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F00" w:rsidRPr="00EB4924" w:rsidRDefault="00EB4924" w:rsidP="004B5F00">
      <w:pPr>
        <w:pStyle w:val="BodyText"/>
        <w:spacing w:after="640" w:line="240" w:lineRule="auto"/>
        <w:ind w:right="260"/>
        <w:jc w:val="right"/>
        <w:rPr>
          <w:rFonts w:eastAsiaTheme="minorHAnsi" w:cstheme="minorBidi"/>
          <w:sz w:val="22"/>
          <w:szCs w:val="22"/>
          <w:lang w:val="en-US"/>
        </w:rPr>
      </w:pPr>
      <w:r>
        <w:rPr>
          <w:rFonts w:eastAsiaTheme="minorHAnsi" w:cstheme="minorBidi"/>
          <w:sz w:val="22"/>
          <w:szCs w:val="22"/>
          <w:lang w:val="en-US"/>
        </w:rPr>
        <w:t xml:space="preserve">Athens </w:t>
      </w:r>
      <w:r w:rsidR="00103037" w:rsidRPr="00EB4924">
        <w:rPr>
          <w:rFonts w:eastAsiaTheme="minorHAnsi" w:cstheme="minorBidi"/>
          <w:sz w:val="22"/>
          <w:szCs w:val="22"/>
          <w:lang w:val="en-US"/>
        </w:rPr>
        <w:t>27</w:t>
      </w:r>
      <w:r w:rsidR="007C0433" w:rsidRPr="00EB4924">
        <w:rPr>
          <w:rFonts w:eastAsiaTheme="minorHAnsi" w:cstheme="minorBidi"/>
          <w:sz w:val="22"/>
          <w:szCs w:val="22"/>
          <w:lang w:val="en-US"/>
        </w:rPr>
        <w:t>/</w:t>
      </w:r>
      <w:r w:rsidR="00103037" w:rsidRPr="00EB4924">
        <w:rPr>
          <w:rFonts w:eastAsiaTheme="minorHAnsi" w:cstheme="minorBidi"/>
          <w:sz w:val="22"/>
          <w:szCs w:val="22"/>
          <w:lang w:val="en-US"/>
        </w:rPr>
        <w:t>01</w:t>
      </w:r>
      <w:r w:rsidR="007C0433" w:rsidRPr="00EB4924">
        <w:rPr>
          <w:rFonts w:eastAsiaTheme="minorHAnsi" w:cstheme="minorBidi"/>
          <w:sz w:val="22"/>
          <w:szCs w:val="22"/>
          <w:lang w:val="en-US"/>
        </w:rPr>
        <w:t>/202</w:t>
      </w:r>
      <w:r w:rsidR="00103037" w:rsidRPr="00EB4924">
        <w:rPr>
          <w:rFonts w:eastAsiaTheme="minorHAnsi" w:cstheme="minorBidi"/>
          <w:sz w:val="22"/>
          <w:szCs w:val="22"/>
          <w:lang w:val="en-US"/>
        </w:rPr>
        <w:t>6</w:t>
      </w:r>
    </w:p>
    <w:p w:rsidR="00EB4924" w:rsidRDefault="00EB4924" w:rsidP="00EB4924">
      <w:pPr>
        <w:rPr>
          <w:rStyle w:val="BodyTextChar"/>
          <w:b/>
          <w:lang w:val="en-US"/>
        </w:rPr>
      </w:pPr>
      <w:r>
        <w:rPr>
          <w:rStyle w:val="BodyTextChar"/>
          <w:b/>
          <w:lang w:val="en-US"/>
        </w:rPr>
        <w:t xml:space="preserve">                                            </w:t>
      </w:r>
      <w:r w:rsidRPr="00EB4924">
        <w:rPr>
          <w:rStyle w:val="BodyTextChar"/>
          <w:b/>
          <w:lang w:val="en-US"/>
        </w:rPr>
        <w:t>ANNOUNCEMENT</w:t>
      </w:r>
      <w:bookmarkStart w:id="0" w:name="_GoBack"/>
      <w:bookmarkEnd w:id="0"/>
    </w:p>
    <w:p w:rsidR="00EB4924" w:rsidRPr="00EB4924" w:rsidRDefault="00EB4924" w:rsidP="00EB4924">
      <w:pPr>
        <w:rPr>
          <w:rFonts w:eastAsia="Times New Roman"/>
          <w:lang w:val="en-US"/>
        </w:rPr>
      </w:pPr>
      <w:r w:rsidRPr="00EB4924">
        <w:rPr>
          <w:rFonts w:eastAsia="Times New Roman"/>
          <w:lang w:val="en-US"/>
        </w:rPr>
        <w:t>Alpha Real Estate Services S.A. (the “Company”) announces to the investing public that, pursuant to the resolutions of its Board of Directors dated 04 April 2025 and 22 December 2025, the dissolution and liquidation of its wholly owned subsidiary “Alpha Real Estate Bulgaria E.O.O.D.” has been completed.</w:t>
      </w:r>
    </w:p>
    <w:p w:rsidR="00EB4924" w:rsidRPr="00EB4924" w:rsidRDefault="00EB4924" w:rsidP="00EB4924">
      <w:pPr>
        <w:rPr>
          <w:rFonts w:eastAsia="Times New Roman"/>
          <w:lang w:val="en-US"/>
        </w:rPr>
      </w:pPr>
      <w:r w:rsidRPr="00EB4924">
        <w:rPr>
          <w:rFonts w:eastAsia="Times New Roman"/>
          <w:lang w:val="en-US"/>
        </w:rPr>
        <w:t>Following the completion of the liquidation process, the subsidiary has been definitively deleted from the commercial registers of the competent authorities of the Republic of Bulgaria, in accordance with applicable legislation.</w:t>
      </w:r>
    </w:p>
    <w:p w:rsidR="00EB4924" w:rsidRPr="00EB4924" w:rsidRDefault="00EB4924" w:rsidP="00EB4924">
      <w:pPr>
        <w:rPr>
          <w:rFonts w:eastAsia="Times New Roman"/>
          <w:lang w:val="en-US"/>
        </w:rPr>
      </w:pPr>
      <w:r w:rsidRPr="00EB4924">
        <w:rPr>
          <w:rFonts w:eastAsia="Times New Roman"/>
          <w:lang w:val="en-US"/>
        </w:rPr>
        <w:t>The above development does not have a material impact on the Company’s financial position or results.</w:t>
      </w:r>
    </w:p>
    <w:p w:rsidR="00103037" w:rsidRPr="00EB4924" w:rsidRDefault="00103037" w:rsidP="00103037">
      <w:pPr>
        <w:jc w:val="both"/>
        <w:rPr>
          <w:lang w:val="en-US"/>
        </w:rPr>
      </w:pPr>
    </w:p>
    <w:p w:rsidR="00103037" w:rsidRPr="00EB4924" w:rsidRDefault="00EB4924" w:rsidP="00103037">
      <w:pPr>
        <w:jc w:val="both"/>
        <w:rPr>
          <w:lang w:val="en-US"/>
        </w:rPr>
      </w:pPr>
      <w:r>
        <w:t xml:space="preserve">For the </w:t>
      </w:r>
      <w:proofErr w:type="spellStart"/>
      <w:r>
        <w:t>Company</w:t>
      </w:r>
      <w:proofErr w:type="spellEnd"/>
    </w:p>
    <w:p w:rsidR="00103037" w:rsidRPr="00103037" w:rsidRDefault="00103037" w:rsidP="00103037">
      <w:pPr>
        <w:jc w:val="both"/>
      </w:pPr>
    </w:p>
    <w:p w:rsidR="00DD6CDB" w:rsidRPr="00103037" w:rsidRDefault="00DD6CDB" w:rsidP="004B5F00">
      <w:pPr>
        <w:pStyle w:val="BodyText"/>
        <w:spacing w:after="9500" w:line="240" w:lineRule="auto"/>
        <w:jc w:val="both"/>
      </w:pPr>
    </w:p>
    <w:sectPr w:rsidR="00DD6CDB" w:rsidRPr="00103037" w:rsidSect="00461FA7">
      <w:headerReference w:type="default" r:id="rId8"/>
      <w:footerReference w:type="default" r:id="rId9"/>
      <w:pgSz w:w="11906" w:h="16838"/>
      <w:pgMar w:top="1440" w:right="1800" w:bottom="1440" w:left="180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055" w:rsidRDefault="00DB1055" w:rsidP="008112E2">
      <w:pPr>
        <w:spacing w:after="0" w:line="240" w:lineRule="auto"/>
      </w:pPr>
      <w:r>
        <w:separator/>
      </w:r>
    </w:p>
  </w:endnote>
  <w:endnote w:type="continuationSeparator" w:id="0">
    <w:p w:rsidR="00DB1055" w:rsidRDefault="00DB1055" w:rsidP="0081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2A" w:rsidRPr="008C5071" w:rsidRDefault="00A0122A" w:rsidP="00683A13">
    <w:pPr>
      <w:spacing w:after="0"/>
      <w:rPr>
        <w:rFonts w:cs="Arial"/>
        <w:sz w:val="15"/>
        <w:szCs w:val="15"/>
      </w:rPr>
    </w:pPr>
    <w:r w:rsidRPr="00BA32DC">
      <w:rPr>
        <w:rFonts w:cs="Arial"/>
        <w:sz w:val="15"/>
        <w:szCs w:val="15"/>
      </w:rPr>
      <w:t>ALPHA</w:t>
    </w:r>
    <w:r w:rsidRPr="009F59A4">
      <w:rPr>
        <w:rFonts w:cs="Arial"/>
        <w:sz w:val="15"/>
        <w:szCs w:val="15"/>
      </w:rPr>
      <w:t xml:space="preserve"> </w:t>
    </w:r>
    <w:r>
      <w:rPr>
        <w:rFonts w:cs="Arial"/>
        <w:sz w:val="15"/>
        <w:szCs w:val="15"/>
      </w:rPr>
      <w:t>REAL ESTATE SERVICES</w:t>
    </w:r>
  </w:p>
  <w:p w:rsidR="00A0122A" w:rsidRPr="009F59A4" w:rsidRDefault="00A0122A" w:rsidP="00683A13">
    <w:pPr>
      <w:spacing w:after="0"/>
      <w:rPr>
        <w:rFonts w:cs="Arial"/>
        <w:sz w:val="15"/>
        <w:szCs w:val="15"/>
      </w:rPr>
    </w:pPr>
    <w:r w:rsidRPr="009F59A4">
      <w:rPr>
        <w:rFonts w:cs="Arial"/>
        <w:sz w:val="15"/>
        <w:szCs w:val="15"/>
      </w:rPr>
      <w:t>ΑΝΩΝΥΜΟΣ ΕΤΑΙΡΙΑ ΚΤΗΜΑΤΙΚΩΝ, ΟΙΚΟΔΟΜΙΚΩΝ,</w:t>
    </w:r>
  </w:p>
  <w:p w:rsidR="00A0122A" w:rsidRPr="009F59A4" w:rsidRDefault="00A0122A" w:rsidP="00683A13">
    <w:pPr>
      <w:spacing w:after="0"/>
      <w:rPr>
        <w:rFonts w:cs="Arial"/>
        <w:sz w:val="15"/>
        <w:szCs w:val="15"/>
      </w:rPr>
    </w:pPr>
    <w:r w:rsidRPr="009F59A4">
      <w:rPr>
        <w:rFonts w:cs="Arial"/>
        <w:sz w:val="15"/>
        <w:szCs w:val="15"/>
      </w:rPr>
      <w:t>ΤΟΥΡΙΣΤΙΚΩΝ ΚΑΙ ΣΥΝΑΦΩΝ ΕΠΙΧΕΙΡΗΣΕΩΝ</w:t>
    </w:r>
  </w:p>
  <w:p w:rsidR="00A0122A" w:rsidRPr="009F59A4" w:rsidRDefault="00A0122A" w:rsidP="00683A13">
    <w:pPr>
      <w:spacing w:after="0"/>
      <w:rPr>
        <w:rFonts w:cs="Arial"/>
        <w:sz w:val="15"/>
        <w:szCs w:val="15"/>
      </w:rPr>
    </w:pPr>
    <w:r w:rsidRPr="009F59A4">
      <w:rPr>
        <w:rFonts w:cs="Arial"/>
        <w:sz w:val="15"/>
        <w:szCs w:val="15"/>
      </w:rPr>
      <w:t>Σταδίου 24</w:t>
    </w:r>
  </w:p>
  <w:p w:rsidR="005E3351" w:rsidRDefault="00A0122A" w:rsidP="005E3351">
    <w:pPr>
      <w:spacing w:after="0"/>
      <w:rPr>
        <w:rFonts w:eastAsia="Times New Roman" w:cs="Arial"/>
        <w:sz w:val="15"/>
        <w:szCs w:val="15"/>
      </w:rPr>
    </w:pPr>
    <w:r w:rsidRPr="009F59A4">
      <w:rPr>
        <w:rFonts w:cs="Arial"/>
        <w:sz w:val="15"/>
        <w:szCs w:val="15"/>
      </w:rPr>
      <w:t>105 6</w:t>
    </w:r>
    <w:r w:rsidRPr="00147415">
      <w:rPr>
        <w:rFonts w:cs="Arial"/>
        <w:sz w:val="15"/>
        <w:szCs w:val="15"/>
      </w:rPr>
      <w:t>4</w:t>
    </w:r>
    <w:r w:rsidRPr="009F59A4">
      <w:rPr>
        <w:rFonts w:cs="Arial"/>
        <w:sz w:val="15"/>
        <w:szCs w:val="15"/>
      </w:rPr>
      <w:t xml:space="preserve"> ΑΘΗΝΑΙ</w:t>
    </w:r>
  </w:p>
  <w:p w:rsidR="008112E2" w:rsidRDefault="008112E2" w:rsidP="005E3351">
    <w:pPr>
      <w:spacing w:after="0"/>
    </w:pPr>
    <w:r w:rsidRPr="008112E2">
      <w:rPr>
        <w:rFonts w:eastAsia="Times New Roman" w:cs="Arial"/>
        <w:sz w:val="15"/>
        <w:szCs w:val="15"/>
      </w:rPr>
      <w:br/>
    </w:r>
    <w:proofErr w:type="spellStart"/>
    <w:r w:rsidRPr="008112E2">
      <w:rPr>
        <w:rFonts w:eastAsia="Times New Roman" w:cs="Arial"/>
        <w:sz w:val="15"/>
        <w:szCs w:val="15"/>
      </w:rPr>
      <w:t>Τηλ</w:t>
    </w:r>
    <w:proofErr w:type="spellEnd"/>
    <w:r w:rsidRPr="008112E2">
      <w:rPr>
        <w:rFonts w:eastAsia="Times New Roman" w:cs="Arial"/>
        <w:sz w:val="15"/>
        <w:szCs w:val="15"/>
      </w:rPr>
      <w:t>.:</w:t>
    </w:r>
    <w:r w:rsidRPr="008112E2">
      <w:rPr>
        <w:rFonts w:eastAsia="Times New Roman" w:cs="Arial"/>
        <w:spacing w:val="5"/>
        <w:sz w:val="15"/>
        <w:szCs w:val="15"/>
      </w:rPr>
      <w:t xml:space="preserve">    </w:t>
    </w:r>
    <w:r w:rsidRPr="008112E2">
      <w:rPr>
        <w:rFonts w:eastAsia="Times New Roman" w:cs="Arial"/>
        <w:sz w:val="15"/>
        <w:szCs w:val="15"/>
      </w:rPr>
      <w:t>210 326 6161, 210 326 6124</w:t>
    </w:r>
    <w:r w:rsidRPr="008112E2">
      <w:rPr>
        <w:rFonts w:eastAsia="Times New Roman" w:cs="Arial"/>
        <w:sz w:val="15"/>
        <w:szCs w:val="15"/>
      </w:rPr>
      <w:br/>
    </w:r>
    <w:r w:rsidRPr="008112E2">
      <w:rPr>
        <w:rFonts w:eastAsia="Times New Roman" w:cs="Arial"/>
        <w:sz w:val="15"/>
        <w:szCs w:val="15"/>
        <w:lang w:val="en-US"/>
      </w:rPr>
      <w:t>Fax</w:t>
    </w:r>
    <w:r w:rsidRPr="008112E2">
      <w:rPr>
        <w:rFonts w:eastAsia="Times New Roman" w:cs="Arial"/>
        <w:sz w:val="15"/>
        <w:szCs w:val="15"/>
      </w:rPr>
      <w:t xml:space="preserve">: </w:t>
    </w:r>
    <w:r w:rsidRPr="008112E2">
      <w:rPr>
        <w:rFonts w:eastAsia="Times New Roman" w:cs="Arial"/>
        <w:spacing w:val="5"/>
        <w:sz w:val="15"/>
        <w:szCs w:val="15"/>
      </w:rPr>
      <w:t xml:space="preserve">    </w:t>
    </w:r>
    <w:r w:rsidRPr="008112E2">
      <w:rPr>
        <w:rFonts w:eastAsia="Times New Roman" w:cs="Arial"/>
        <w:sz w:val="15"/>
        <w:szCs w:val="15"/>
      </w:rPr>
      <w:t>210 326 6148</w:t>
    </w:r>
    <w:r w:rsidRPr="008112E2">
      <w:rPr>
        <w:rFonts w:eastAsia="Times New Roman" w:cs="Arial"/>
        <w:sz w:val="15"/>
        <w:szCs w:val="15"/>
      </w:rPr>
      <w:br/>
    </w:r>
    <w:r w:rsidRPr="008112E2">
      <w:rPr>
        <w:rFonts w:eastAsia="Times New Roman" w:cs="Arial"/>
        <w:sz w:val="15"/>
        <w:szCs w:val="15"/>
        <w:lang w:val="en-US"/>
      </w:rPr>
      <w:t>E</w:t>
    </w:r>
    <w:r w:rsidRPr="008112E2">
      <w:rPr>
        <w:rFonts w:eastAsia="Times New Roman" w:cs="Arial"/>
        <w:sz w:val="15"/>
        <w:szCs w:val="15"/>
      </w:rPr>
      <w:t>-</w:t>
    </w:r>
    <w:r w:rsidRPr="008112E2">
      <w:rPr>
        <w:rFonts w:eastAsia="Times New Roman" w:cs="Arial"/>
        <w:sz w:val="15"/>
        <w:szCs w:val="15"/>
        <w:lang w:val="en-US"/>
      </w:rPr>
      <w:t>mail</w:t>
    </w:r>
    <w:r w:rsidRPr="008112E2">
      <w:rPr>
        <w:rFonts w:eastAsia="Times New Roman" w:cs="Arial"/>
        <w:sz w:val="15"/>
        <w:szCs w:val="15"/>
      </w:rPr>
      <w:t xml:space="preserve">: </w:t>
    </w:r>
    <w:proofErr w:type="spellStart"/>
    <w:r w:rsidRPr="008112E2">
      <w:rPr>
        <w:rFonts w:eastAsia="Times New Roman" w:cs="Arial"/>
        <w:sz w:val="15"/>
        <w:szCs w:val="15"/>
        <w:lang w:val="en-US"/>
      </w:rPr>
      <w:t>astikaakinita</w:t>
    </w:r>
    <w:proofErr w:type="spellEnd"/>
    <w:r w:rsidRPr="008112E2">
      <w:rPr>
        <w:rFonts w:eastAsia="Times New Roman" w:cs="Arial"/>
        <w:sz w:val="15"/>
        <w:szCs w:val="15"/>
      </w:rPr>
      <w:t>@</w:t>
    </w:r>
    <w:r w:rsidRPr="008112E2">
      <w:rPr>
        <w:rFonts w:eastAsia="Times New Roman" w:cs="Arial"/>
        <w:sz w:val="15"/>
        <w:szCs w:val="15"/>
        <w:lang w:val="en-US"/>
      </w:rPr>
      <w:t>alpha</w:t>
    </w:r>
    <w:r w:rsidRPr="008112E2">
      <w:rPr>
        <w:rFonts w:eastAsia="Times New Roman" w:cs="Arial"/>
        <w:sz w:val="15"/>
        <w:szCs w:val="15"/>
      </w:rPr>
      <w:t>.</w:t>
    </w:r>
    <w:r w:rsidRPr="008112E2">
      <w:rPr>
        <w:rFonts w:eastAsia="Times New Roman" w:cs="Arial"/>
        <w:sz w:val="15"/>
        <w:szCs w:val="15"/>
        <w:lang w:val="en-US"/>
      </w:rPr>
      <w:t>gr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055" w:rsidRDefault="00DB1055" w:rsidP="008112E2">
      <w:pPr>
        <w:spacing w:after="0" w:line="240" w:lineRule="auto"/>
      </w:pPr>
      <w:r>
        <w:separator/>
      </w:r>
    </w:p>
  </w:footnote>
  <w:footnote w:type="continuationSeparator" w:id="0">
    <w:p w:rsidR="00DB1055" w:rsidRDefault="00DB1055" w:rsidP="0081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2E2" w:rsidRDefault="00A0122A">
    <w:pPr>
      <w:pStyle w:val="Header"/>
    </w:pPr>
    <w:r w:rsidRPr="00A0122A">
      <w:rPr>
        <w:rFonts w:ascii="Cambria" w:eastAsia="Cambria" w:hAnsi="Cambria" w:cs="Times New Roman"/>
        <w:noProof/>
        <w:sz w:val="24"/>
        <w:szCs w:val="24"/>
        <w:lang w:eastAsia="el-GR"/>
      </w:rPr>
      <w:drawing>
        <wp:anchor distT="0" distB="0" distL="114300" distR="114300" simplePos="0" relativeHeight="251659264" behindDoc="1" locked="0" layoutInCell="1" allowOverlap="1" wp14:anchorId="740A1806" wp14:editId="3C94F89D">
          <wp:simplePos x="0" y="0"/>
          <wp:positionH relativeFrom="column">
            <wp:posOffset>2059</wp:posOffset>
          </wp:positionH>
          <wp:positionV relativeFrom="paragraph">
            <wp:posOffset>-2574</wp:posOffset>
          </wp:positionV>
          <wp:extent cx="3562259" cy="681487"/>
          <wp:effectExtent l="0" t="0" r="635" b="4445"/>
          <wp:wrapNone/>
          <wp:docPr id="19" name="Picture 1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2259" cy="6814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inline distT="0" distB="0" distL="0" distR="0" wp14:anchorId="03C7726D" wp14:editId="05A38FE4">
          <wp:extent cx="3560445" cy="682625"/>
          <wp:effectExtent l="0" t="0" r="1905" b="3175"/>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044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528F"/>
    <w:multiLevelType w:val="hybridMultilevel"/>
    <w:tmpl w:val="ECD663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42B777A"/>
    <w:multiLevelType w:val="hybridMultilevel"/>
    <w:tmpl w:val="8658643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4E19EF"/>
    <w:multiLevelType w:val="hybridMultilevel"/>
    <w:tmpl w:val="ECD663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367784"/>
    <w:multiLevelType w:val="hybridMultilevel"/>
    <w:tmpl w:val="7084FF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1D6E7E"/>
    <w:multiLevelType w:val="multilevel"/>
    <w:tmpl w:val="4B4AB93A"/>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D2A68"/>
    <w:multiLevelType w:val="hybridMultilevel"/>
    <w:tmpl w:val="ECD663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82738B7"/>
    <w:multiLevelType w:val="hybridMultilevel"/>
    <w:tmpl w:val="62B8B07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61"/>
    <w:rsid w:val="00015FB6"/>
    <w:rsid w:val="0002233E"/>
    <w:rsid w:val="000B5004"/>
    <w:rsid w:val="000F571A"/>
    <w:rsid w:val="00103037"/>
    <w:rsid w:val="00162823"/>
    <w:rsid w:val="001704E5"/>
    <w:rsid w:val="00177A0B"/>
    <w:rsid w:val="001D17DB"/>
    <w:rsid w:val="00205A1A"/>
    <w:rsid w:val="0024086A"/>
    <w:rsid w:val="00250CD3"/>
    <w:rsid w:val="00320F41"/>
    <w:rsid w:val="0035078F"/>
    <w:rsid w:val="003B160F"/>
    <w:rsid w:val="0045235C"/>
    <w:rsid w:val="00461FA7"/>
    <w:rsid w:val="004950BC"/>
    <w:rsid w:val="004B5F00"/>
    <w:rsid w:val="004C05F8"/>
    <w:rsid w:val="004E69B7"/>
    <w:rsid w:val="005262AF"/>
    <w:rsid w:val="00591736"/>
    <w:rsid w:val="005A3D17"/>
    <w:rsid w:val="005E3351"/>
    <w:rsid w:val="005F2FBC"/>
    <w:rsid w:val="005F480F"/>
    <w:rsid w:val="00614D78"/>
    <w:rsid w:val="0061710E"/>
    <w:rsid w:val="00624978"/>
    <w:rsid w:val="00626F90"/>
    <w:rsid w:val="00683A13"/>
    <w:rsid w:val="006F2E27"/>
    <w:rsid w:val="007A53D8"/>
    <w:rsid w:val="007C0433"/>
    <w:rsid w:val="007D0166"/>
    <w:rsid w:val="007D3862"/>
    <w:rsid w:val="007E561A"/>
    <w:rsid w:val="007F5D4A"/>
    <w:rsid w:val="007F728A"/>
    <w:rsid w:val="008112E2"/>
    <w:rsid w:val="0088687D"/>
    <w:rsid w:val="008A568F"/>
    <w:rsid w:val="008F2965"/>
    <w:rsid w:val="00930511"/>
    <w:rsid w:val="00967EBA"/>
    <w:rsid w:val="00A0122A"/>
    <w:rsid w:val="00A36CD2"/>
    <w:rsid w:val="00B06845"/>
    <w:rsid w:val="00C35DD5"/>
    <w:rsid w:val="00C56E7A"/>
    <w:rsid w:val="00C746C0"/>
    <w:rsid w:val="00C93E8E"/>
    <w:rsid w:val="00CA3292"/>
    <w:rsid w:val="00CB6D33"/>
    <w:rsid w:val="00DB1055"/>
    <w:rsid w:val="00DD20E7"/>
    <w:rsid w:val="00DD6CDB"/>
    <w:rsid w:val="00DE0C4F"/>
    <w:rsid w:val="00DF4DAF"/>
    <w:rsid w:val="00E03B7D"/>
    <w:rsid w:val="00E62661"/>
    <w:rsid w:val="00E75F33"/>
    <w:rsid w:val="00EB4924"/>
    <w:rsid w:val="00EF50EB"/>
    <w:rsid w:val="00F00A23"/>
    <w:rsid w:val="00FC5055"/>
    <w:rsid w:val="00FE2372"/>
    <w:rsid w:val="00FE2E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0B9B"/>
  <w15:chartTrackingRefBased/>
  <w15:docId w15:val="{DE8CD54F-637C-4434-B72D-6F52367B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661"/>
    <w:pPr>
      <w:ind w:left="720"/>
      <w:contextualSpacing/>
    </w:pPr>
  </w:style>
  <w:style w:type="paragraph" w:styleId="Header">
    <w:name w:val="header"/>
    <w:basedOn w:val="Normal"/>
    <w:link w:val="HeaderChar"/>
    <w:uiPriority w:val="99"/>
    <w:unhideWhenUsed/>
    <w:rsid w:val="008112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12E2"/>
  </w:style>
  <w:style w:type="paragraph" w:styleId="Footer">
    <w:name w:val="footer"/>
    <w:basedOn w:val="Normal"/>
    <w:link w:val="FooterChar"/>
    <w:uiPriority w:val="99"/>
    <w:unhideWhenUsed/>
    <w:rsid w:val="008112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12E2"/>
  </w:style>
  <w:style w:type="paragraph" w:styleId="Revision">
    <w:name w:val="Revision"/>
    <w:hidden/>
    <w:uiPriority w:val="99"/>
    <w:semiHidden/>
    <w:rsid w:val="00A36CD2"/>
    <w:pPr>
      <w:spacing w:after="0" w:line="240" w:lineRule="auto"/>
    </w:pPr>
  </w:style>
  <w:style w:type="table" w:styleId="TableGrid">
    <w:name w:val="Table Grid"/>
    <w:basedOn w:val="TableNormal"/>
    <w:uiPriority w:val="39"/>
    <w:rsid w:val="00DD6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14D78"/>
    <w:rPr>
      <w:sz w:val="16"/>
      <w:szCs w:val="16"/>
    </w:rPr>
  </w:style>
  <w:style w:type="paragraph" w:styleId="CommentText">
    <w:name w:val="annotation text"/>
    <w:basedOn w:val="Normal"/>
    <w:link w:val="CommentTextChar"/>
    <w:uiPriority w:val="99"/>
    <w:unhideWhenUsed/>
    <w:rsid w:val="00614D78"/>
    <w:pPr>
      <w:spacing w:after="12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14D78"/>
    <w:rPr>
      <w:rFonts w:ascii="Calibri" w:eastAsia="Calibri" w:hAnsi="Calibri" w:cs="Times New Roman"/>
      <w:sz w:val="20"/>
      <w:szCs w:val="20"/>
      <w:lang w:val="en-US"/>
    </w:rPr>
  </w:style>
  <w:style w:type="paragraph" w:customStyle="1" w:styleId="a">
    <w:name w:val="Βασικό"/>
    <w:rsid w:val="00614D78"/>
    <w:pPr>
      <w:suppressAutoHyphens/>
      <w:autoSpaceDN w:val="0"/>
      <w:spacing w:after="200" w:line="276" w:lineRule="auto"/>
      <w:textAlignment w:val="baseline"/>
    </w:pPr>
    <w:rPr>
      <w:rFonts w:ascii="Calibri" w:eastAsia="Calibri" w:hAnsi="Calibri" w:cs="Times New Roman"/>
    </w:rPr>
  </w:style>
  <w:style w:type="paragraph" w:styleId="BalloonText">
    <w:name w:val="Balloon Text"/>
    <w:basedOn w:val="Normal"/>
    <w:link w:val="BalloonTextChar"/>
    <w:uiPriority w:val="99"/>
    <w:semiHidden/>
    <w:unhideWhenUsed/>
    <w:rsid w:val="00614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D78"/>
    <w:rPr>
      <w:rFonts w:ascii="Segoe UI" w:hAnsi="Segoe UI" w:cs="Segoe UI"/>
      <w:sz w:val="18"/>
      <w:szCs w:val="18"/>
    </w:rPr>
  </w:style>
  <w:style w:type="character" w:customStyle="1" w:styleId="BodyTextChar">
    <w:name w:val="Body Text Char"/>
    <w:basedOn w:val="DefaultParagraphFont"/>
    <w:link w:val="BodyText"/>
    <w:rsid w:val="004B5F00"/>
    <w:rPr>
      <w:rFonts w:eastAsia="Arial" w:cs="Arial"/>
      <w:sz w:val="20"/>
      <w:szCs w:val="20"/>
    </w:rPr>
  </w:style>
  <w:style w:type="character" w:customStyle="1" w:styleId="Heading1">
    <w:name w:val="Heading #1_"/>
    <w:basedOn w:val="DefaultParagraphFont"/>
    <w:link w:val="Heading10"/>
    <w:rsid w:val="004B5F00"/>
    <w:rPr>
      <w:rFonts w:eastAsia="Arial" w:cs="Arial"/>
      <w:b/>
      <w:bCs/>
      <w:sz w:val="20"/>
      <w:szCs w:val="20"/>
    </w:rPr>
  </w:style>
  <w:style w:type="paragraph" w:styleId="BodyText">
    <w:name w:val="Body Text"/>
    <w:basedOn w:val="Normal"/>
    <w:link w:val="BodyTextChar"/>
    <w:qFormat/>
    <w:rsid w:val="004B5F00"/>
    <w:pPr>
      <w:widowControl w:val="0"/>
      <w:spacing w:line="266" w:lineRule="auto"/>
    </w:pPr>
    <w:rPr>
      <w:rFonts w:eastAsia="Arial" w:cs="Arial"/>
      <w:sz w:val="20"/>
      <w:szCs w:val="20"/>
    </w:rPr>
  </w:style>
  <w:style w:type="character" w:customStyle="1" w:styleId="BodyTextChar1">
    <w:name w:val="Body Text Char1"/>
    <w:basedOn w:val="DefaultParagraphFont"/>
    <w:uiPriority w:val="99"/>
    <w:semiHidden/>
    <w:rsid w:val="004B5F00"/>
  </w:style>
  <w:style w:type="paragraph" w:customStyle="1" w:styleId="Heading10">
    <w:name w:val="Heading #1"/>
    <w:basedOn w:val="Normal"/>
    <w:link w:val="Heading1"/>
    <w:rsid w:val="004B5F00"/>
    <w:pPr>
      <w:widowControl w:val="0"/>
      <w:spacing w:after="600" w:line="290" w:lineRule="auto"/>
      <w:outlineLvl w:val="0"/>
    </w:pPr>
    <w:rPr>
      <w:rFonts w:eastAsia="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9194">
      <w:bodyDiv w:val="1"/>
      <w:marLeft w:val="0"/>
      <w:marRight w:val="0"/>
      <w:marTop w:val="0"/>
      <w:marBottom w:val="0"/>
      <w:divBdr>
        <w:top w:val="none" w:sz="0" w:space="0" w:color="auto"/>
        <w:left w:val="none" w:sz="0" w:space="0" w:color="auto"/>
        <w:bottom w:val="none" w:sz="0" w:space="0" w:color="auto"/>
        <w:right w:val="none" w:sz="0" w:space="0" w:color="auto"/>
      </w:divBdr>
    </w:div>
    <w:div w:id="864830735">
      <w:bodyDiv w:val="1"/>
      <w:marLeft w:val="0"/>
      <w:marRight w:val="0"/>
      <w:marTop w:val="0"/>
      <w:marBottom w:val="0"/>
      <w:divBdr>
        <w:top w:val="none" w:sz="0" w:space="0" w:color="auto"/>
        <w:left w:val="none" w:sz="0" w:space="0" w:color="auto"/>
        <w:bottom w:val="none" w:sz="0" w:space="0" w:color="auto"/>
        <w:right w:val="none" w:sz="0" w:space="0" w:color="auto"/>
      </w:divBdr>
    </w:div>
    <w:div w:id="13186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5EDFB-4E90-41FF-9FB8-BDF04DCE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ΠΑΠΑΔΑΤΟΣ Ν. ΕΥΓΕΝΙΟΣ</dc:creator>
  <cp:keywords/>
  <dc:description/>
  <cp:lastModifiedBy>ΠΑΠΑΔΑΤΟΣ Ν. ΕΥΓΕΝΙΟΣ</cp:lastModifiedBy>
  <cp:revision>2</cp:revision>
  <cp:lastPrinted>2024-06-27T12:51:00Z</cp:lastPrinted>
  <dcterms:created xsi:type="dcterms:W3CDTF">2026-01-27T11:56:00Z</dcterms:created>
  <dcterms:modified xsi:type="dcterms:W3CDTF">2026-01-27T11:56:00Z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2024-06-18T08:44:01Z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28329608-34d1-4e9e-a8d1-183b94cb7cba</vt:lpwstr>
  </property>
  <property fmtid="{D5CDD505-2E9C-101B-9397-08002B2CF9AE}" pid="8" name="MSIP_Label_3b8d3c1f-739d-4b15-82f9-3af0fe19718a_ContentBits">
    <vt:lpwstr>0</vt:lpwstr>
  </property>
</Properties>
</file>