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8E74" w14:textId="77777777" w:rsidR="00212D1A" w:rsidRDefault="00212D1A" w:rsidP="008D17FE">
      <w:pPr>
        <w:widowControl w:val="0"/>
        <w:autoSpaceDE w:val="0"/>
        <w:autoSpaceDN w:val="0"/>
        <w:adjustRightInd w:val="0"/>
        <w:spacing w:line="267" w:lineRule="exact"/>
        <w:ind w:right="36"/>
        <w:rPr>
          <w:rFonts w:ascii="Ping LCG Regular" w:hAnsi="Ping LCG Regular" w:cs="Arial"/>
          <w:spacing w:val="-14"/>
        </w:rPr>
      </w:pPr>
    </w:p>
    <w:p w14:paraId="1E5E6705" w14:textId="1435C2FA" w:rsidR="008D17FE" w:rsidRPr="00342FBF" w:rsidRDefault="008D17FE" w:rsidP="008D17FE">
      <w:pPr>
        <w:widowControl w:val="0"/>
        <w:autoSpaceDE w:val="0"/>
        <w:autoSpaceDN w:val="0"/>
        <w:adjustRightInd w:val="0"/>
        <w:spacing w:line="267" w:lineRule="exact"/>
        <w:ind w:right="36"/>
        <w:rPr>
          <w:rFonts w:ascii="Ping LCG Regular" w:hAnsi="Ping LCG Regular" w:cs="Arial"/>
          <w:spacing w:val="-14"/>
        </w:rPr>
      </w:pPr>
      <w:bookmarkStart w:id="0" w:name="_Hlk90382959"/>
      <w:r w:rsidRPr="006C5AEF">
        <w:rPr>
          <w:rFonts w:ascii="Ping LCG Regular" w:hAnsi="Ping LCG Regular" w:cs="Arial"/>
          <w:spacing w:val="-14"/>
        </w:rPr>
        <w:t xml:space="preserve">Athens, </w:t>
      </w:r>
      <w:r w:rsidR="00A57540" w:rsidRPr="00A57540">
        <w:rPr>
          <w:rFonts w:ascii="Ping LCG Regular" w:hAnsi="Ping LCG Regular" w:cs="Arial"/>
          <w:spacing w:val="-14"/>
        </w:rPr>
        <w:t xml:space="preserve">December </w:t>
      </w:r>
      <w:r w:rsidR="00004B39">
        <w:rPr>
          <w:rFonts w:ascii="Ping LCG Regular" w:hAnsi="Ping LCG Regular" w:cs="Arial"/>
          <w:spacing w:val="-14"/>
          <w:lang w:val="el-GR"/>
        </w:rPr>
        <w:t>1</w:t>
      </w:r>
      <w:r w:rsidR="004674F2">
        <w:rPr>
          <w:rFonts w:ascii="Ping LCG Regular" w:hAnsi="Ping LCG Regular" w:cs="Arial"/>
          <w:spacing w:val="-14"/>
        </w:rPr>
        <w:t>6</w:t>
      </w:r>
      <w:bookmarkStart w:id="1" w:name="_GoBack"/>
      <w:bookmarkEnd w:id="1"/>
      <w:r w:rsidR="00C00587" w:rsidRPr="00A57540">
        <w:rPr>
          <w:rFonts w:ascii="Ping LCG Regular" w:hAnsi="Ping LCG Regular" w:cs="Arial"/>
          <w:spacing w:val="-14"/>
        </w:rPr>
        <w:t>,</w:t>
      </w:r>
      <w:r w:rsidRPr="00A57540">
        <w:rPr>
          <w:rFonts w:ascii="Ping LCG Regular" w:hAnsi="Ping LCG Regular" w:cs="Arial"/>
          <w:spacing w:val="-14"/>
        </w:rPr>
        <w:t xml:space="preserve"> </w:t>
      </w:r>
      <w:r w:rsidR="00366340" w:rsidRPr="00A57540">
        <w:rPr>
          <w:rFonts w:ascii="Ping LCG Regular" w:hAnsi="Ping LCG Regular" w:cs="Arial"/>
          <w:spacing w:val="-14"/>
        </w:rPr>
        <w:t>2021</w:t>
      </w:r>
    </w:p>
    <w:p w14:paraId="26A2E663" w14:textId="77777777" w:rsidR="008D17FE" w:rsidRPr="00CD3022" w:rsidRDefault="008D17FE" w:rsidP="008D17FE">
      <w:pPr>
        <w:widowControl w:val="0"/>
        <w:autoSpaceDE w:val="0"/>
        <w:autoSpaceDN w:val="0"/>
        <w:adjustRightInd w:val="0"/>
        <w:spacing w:line="267" w:lineRule="exact"/>
        <w:ind w:left="20" w:right="36" w:hanging="20"/>
        <w:jc w:val="center"/>
        <w:rPr>
          <w:rFonts w:ascii="Ping LCG Regular" w:hAnsi="Ping LCG Regular" w:cs="Arial"/>
          <w:spacing w:val="-14"/>
          <w:sz w:val="28"/>
          <w:szCs w:val="28"/>
        </w:rPr>
      </w:pPr>
    </w:p>
    <w:p w14:paraId="2950C311" w14:textId="77777777" w:rsidR="006B2DD9" w:rsidRDefault="006B2DD9" w:rsidP="008D17FE">
      <w:pPr>
        <w:widowControl w:val="0"/>
        <w:autoSpaceDE w:val="0"/>
        <w:autoSpaceDN w:val="0"/>
        <w:adjustRightInd w:val="0"/>
        <w:spacing w:line="267" w:lineRule="exact"/>
        <w:ind w:right="36"/>
        <w:jc w:val="center"/>
        <w:rPr>
          <w:rFonts w:ascii="Ping LCG Bold" w:hAnsi="Ping LCG Bold" w:cs="Arial"/>
          <w:spacing w:val="-14"/>
          <w:sz w:val="26"/>
          <w:szCs w:val="26"/>
        </w:rPr>
      </w:pPr>
    </w:p>
    <w:p w14:paraId="250EC3C9" w14:textId="2FCC748A" w:rsidR="00D0204F" w:rsidRPr="00D0204F" w:rsidRDefault="00D0204F" w:rsidP="00D0204F">
      <w:pPr>
        <w:widowControl w:val="0"/>
        <w:autoSpaceDE w:val="0"/>
        <w:autoSpaceDN w:val="0"/>
        <w:adjustRightInd w:val="0"/>
        <w:spacing w:line="267" w:lineRule="exact"/>
        <w:ind w:right="36"/>
        <w:jc w:val="center"/>
        <w:rPr>
          <w:rFonts w:ascii="Ping LCG Regular" w:hAnsi="Ping LCG Regular" w:cs="Arial"/>
          <w:spacing w:val="-14"/>
        </w:rPr>
      </w:pPr>
      <w:r>
        <w:rPr>
          <w:rFonts w:ascii="Ping LCG Regular" w:hAnsi="Ping LCG Regular" w:cs="Arial"/>
          <w:spacing w:val="-14"/>
        </w:rPr>
        <w:t>Announcement – Regulated information</w:t>
      </w:r>
    </w:p>
    <w:p w14:paraId="4279C5E5" w14:textId="77777777" w:rsidR="00D0204F" w:rsidRPr="00D0204F" w:rsidRDefault="00D0204F" w:rsidP="00D0204F">
      <w:pPr>
        <w:widowControl w:val="0"/>
        <w:autoSpaceDE w:val="0"/>
        <w:autoSpaceDN w:val="0"/>
        <w:adjustRightInd w:val="0"/>
        <w:spacing w:line="267" w:lineRule="exact"/>
        <w:ind w:right="36"/>
        <w:jc w:val="center"/>
        <w:rPr>
          <w:rFonts w:ascii="Ping LCG Bold" w:hAnsi="Ping LCG Bold" w:cs="Arial"/>
          <w:spacing w:val="-14"/>
        </w:rPr>
      </w:pPr>
    </w:p>
    <w:p w14:paraId="54A9C4CC" w14:textId="77777777" w:rsidR="00D0204F" w:rsidRPr="00D0204F" w:rsidRDefault="00D0204F" w:rsidP="00D0204F">
      <w:pPr>
        <w:widowControl w:val="0"/>
        <w:autoSpaceDE w:val="0"/>
        <w:autoSpaceDN w:val="0"/>
        <w:adjustRightInd w:val="0"/>
        <w:spacing w:line="267" w:lineRule="exact"/>
        <w:ind w:right="36"/>
        <w:jc w:val="center"/>
        <w:rPr>
          <w:rFonts w:ascii="Ping LCG Bold" w:hAnsi="Ping LCG Bold" w:cs="Arial"/>
          <w:spacing w:val="-14"/>
          <w:sz w:val="26"/>
          <w:szCs w:val="26"/>
        </w:rPr>
      </w:pPr>
    </w:p>
    <w:p w14:paraId="0611EB05" w14:textId="44092906" w:rsidR="00F74FD8" w:rsidRPr="00F74FD8" w:rsidRDefault="00F74FD8" w:rsidP="00F74FD8">
      <w:pPr>
        <w:jc w:val="both"/>
        <w:rPr>
          <w:rFonts w:ascii="Ping LCG Regular" w:eastAsia="Calibri" w:hAnsi="Ping LCG Regular" w:cs="Calibri"/>
          <w:b/>
          <w:bCs/>
          <w:color w:val="14152D"/>
          <w:shd w:val="clear" w:color="auto" w:fill="FFFFFF"/>
        </w:rPr>
      </w:pPr>
      <w:r w:rsidRPr="00F74FD8">
        <w:rPr>
          <w:rFonts w:ascii="Ping LCG Regular" w:eastAsia="Calibri" w:hAnsi="Ping LCG Regular" w:cs="Calibri"/>
          <w:b/>
          <w:bCs/>
          <w:color w:val="14152D"/>
        </w:rPr>
        <w:t xml:space="preserve">Initiation of </w:t>
      </w:r>
      <w:r w:rsidRPr="00F74FD8">
        <w:rPr>
          <w:rFonts w:ascii="Ping LCG Regular" w:eastAsia="Calibri" w:hAnsi="Ping LCG Regular" w:cs="Calibri"/>
          <w:b/>
          <w:bCs/>
          <w:color w:val="000000"/>
        </w:rPr>
        <w:t xml:space="preserve">procedures for the </w:t>
      </w:r>
      <w:r w:rsidRPr="00F74FD8">
        <w:rPr>
          <w:rFonts w:ascii="Ping LCG Regular" w:eastAsia="Calibri" w:hAnsi="Ping LCG Regular" w:cs="Calibri"/>
          <w:b/>
          <w:bCs/>
          <w:color w:val="14152D"/>
        </w:rPr>
        <w:t xml:space="preserve">absorption </w:t>
      </w:r>
      <w:r w:rsidRPr="00F74FD8">
        <w:rPr>
          <w:rFonts w:ascii="Ping LCG Regular" w:eastAsia="Calibri" w:hAnsi="Ping LCG Regular" w:cs="Calibri"/>
          <w:b/>
          <w:bCs/>
          <w:color w:val="000000"/>
        </w:rPr>
        <w:t xml:space="preserve">of </w:t>
      </w:r>
      <w:r w:rsidRPr="00F74FD8">
        <w:rPr>
          <w:rFonts w:ascii="Ping LCG Regular" w:eastAsia="Calibri" w:hAnsi="Ping LCG Regular" w:cs="Calibri"/>
          <w:b/>
          <w:bCs/>
          <w:color w:val="14152D"/>
        </w:rPr>
        <w:t>subsidiar</w:t>
      </w:r>
      <w:r w:rsidRPr="00F74FD8">
        <w:rPr>
          <w:rFonts w:ascii="Ping LCG Regular" w:eastAsia="Calibri" w:hAnsi="Ping LCG Regular" w:cs="Calibri"/>
          <w:b/>
          <w:bCs/>
          <w:color w:val="000000"/>
        </w:rPr>
        <w:t xml:space="preserve">y companies </w:t>
      </w:r>
      <w:r w:rsidRPr="00F74FD8">
        <w:rPr>
          <w:rFonts w:ascii="Ping LCG Regular" w:eastAsia="Calibri" w:hAnsi="Ping LCG Regular" w:cs="Calibri"/>
          <w:b/>
          <w:bCs/>
          <w:color w:val="14152D"/>
        </w:rPr>
        <w:t>“Lignitiki Megalopolis Sole Shareholder S.A.” and “Lignitiki Melitis Sole Shareholder S.A.”</w:t>
      </w:r>
    </w:p>
    <w:p w14:paraId="7871DA15" w14:textId="77777777" w:rsidR="00F74FD8" w:rsidRPr="00F74FD8" w:rsidRDefault="00F74FD8" w:rsidP="00F74FD8">
      <w:pPr>
        <w:jc w:val="both"/>
        <w:rPr>
          <w:rFonts w:ascii="Ping LCG Regular" w:eastAsia="Calibri" w:hAnsi="Ping LCG Regular" w:cs="Calibri"/>
          <w:b/>
          <w:bCs/>
          <w:color w:val="14152D"/>
          <w:shd w:val="clear" w:color="auto" w:fill="FFFFFF"/>
        </w:rPr>
      </w:pPr>
    </w:p>
    <w:p w14:paraId="39E76B6D" w14:textId="1C540A40" w:rsidR="00DD7069" w:rsidRPr="00DD7069" w:rsidRDefault="00DD7069" w:rsidP="00DD7069">
      <w:pPr>
        <w:jc w:val="both"/>
        <w:rPr>
          <w:rFonts w:ascii="Ping LCG Regular" w:eastAsia="Calibri" w:hAnsi="Ping LCG Regular" w:cs="Calibri"/>
          <w:color w:val="14152D"/>
          <w:shd w:val="clear" w:color="auto" w:fill="FFFFFF"/>
          <w:lang w:eastAsia="el-GR"/>
        </w:rPr>
      </w:pPr>
      <w:r w:rsidRPr="00DD7069">
        <w:rPr>
          <w:rFonts w:ascii="Ping LCG Regular" w:eastAsia="Calibri" w:hAnsi="Ping LCG Regular" w:cs="Calibri"/>
          <w:color w:val="14152D"/>
          <w:shd w:val="clear" w:color="auto" w:fill="FFFFFF"/>
          <w:lang w:eastAsia="el-GR"/>
        </w:rPr>
        <w:t>PPC S.A. announces that, the Board of Directors decided on 13.12.2021 the initiation of procedures for the absorption of its wholly owned subsidiaries “Lignitiki Megalopolis Sole Shareholder S.A.” and “Lignitiki Melitis Sole Shareholder S.A.”, according to the provisions of art. 48-49 of L. 4843/2021 combined with L. 4601/2019 and the tax provisions of art. 54 of L. 4172/2013. The Financial Statements to be used for the purposes of the absorption will be those prepared as of November 30th, 2021</w:t>
      </w:r>
      <w:r w:rsidR="006F6AE2" w:rsidRPr="006F6AE2">
        <w:rPr>
          <w:rFonts w:ascii="Ping LCG Regular" w:eastAsia="Calibri" w:hAnsi="Ping LCG Regular" w:cs="Calibri"/>
          <w:color w:val="14152D"/>
          <w:shd w:val="clear" w:color="auto" w:fill="FFFFFF"/>
          <w:lang w:eastAsia="el-GR"/>
        </w:rPr>
        <w:t>.</w:t>
      </w:r>
    </w:p>
    <w:p w14:paraId="7E10F4CF" w14:textId="77777777" w:rsidR="00DD7069" w:rsidRPr="00DD7069" w:rsidRDefault="00DD7069" w:rsidP="00DD7069">
      <w:pPr>
        <w:jc w:val="both"/>
        <w:rPr>
          <w:rFonts w:ascii="Ping LCG Regular" w:eastAsia="Calibri" w:hAnsi="Ping LCG Regular" w:cs="Calibri"/>
          <w:color w:val="000000"/>
          <w:spacing w:val="-14"/>
          <w:sz w:val="22"/>
          <w:szCs w:val="22"/>
          <w:lang w:eastAsia="el-GR"/>
        </w:rPr>
      </w:pPr>
    </w:p>
    <w:bookmarkEnd w:id="0"/>
    <w:p w14:paraId="1EBF100A" w14:textId="77777777" w:rsidR="00FE666C" w:rsidRPr="00F74FD8" w:rsidRDefault="00FE666C" w:rsidP="00BC663C">
      <w:pPr>
        <w:pStyle w:val="BodyText"/>
        <w:jc w:val="left"/>
        <w:rPr>
          <w:rFonts w:ascii="Ping LCG Regular" w:eastAsiaTheme="minorHAnsi" w:hAnsi="Ping LCG Regular" w:cs="Arial"/>
          <w:bCs w:val="0"/>
          <w:color w:val="000000"/>
          <w:spacing w:val="-14"/>
          <w:sz w:val="22"/>
          <w:szCs w:val="22"/>
          <w:lang w:val="en-US"/>
        </w:rPr>
      </w:pPr>
    </w:p>
    <w:p w14:paraId="3E45C506" w14:textId="77777777" w:rsidR="00212191" w:rsidRPr="00F74FD8" w:rsidRDefault="00212191" w:rsidP="00BC663C">
      <w:pPr>
        <w:pStyle w:val="BodyText"/>
        <w:jc w:val="left"/>
        <w:rPr>
          <w:rFonts w:ascii="Ping LCG Regular" w:eastAsiaTheme="minorHAnsi" w:hAnsi="Ping LCG Regular" w:cs="Arial"/>
          <w:bCs w:val="0"/>
          <w:color w:val="000000"/>
          <w:spacing w:val="-14"/>
          <w:sz w:val="22"/>
          <w:szCs w:val="22"/>
          <w:lang w:val="en-US"/>
        </w:rPr>
      </w:pPr>
    </w:p>
    <w:p w14:paraId="38135492" w14:textId="77777777" w:rsidR="00212191" w:rsidRPr="00F74FD8" w:rsidRDefault="00212191" w:rsidP="00BC663C">
      <w:pPr>
        <w:pStyle w:val="BodyText"/>
        <w:jc w:val="left"/>
        <w:rPr>
          <w:rFonts w:ascii="Ping LCG Regular" w:eastAsiaTheme="minorHAnsi" w:hAnsi="Ping LCG Regular" w:cs="Arial"/>
          <w:bCs w:val="0"/>
          <w:color w:val="000000"/>
          <w:spacing w:val="-14"/>
          <w:sz w:val="22"/>
          <w:szCs w:val="22"/>
          <w:lang w:val="en-US"/>
        </w:rPr>
      </w:pPr>
    </w:p>
    <w:p w14:paraId="3C7C3B65" w14:textId="537B30FE" w:rsidR="00BC663C" w:rsidRPr="004674F2" w:rsidRDefault="00BC663C" w:rsidP="00BC663C">
      <w:pPr>
        <w:pStyle w:val="BodyText"/>
        <w:jc w:val="left"/>
        <w:rPr>
          <w:rFonts w:ascii="Ping LCG Regular" w:eastAsiaTheme="minorHAnsi" w:hAnsi="Ping LCG Regular" w:cs="Arial"/>
          <w:bCs w:val="0"/>
          <w:color w:val="000000"/>
          <w:spacing w:val="-14"/>
          <w:sz w:val="22"/>
          <w:szCs w:val="22"/>
          <w:lang w:val="en-US"/>
        </w:rPr>
      </w:pPr>
      <w:r w:rsidRPr="00FE666C">
        <w:rPr>
          <w:rFonts w:ascii="Ping LCG Regular" w:eastAsiaTheme="minorHAnsi" w:hAnsi="Ping LCG Regular" w:cs="Arial"/>
          <w:bCs w:val="0"/>
          <w:color w:val="000000"/>
          <w:spacing w:val="-14"/>
          <w:sz w:val="22"/>
          <w:szCs w:val="22"/>
          <w:lang w:val="en-US"/>
        </w:rPr>
        <w:t>For</w:t>
      </w:r>
      <w:r w:rsidRPr="004674F2">
        <w:rPr>
          <w:rFonts w:ascii="Ping LCG Regular" w:eastAsiaTheme="minorHAnsi" w:hAnsi="Ping LCG Regular" w:cs="Arial"/>
          <w:bCs w:val="0"/>
          <w:color w:val="000000"/>
          <w:spacing w:val="-14"/>
          <w:sz w:val="22"/>
          <w:szCs w:val="22"/>
          <w:lang w:val="en-US"/>
        </w:rPr>
        <w:t xml:space="preserve"> </w:t>
      </w:r>
      <w:r w:rsidRPr="00FE666C">
        <w:rPr>
          <w:rFonts w:ascii="Ping LCG Regular" w:eastAsiaTheme="minorHAnsi" w:hAnsi="Ping LCG Regular" w:cs="Arial"/>
          <w:bCs w:val="0"/>
          <w:color w:val="000000"/>
          <w:spacing w:val="-14"/>
          <w:sz w:val="22"/>
          <w:szCs w:val="22"/>
          <w:lang w:val="en-US"/>
        </w:rPr>
        <w:t>further</w:t>
      </w:r>
      <w:r w:rsidRPr="004674F2">
        <w:rPr>
          <w:rFonts w:ascii="Ping LCG Regular" w:eastAsiaTheme="minorHAnsi" w:hAnsi="Ping LCG Regular" w:cs="Arial"/>
          <w:bCs w:val="0"/>
          <w:color w:val="000000"/>
          <w:spacing w:val="-14"/>
          <w:sz w:val="22"/>
          <w:szCs w:val="22"/>
          <w:lang w:val="en-US"/>
        </w:rPr>
        <w:t xml:space="preserve"> </w:t>
      </w:r>
      <w:r w:rsidRPr="00FE666C">
        <w:rPr>
          <w:rFonts w:ascii="Ping LCG Regular" w:eastAsiaTheme="minorHAnsi" w:hAnsi="Ping LCG Regular" w:cs="Arial"/>
          <w:bCs w:val="0"/>
          <w:color w:val="000000"/>
          <w:spacing w:val="-14"/>
          <w:sz w:val="22"/>
          <w:szCs w:val="22"/>
          <w:lang w:val="en-US"/>
        </w:rPr>
        <w:t>information</w:t>
      </w:r>
      <w:r w:rsidRPr="004674F2">
        <w:rPr>
          <w:rFonts w:ascii="Ping LCG Regular" w:eastAsiaTheme="minorHAnsi" w:hAnsi="Ping LCG Regular" w:cs="Arial"/>
          <w:bCs w:val="0"/>
          <w:color w:val="000000"/>
          <w:spacing w:val="-14"/>
          <w:sz w:val="22"/>
          <w:szCs w:val="22"/>
          <w:lang w:val="en-US"/>
        </w:rPr>
        <w:t xml:space="preserve"> </w:t>
      </w:r>
      <w:r w:rsidRPr="00FE666C">
        <w:rPr>
          <w:rFonts w:ascii="Ping LCG Regular" w:eastAsiaTheme="minorHAnsi" w:hAnsi="Ping LCG Regular" w:cs="Arial"/>
          <w:bCs w:val="0"/>
          <w:color w:val="000000"/>
          <w:spacing w:val="-14"/>
          <w:sz w:val="22"/>
          <w:szCs w:val="22"/>
          <w:lang w:val="en-US"/>
        </w:rPr>
        <w:t>please</w:t>
      </w:r>
      <w:r w:rsidRPr="004674F2">
        <w:rPr>
          <w:rFonts w:ascii="Ping LCG Regular" w:eastAsiaTheme="minorHAnsi" w:hAnsi="Ping LCG Regular" w:cs="Arial"/>
          <w:bCs w:val="0"/>
          <w:color w:val="000000"/>
          <w:spacing w:val="-14"/>
          <w:sz w:val="22"/>
          <w:szCs w:val="22"/>
          <w:lang w:val="en-US"/>
        </w:rPr>
        <w:t xml:space="preserve"> </w:t>
      </w:r>
      <w:r w:rsidRPr="00FE666C">
        <w:rPr>
          <w:rFonts w:ascii="Ping LCG Regular" w:eastAsiaTheme="minorHAnsi" w:hAnsi="Ping LCG Regular" w:cs="Arial"/>
          <w:bCs w:val="0"/>
          <w:color w:val="000000"/>
          <w:spacing w:val="-14"/>
          <w:sz w:val="22"/>
          <w:szCs w:val="22"/>
          <w:lang w:val="en-US"/>
        </w:rPr>
        <w:t>contact</w:t>
      </w:r>
      <w:r w:rsidRPr="004674F2">
        <w:rPr>
          <w:rFonts w:ascii="Ping LCG Regular" w:eastAsiaTheme="minorHAnsi" w:hAnsi="Ping LCG Regular" w:cs="Arial"/>
          <w:bCs w:val="0"/>
          <w:color w:val="000000"/>
          <w:spacing w:val="-14"/>
          <w:sz w:val="22"/>
          <w:szCs w:val="22"/>
          <w:lang w:val="en-US"/>
        </w:rPr>
        <w:t>:</w:t>
      </w:r>
    </w:p>
    <w:p w14:paraId="04FF5595" w14:textId="77777777" w:rsidR="00BC663C" w:rsidRPr="00FE666C" w:rsidRDefault="00BC663C" w:rsidP="00BC663C">
      <w:pPr>
        <w:pStyle w:val="BodyText"/>
        <w:jc w:val="left"/>
        <w:rPr>
          <w:rFonts w:ascii="Ping LCG Regular" w:eastAsiaTheme="minorHAnsi" w:hAnsi="Ping LCG Regular" w:cs="Arial"/>
          <w:bCs w:val="0"/>
          <w:color w:val="000000"/>
          <w:spacing w:val="-14"/>
          <w:sz w:val="22"/>
          <w:szCs w:val="22"/>
          <w:lang w:val="en-US"/>
        </w:rPr>
      </w:pPr>
      <w:r w:rsidRPr="00FE666C">
        <w:rPr>
          <w:rFonts w:ascii="Ping LCG Regular" w:eastAsiaTheme="minorHAnsi" w:hAnsi="Ping LCG Regular" w:cs="Arial"/>
          <w:bCs w:val="0"/>
          <w:color w:val="000000"/>
          <w:spacing w:val="-14"/>
          <w:sz w:val="22"/>
          <w:szCs w:val="22"/>
          <w:lang w:val="en-US"/>
        </w:rPr>
        <w:t>Public Power Corporation S.A.</w:t>
      </w:r>
    </w:p>
    <w:p w14:paraId="5282D7F8" w14:textId="75AC3675" w:rsidR="00BC663C" w:rsidRPr="00FE666C" w:rsidRDefault="00BC663C" w:rsidP="00BC663C">
      <w:pPr>
        <w:pStyle w:val="NormalWeb"/>
        <w:spacing w:before="0" w:beforeAutospacing="0" w:after="0" w:afterAutospacing="0"/>
        <w:rPr>
          <w:rFonts w:ascii="Ping LCG Regular" w:eastAsiaTheme="minorHAnsi" w:hAnsi="Ping LCG Regular" w:cs="Arial"/>
          <w:spacing w:val="-14"/>
          <w:sz w:val="22"/>
          <w:szCs w:val="22"/>
          <w:lang w:val="en-US" w:eastAsia="en-US"/>
        </w:rPr>
      </w:pPr>
      <w:r w:rsidRPr="00FE666C">
        <w:rPr>
          <w:rFonts w:ascii="Ping LCG Regular" w:eastAsiaTheme="minorHAnsi" w:hAnsi="Ping LCG Regular" w:cs="Arial"/>
          <w:spacing w:val="-14"/>
          <w:sz w:val="22"/>
          <w:szCs w:val="22"/>
          <w:lang w:val="en-US" w:eastAsia="en-US"/>
        </w:rPr>
        <w:t xml:space="preserve">Investor Relations, e-mail: </w:t>
      </w:r>
      <w:hyperlink r:id="rId8" w:history="1">
        <w:r w:rsidR="00353BE5" w:rsidRPr="00FE666C">
          <w:rPr>
            <w:rStyle w:val="Hyperlink"/>
            <w:rFonts w:ascii="Ping LCG Regular" w:eastAsiaTheme="minorHAnsi" w:hAnsi="Ping LCG Regular" w:cs="Arial"/>
            <w:spacing w:val="-14"/>
            <w:sz w:val="22"/>
            <w:szCs w:val="22"/>
            <w:lang w:val="en-US" w:eastAsia="en-US"/>
          </w:rPr>
          <w:t>ir@dei.gr</w:t>
        </w:r>
      </w:hyperlink>
      <w:r w:rsidR="00353BE5" w:rsidRPr="00FE666C">
        <w:rPr>
          <w:rFonts w:ascii="Ping LCG Regular" w:eastAsiaTheme="minorHAnsi" w:hAnsi="Ping LCG Regular" w:cs="Arial"/>
          <w:spacing w:val="-14"/>
          <w:sz w:val="22"/>
          <w:szCs w:val="22"/>
          <w:lang w:val="en-US" w:eastAsia="en-US"/>
        </w:rPr>
        <w:t xml:space="preserve">  </w:t>
      </w:r>
    </w:p>
    <w:p w14:paraId="00A430B2" w14:textId="77777777" w:rsidR="00BC663C" w:rsidRPr="00FE666C" w:rsidRDefault="00BC663C" w:rsidP="00BC663C">
      <w:pPr>
        <w:pStyle w:val="BodyText"/>
        <w:jc w:val="left"/>
        <w:rPr>
          <w:rFonts w:ascii="Ping LCG Regular" w:eastAsiaTheme="minorHAnsi" w:hAnsi="Ping LCG Regular" w:cs="Arial"/>
          <w:bCs w:val="0"/>
          <w:color w:val="000000"/>
          <w:spacing w:val="-14"/>
          <w:sz w:val="22"/>
          <w:szCs w:val="22"/>
          <w:lang w:val="en-US"/>
        </w:rPr>
      </w:pPr>
      <w:r w:rsidRPr="00FE666C">
        <w:rPr>
          <w:rFonts w:ascii="Ping LCG Regular" w:eastAsiaTheme="minorHAnsi" w:hAnsi="Ping LCG Regular" w:cs="Arial"/>
          <w:bCs w:val="0"/>
          <w:color w:val="000000"/>
          <w:spacing w:val="-14"/>
          <w:sz w:val="22"/>
          <w:szCs w:val="22"/>
          <w:lang w:val="en-US"/>
        </w:rPr>
        <w:t>Ioannis Stefos, IR Director</w:t>
      </w:r>
    </w:p>
    <w:p w14:paraId="35ECC9D9" w14:textId="77777777" w:rsidR="00BC663C" w:rsidRPr="00FE666C" w:rsidRDefault="00BC663C" w:rsidP="00BC663C">
      <w:pPr>
        <w:pStyle w:val="NormalWeb"/>
        <w:spacing w:before="0" w:beforeAutospacing="0" w:after="0" w:afterAutospacing="0"/>
        <w:rPr>
          <w:rFonts w:ascii="Ping LCG Regular" w:eastAsiaTheme="minorHAnsi" w:hAnsi="Ping LCG Regular" w:cs="Arial"/>
          <w:spacing w:val="-14"/>
          <w:sz w:val="22"/>
          <w:szCs w:val="22"/>
          <w:lang w:val="en-US" w:eastAsia="en-US"/>
        </w:rPr>
      </w:pPr>
      <w:r w:rsidRPr="00FE666C">
        <w:rPr>
          <w:rFonts w:ascii="Ping LCG Regular" w:eastAsiaTheme="minorHAnsi" w:hAnsi="Ping LCG Regular" w:cs="Arial"/>
          <w:spacing w:val="-14"/>
          <w:sz w:val="22"/>
          <w:szCs w:val="22"/>
          <w:lang w:val="en-US" w:eastAsia="en-US"/>
        </w:rPr>
        <w:t>Telephone : + 30 210 529 2153</w:t>
      </w:r>
    </w:p>
    <w:p w14:paraId="522FD9C9" w14:textId="7FF6872D" w:rsidR="00BC663C" w:rsidRPr="00FE666C" w:rsidRDefault="00BC663C" w:rsidP="00BC663C">
      <w:pPr>
        <w:pStyle w:val="NormalWeb"/>
        <w:spacing w:before="0" w:beforeAutospacing="0" w:after="0" w:afterAutospacing="0"/>
        <w:rPr>
          <w:rFonts w:ascii="Ping LCG Regular" w:eastAsiaTheme="minorHAnsi" w:hAnsi="Ping LCG Regular" w:cs="Arial"/>
          <w:spacing w:val="-14"/>
          <w:sz w:val="22"/>
          <w:szCs w:val="22"/>
          <w:lang w:val="en-US" w:eastAsia="en-US"/>
        </w:rPr>
      </w:pPr>
      <w:r w:rsidRPr="00FE666C">
        <w:rPr>
          <w:rFonts w:ascii="Ping LCG Regular" w:eastAsiaTheme="minorHAnsi" w:hAnsi="Ping LCG Regular" w:cs="Arial"/>
          <w:spacing w:val="-14"/>
          <w:sz w:val="22"/>
          <w:szCs w:val="22"/>
          <w:lang w:val="en-US" w:eastAsia="en-US"/>
        </w:rPr>
        <w:t xml:space="preserve">e-mail: </w:t>
      </w:r>
      <w:hyperlink r:id="rId9" w:history="1">
        <w:r w:rsidR="00353BE5" w:rsidRPr="00FE666C">
          <w:rPr>
            <w:rStyle w:val="Hyperlink"/>
            <w:rFonts w:ascii="Ping LCG Regular" w:eastAsiaTheme="minorHAnsi" w:hAnsi="Ping LCG Regular" w:cs="Arial"/>
            <w:spacing w:val="-14"/>
            <w:sz w:val="22"/>
            <w:szCs w:val="22"/>
            <w:lang w:val="en-US" w:eastAsia="en-US"/>
          </w:rPr>
          <w:t>i.stefos@dei.gr</w:t>
        </w:r>
      </w:hyperlink>
      <w:r w:rsidR="00353BE5" w:rsidRPr="00FE666C">
        <w:rPr>
          <w:rFonts w:ascii="Ping LCG Regular" w:eastAsiaTheme="minorHAnsi" w:hAnsi="Ping LCG Regular" w:cs="Arial"/>
          <w:spacing w:val="-14"/>
          <w:sz w:val="22"/>
          <w:szCs w:val="22"/>
          <w:lang w:val="en-US" w:eastAsia="en-US"/>
        </w:rPr>
        <w:t xml:space="preserve"> </w:t>
      </w:r>
    </w:p>
    <w:p w14:paraId="27B19743" w14:textId="10C2E77D" w:rsidR="00A110FA" w:rsidRPr="00FE666C" w:rsidRDefault="00A110FA" w:rsidP="00BC663C">
      <w:pPr>
        <w:autoSpaceDE w:val="0"/>
        <w:autoSpaceDN w:val="0"/>
        <w:adjustRightInd w:val="0"/>
        <w:ind w:left="284" w:hanging="284"/>
        <w:rPr>
          <w:rFonts w:ascii="Ping LCG Bold" w:hAnsi="Ping LCG Bold" w:cs="Arial"/>
          <w:spacing w:val="-14"/>
          <w:sz w:val="22"/>
          <w:szCs w:val="22"/>
        </w:rPr>
      </w:pPr>
    </w:p>
    <w:p w14:paraId="5D072D7A" w14:textId="7AAD2813" w:rsidR="00CA5A2B" w:rsidRPr="00FE666C" w:rsidRDefault="00D07AE7" w:rsidP="00353BE5">
      <w:pPr>
        <w:pStyle w:val="BodyText"/>
        <w:jc w:val="left"/>
        <w:rPr>
          <w:rFonts w:ascii="Ping LCG Regular" w:eastAsiaTheme="minorHAnsi" w:hAnsi="Ping LCG Regular" w:cs="Arial"/>
          <w:bCs w:val="0"/>
          <w:color w:val="000000"/>
          <w:spacing w:val="-14"/>
          <w:sz w:val="22"/>
          <w:szCs w:val="22"/>
          <w:lang w:val="en-US"/>
        </w:rPr>
      </w:pPr>
      <w:r>
        <w:rPr>
          <w:rFonts w:ascii="Ping LCG Regular" w:eastAsiaTheme="minorHAnsi" w:hAnsi="Ping LCG Regular" w:cs="Arial"/>
          <w:bCs w:val="0"/>
          <w:color w:val="000000"/>
          <w:spacing w:val="-14"/>
          <w:sz w:val="22"/>
          <w:szCs w:val="22"/>
          <w:lang w:val="en-US"/>
        </w:rPr>
        <w:t xml:space="preserve">The announcement </w:t>
      </w:r>
      <w:r w:rsidR="00333602" w:rsidRPr="00FE666C">
        <w:rPr>
          <w:rFonts w:ascii="Ping LCG Regular" w:eastAsiaTheme="minorHAnsi" w:hAnsi="Ping LCG Regular" w:cs="Arial"/>
          <w:bCs w:val="0"/>
          <w:color w:val="000000"/>
          <w:spacing w:val="-14"/>
          <w:sz w:val="22"/>
          <w:szCs w:val="22"/>
          <w:lang w:val="en-US"/>
        </w:rPr>
        <w:t>may be accessed on the website of Public Power Corporation S</w:t>
      </w:r>
      <w:r w:rsidR="00A7188A" w:rsidRPr="00FE666C">
        <w:rPr>
          <w:rFonts w:ascii="Ping LCG Regular" w:eastAsiaTheme="minorHAnsi" w:hAnsi="Ping LCG Regular" w:cs="Arial"/>
          <w:bCs w:val="0"/>
          <w:color w:val="000000"/>
          <w:spacing w:val="-14"/>
          <w:sz w:val="22"/>
          <w:szCs w:val="22"/>
          <w:lang w:val="en-US"/>
        </w:rPr>
        <w:t>.</w:t>
      </w:r>
      <w:r w:rsidR="00333602" w:rsidRPr="00FE666C">
        <w:rPr>
          <w:rFonts w:ascii="Ping LCG Regular" w:eastAsiaTheme="minorHAnsi" w:hAnsi="Ping LCG Regular" w:cs="Arial"/>
          <w:bCs w:val="0"/>
          <w:color w:val="000000"/>
          <w:spacing w:val="-14"/>
          <w:sz w:val="22"/>
          <w:szCs w:val="22"/>
          <w:lang w:val="en-US"/>
        </w:rPr>
        <w:t>A</w:t>
      </w:r>
      <w:r w:rsidR="00A7188A" w:rsidRPr="00FE666C">
        <w:rPr>
          <w:rFonts w:ascii="Ping LCG Regular" w:eastAsiaTheme="minorHAnsi" w:hAnsi="Ping LCG Regular" w:cs="Arial"/>
          <w:bCs w:val="0"/>
          <w:color w:val="000000"/>
          <w:spacing w:val="-14"/>
          <w:sz w:val="22"/>
          <w:szCs w:val="22"/>
          <w:lang w:val="en-US"/>
        </w:rPr>
        <w:t>.</w:t>
      </w:r>
      <w:r w:rsidR="00333602" w:rsidRPr="00FE666C">
        <w:rPr>
          <w:rFonts w:ascii="Ping LCG Regular" w:eastAsiaTheme="minorHAnsi" w:hAnsi="Ping LCG Regular" w:cs="Arial"/>
          <w:bCs w:val="0"/>
          <w:color w:val="000000"/>
          <w:spacing w:val="-14"/>
          <w:sz w:val="22"/>
          <w:szCs w:val="22"/>
          <w:lang w:val="en-US"/>
        </w:rPr>
        <w:t xml:space="preserve"> </w:t>
      </w:r>
      <w:hyperlink r:id="rId10" w:history="1">
        <w:r w:rsidR="00A4037A" w:rsidRPr="00FE666C">
          <w:rPr>
            <w:rStyle w:val="Hyperlink"/>
            <w:rFonts w:ascii="Ping LCG Regular" w:eastAsiaTheme="minorHAnsi" w:hAnsi="Ping LCG Regular" w:cs="Arial"/>
            <w:bCs w:val="0"/>
            <w:spacing w:val="-14"/>
            <w:sz w:val="22"/>
            <w:szCs w:val="22"/>
            <w:lang w:val="en-US"/>
          </w:rPr>
          <w:t>www.dei.gr</w:t>
        </w:r>
      </w:hyperlink>
      <w:r w:rsidR="00A4037A" w:rsidRPr="00FE666C">
        <w:rPr>
          <w:rFonts w:ascii="Ping LCG Regular" w:eastAsiaTheme="minorHAnsi" w:hAnsi="Ping LCG Regular" w:cs="Arial"/>
          <w:bCs w:val="0"/>
          <w:color w:val="000000"/>
          <w:spacing w:val="-14"/>
          <w:sz w:val="22"/>
          <w:szCs w:val="22"/>
          <w:lang w:val="en-US"/>
        </w:rPr>
        <w:t xml:space="preserve"> </w:t>
      </w:r>
      <w:r w:rsidR="008A5284" w:rsidRPr="00FE666C">
        <w:rPr>
          <w:rFonts w:ascii="Ping LCG Regular" w:eastAsiaTheme="minorHAnsi" w:hAnsi="Ping LCG Regular" w:cs="Arial"/>
          <w:bCs w:val="0"/>
          <w:color w:val="000000"/>
          <w:spacing w:val="-14"/>
          <w:sz w:val="22"/>
          <w:szCs w:val="22"/>
          <w:lang w:val="en-US"/>
        </w:rPr>
        <w:t>at the “Investor Relations” section.</w:t>
      </w:r>
      <w:r w:rsidR="001E5BF1" w:rsidRPr="00FE666C">
        <w:rPr>
          <w:rFonts w:ascii="Ping LCG Regular" w:eastAsiaTheme="minorHAnsi" w:hAnsi="Ping LCG Regular" w:cs="Arial"/>
          <w:bCs w:val="0"/>
          <w:color w:val="000000"/>
          <w:spacing w:val="-14"/>
          <w:sz w:val="22"/>
          <w:szCs w:val="22"/>
          <w:lang w:val="en-US"/>
        </w:rPr>
        <w:t xml:space="preserve"> </w:t>
      </w:r>
    </w:p>
    <w:sectPr w:rsidR="00CA5A2B" w:rsidRPr="00FE666C" w:rsidSect="00126DE8">
      <w:headerReference w:type="default" r:id="rId11"/>
      <w:pgSz w:w="11900" w:h="16840"/>
      <w:pgMar w:top="1440" w:right="1268" w:bottom="1440" w:left="1440" w:header="981"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0AAA" w14:textId="77777777" w:rsidR="003E15FA" w:rsidRDefault="003E15FA" w:rsidP="000E10BE">
      <w:r>
        <w:separator/>
      </w:r>
    </w:p>
  </w:endnote>
  <w:endnote w:type="continuationSeparator" w:id="0">
    <w:p w14:paraId="5CE605AF" w14:textId="77777777" w:rsidR="003E15FA" w:rsidRDefault="003E15FA" w:rsidP="000E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ing LCG">
    <w:altName w:val="Calibri"/>
    <w:panose1 w:val="00000000000000000000"/>
    <w:charset w:val="00"/>
    <w:family w:val="auto"/>
    <w:notTrueType/>
    <w:pitch w:val="variable"/>
    <w:sig w:usb0="E00002FF" w:usb1="5001E47B" w:usb2="00000000" w:usb3="00000000" w:csb0="0000019F" w:csb1="00000000"/>
  </w:font>
  <w:font w:name="Times New Roman (Body CS)">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ing LCG Regular">
    <w:altName w:val="Calibri"/>
    <w:panose1 w:val="00000000000000000000"/>
    <w:charset w:val="00"/>
    <w:family w:val="modern"/>
    <w:notTrueType/>
    <w:pitch w:val="variable"/>
    <w:sig w:usb0="E00002FF" w:usb1="5001E47B" w:usb2="00000000" w:usb3="00000000" w:csb0="0000019F" w:csb1="00000000"/>
  </w:font>
  <w:font w:name="Ping LCG Bold">
    <w:altName w:val="Calibri"/>
    <w:panose1 w:val="00000000000000000000"/>
    <w:charset w:val="00"/>
    <w:family w:val="modern"/>
    <w:notTrueType/>
    <w:pitch w:val="variable"/>
    <w:sig w:usb0="E00002FF" w:usb1="5001E47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00CCB" w14:textId="77777777" w:rsidR="003E15FA" w:rsidRDefault="003E15FA" w:rsidP="000E10BE">
      <w:r>
        <w:separator/>
      </w:r>
    </w:p>
  </w:footnote>
  <w:footnote w:type="continuationSeparator" w:id="0">
    <w:p w14:paraId="24B99035" w14:textId="77777777" w:rsidR="003E15FA" w:rsidRDefault="003E15FA" w:rsidP="000E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83DFD" w14:textId="137C06EE" w:rsidR="009F4EC2" w:rsidRDefault="00C44DFB">
    <w:pPr>
      <w:pStyle w:val="Header"/>
      <w:rPr>
        <w:sz w:val="18"/>
        <w:szCs w:val="18"/>
      </w:rPr>
    </w:pPr>
    <w:r>
      <w:rPr>
        <w:noProof/>
      </w:rPr>
      <w:drawing>
        <wp:anchor distT="0" distB="0" distL="114300" distR="114300" simplePos="0" relativeHeight="251659264" behindDoc="1" locked="0" layoutInCell="1" allowOverlap="1" wp14:anchorId="29A57252" wp14:editId="49BA4DFD">
          <wp:simplePos x="0" y="0"/>
          <wp:positionH relativeFrom="page">
            <wp:posOffset>4829175</wp:posOffset>
          </wp:positionH>
          <wp:positionV relativeFrom="page">
            <wp:align>top</wp:align>
          </wp:positionV>
          <wp:extent cx="2556595" cy="1609200"/>
          <wp:effectExtent l="0" t="0" r="0" b="0"/>
          <wp:wrapNone/>
          <wp:docPr id="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PC-outline.png"/>
                  <pic:cNvPicPr/>
                </pic:nvPicPr>
                <pic:blipFill>
                  <a:blip r:embed="rId1">
                    <a:extLst>
                      <a:ext uri="{28A0092B-C50C-407E-A947-70E740481C1C}">
                        <a14:useLocalDpi xmlns:a14="http://schemas.microsoft.com/office/drawing/2010/main" val="0"/>
                      </a:ext>
                    </a:extLst>
                  </a:blip>
                  <a:stretch>
                    <a:fillRect/>
                  </a:stretch>
                </pic:blipFill>
                <pic:spPr>
                  <a:xfrm>
                    <a:off x="0" y="0"/>
                    <a:ext cx="2556595" cy="1609200"/>
                  </a:xfrm>
                  <a:prstGeom prst="rect">
                    <a:avLst/>
                  </a:prstGeom>
                </pic:spPr>
              </pic:pic>
            </a:graphicData>
          </a:graphic>
          <wp14:sizeRelH relativeFrom="margin">
            <wp14:pctWidth>0</wp14:pctWidth>
          </wp14:sizeRelH>
          <wp14:sizeRelV relativeFrom="margin">
            <wp14:pctHeight>0</wp14:pctHeight>
          </wp14:sizeRelV>
        </wp:anchor>
      </w:drawing>
    </w:r>
    <w:r w:rsidR="009F4EC2" w:rsidRPr="00DC1F30">
      <w:rPr>
        <w:sz w:val="18"/>
        <w:szCs w:val="18"/>
      </w:rPr>
      <w:t>Investor</w:t>
    </w:r>
    <w:r w:rsidR="009F4EC2">
      <w:rPr>
        <w:sz w:val="18"/>
        <w:szCs w:val="18"/>
      </w:rPr>
      <w:br/>
    </w:r>
    <w:r w:rsidR="009F4EC2" w:rsidRPr="00DC1F30">
      <w:rPr>
        <w:sz w:val="18"/>
        <w:szCs w:val="18"/>
      </w:rPr>
      <w:t>Relations</w:t>
    </w:r>
    <w:r w:rsidR="009F4EC2">
      <w:rPr>
        <w:sz w:val="18"/>
        <w:szCs w:val="18"/>
      </w:rPr>
      <w:br/>
    </w:r>
    <w:r w:rsidR="009F4EC2" w:rsidRPr="00DC1F30">
      <w:rPr>
        <w:sz w:val="18"/>
        <w:szCs w:val="18"/>
      </w:rPr>
      <w:t>Department</w:t>
    </w:r>
  </w:p>
  <w:p w14:paraId="03EE564A" w14:textId="17C8F56D" w:rsidR="009F4EC2" w:rsidRPr="00BB4345" w:rsidRDefault="009F4EC2">
    <w:pPr>
      <w:pStyle w:val="Header"/>
      <w:rPr>
        <w:sz w:val="18"/>
        <w:szCs w:val="18"/>
      </w:rPr>
    </w:pPr>
  </w:p>
  <w:p w14:paraId="008678F8" w14:textId="141D044F" w:rsidR="009F4EC2" w:rsidRDefault="009F4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1117"/>
    <w:multiLevelType w:val="hybridMultilevel"/>
    <w:tmpl w:val="9098C49E"/>
    <w:lvl w:ilvl="0" w:tplc="04080001">
      <w:start w:val="1"/>
      <w:numFmt w:val="bullet"/>
      <w:lvlText w:val=""/>
      <w:lvlJc w:val="left"/>
      <w:pPr>
        <w:ind w:left="1288" w:hanging="360"/>
      </w:pPr>
      <w:rPr>
        <w:rFonts w:ascii="Symbol" w:hAnsi="Symbol" w:hint="default"/>
      </w:rPr>
    </w:lvl>
    <w:lvl w:ilvl="1" w:tplc="04080003" w:tentative="1">
      <w:start w:val="1"/>
      <w:numFmt w:val="bullet"/>
      <w:lvlText w:val="o"/>
      <w:lvlJc w:val="left"/>
      <w:pPr>
        <w:ind w:left="2008" w:hanging="360"/>
      </w:pPr>
      <w:rPr>
        <w:rFonts w:ascii="Courier New" w:hAnsi="Courier New" w:cs="Courier New" w:hint="default"/>
      </w:rPr>
    </w:lvl>
    <w:lvl w:ilvl="2" w:tplc="04080005" w:tentative="1">
      <w:start w:val="1"/>
      <w:numFmt w:val="bullet"/>
      <w:lvlText w:val=""/>
      <w:lvlJc w:val="left"/>
      <w:pPr>
        <w:ind w:left="2728" w:hanging="360"/>
      </w:pPr>
      <w:rPr>
        <w:rFonts w:ascii="Wingdings" w:hAnsi="Wingdings" w:hint="default"/>
      </w:rPr>
    </w:lvl>
    <w:lvl w:ilvl="3" w:tplc="04080001" w:tentative="1">
      <w:start w:val="1"/>
      <w:numFmt w:val="bullet"/>
      <w:lvlText w:val=""/>
      <w:lvlJc w:val="left"/>
      <w:pPr>
        <w:ind w:left="3448" w:hanging="360"/>
      </w:pPr>
      <w:rPr>
        <w:rFonts w:ascii="Symbol" w:hAnsi="Symbol" w:hint="default"/>
      </w:rPr>
    </w:lvl>
    <w:lvl w:ilvl="4" w:tplc="04080003" w:tentative="1">
      <w:start w:val="1"/>
      <w:numFmt w:val="bullet"/>
      <w:lvlText w:val="o"/>
      <w:lvlJc w:val="left"/>
      <w:pPr>
        <w:ind w:left="4168" w:hanging="360"/>
      </w:pPr>
      <w:rPr>
        <w:rFonts w:ascii="Courier New" w:hAnsi="Courier New" w:cs="Courier New" w:hint="default"/>
      </w:rPr>
    </w:lvl>
    <w:lvl w:ilvl="5" w:tplc="04080005" w:tentative="1">
      <w:start w:val="1"/>
      <w:numFmt w:val="bullet"/>
      <w:lvlText w:val=""/>
      <w:lvlJc w:val="left"/>
      <w:pPr>
        <w:ind w:left="4888" w:hanging="360"/>
      </w:pPr>
      <w:rPr>
        <w:rFonts w:ascii="Wingdings" w:hAnsi="Wingdings" w:hint="default"/>
      </w:rPr>
    </w:lvl>
    <w:lvl w:ilvl="6" w:tplc="04080001" w:tentative="1">
      <w:start w:val="1"/>
      <w:numFmt w:val="bullet"/>
      <w:lvlText w:val=""/>
      <w:lvlJc w:val="left"/>
      <w:pPr>
        <w:ind w:left="5608" w:hanging="360"/>
      </w:pPr>
      <w:rPr>
        <w:rFonts w:ascii="Symbol" w:hAnsi="Symbol" w:hint="default"/>
      </w:rPr>
    </w:lvl>
    <w:lvl w:ilvl="7" w:tplc="04080003" w:tentative="1">
      <w:start w:val="1"/>
      <w:numFmt w:val="bullet"/>
      <w:lvlText w:val="o"/>
      <w:lvlJc w:val="left"/>
      <w:pPr>
        <w:ind w:left="6328" w:hanging="360"/>
      </w:pPr>
      <w:rPr>
        <w:rFonts w:ascii="Courier New" w:hAnsi="Courier New" w:cs="Courier New" w:hint="default"/>
      </w:rPr>
    </w:lvl>
    <w:lvl w:ilvl="8" w:tplc="04080005" w:tentative="1">
      <w:start w:val="1"/>
      <w:numFmt w:val="bullet"/>
      <w:lvlText w:val=""/>
      <w:lvlJc w:val="left"/>
      <w:pPr>
        <w:ind w:left="7048" w:hanging="360"/>
      </w:pPr>
      <w:rPr>
        <w:rFonts w:ascii="Wingdings" w:hAnsi="Wingdings" w:hint="default"/>
      </w:rPr>
    </w:lvl>
  </w:abstractNum>
  <w:abstractNum w:abstractNumId="1" w15:restartNumberingAfterBreak="0">
    <w:nsid w:val="05F235EC"/>
    <w:multiLevelType w:val="hybridMultilevel"/>
    <w:tmpl w:val="A06CBE2E"/>
    <w:lvl w:ilvl="0" w:tplc="BFE8D432">
      <w:start w:val="1"/>
      <w:numFmt w:val="bullet"/>
      <w:lvlText w:val="-"/>
      <w:lvlJc w:val="left"/>
      <w:pPr>
        <w:ind w:left="4470" w:hanging="360"/>
      </w:pPr>
      <w:rPr>
        <w:rFonts w:ascii="Calibri" w:hAnsi="Calibri" w:hint="default"/>
      </w:rPr>
    </w:lvl>
    <w:lvl w:ilvl="1" w:tplc="04080003">
      <w:start w:val="1"/>
      <w:numFmt w:val="bullet"/>
      <w:lvlText w:val="o"/>
      <w:lvlJc w:val="left"/>
      <w:pPr>
        <w:ind w:left="2572" w:hanging="360"/>
      </w:pPr>
      <w:rPr>
        <w:rFonts w:ascii="Courier New" w:hAnsi="Courier New" w:cs="Courier New" w:hint="default"/>
      </w:rPr>
    </w:lvl>
    <w:lvl w:ilvl="2" w:tplc="04080005" w:tentative="1">
      <w:start w:val="1"/>
      <w:numFmt w:val="bullet"/>
      <w:lvlText w:val=""/>
      <w:lvlJc w:val="left"/>
      <w:pPr>
        <w:ind w:left="3292" w:hanging="360"/>
      </w:pPr>
      <w:rPr>
        <w:rFonts w:ascii="Wingdings" w:hAnsi="Wingdings" w:hint="default"/>
      </w:rPr>
    </w:lvl>
    <w:lvl w:ilvl="3" w:tplc="04080001" w:tentative="1">
      <w:start w:val="1"/>
      <w:numFmt w:val="bullet"/>
      <w:lvlText w:val=""/>
      <w:lvlJc w:val="left"/>
      <w:pPr>
        <w:ind w:left="4012" w:hanging="360"/>
      </w:pPr>
      <w:rPr>
        <w:rFonts w:ascii="Symbol" w:hAnsi="Symbol" w:hint="default"/>
      </w:rPr>
    </w:lvl>
    <w:lvl w:ilvl="4" w:tplc="04080003" w:tentative="1">
      <w:start w:val="1"/>
      <w:numFmt w:val="bullet"/>
      <w:lvlText w:val="o"/>
      <w:lvlJc w:val="left"/>
      <w:pPr>
        <w:ind w:left="4732" w:hanging="360"/>
      </w:pPr>
      <w:rPr>
        <w:rFonts w:ascii="Courier New" w:hAnsi="Courier New" w:cs="Courier New" w:hint="default"/>
      </w:rPr>
    </w:lvl>
    <w:lvl w:ilvl="5" w:tplc="04080005" w:tentative="1">
      <w:start w:val="1"/>
      <w:numFmt w:val="bullet"/>
      <w:lvlText w:val=""/>
      <w:lvlJc w:val="left"/>
      <w:pPr>
        <w:ind w:left="5452" w:hanging="360"/>
      </w:pPr>
      <w:rPr>
        <w:rFonts w:ascii="Wingdings" w:hAnsi="Wingdings" w:hint="default"/>
      </w:rPr>
    </w:lvl>
    <w:lvl w:ilvl="6" w:tplc="04080001" w:tentative="1">
      <w:start w:val="1"/>
      <w:numFmt w:val="bullet"/>
      <w:lvlText w:val=""/>
      <w:lvlJc w:val="left"/>
      <w:pPr>
        <w:ind w:left="6172" w:hanging="360"/>
      </w:pPr>
      <w:rPr>
        <w:rFonts w:ascii="Symbol" w:hAnsi="Symbol" w:hint="default"/>
      </w:rPr>
    </w:lvl>
    <w:lvl w:ilvl="7" w:tplc="04080003" w:tentative="1">
      <w:start w:val="1"/>
      <w:numFmt w:val="bullet"/>
      <w:lvlText w:val="o"/>
      <w:lvlJc w:val="left"/>
      <w:pPr>
        <w:ind w:left="6892" w:hanging="360"/>
      </w:pPr>
      <w:rPr>
        <w:rFonts w:ascii="Courier New" w:hAnsi="Courier New" w:cs="Courier New" w:hint="default"/>
      </w:rPr>
    </w:lvl>
    <w:lvl w:ilvl="8" w:tplc="04080005" w:tentative="1">
      <w:start w:val="1"/>
      <w:numFmt w:val="bullet"/>
      <w:lvlText w:val=""/>
      <w:lvlJc w:val="left"/>
      <w:pPr>
        <w:ind w:left="7612" w:hanging="360"/>
      </w:pPr>
      <w:rPr>
        <w:rFonts w:ascii="Wingdings" w:hAnsi="Wingdings" w:hint="default"/>
      </w:rPr>
    </w:lvl>
  </w:abstractNum>
  <w:abstractNum w:abstractNumId="2" w15:restartNumberingAfterBreak="0">
    <w:nsid w:val="0E017D32"/>
    <w:multiLevelType w:val="hybridMultilevel"/>
    <w:tmpl w:val="8200E034"/>
    <w:lvl w:ilvl="0" w:tplc="BFE8D432">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251C86"/>
    <w:multiLevelType w:val="hybridMultilevel"/>
    <w:tmpl w:val="13B43CA6"/>
    <w:lvl w:ilvl="0" w:tplc="1FFEAD24">
      <w:start w:val="1"/>
      <w:numFmt w:val="bullet"/>
      <w:lvlText w:val="•"/>
      <w:lvlJc w:val="left"/>
      <w:pPr>
        <w:tabs>
          <w:tab w:val="num" w:pos="720"/>
        </w:tabs>
        <w:ind w:left="720" w:hanging="360"/>
      </w:pPr>
      <w:rPr>
        <w:rFonts w:ascii="Times New Roman" w:hAnsi="Times New Roman" w:hint="default"/>
      </w:rPr>
    </w:lvl>
    <w:lvl w:ilvl="1" w:tplc="E082768A" w:tentative="1">
      <w:start w:val="1"/>
      <w:numFmt w:val="bullet"/>
      <w:lvlText w:val="•"/>
      <w:lvlJc w:val="left"/>
      <w:pPr>
        <w:tabs>
          <w:tab w:val="num" w:pos="1440"/>
        </w:tabs>
        <w:ind w:left="1440" w:hanging="360"/>
      </w:pPr>
      <w:rPr>
        <w:rFonts w:ascii="Times New Roman" w:hAnsi="Times New Roman" w:hint="default"/>
      </w:rPr>
    </w:lvl>
    <w:lvl w:ilvl="2" w:tplc="138C65CC" w:tentative="1">
      <w:start w:val="1"/>
      <w:numFmt w:val="bullet"/>
      <w:lvlText w:val="•"/>
      <w:lvlJc w:val="left"/>
      <w:pPr>
        <w:tabs>
          <w:tab w:val="num" w:pos="2160"/>
        </w:tabs>
        <w:ind w:left="2160" w:hanging="360"/>
      </w:pPr>
      <w:rPr>
        <w:rFonts w:ascii="Times New Roman" w:hAnsi="Times New Roman" w:hint="default"/>
      </w:rPr>
    </w:lvl>
    <w:lvl w:ilvl="3" w:tplc="AF1C42EC" w:tentative="1">
      <w:start w:val="1"/>
      <w:numFmt w:val="bullet"/>
      <w:lvlText w:val="•"/>
      <w:lvlJc w:val="left"/>
      <w:pPr>
        <w:tabs>
          <w:tab w:val="num" w:pos="2880"/>
        </w:tabs>
        <w:ind w:left="2880" w:hanging="360"/>
      </w:pPr>
      <w:rPr>
        <w:rFonts w:ascii="Times New Roman" w:hAnsi="Times New Roman" w:hint="default"/>
      </w:rPr>
    </w:lvl>
    <w:lvl w:ilvl="4" w:tplc="E2F091BA" w:tentative="1">
      <w:start w:val="1"/>
      <w:numFmt w:val="bullet"/>
      <w:lvlText w:val="•"/>
      <w:lvlJc w:val="left"/>
      <w:pPr>
        <w:tabs>
          <w:tab w:val="num" w:pos="3600"/>
        </w:tabs>
        <w:ind w:left="3600" w:hanging="360"/>
      </w:pPr>
      <w:rPr>
        <w:rFonts w:ascii="Times New Roman" w:hAnsi="Times New Roman" w:hint="default"/>
      </w:rPr>
    </w:lvl>
    <w:lvl w:ilvl="5" w:tplc="1C88E4C4" w:tentative="1">
      <w:start w:val="1"/>
      <w:numFmt w:val="bullet"/>
      <w:lvlText w:val="•"/>
      <w:lvlJc w:val="left"/>
      <w:pPr>
        <w:tabs>
          <w:tab w:val="num" w:pos="4320"/>
        </w:tabs>
        <w:ind w:left="4320" w:hanging="360"/>
      </w:pPr>
      <w:rPr>
        <w:rFonts w:ascii="Times New Roman" w:hAnsi="Times New Roman" w:hint="default"/>
      </w:rPr>
    </w:lvl>
    <w:lvl w:ilvl="6" w:tplc="D9CE41C6" w:tentative="1">
      <w:start w:val="1"/>
      <w:numFmt w:val="bullet"/>
      <w:lvlText w:val="•"/>
      <w:lvlJc w:val="left"/>
      <w:pPr>
        <w:tabs>
          <w:tab w:val="num" w:pos="5040"/>
        </w:tabs>
        <w:ind w:left="5040" w:hanging="360"/>
      </w:pPr>
      <w:rPr>
        <w:rFonts w:ascii="Times New Roman" w:hAnsi="Times New Roman" w:hint="default"/>
      </w:rPr>
    </w:lvl>
    <w:lvl w:ilvl="7" w:tplc="CFEE9448" w:tentative="1">
      <w:start w:val="1"/>
      <w:numFmt w:val="bullet"/>
      <w:lvlText w:val="•"/>
      <w:lvlJc w:val="left"/>
      <w:pPr>
        <w:tabs>
          <w:tab w:val="num" w:pos="5760"/>
        </w:tabs>
        <w:ind w:left="5760" w:hanging="360"/>
      </w:pPr>
      <w:rPr>
        <w:rFonts w:ascii="Times New Roman" w:hAnsi="Times New Roman" w:hint="default"/>
      </w:rPr>
    </w:lvl>
    <w:lvl w:ilvl="8" w:tplc="008AEE6E"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B193B38"/>
    <w:multiLevelType w:val="hybridMultilevel"/>
    <w:tmpl w:val="3C563A20"/>
    <w:lvl w:ilvl="0" w:tplc="040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941327"/>
    <w:multiLevelType w:val="hybridMultilevel"/>
    <w:tmpl w:val="E9E0C31C"/>
    <w:lvl w:ilvl="0" w:tplc="4F0A8ADE">
      <w:numFmt w:val="bullet"/>
      <w:lvlText w:val="•"/>
      <w:lvlJc w:val="left"/>
      <w:pPr>
        <w:ind w:left="1080" w:hanging="72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27239F5"/>
    <w:multiLevelType w:val="hybridMultilevel"/>
    <w:tmpl w:val="4CDC242C"/>
    <w:lvl w:ilvl="0" w:tplc="BFE8D43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B44485"/>
    <w:multiLevelType w:val="hybridMultilevel"/>
    <w:tmpl w:val="C94A9FF4"/>
    <w:lvl w:ilvl="0" w:tplc="BFE8D432">
      <w:start w:val="1"/>
      <w:numFmt w:val="bullet"/>
      <w:lvlText w:val="-"/>
      <w:lvlJc w:val="left"/>
      <w:pPr>
        <w:ind w:left="1353" w:hanging="360"/>
      </w:pPr>
      <w:rPr>
        <w:rFonts w:ascii="Calibri" w:hAnsi="Calibri" w:hint="default"/>
      </w:rPr>
    </w:lvl>
    <w:lvl w:ilvl="1" w:tplc="04080003">
      <w:start w:val="1"/>
      <w:numFmt w:val="bullet"/>
      <w:lvlText w:val="o"/>
      <w:lvlJc w:val="left"/>
      <w:pPr>
        <w:ind w:left="-200" w:hanging="360"/>
      </w:pPr>
      <w:rPr>
        <w:rFonts w:ascii="Courier New" w:hAnsi="Courier New" w:cs="Courier New" w:hint="default"/>
      </w:rPr>
    </w:lvl>
    <w:lvl w:ilvl="2" w:tplc="04080005" w:tentative="1">
      <w:start w:val="1"/>
      <w:numFmt w:val="bullet"/>
      <w:lvlText w:val=""/>
      <w:lvlJc w:val="left"/>
      <w:pPr>
        <w:ind w:left="520" w:hanging="360"/>
      </w:pPr>
      <w:rPr>
        <w:rFonts w:ascii="Wingdings" w:hAnsi="Wingdings" w:hint="default"/>
      </w:rPr>
    </w:lvl>
    <w:lvl w:ilvl="3" w:tplc="04080001" w:tentative="1">
      <w:start w:val="1"/>
      <w:numFmt w:val="bullet"/>
      <w:lvlText w:val=""/>
      <w:lvlJc w:val="left"/>
      <w:pPr>
        <w:ind w:left="1240" w:hanging="360"/>
      </w:pPr>
      <w:rPr>
        <w:rFonts w:ascii="Symbol" w:hAnsi="Symbol" w:hint="default"/>
      </w:rPr>
    </w:lvl>
    <w:lvl w:ilvl="4" w:tplc="04080003" w:tentative="1">
      <w:start w:val="1"/>
      <w:numFmt w:val="bullet"/>
      <w:lvlText w:val="o"/>
      <w:lvlJc w:val="left"/>
      <w:pPr>
        <w:ind w:left="1960" w:hanging="360"/>
      </w:pPr>
      <w:rPr>
        <w:rFonts w:ascii="Courier New" w:hAnsi="Courier New" w:cs="Courier New" w:hint="default"/>
      </w:rPr>
    </w:lvl>
    <w:lvl w:ilvl="5" w:tplc="04080005" w:tentative="1">
      <w:start w:val="1"/>
      <w:numFmt w:val="bullet"/>
      <w:lvlText w:val=""/>
      <w:lvlJc w:val="left"/>
      <w:pPr>
        <w:ind w:left="2680" w:hanging="360"/>
      </w:pPr>
      <w:rPr>
        <w:rFonts w:ascii="Wingdings" w:hAnsi="Wingdings" w:hint="default"/>
      </w:rPr>
    </w:lvl>
    <w:lvl w:ilvl="6" w:tplc="04080001" w:tentative="1">
      <w:start w:val="1"/>
      <w:numFmt w:val="bullet"/>
      <w:lvlText w:val=""/>
      <w:lvlJc w:val="left"/>
      <w:pPr>
        <w:ind w:left="3400" w:hanging="360"/>
      </w:pPr>
      <w:rPr>
        <w:rFonts w:ascii="Symbol" w:hAnsi="Symbol" w:hint="default"/>
      </w:rPr>
    </w:lvl>
    <w:lvl w:ilvl="7" w:tplc="04080003" w:tentative="1">
      <w:start w:val="1"/>
      <w:numFmt w:val="bullet"/>
      <w:lvlText w:val="o"/>
      <w:lvlJc w:val="left"/>
      <w:pPr>
        <w:ind w:left="4120" w:hanging="360"/>
      </w:pPr>
      <w:rPr>
        <w:rFonts w:ascii="Courier New" w:hAnsi="Courier New" w:cs="Courier New" w:hint="default"/>
      </w:rPr>
    </w:lvl>
    <w:lvl w:ilvl="8" w:tplc="04080005" w:tentative="1">
      <w:start w:val="1"/>
      <w:numFmt w:val="bullet"/>
      <w:lvlText w:val=""/>
      <w:lvlJc w:val="left"/>
      <w:pPr>
        <w:ind w:left="4840" w:hanging="360"/>
      </w:pPr>
      <w:rPr>
        <w:rFonts w:ascii="Wingdings" w:hAnsi="Wingdings" w:hint="default"/>
      </w:rPr>
    </w:lvl>
  </w:abstractNum>
  <w:abstractNum w:abstractNumId="8" w15:restartNumberingAfterBreak="0">
    <w:nsid w:val="338A6858"/>
    <w:multiLevelType w:val="hybridMultilevel"/>
    <w:tmpl w:val="6964A942"/>
    <w:lvl w:ilvl="0" w:tplc="BFE8D43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331665D"/>
    <w:multiLevelType w:val="hybridMultilevel"/>
    <w:tmpl w:val="8794BCC4"/>
    <w:lvl w:ilvl="0" w:tplc="BFE8D432">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B856C34"/>
    <w:multiLevelType w:val="hybridMultilevel"/>
    <w:tmpl w:val="AC54C398"/>
    <w:lvl w:ilvl="0" w:tplc="8564E732">
      <w:start w:val="1"/>
      <w:numFmt w:val="bullet"/>
      <w:lvlText w:val=""/>
      <w:lvlJc w:val="left"/>
      <w:pPr>
        <w:tabs>
          <w:tab w:val="num" w:pos="720"/>
        </w:tabs>
        <w:ind w:left="720" w:hanging="360"/>
      </w:pPr>
      <w:rPr>
        <w:rFonts w:ascii="Symbol" w:hAnsi="Symbol" w:hint="default"/>
        <w:color w:val="auto"/>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EB65C4"/>
    <w:multiLevelType w:val="hybridMultilevel"/>
    <w:tmpl w:val="26423D6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A707DD"/>
    <w:multiLevelType w:val="hybridMultilevel"/>
    <w:tmpl w:val="132E2668"/>
    <w:lvl w:ilvl="0" w:tplc="8940BB8A">
      <w:start w:val="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8244A1"/>
    <w:multiLevelType w:val="hybridMultilevel"/>
    <w:tmpl w:val="088077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99860D0"/>
    <w:multiLevelType w:val="hybridMultilevel"/>
    <w:tmpl w:val="F524F3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D45756A"/>
    <w:multiLevelType w:val="hybridMultilevel"/>
    <w:tmpl w:val="5D1EB3A2"/>
    <w:lvl w:ilvl="0" w:tplc="CB68E564">
      <w:numFmt w:val="bullet"/>
      <w:lvlText w:val="-"/>
      <w:lvlJc w:val="left"/>
      <w:pPr>
        <w:ind w:left="6597" w:hanging="360"/>
      </w:pPr>
      <w:rPr>
        <w:rFonts w:ascii="Arial" w:eastAsia="Times New Roman" w:hAnsi="Arial" w:cs="Arial" w:hint="default"/>
      </w:rPr>
    </w:lvl>
    <w:lvl w:ilvl="1" w:tplc="04080003">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6" w15:restartNumberingAfterBreak="0">
    <w:nsid w:val="5FD07343"/>
    <w:multiLevelType w:val="hybridMultilevel"/>
    <w:tmpl w:val="88E2A724"/>
    <w:lvl w:ilvl="0" w:tplc="BFE8D43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A7F4DDF"/>
    <w:multiLevelType w:val="hybridMultilevel"/>
    <w:tmpl w:val="97AAC41C"/>
    <w:lvl w:ilvl="0" w:tplc="FDCC3D3C">
      <w:start w:val="1"/>
      <w:numFmt w:val="bullet"/>
      <w:lvlText w:val=""/>
      <w:lvlJc w:val="left"/>
      <w:pPr>
        <w:tabs>
          <w:tab w:val="num" w:pos="360"/>
        </w:tabs>
        <w:ind w:left="360" w:hanging="360"/>
      </w:pPr>
      <w:rPr>
        <w:rFonts w:ascii="Symbol" w:hAnsi="Symbo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EC97630"/>
    <w:multiLevelType w:val="hybridMultilevel"/>
    <w:tmpl w:val="E63AE6A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9" w15:restartNumberingAfterBreak="0">
    <w:nsid w:val="788B4E4C"/>
    <w:multiLevelType w:val="hybridMultilevel"/>
    <w:tmpl w:val="6F3E20C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0" w15:restartNumberingAfterBreak="0">
    <w:nsid w:val="78A80DC8"/>
    <w:multiLevelType w:val="hybridMultilevel"/>
    <w:tmpl w:val="77580C84"/>
    <w:lvl w:ilvl="0" w:tplc="9EDCC9D4">
      <w:start w:val="12"/>
      <w:numFmt w:val="bullet"/>
      <w:lvlText w:val="-"/>
      <w:lvlJc w:val="left"/>
      <w:pPr>
        <w:ind w:left="720" w:hanging="360"/>
      </w:pPr>
      <w:rPr>
        <w:rFonts w:ascii="Arial" w:eastAsia="Times New Roman"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95809C3"/>
    <w:multiLevelType w:val="hybridMultilevel"/>
    <w:tmpl w:val="D834C11E"/>
    <w:lvl w:ilvl="0" w:tplc="1E6204B4">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D93AFA"/>
    <w:multiLevelType w:val="hybridMultilevel"/>
    <w:tmpl w:val="52E45072"/>
    <w:lvl w:ilvl="0" w:tplc="53381594">
      <w:start w:val="5"/>
      <w:numFmt w:val="bullet"/>
      <w:lvlText w:val="-"/>
      <w:lvlJc w:val="left"/>
      <w:pPr>
        <w:ind w:left="720" w:hanging="360"/>
      </w:pPr>
      <w:rPr>
        <w:rFonts w:ascii="Calibri" w:eastAsia="Calibri"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15:restartNumberingAfterBreak="0">
    <w:nsid w:val="7B2F03A8"/>
    <w:multiLevelType w:val="hybridMultilevel"/>
    <w:tmpl w:val="F77E4746"/>
    <w:lvl w:ilvl="0" w:tplc="BFE8D43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DD23C9F"/>
    <w:multiLevelType w:val="hybridMultilevel"/>
    <w:tmpl w:val="DB481C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9"/>
  </w:num>
  <w:num w:numId="4">
    <w:abstractNumId w:val="1"/>
  </w:num>
  <w:num w:numId="5">
    <w:abstractNumId w:val="7"/>
  </w:num>
  <w:num w:numId="6">
    <w:abstractNumId w:val="0"/>
  </w:num>
  <w:num w:numId="7">
    <w:abstractNumId w:val="23"/>
  </w:num>
  <w:num w:numId="8">
    <w:abstractNumId w:val="11"/>
  </w:num>
  <w:num w:numId="9">
    <w:abstractNumId w:val="9"/>
  </w:num>
  <w:num w:numId="10">
    <w:abstractNumId w:val="12"/>
  </w:num>
  <w:num w:numId="11">
    <w:abstractNumId w:val="20"/>
  </w:num>
  <w:num w:numId="12">
    <w:abstractNumId w:val="8"/>
  </w:num>
  <w:num w:numId="13">
    <w:abstractNumId w:val="16"/>
  </w:num>
  <w:num w:numId="14">
    <w:abstractNumId w:val="6"/>
  </w:num>
  <w:num w:numId="15">
    <w:abstractNumId w:val="18"/>
  </w:num>
  <w:num w:numId="16">
    <w:abstractNumId w:val="14"/>
  </w:num>
  <w:num w:numId="17">
    <w:abstractNumId w:val="5"/>
  </w:num>
  <w:num w:numId="18">
    <w:abstractNumId w:val="4"/>
  </w:num>
  <w:num w:numId="19">
    <w:abstractNumId w:val="21"/>
  </w:num>
  <w:num w:numId="20">
    <w:abstractNumId w:val="15"/>
  </w:num>
  <w:num w:numId="21">
    <w:abstractNumId w:val="22"/>
  </w:num>
  <w:num w:numId="22">
    <w:abstractNumId w:val="2"/>
  </w:num>
  <w:num w:numId="23">
    <w:abstractNumId w:val="24"/>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BE"/>
    <w:rsid w:val="000044D7"/>
    <w:rsid w:val="00004B39"/>
    <w:rsid w:val="00013539"/>
    <w:rsid w:val="00013BD9"/>
    <w:rsid w:val="000147F7"/>
    <w:rsid w:val="000151BA"/>
    <w:rsid w:val="00017502"/>
    <w:rsid w:val="000315E1"/>
    <w:rsid w:val="00034311"/>
    <w:rsid w:val="00034E39"/>
    <w:rsid w:val="00035227"/>
    <w:rsid w:val="00036820"/>
    <w:rsid w:val="00044963"/>
    <w:rsid w:val="00045047"/>
    <w:rsid w:val="00054912"/>
    <w:rsid w:val="00066ED7"/>
    <w:rsid w:val="0007132B"/>
    <w:rsid w:val="00077103"/>
    <w:rsid w:val="000807E4"/>
    <w:rsid w:val="00090EC3"/>
    <w:rsid w:val="00091012"/>
    <w:rsid w:val="000937E1"/>
    <w:rsid w:val="00094581"/>
    <w:rsid w:val="000960EF"/>
    <w:rsid w:val="000A0820"/>
    <w:rsid w:val="000A4284"/>
    <w:rsid w:val="000B0A9B"/>
    <w:rsid w:val="000B15FB"/>
    <w:rsid w:val="000C02F9"/>
    <w:rsid w:val="000C2F40"/>
    <w:rsid w:val="000C4904"/>
    <w:rsid w:val="000C74B4"/>
    <w:rsid w:val="000D147E"/>
    <w:rsid w:val="000D7B70"/>
    <w:rsid w:val="000E10BE"/>
    <w:rsid w:val="000E1EC3"/>
    <w:rsid w:val="000F2CDA"/>
    <w:rsid w:val="000F3718"/>
    <w:rsid w:val="00105AE1"/>
    <w:rsid w:val="001069F6"/>
    <w:rsid w:val="00113D7A"/>
    <w:rsid w:val="00117F64"/>
    <w:rsid w:val="00123512"/>
    <w:rsid w:val="001251CA"/>
    <w:rsid w:val="00126DE8"/>
    <w:rsid w:val="00130F46"/>
    <w:rsid w:val="0013115B"/>
    <w:rsid w:val="00131EE2"/>
    <w:rsid w:val="0013643F"/>
    <w:rsid w:val="00136DE5"/>
    <w:rsid w:val="001436C6"/>
    <w:rsid w:val="00145571"/>
    <w:rsid w:val="00151B05"/>
    <w:rsid w:val="00156472"/>
    <w:rsid w:val="0015780A"/>
    <w:rsid w:val="001614AB"/>
    <w:rsid w:val="00166492"/>
    <w:rsid w:val="00170CD3"/>
    <w:rsid w:val="001836D1"/>
    <w:rsid w:val="00185565"/>
    <w:rsid w:val="0018767B"/>
    <w:rsid w:val="00191D18"/>
    <w:rsid w:val="0019492A"/>
    <w:rsid w:val="001971C0"/>
    <w:rsid w:val="00197E46"/>
    <w:rsid w:val="001A5F58"/>
    <w:rsid w:val="001A6F45"/>
    <w:rsid w:val="001A7E93"/>
    <w:rsid w:val="001B19F6"/>
    <w:rsid w:val="001B1BAC"/>
    <w:rsid w:val="001B2ACF"/>
    <w:rsid w:val="001B36C6"/>
    <w:rsid w:val="001B5B17"/>
    <w:rsid w:val="001B7C24"/>
    <w:rsid w:val="001C3371"/>
    <w:rsid w:val="001C5841"/>
    <w:rsid w:val="001C693A"/>
    <w:rsid w:val="001C6AB8"/>
    <w:rsid w:val="001D49E5"/>
    <w:rsid w:val="001D4C42"/>
    <w:rsid w:val="001D6269"/>
    <w:rsid w:val="001E136F"/>
    <w:rsid w:val="001E2064"/>
    <w:rsid w:val="001E2438"/>
    <w:rsid w:val="001E3908"/>
    <w:rsid w:val="001E5BF1"/>
    <w:rsid w:val="001F5724"/>
    <w:rsid w:val="0020632F"/>
    <w:rsid w:val="00207D01"/>
    <w:rsid w:val="00212191"/>
    <w:rsid w:val="00212D1A"/>
    <w:rsid w:val="00213331"/>
    <w:rsid w:val="00214F5D"/>
    <w:rsid w:val="002163F0"/>
    <w:rsid w:val="00217994"/>
    <w:rsid w:val="00220050"/>
    <w:rsid w:val="00221562"/>
    <w:rsid w:val="002248E2"/>
    <w:rsid w:val="00225A0D"/>
    <w:rsid w:val="002308C2"/>
    <w:rsid w:val="00234E3D"/>
    <w:rsid w:val="0023792D"/>
    <w:rsid w:val="002426DC"/>
    <w:rsid w:val="00242A95"/>
    <w:rsid w:val="00246764"/>
    <w:rsid w:val="00255549"/>
    <w:rsid w:val="00260228"/>
    <w:rsid w:val="00265914"/>
    <w:rsid w:val="00267B6B"/>
    <w:rsid w:val="0027323C"/>
    <w:rsid w:val="00276E91"/>
    <w:rsid w:val="00280D33"/>
    <w:rsid w:val="00285BF6"/>
    <w:rsid w:val="0028629B"/>
    <w:rsid w:val="00290A98"/>
    <w:rsid w:val="00291582"/>
    <w:rsid w:val="002924EF"/>
    <w:rsid w:val="0029301B"/>
    <w:rsid w:val="002A2545"/>
    <w:rsid w:val="002A6407"/>
    <w:rsid w:val="002A7BBA"/>
    <w:rsid w:val="002C692A"/>
    <w:rsid w:val="002D4E75"/>
    <w:rsid w:val="002E2634"/>
    <w:rsid w:val="002E6955"/>
    <w:rsid w:val="002E7AC9"/>
    <w:rsid w:val="002E7E39"/>
    <w:rsid w:val="002F466E"/>
    <w:rsid w:val="002F4B58"/>
    <w:rsid w:val="002F63CB"/>
    <w:rsid w:val="00302743"/>
    <w:rsid w:val="003031B0"/>
    <w:rsid w:val="00307B70"/>
    <w:rsid w:val="00311027"/>
    <w:rsid w:val="00311265"/>
    <w:rsid w:val="00311D26"/>
    <w:rsid w:val="00313FFB"/>
    <w:rsid w:val="00321B08"/>
    <w:rsid w:val="00322809"/>
    <w:rsid w:val="00323741"/>
    <w:rsid w:val="0032527A"/>
    <w:rsid w:val="00326508"/>
    <w:rsid w:val="003270CD"/>
    <w:rsid w:val="00331AA2"/>
    <w:rsid w:val="00333602"/>
    <w:rsid w:val="003344E0"/>
    <w:rsid w:val="00335B36"/>
    <w:rsid w:val="003361F0"/>
    <w:rsid w:val="0034028A"/>
    <w:rsid w:val="003428E2"/>
    <w:rsid w:val="00342FBF"/>
    <w:rsid w:val="00351B86"/>
    <w:rsid w:val="00353BE5"/>
    <w:rsid w:val="0035489E"/>
    <w:rsid w:val="00357F26"/>
    <w:rsid w:val="00360972"/>
    <w:rsid w:val="00361C79"/>
    <w:rsid w:val="00362C6E"/>
    <w:rsid w:val="003658E7"/>
    <w:rsid w:val="00366340"/>
    <w:rsid w:val="003678EB"/>
    <w:rsid w:val="00370521"/>
    <w:rsid w:val="0037067F"/>
    <w:rsid w:val="003740BB"/>
    <w:rsid w:val="00375B8A"/>
    <w:rsid w:val="00380799"/>
    <w:rsid w:val="003811E9"/>
    <w:rsid w:val="0038565E"/>
    <w:rsid w:val="00386542"/>
    <w:rsid w:val="00390525"/>
    <w:rsid w:val="003A16DD"/>
    <w:rsid w:val="003A36D4"/>
    <w:rsid w:val="003A3C9F"/>
    <w:rsid w:val="003A58C6"/>
    <w:rsid w:val="003B2468"/>
    <w:rsid w:val="003B4128"/>
    <w:rsid w:val="003B71A4"/>
    <w:rsid w:val="003C6E11"/>
    <w:rsid w:val="003D202A"/>
    <w:rsid w:val="003D3CE4"/>
    <w:rsid w:val="003D7927"/>
    <w:rsid w:val="003E15FA"/>
    <w:rsid w:val="003E18EE"/>
    <w:rsid w:val="003E3729"/>
    <w:rsid w:val="003E5C8B"/>
    <w:rsid w:val="003F4FE6"/>
    <w:rsid w:val="00403803"/>
    <w:rsid w:val="00406A92"/>
    <w:rsid w:val="00407E92"/>
    <w:rsid w:val="0041211D"/>
    <w:rsid w:val="0041707A"/>
    <w:rsid w:val="004275E6"/>
    <w:rsid w:val="004304C7"/>
    <w:rsid w:val="00435528"/>
    <w:rsid w:val="00436791"/>
    <w:rsid w:val="00437C5D"/>
    <w:rsid w:val="004445AC"/>
    <w:rsid w:val="0045309E"/>
    <w:rsid w:val="004531E0"/>
    <w:rsid w:val="0045443B"/>
    <w:rsid w:val="00462A16"/>
    <w:rsid w:val="0046421C"/>
    <w:rsid w:val="004655CD"/>
    <w:rsid w:val="00465BE8"/>
    <w:rsid w:val="00465C69"/>
    <w:rsid w:val="004674F2"/>
    <w:rsid w:val="0047223B"/>
    <w:rsid w:val="004748EA"/>
    <w:rsid w:val="00481C7F"/>
    <w:rsid w:val="00484288"/>
    <w:rsid w:val="00484CF6"/>
    <w:rsid w:val="004862D2"/>
    <w:rsid w:val="00490CCE"/>
    <w:rsid w:val="00492E64"/>
    <w:rsid w:val="00493D86"/>
    <w:rsid w:val="004A2A5F"/>
    <w:rsid w:val="004A468D"/>
    <w:rsid w:val="004A57DE"/>
    <w:rsid w:val="004A657E"/>
    <w:rsid w:val="004B096C"/>
    <w:rsid w:val="004B254B"/>
    <w:rsid w:val="004B412F"/>
    <w:rsid w:val="004C58C9"/>
    <w:rsid w:val="004C60C9"/>
    <w:rsid w:val="004D4CFB"/>
    <w:rsid w:val="004E7933"/>
    <w:rsid w:val="004F47A3"/>
    <w:rsid w:val="00507948"/>
    <w:rsid w:val="00510227"/>
    <w:rsid w:val="0051673A"/>
    <w:rsid w:val="005228B7"/>
    <w:rsid w:val="00523E02"/>
    <w:rsid w:val="00524056"/>
    <w:rsid w:val="00535468"/>
    <w:rsid w:val="005363DB"/>
    <w:rsid w:val="005364E3"/>
    <w:rsid w:val="0054017E"/>
    <w:rsid w:val="00540AE0"/>
    <w:rsid w:val="00557077"/>
    <w:rsid w:val="00557258"/>
    <w:rsid w:val="0057126C"/>
    <w:rsid w:val="00572573"/>
    <w:rsid w:val="005757B6"/>
    <w:rsid w:val="005763CD"/>
    <w:rsid w:val="00577504"/>
    <w:rsid w:val="005847CD"/>
    <w:rsid w:val="00590055"/>
    <w:rsid w:val="00591994"/>
    <w:rsid w:val="00591A09"/>
    <w:rsid w:val="0059460B"/>
    <w:rsid w:val="005B03AB"/>
    <w:rsid w:val="005B43F5"/>
    <w:rsid w:val="005B55B2"/>
    <w:rsid w:val="005B5EAB"/>
    <w:rsid w:val="005C054E"/>
    <w:rsid w:val="005C170F"/>
    <w:rsid w:val="005C19C9"/>
    <w:rsid w:val="005C393F"/>
    <w:rsid w:val="005C526A"/>
    <w:rsid w:val="005D0BE0"/>
    <w:rsid w:val="005D2445"/>
    <w:rsid w:val="005D248C"/>
    <w:rsid w:val="005D66E5"/>
    <w:rsid w:val="005E132D"/>
    <w:rsid w:val="005E5342"/>
    <w:rsid w:val="005E5449"/>
    <w:rsid w:val="005E7297"/>
    <w:rsid w:val="005F1445"/>
    <w:rsid w:val="005F44B1"/>
    <w:rsid w:val="006006B5"/>
    <w:rsid w:val="00604E89"/>
    <w:rsid w:val="0060532E"/>
    <w:rsid w:val="00612538"/>
    <w:rsid w:val="00612D39"/>
    <w:rsid w:val="006210D1"/>
    <w:rsid w:val="00621AEC"/>
    <w:rsid w:val="00622AC1"/>
    <w:rsid w:val="006258E6"/>
    <w:rsid w:val="00632B87"/>
    <w:rsid w:val="00632EB6"/>
    <w:rsid w:val="00645155"/>
    <w:rsid w:val="00653A44"/>
    <w:rsid w:val="00654B4A"/>
    <w:rsid w:val="006551C5"/>
    <w:rsid w:val="0066111C"/>
    <w:rsid w:val="00667DE7"/>
    <w:rsid w:val="00672CCC"/>
    <w:rsid w:val="00674176"/>
    <w:rsid w:val="006836C1"/>
    <w:rsid w:val="0068704A"/>
    <w:rsid w:val="006874C8"/>
    <w:rsid w:val="006876D9"/>
    <w:rsid w:val="006902B9"/>
    <w:rsid w:val="00692459"/>
    <w:rsid w:val="006A2851"/>
    <w:rsid w:val="006A2FB7"/>
    <w:rsid w:val="006A762A"/>
    <w:rsid w:val="006B04F3"/>
    <w:rsid w:val="006B10CE"/>
    <w:rsid w:val="006B1CE6"/>
    <w:rsid w:val="006B2DD9"/>
    <w:rsid w:val="006B3085"/>
    <w:rsid w:val="006B38EA"/>
    <w:rsid w:val="006B468E"/>
    <w:rsid w:val="006B6F81"/>
    <w:rsid w:val="006C4587"/>
    <w:rsid w:val="006C5AEF"/>
    <w:rsid w:val="006C6F3B"/>
    <w:rsid w:val="006D1F00"/>
    <w:rsid w:val="006D2CF2"/>
    <w:rsid w:val="006D463B"/>
    <w:rsid w:val="006D4C57"/>
    <w:rsid w:val="006D5C93"/>
    <w:rsid w:val="006D6C76"/>
    <w:rsid w:val="006E5CD7"/>
    <w:rsid w:val="006E61F3"/>
    <w:rsid w:val="006F00E3"/>
    <w:rsid w:val="006F3119"/>
    <w:rsid w:val="006F40A7"/>
    <w:rsid w:val="006F42DF"/>
    <w:rsid w:val="006F6AE2"/>
    <w:rsid w:val="00700A50"/>
    <w:rsid w:val="007012C7"/>
    <w:rsid w:val="00704BBE"/>
    <w:rsid w:val="007065CA"/>
    <w:rsid w:val="00711C15"/>
    <w:rsid w:val="00714A3C"/>
    <w:rsid w:val="00715BD9"/>
    <w:rsid w:val="00721B7D"/>
    <w:rsid w:val="007236E6"/>
    <w:rsid w:val="00725F13"/>
    <w:rsid w:val="00726F17"/>
    <w:rsid w:val="007312D6"/>
    <w:rsid w:val="00733164"/>
    <w:rsid w:val="00733E60"/>
    <w:rsid w:val="00736866"/>
    <w:rsid w:val="007373CB"/>
    <w:rsid w:val="007375F0"/>
    <w:rsid w:val="0075044B"/>
    <w:rsid w:val="00755003"/>
    <w:rsid w:val="0075698F"/>
    <w:rsid w:val="00762973"/>
    <w:rsid w:val="00765522"/>
    <w:rsid w:val="00772800"/>
    <w:rsid w:val="00782452"/>
    <w:rsid w:val="0078370F"/>
    <w:rsid w:val="0078440C"/>
    <w:rsid w:val="007920DD"/>
    <w:rsid w:val="007932BC"/>
    <w:rsid w:val="007A0D42"/>
    <w:rsid w:val="007A362A"/>
    <w:rsid w:val="007A73F5"/>
    <w:rsid w:val="007B02F2"/>
    <w:rsid w:val="007B1F14"/>
    <w:rsid w:val="007B35F2"/>
    <w:rsid w:val="007B7603"/>
    <w:rsid w:val="007C0A41"/>
    <w:rsid w:val="007C494F"/>
    <w:rsid w:val="007E20C6"/>
    <w:rsid w:val="007E3811"/>
    <w:rsid w:val="007F0516"/>
    <w:rsid w:val="007F254B"/>
    <w:rsid w:val="007F3BA0"/>
    <w:rsid w:val="007F3F8D"/>
    <w:rsid w:val="007F4C02"/>
    <w:rsid w:val="007F7E6A"/>
    <w:rsid w:val="00802860"/>
    <w:rsid w:val="00803D95"/>
    <w:rsid w:val="0081044C"/>
    <w:rsid w:val="008149B8"/>
    <w:rsid w:val="008177E9"/>
    <w:rsid w:val="0082414D"/>
    <w:rsid w:val="00824704"/>
    <w:rsid w:val="0082632E"/>
    <w:rsid w:val="0083181F"/>
    <w:rsid w:val="00835B34"/>
    <w:rsid w:val="00841889"/>
    <w:rsid w:val="00844C96"/>
    <w:rsid w:val="00845AAB"/>
    <w:rsid w:val="00851124"/>
    <w:rsid w:val="00851AB2"/>
    <w:rsid w:val="00857758"/>
    <w:rsid w:val="0086526D"/>
    <w:rsid w:val="0087373C"/>
    <w:rsid w:val="0088170A"/>
    <w:rsid w:val="00881C38"/>
    <w:rsid w:val="008844F5"/>
    <w:rsid w:val="00885194"/>
    <w:rsid w:val="00886C71"/>
    <w:rsid w:val="008871FD"/>
    <w:rsid w:val="00887BD6"/>
    <w:rsid w:val="00890CA5"/>
    <w:rsid w:val="008A3DE9"/>
    <w:rsid w:val="008A5284"/>
    <w:rsid w:val="008B3999"/>
    <w:rsid w:val="008B5227"/>
    <w:rsid w:val="008C0BEA"/>
    <w:rsid w:val="008C34FF"/>
    <w:rsid w:val="008D1658"/>
    <w:rsid w:val="008D17FE"/>
    <w:rsid w:val="008D54F0"/>
    <w:rsid w:val="008E78AB"/>
    <w:rsid w:val="008F2171"/>
    <w:rsid w:val="008F31B8"/>
    <w:rsid w:val="008F7003"/>
    <w:rsid w:val="008F79A1"/>
    <w:rsid w:val="00903A46"/>
    <w:rsid w:val="00905AE8"/>
    <w:rsid w:val="00905D99"/>
    <w:rsid w:val="00906276"/>
    <w:rsid w:val="00907765"/>
    <w:rsid w:val="009104A9"/>
    <w:rsid w:val="00913A7C"/>
    <w:rsid w:val="00916EC2"/>
    <w:rsid w:val="009221A6"/>
    <w:rsid w:val="009247B0"/>
    <w:rsid w:val="00931BDA"/>
    <w:rsid w:val="009324FD"/>
    <w:rsid w:val="009326BD"/>
    <w:rsid w:val="00933A0B"/>
    <w:rsid w:val="009426A8"/>
    <w:rsid w:val="00943AB6"/>
    <w:rsid w:val="0094450F"/>
    <w:rsid w:val="0094555F"/>
    <w:rsid w:val="009464A8"/>
    <w:rsid w:val="00947BCE"/>
    <w:rsid w:val="00950B30"/>
    <w:rsid w:val="00954B28"/>
    <w:rsid w:val="00957B7C"/>
    <w:rsid w:val="00970E6E"/>
    <w:rsid w:val="00975593"/>
    <w:rsid w:val="0097591D"/>
    <w:rsid w:val="00975C03"/>
    <w:rsid w:val="009948CB"/>
    <w:rsid w:val="00995546"/>
    <w:rsid w:val="00996EA7"/>
    <w:rsid w:val="009A1A67"/>
    <w:rsid w:val="009A2E05"/>
    <w:rsid w:val="009A6C72"/>
    <w:rsid w:val="009B0F02"/>
    <w:rsid w:val="009B690F"/>
    <w:rsid w:val="009C51F1"/>
    <w:rsid w:val="009C69D5"/>
    <w:rsid w:val="009D57D6"/>
    <w:rsid w:val="009E2CA1"/>
    <w:rsid w:val="009E4408"/>
    <w:rsid w:val="009F16ED"/>
    <w:rsid w:val="009F223A"/>
    <w:rsid w:val="009F461D"/>
    <w:rsid w:val="009F4EC2"/>
    <w:rsid w:val="00A01081"/>
    <w:rsid w:val="00A0176E"/>
    <w:rsid w:val="00A02B01"/>
    <w:rsid w:val="00A03C12"/>
    <w:rsid w:val="00A04F00"/>
    <w:rsid w:val="00A110FA"/>
    <w:rsid w:val="00A14A95"/>
    <w:rsid w:val="00A203EB"/>
    <w:rsid w:val="00A214DD"/>
    <w:rsid w:val="00A23B4E"/>
    <w:rsid w:val="00A24596"/>
    <w:rsid w:val="00A24676"/>
    <w:rsid w:val="00A34A81"/>
    <w:rsid w:val="00A4037A"/>
    <w:rsid w:val="00A419E9"/>
    <w:rsid w:val="00A44A96"/>
    <w:rsid w:val="00A5386A"/>
    <w:rsid w:val="00A556E1"/>
    <w:rsid w:val="00A57540"/>
    <w:rsid w:val="00A60091"/>
    <w:rsid w:val="00A60D22"/>
    <w:rsid w:val="00A6583B"/>
    <w:rsid w:val="00A7188A"/>
    <w:rsid w:val="00A77D8A"/>
    <w:rsid w:val="00A80294"/>
    <w:rsid w:val="00A818F4"/>
    <w:rsid w:val="00A831A3"/>
    <w:rsid w:val="00A833CD"/>
    <w:rsid w:val="00A83583"/>
    <w:rsid w:val="00A97752"/>
    <w:rsid w:val="00AB2C59"/>
    <w:rsid w:val="00AB4749"/>
    <w:rsid w:val="00AB7F36"/>
    <w:rsid w:val="00AD6732"/>
    <w:rsid w:val="00AE4C2E"/>
    <w:rsid w:val="00AF01D6"/>
    <w:rsid w:val="00AF1BB9"/>
    <w:rsid w:val="00AF62BF"/>
    <w:rsid w:val="00B04AD5"/>
    <w:rsid w:val="00B07515"/>
    <w:rsid w:val="00B115CE"/>
    <w:rsid w:val="00B119BE"/>
    <w:rsid w:val="00B13ABF"/>
    <w:rsid w:val="00B16919"/>
    <w:rsid w:val="00B1779A"/>
    <w:rsid w:val="00B2217C"/>
    <w:rsid w:val="00B242DD"/>
    <w:rsid w:val="00B25ED7"/>
    <w:rsid w:val="00B32108"/>
    <w:rsid w:val="00B34AE0"/>
    <w:rsid w:val="00B35DCF"/>
    <w:rsid w:val="00B35F50"/>
    <w:rsid w:val="00B47981"/>
    <w:rsid w:val="00B55D36"/>
    <w:rsid w:val="00B56D20"/>
    <w:rsid w:val="00B642C8"/>
    <w:rsid w:val="00B653E9"/>
    <w:rsid w:val="00B6634A"/>
    <w:rsid w:val="00B7335B"/>
    <w:rsid w:val="00B76C04"/>
    <w:rsid w:val="00B777A1"/>
    <w:rsid w:val="00B91750"/>
    <w:rsid w:val="00B91B87"/>
    <w:rsid w:val="00B91DA7"/>
    <w:rsid w:val="00B92510"/>
    <w:rsid w:val="00BA12AB"/>
    <w:rsid w:val="00BB0575"/>
    <w:rsid w:val="00BB2CC2"/>
    <w:rsid w:val="00BB4345"/>
    <w:rsid w:val="00BB4ACD"/>
    <w:rsid w:val="00BC14DF"/>
    <w:rsid w:val="00BC1825"/>
    <w:rsid w:val="00BC1E52"/>
    <w:rsid w:val="00BC663C"/>
    <w:rsid w:val="00BD1FCF"/>
    <w:rsid w:val="00BD5821"/>
    <w:rsid w:val="00BE0F01"/>
    <w:rsid w:val="00BE31F7"/>
    <w:rsid w:val="00BE5CA2"/>
    <w:rsid w:val="00BF2788"/>
    <w:rsid w:val="00BF35C8"/>
    <w:rsid w:val="00BF50E3"/>
    <w:rsid w:val="00BF5F0D"/>
    <w:rsid w:val="00BF75CD"/>
    <w:rsid w:val="00BF7D72"/>
    <w:rsid w:val="00C00587"/>
    <w:rsid w:val="00C0255F"/>
    <w:rsid w:val="00C04328"/>
    <w:rsid w:val="00C04382"/>
    <w:rsid w:val="00C069C5"/>
    <w:rsid w:val="00C11648"/>
    <w:rsid w:val="00C26BE6"/>
    <w:rsid w:val="00C3102B"/>
    <w:rsid w:val="00C31626"/>
    <w:rsid w:val="00C44DFB"/>
    <w:rsid w:val="00C463A2"/>
    <w:rsid w:val="00C47726"/>
    <w:rsid w:val="00C52EED"/>
    <w:rsid w:val="00C60B27"/>
    <w:rsid w:val="00C6370A"/>
    <w:rsid w:val="00C63E7A"/>
    <w:rsid w:val="00C73E6E"/>
    <w:rsid w:val="00C765D3"/>
    <w:rsid w:val="00C778EB"/>
    <w:rsid w:val="00CA0EE5"/>
    <w:rsid w:val="00CA1D9D"/>
    <w:rsid w:val="00CA1DC5"/>
    <w:rsid w:val="00CA329F"/>
    <w:rsid w:val="00CA3D17"/>
    <w:rsid w:val="00CA5A2B"/>
    <w:rsid w:val="00CB0CB4"/>
    <w:rsid w:val="00CC2CE0"/>
    <w:rsid w:val="00CC657B"/>
    <w:rsid w:val="00CC70E3"/>
    <w:rsid w:val="00CD6A42"/>
    <w:rsid w:val="00CE6291"/>
    <w:rsid w:val="00CE7DB3"/>
    <w:rsid w:val="00CF1907"/>
    <w:rsid w:val="00CF32F5"/>
    <w:rsid w:val="00CF7DEA"/>
    <w:rsid w:val="00D0134F"/>
    <w:rsid w:val="00D019F2"/>
    <w:rsid w:val="00D0204F"/>
    <w:rsid w:val="00D03505"/>
    <w:rsid w:val="00D07AE7"/>
    <w:rsid w:val="00D104EB"/>
    <w:rsid w:val="00D15A48"/>
    <w:rsid w:val="00D15B33"/>
    <w:rsid w:val="00D16490"/>
    <w:rsid w:val="00D179D4"/>
    <w:rsid w:val="00D21A06"/>
    <w:rsid w:val="00D24A24"/>
    <w:rsid w:val="00D27D32"/>
    <w:rsid w:val="00D46858"/>
    <w:rsid w:val="00D51DB7"/>
    <w:rsid w:val="00D52C67"/>
    <w:rsid w:val="00D55FF1"/>
    <w:rsid w:val="00D613F1"/>
    <w:rsid w:val="00D719FE"/>
    <w:rsid w:val="00D7678A"/>
    <w:rsid w:val="00D902EC"/>
    <w:rsid w:val="00D94854"/>
    <w:rsid w:val="00D95D79"/>
    <w:rsid w:val="00D97C99"/>
    <w:rsid w:val="00DA0C8B"/>
    <w:rsid w:val="00DA56F7"/>
    <w:rsid w:val="00DB20C2"/>
    <w:rsid w:val="00DB54BF"/>
    <w:rsid w:val="00DB6508"/>
    <w:rsid w:val="00DB67F3"/>
    <w:rsid w:val="00DC1BD5"/>
    <w:rsid w:val="00DC1F30"/>
    <w:rsid w:val="00DC2B4C"/>
    <w:rsid w:val="00DC504B"/>
    <w:rsid w:val="00DC5D14"/>
    <w:rsid w:val="00DC6F7A"/>
    <w:rsid w:val="00DD5357"/>
    <w:rsid w:val="00DD7069"/>
    <w:rsid w:val="00DE3CC2"/>
    <w:rsid w:val="00DE6D33"/>
    <w:rsid w:val="00E03697"/>
    <w:rsid w:val="00E03CD4"/>
    <w:rsid w:val="00E07643"/>
    <w:rsid w:val="00E07EFB"/>
    <w:rsid w:val="00E115BD"/>
    <w:rsid w:val="00E12BDA"/>
    <w:rsid w:val="00E21CBC"/>
    <w:rsid w:val="00E23C27"/>
    <w:rsid w:val="00E24D17"/>
    <w:rsid w:val="00E25151"/>
    <w:rsid w:val="00E40CCA"/>
    <w:rsid w:val="00E43857"/>
    <w:rsid w:val="00E46F24"/>
    <w:rsid w:val="00E51281"/>
    <w:rsid w:val="00E519C5"/>
    <w:rsid w:val="00E539F6"/>
    <w:rsid w:val="00E61981"/>
    <w:rsid w:val="00E6251E"/>
    <w:rsid w:val="00E63353"/>
    <w:rsid w:val="00E633B0"/>
    <w:rsid w:val="00E63EBB"/>
    <w:rsid w:val="00E726B1"/>
    <w:rsid w:val="00E72F96"/>
    <w:rsid w:val="00E76B74"/>
    <w:rsid w:val="00E76D02"/>
    <w:rsid w:val="00E80A05"/>
    <w:rsid w:val="00E8280C"/>
    <w:rsid w:val="00E83D31"/>
    <w:rsid w:val="00E87A64"/>
    <w:rsid w:val="00E92AFB"/>
    <w:rsid w:val="00E934C5"/>
    <w:rsid w:val="00E9748A"/>
    <w:rsid w:val="00EA2580"/>
    <w:rsid w:val="00EA5A79"/>
    <w:rsid w:val="00EA67C2"/>
    <w:rsid w:val="00EB11D1"/>
    <w:rsid w:val="00EB2F51"/>
    <w:rsid w:val="00EB424D"/>
    <w:rsid w:val="00EB56CE"/>
    <w:rsid w:val="00EB5E3E"/>
    <w:rsid w:val="00EB7D20"/>
    <w:rsid w:val="00ED4275"/>
    <w:rsid w:val="00ED5220"/>
    <w:rsid w:val="00EE1AE6"/>
    <w:rsid w:val="00EE50CB"/>
    <w:rsid w:val="00EE75CB"/>
    <w:rsid w:val="00EF17FD"/>
    <w:rsid w:val="00EF264E"/>
    <w:rsid w:val="00EF2AFD"/>
    <w:rsid w:val="00EF3FCA"/>
    <w:rsid w:val="00EF56A5"/>
    <w:rsid w:val="00EF7E5E"/>
    <w:rsid w:val="00F00EE3"/>
    <w:rsid w:val="00F0388F"/>
    <w:rsid w:val="00F04356"/>
    <w:rsid w:val="00F1127F"/>
    <w:rsid w:val="00F113C4"/>
    <w:rsid w:val="00F1338A"/>
    <w:rsid w:val="00F33075"/>
    <w:rsid w:val="00F50841"/>
    <w:rsid w:val="00F56B29"/>
    <w:rsid w:val="00F63F51"/>
    <w:rsid w:val="00F723B7"/>
    <w:rsid w:val="00F72D35"/>
    <w:rsid w:val="00F74FD8"/>
    <w:rsid w:val="00F77511"/>
    <w:rsid w:val="00F81832"/>
    <w:rsid w:val="00F81BD5"/>
    <w:rsid w:val="00F82E1E"/>
    <w:rsid w:val="00F92D4C"/>
    <w:rsid w:val="00F92F23"/>
    <w:rsid w:val="00F93508"/>
    <w:rsid w:val="00F943AD"/>
    <w:rsid w:val="00F94E93"/>
    <w:rsid w:val="00FB25B1"/>
    <w:rsid w:val="00FB3D29"/>
    <w:rsid w:val="00FB5D4C"/>
    <w:rsid w:val="00FC2880"/>
    <w:rsid w:val="00FC6359"/>
    <w:rsid w:val="00FC73CD"/>
    <w:rsid w:val="00FD2849"/>
    <w:rsid w:val="00FD3102"/>
    <w:rsid w:val="00FD49F1"/>
    <w:rsid w:val="00FD76D5"/>
    <w:rsid w:val="00FE666C"/>
    <w:rsid w:val="00FF6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CB8D39"/>
  <w15:chartTrackingRefBased/>
  <w15:docId w15:val="{E1A3D82F-1ABF-6743-B25A-6E97B601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BE"/>
    <w:rPr>
      <w:rFonts w:ascii="Ping LCG" w:hAnsi="Ping LCG" w:cs="Times New Roman (Body CS)"/>
    </w:rPr>
  </w:style>
  <w:style w:type="paragraph" w:styleId="Heading1">
    <w:name w:val="heading 1"/>
    <w:basedOn w:val="Normal"/>
    <w:next w:val="Normal"/>
    <w:link w:val="Heading1Char"/>
    <w:autoRedefine/>
    <w:qFormat/>
    <w:rsid w:val="000E10BE"/>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0E10BE"/>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qFormat/>
    <w:rsid w:val="00A110FA"/>
    <w:pPr>
      <w:keepNext/>
      <w:spacing w:before="240" w:after="60"/>
      <w:outlineLvl w:val="2"/>
    </w:pPr>
    <w:rPr>
      <w:rFonts w:ascii="Arial" w:eastAsia="Times New Roman" w:hAnsi="Arial" w:cs="Arial"/>
      <w:b/>
      <w:bCs/>
      <w:sz w:val="26"/>
      <w:szCs w:val="26"/>
    </w:rPr>
  </w:style>
  <w:style w:type="paragraph" w:styleId="Heading8">
    <w:name w:val="heading 8"/>
    <w:basedOn w:val="Normal"/>
    <w:next w:val="Normal"/>
    <w:link w:val="Heading8Char"/>
    <w:qFormat/>
    <w:rsid w:val="00A110FA"/>
    <w:pPr>
      <w:keepNext/>
      <w:jc w:val="both"/>
      <w:outlineLvl w:val="7"/>
    </w:pPr>
    <w:rPr>
      <w:rFonts w:ascii="Arial" w:eastAsia="Times New Roman" w:hAnsi="Arial" w:cs="Arial"/>
      <w:sz w:val="28"/>
      <w:szCs w:val="20"/>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qFormat/>
    <w:rsid w:val="000E10BE"/>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E10BE"/>
    <w:rPr>
      <w:rFonts w:ascii="Ping LCG" w:eastAsiaTheme="majorEastAsia" w:hAnsi="Ping LCG" w:cstheme="majorBidi"/>
      <w:spacing w:val="-10"/>
      <w:kern w:val="28"/>
      <w:sz w:val="56"/>
      <w:szCs w:val="56"/>
    </w:rPr>
  </w:style>
  <w:style w:type="character" w:customStyle="1" w:styleId="Heading1Char">
    <w:name w:val="Heading 1 Char"/>
    <w:basedOn w:val="DefaultParagraphFont"/>
    <w:link w:val="Heading1"/>
    <w:uiPriority w:val="9"/>
    <w:rsid w:val="000E10BE"/>
    <w:rPr>
      <w:rFonts w:ascii="Ping LCG" w:eastAsiaTheme="majorEastAsia" w:hAnsi="Ping LCG"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E10BE"/>
    <w:rPr>
      <w:rFonts w:ascii="Ping LCG" w:eastAsiaTheme="majorEastAsia" w:hAnsi="Ping LCG" w:cstheme="majorBidi"/>
      <w:color w:val="2F5496" w:themeColor="accent1" w:themeShade="BF"/>
      <w:sz w:val="26"/>
      <w:szCs w:val="26"/>
    </w:rPr>
  </w:style>
  <w:style w:type="paragraph" w:styleId="Subtitle">
    <w:name w:val="Subtitle"/>
    <w:basedOn w:val="Normal"/>
    <w:next w:val="Normal"/>
    <w:link w:val="SubtitleChar"/>
    <w:autoRedefine/>
    <w:uiPriority w:val="11"/>
    <w:qFormat/>
    <w:rsid w:val="000E10B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E10BE"/>
    <w:rPr>
      <w:rFonts w:ascii="Ping LCG" w:eastAsiaTheme="minorEastAsia" w:hAnsi="Ping LCG"/>
      <w:color w:val="5A5A5A" w:themeColor="text1" w:themeTint="A5"/>
      <w:spacing w:val="15"/>
      <w:sz w:val="22"/>
      <w:szCs w:val="22"/>
    </w:rPr>
  </w:style>
  <w:style w:type="character" w:styleId="SubtleEmphasis">
    <w:name w:val="Subtle Emphasis"/>
    <w:basedOn w:val="DefaultParagraphFont"/>
    <w:uiPriority w:val="19"/>
    <w:qFormat/>
    <w:rsid w:val="000E10BE"/>
    <w:rPr>
      <w:rFonts w:ascii="Ping LCG" w:hAnsi="Ping LCG"/>
      <w:i/>
      <w:iCs/>
      <w:color w:val="404040" w:themeColor="text1" w:themeTint="BF"/>
    </w:rPr>
  </w:style>
  <w:style w:type="character" w:styleId="BookTitle">
    <w:name w:val="Book Title"/>
    <w:basedOn w:val="DefaultParagraphFont"/>
    <w:uiPriority w:val="33"/>
    <w:qFormat/>
    <w:rsid w:val="000E10BE"/>
    <w:rPr>
      <w:rFonts w:ascii="Ping LCG" w:hAnsi="Ping LCG"/>
      <w:b/>
      <w:bCs/>
      <w:i/>
      <w:iCs/>
      <w:spacing w:val="5"/>
    </w:rPr>
  </w:style>
  <w:style w:type="character" w:styleId="IntenseReference">
    <w:name w:val="Intense Reference"/>
    <w:basedOn w:val="DefaultParagraphFont"/>
    <w:uiPriority w:val="32"/>
    <w:qFormat/>
    <w:rsid w:val="000E10BE"/>
    <w:rPr>
      <w:rFonts w:ascii="Ping LCG" w:hAnsi="Ping LCG"/>
      <w:b/>
      <w:bCs/>
      <w:smallCaps/>
      <w:color w:val="4472C4" w:themeColor="accent1"/>
      <w:spacing w:val="5"/>
    </w:rPr>
  </w:style>
  <w:style w:type="character" w:styleId="SubtleReference">
    <w:name w:val="Subtle Reference"/>
    <w:basedOn w:val="DefaultParagraphFont"/>
    <w:uiPriority w:val="31"/>
    <w:qFormat/>
    <w:rsid w:val="000E10BE"/>
    <w:rPr>
      <w:rFonts w:ascii="Ping LCG" w:hAnsi="Ping LCG"/>
      <w:smallCaps/>
      <w:color w:val="5A5A5A" w:themeColor="text1" w:themeTint="A5"/>
    </w:rPr>
  </w:style>
  <w:style w:type="character" w:styleId="Strong">
    <w:name w:val="Strong"/>
    <w:basedOn w:val="DefaultParagraphFont"/>
    <w:uiPriority w:val="22"/>
    <w:qFormat/>
    <w:rsid w:val="000E10BE"/>
    <w:rPr>
      <w:rFonts w:ascii="Ping LCG" w:hAnsi="Ping LCG"/>
      <w:b/>
      <w:bCs/>
    </w:rPr>
  </w:style>
  <w:style w:type="paragraph" w:styleId="Quote">
    <w:name w:val="Quote"/>
    <w:basedOn w:val="Normal"/>
    <w:next w:val="Normal"/>
    <w:link w:val="QuoteChar"/>
    <w:uiPriority w:val="29"/>
    <w:qFormat/>
    <w:rsid w:val="000E10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10BE"/>
    <w:rPr>
      <w:rFonts w:ascii="Ping LCG" w:hAnsi="Ping LCG" w:cs="Times New Roman (Body CS)"/>
      <w:i/>
      <w:iCs/>
      <w:color w:val="404040" w:themeColor="text1" w:themeTint="BF"/>
    </w:rPr>
  </w:style>
  <w:style w:type="paragraph" w:styleId="IntenseQuote">
    <w:name w:val="Intense Quote"/>
    <w:basedOn w:val="Normal"/>
    <w:next w:val="Normal"/>
    <w:link w:val="IntenseQuoteChar"/>
    <w:uiPriority w:val="30"/>
    <w:qFormat/>
    <w:rsid w:val="000E10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E10BE"/>
    <w:rPr>
      <w:rFonts w:ascii="Ping LCG" w:hAnsi="Ping LCG" w:cs="Times New Roman (Body CS)"/>
      <w:i/>
      <w:iCs/>
      <w:color w:val="4472C4" w:themeColor="accent1"/>
    </w:rPr>
  </w:style>
  <w:style w:type="character" w:styleId="Emphasis">
    <w:name w:val="Emphasis"/>
    <w:basedOn w:val="DefaultParagraphFont"/>
    <w:qFormat/>
    <w:rsid w:val="000E10BE"/>
    <w:rPr>
      <w:rFonts w:ascii="Ping LCG" w:hAnsi="Ping LCG"/>
      <w:i/>
      <w:iCs/>
    </w:rPr>
  </w:style>
  <w:style w:type="character" w:styleId="IntenseEmphasis">
    <w:name w:val="Intense Emphasis"/>
    <w:basedOn w:val="DefaultParagraphFont"/>
    <w:uiPriority w:val="21"/>
    <w:qFormat/>
    <w:rsid w:val="000E10BE"/>
    <w:rPr>
      <w:rFonts w:ascii="Ping LCG" w:hAnsi="Ping LCG"/>
      <w:i/>
      <w:iCs/>
      <w:color w:val="4472C4" w:themeColor="accent1"/>
    </w:rPr>
  </w:style>
  <w:style w:type="paragraph" w:styleId="Header">
    <w:name w:val="header"/>
    <w:basedOn w:val="Normal"/>
    <w:link w:val="HeaderChar"/>
    <w:unhideWhenUsed/>
    <w:rsid w:val="000E10BE"/>
    <w:pPr>
      <w:tabs>
        <w:tab w:val="center" w:pos="4680"/>
        <w:tab w:val="right" w:pos="9360"/>
      </w:tabs>
    </w:pPr>
  </w:style>
  <w:style w:type="character" w:customStyle="1" w:styleId="HeaderChar">
    <w:name w:val="Header Char"/>
    <w:basedOn w:val="DefaultParagraphFont"/>
    <w:link w:val="Header"/>
    <w:uiPriority w:val="99"/>
    <w:rsid w:val="000E10BE"/>
    <w:rPr>
      <w:rFonts w:ascii="Ping LCG" w:hAnsi="Ping LCG" w:cs="Times New Roman (Body CS)"/>
    </w:rPr>
  </w:style>
  <w:style w:type="paragraph" w:styleId="Footer">
    <w:name w:val="footer"/>
    <w:basedOn w:val="Normal"/>
    <w:link w:val="FooterChar"/>
    <w:uiPriority w:val="99"/>
    <w:unhideWhenUsed/>
    <w:rsid w:val="000E10BE"/>
    <w:pPr>
      <w:tabs>
        <w:tab w:val="center" w:pos="4680"/>
        <w:tab w:val="right" w:pos="9360"/>
      </w:tabs>
    </w:pPr>
  </w:style>
  <w:style w:type="character" w:customStyle="1" w:styleId="FooterChar">
    <w:name w:val="Footer Char"/>
    <w:basedOn w:val="DefaultParagraphFont"/>
    <w:link w:val="Footer"/>
    <w:uiPriority w:val="99"/>
    <w:rsid w:val="000E10BE"/>
    <w:rPr>
      <w:rFonts w:ascii="Ping LCG" w:hAnsi="Ping LCG" w:cs="Times New Roman (Body CS)"/>
    </w:rPr>
  </w:style>
  <w:style w:type="table" w:styleId="TableGrid">
    <w:name w:val="Table Grid"/>
    <w:basedOn w:val="TableNormal"/>
    <w:rsid w:val="00BB4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C1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F30"/>
    <w:rPr>
      <w:rFonts w:ascii="Times New Roman" w:hAnsi="Times New Roman" w:cs="Times New Roman"/>
      <w:sz w:val="18"/>
      <w:szCs w:val="18"/>
    </w:rPr>
  </w:style>
  <w:style w:type="character" w:customStyle="1" w:styleId="Heading3Char">
    <w:name w:val="Heading 3 Char"/>
    <w:basedOn w:val="DefaultParagraphFont"/>
    <w:link w:val="Heading3"/>
    <w:rsid w:val="00A110FA"/>
    <w:rPr>
      <w:rFonts w:ascii="Arial" w:eastAsia="Times New Roman" w:hAnsi="Arial" w:cs="Arial"/>
      <w:b/>
      <w:bCs/>
      <w:sz w:val="26"/>
      <w:szCs w:val="26"/>
    </w:rPr>
  </w:style>
  <w:style w:type="character" w:customStyle="1" w:styleId="Heading8Char">
    <w:name w:val="Heading 8 Char"/>
    <w:basedOn w:val="DefaultParagraphFont"/>
    <w:link w:val="Heading8"/>
    <w:rsid w:val="00A110FA"/>
    <w:rPr>
      <w:rFonts w:ascii="Arial" w:eastAsia="Times New Roman" w:hAnsi="Arial" w:cs="Arial"/>
      <w:sz w:val="28"/>
      <w:szCs w:val="20"/>
      <w:lang w:val="el-GR" w:eastAsia="el-GR"/>
    </w:rPr>
  </w:style>
  <w:style w:type="paragraph" w:styleId="BodyText">
    <w:name w:val="Body Text"/>
    <w:basedOn w:val="Normal"/>
    <w:link w:val="BodyTextChar"/>
    <w:rsid w:val="00A110FA"/>
    <w:pPr>
      <w:jc w:val="both"/>
    </w:pPr>
    <w:rPr>
      <w:rFonts w:ascii="Times New Roman" w:eastAsia="Times New Roman" w:hAnsi="Times New Roman" w:cs="Times New Roman"/>
      <w:bCs/>
      <w:lang w:val="el-GR"/>
    </w:rPr>
  </w:style>
  <w:style w:type="character" w:customStyle="1" w:styleId="BodyTextChar">
    <w:name w:val="Body Text Char"/>
    <w:basedOn w:val="DefaultParagraphFont"/>
    <w:link w:val="BodyText"/>
    <w:rsid w:val="00A110FA"/>
    <w:rPr>
      <w:rFonts w:ascii="Times New Roman" w:eastAsia="Times New Roman" w:hAnsi="Times New Roman" w:cs="Times New Roman"/>
      <w:bCs/>
      <w:lang w:val="el-GR"/>
    </w:rPr>
  </w:style>
  <w:style w:type="paragraph" w:styleId="BodyTextIndent2">
    <w:name w:val="Body Text Indent 2"/>
    <w:basedOn w:val="Normal"/>
    <w:link w:val="BodyTextIndent2Char"/>
    <w:rsid w:val="00A110FA"/>
    <w:pPr>
      <w:spacing w:after="120" w:line="480" w:lineRule="auto"/>
      <w:ind w:left="283"/>
    </w:pPr>
    <w:rPr>
      <w:rFonts w:ascii="Times New Roman" w:eastAsia="Times New Roman" w:hAnsi="Times New Roman" w:cs="Times New Roman"/>
      <w:lang w:val="el-GR" w:eastAsia="el-GR"/>
    </w:rPr>
  </w:style>
  <w:style w:type="character" w:customStyle="1" w:styleId="BodyTextIndent2Char">
    <w:name w:val="Body Text Indent 2 Char"/>
    <w:basedOn w:val="DefaultParagraphFont"/>
    <w:link w:val="BodyTextIndent2"/>
    <w:rsid w:val="00A110FA"/>
    <w:rPr>
      <w:rFonts w:ascii="Times New Roman" w:eastAsia="Times New Roman" w:hAnsi="Times New Roman" w:cs="Times New Roman"/>
      <w:lang w:val="el-GR" w:eastAsia="el-GR"/>
    </w:rPr>
  </w:style>
  <w:style w:type="paragraph" w:styleId="BodyTextIndent3">
    <w:name w:val="Body Text Indent 3"/>
    <w:basedOn w:val="Normal"/>
    <w:link w:val="BodyTextIndent3Char"/>
    <w:rsid w:val="00A110FA"/>
    <w:pPr>
      <w:spacing w:after="120"/>
      <w:ind w:left="283"/>
    </w:pPr>
    <w:rPr>
      <w:rFonts w:ascii="Times New Roman" w:eastAsia="Times New Roman" w:hAnsi="Times New Roman" w:cs="Times New Roman"/>
      <w:sz w:val="16"/>
      <w:szCs w:val="16"/>
      <w:lang w:val="el-GR" w:eastAsia="el-GR"/>
    </w:rPr>
  </w:style>
  <w:style w:type="character" w:customStyle="1" w:styleId="BodyTextIndent3Char">
    <w:name w:val="Body Text Indent 3 Char"/>
    <w:basedOn w:val="DefaultParagraphFont"/>
    <w:link w:val="BodyTextIndent3"/>
    <w:rsid w:val="00A110FA"/>
    <w:rPr>
      <w:rFonts w:ascii="Times New Roman" w:eastAsia="Times New Roman" w:hAnsi="Times New Roman" w:cs="Times New Roman"/>
      <w:sz w:val="16"/>
      <w:szCs w:val="16"/>
      <w:lang w:val="el-GR" w:eastAsia="el-GR"/>
    </w:rPr>
  </w:style>
  <w:style w:type="paragraph" w:customStyle="1" w:styleId="1">
    <w:name w:val="1"/>
    <w:basedOn w:val="Normal"/>
    <w:next w:val="BodyText"/>
    <w:rsid w:val="00A110FA"/>
    <w:pPr>
      <w:spacing w:line="360" w:lineRule="auto"/>
      <w:jc w:val="both"/>
    </w:pPr>
    <w:rPr>
      <w:rFonts w:ascii="Arial" w:eastAsia="Times New Roman" w:hAnsi="Arial" w:cs="Times New Roman"/>
      <w:szCs w:val="20"/>
      <w:lang w:val="el-GR"/>
    </w:rPr>
  </w:style>
  <w:style w:type="paragraph" w:styleId="DocumentMap">
    <w:name w:val="Document Map"/>
    <w:basedOn w:val="Normal"/>
    <w:link w:val="DocumentMapChar"/>
    <w:semiHidden/>
    <w:rsid w:val="00A110FA"/>
    <w:pPr>
      <w:shd w:val="clear" w:color="auto" w:fill="000080"/>
    </w:pPr>
    <w:rPr>
      <w:rFonts w:ascii="Tahoma" w:eastAsia="Times New Roman" w:hAnsi="Tahoma" w:cs="Tahoma"/>
      <w:sz w:val="20"/>
      <w:szCs w:val="20"/>
      <w:lang w:val="el-GR" w:eastAsia="el-GR"/>
    </w:rPr>
  </w:style>
  <w:style w:type="character" w:customStyle="1" w:styleId="DocumentMapChar">
    <w:name w:val="Document Map Char"/>
    <w:basedOn w:val="DefaultParagraphFont"/>
    <w:link w:val="DocumentMap"/>
    <w:semiHidden/>
    <w:rsid w:val="00A110FA"/>
    <w:rPr>
      <w:rFonts w:ascii="Tahoma" w:eastAsia="Times New Roman" w:hAnsi="Tahoma" w:cs="Tahoma"/>
      <w:sz w:val="20"/>
      <w:szCs w:val="20"/>
      <w:shd w:val="clear" w:color="auto" w:fill="000080"/>
      <w:lang w:val="el-GR" w:eastAsia="el-GR"/>
    </w:rPr>
  </w:style>
  <w:style w:type="character" w:styleId="PageNumber">
    <w:name w:val="page number"/>
    <w:basedOn w:val="DefaultParagraphFont"/>
    <w:rsid w:val="00A110FA"/>
  </w:style>
  <w:style w:type="paragraph" w:customStyle="1" w:styleId="DEHGR">
    <w:name w:val="DEHGR"/>
    <w:basedOn w:val="Normal"/>
    <w:rsid w:val="00A110FA"/>
    <w:rPr>
      <w:rFonts w:ascii="Times New Roman" w:eastAsia="Times New Roman" w:hAnsi="Times New Roman" w:cs="Times New Roman"/>
      <w:sz w:val="20"/>
      <w:szCs w:val="20"/>
      <w:lang w:val="en-GB" w:eastAsia="el-GR"/>
    </w:rPr>
  </w:style>
  <w:style w:type="paragraph" w:customStyle="1" w:styleId="a">
    <w:name w:val="κεφαλαιο"/>
    <w:basedOn w:val="Normal"/>
    <w:rsid w:val="00A110FA"/>
    <w:pPr>
      <w:ind w:firstLine="180"/>
      <w:jc w:val="both"/>
    </w:pPr>
    <w:rPr>
      <w:rFonts w:ascii="Comic Sans MS" w:eastAsia="Times New Roman" w:hAnsi="Comic Sans MS" w:cs="Times New Roman"/>
      <w:b/>
      <w:sz w:val="36"/>
      <w:lang w:val="el-GR" w:eastAsia="el-GR"/>
    </w:rPr>
  </w:style>
  <w:style w:type="character" w:styleId="Hyperlink">
    <w:name w:val="Hyperlink"/>
    <w:rsid w:val="00A110FA"/>
    <w:rPr>
      <w:color w:val="0000FF"/>
      <w:u w:val="single"/>
    </w:rPr>
  </w:style>
  <w:style w:type="paragraph" w:styleId="NormalWeb">
    <w:name w:val="Normal (Web)"/>
    <w:basedOn w:val="Normal"/>
    <w:uiPriority w:val="99"/>
    <w:rsid w:val="00A110FA"/>
    <w:pPr>
      <w:spacing w:before="100" w:beforeAutospacing="1" w:after="100" w:afterAutospacing="1"/>
    </w:pPr>
    <w:rPr>
      <w:rFonts w:ascii="Verdana" w:eastAsia="SimSun" w:hAnsi="Verdana" w:cs="Times New Roman"/>
      <w:color w:val="000000"/>
      <w:sz w:val="15"/>
      <w:szCs w:val="15"/>
      <w:lang w:val="el-GR" w:eastAsia="zh-CN"/>
    </w:rPr>
  </w:style>
  <w:style w:type="paragraph" w:customStyle="1" w:styleId="Default">
    <w:name w:val="Default"/>
    <w:rsid w:val="00A110FA"/>
    <w:pPr>
      <w:autoSpaceDE w:val="0"/>
      <w:autoSpaceDN w:val="0"/>
      <w:adjustRightInd w:val="0"/>
    </w:pPr>
    <w:rPr>
      <w:rFonts w:ascii="Verdana" w:eastAsia="Times New Roman" w:hAnsi="Verdana" w:cs="Verdana"/>
      <w:color w:val="000000"/>
      <w:lang w:val="el-GR" w:eastAsia="el-GR"/>
    </w:rPr>
  </w:style>
  <w:style w:type="paragraph" w:customStyle="1" w:styleId="ListParagraph1">
    <w:name w:val="List Paragraph1"/>
    <w:basedOn w:val="Normal"/>
    <w:uiPriority w:val="34"/>
    <w:qFormat/>
    <w:rsid w:val="00A110FA"/>
    <w:pPr>
      <w:ind w:left="720"/>
    </w:pPr>
    <w:rPr>
      <w:rFonts w:ascii="Times New Roman" w:eastAsia="Times New Roman" w:hAnsi="Times New Roman" w:cs="Times New Roman"/>
      <w:lang w:val="el-GR" w:eastAsia="el-GR"/>
    </w:rPr>
  </w:style>
  <w:style w:type="paragraph" w:customStyle="1" w:styleId="msolistparagraph0">
    <w:name w:val="msolistparagraph"/>
    <w:basedOn w:val="Normal"/>
    <w:rsid w:val="00A110FA"/>
    <w:pPr>
      <w:ind w:left="720"/>
    </w:pPr>
    <w:rPr>
      <w:rFonts w:ascii="Times New Roman" w:eastAsia="Times New Roman" w:hAnsi="Times New Roman" w:cs="Times New Roman"/>
      <w:lang w:val="el-GR" w:eastAsia="el-GR"/>
    </w:rPr>
  </w:style>
  <w:style w:type="character" w:customStyle="1" w:styleId="apple-style-span">
    <w:name w:val="apple-style-span"/>
    <w:basedOn w:val="DefaultParagraphFont"/>
    <w:rsid w:val="00A110FA"/>
  </w:style>
  <w:style w:type="paragraph" w:customStyle="1" w:styleId="ListParagraph2">
    <w:name w:val="List Paragraph2"/>
    <w:basedOn w:val="Normal"/>
    <w:uiPriority w:val="34"/>
    <w:qFormat/>
    <w:rsid w:val="00A110FA"/>
    <w:pPr>
      <w:ind w:left="720"/>
    </w:pPr>
    <w:rPr>
      <w:rFonts w:ascii="Times New Roman" w:eastAsia="Times New Roman" w:hAnsi="Times New Roman" w:cs="Times New Roman"/>
      <w:lang w:val="el-GR" w:eastAsia="el-GR"/>
    </w:rPr>
  </w:style>
  <w:style w:type="paragraph" w:customStyle="1" w:styleId="10">
    <w:name w:val="Παράγραφος λίστας1"/>
    <w:basedOn w:val="Normal"/>
    <w:uiPriority w:val="34"/>
    <w:qFormat/>
    <w:rsid w:val="00A110FA"/>
    <w:pPr>
      <w:ind w:left="720"/>
    </w:pPr>
    <w:rPr>
      <w:rFonts w:ascii="Times New Roman" w:eastAsia="Times New Roman" w:hAnsi="Times New Roman" w:cs="Times New Roman"/>
      <w:lang w:val="el-GR" w:eastAsia="el-GR"/>
    </w:rPr>
  </w:style>
  <w:style w:type="paragraph" w:styleId="ListParagraph">
    <w:name w:val="List Paragraph"/>
    <w:basedOn w:val="Normal"/>
    <w:uiPriority w:val="34"/>
    <w:qFormat/>
    <w:rsid w:val="00A110FA"/>
    <w:pPr>
      <w:ind w:left="720"/>
    </w:pPr>
    <w:rPr>
      <w:rFonts w:ascii="Times New Roman" w:eastAsia="Times New Roman" w:hAnsi="Times New Roman" w:cs="Times New Roman"/>
      <w:lang w:val="el-GR" w:eastAsia="el-GR"/>
    </w:rPr>
  </w:style>
  <w:style w:type="character" w:styleId="CommentReference">
    <w:name w:val="annotation reference"/>
    <w:uiPriority w:val="99"/>
    <w:rsid w:val="00A110FA"/>
    <w:rPr>
      <w:sz w:val="16"/>
      <w:szCs w:val="16"/>
    </w:rPr>
  </w:style>
  <w:style w:type="paragraph" w:styleId="CommentText">
    <w:name w:val="annotation text"/>
    <w:basedOn w:val="Normal"/>
    <w:link w:val="CommentTextChar"/>
    <w:uiPriority w:val="99"/>
    <w:rsid w:val="00A110FA"/>
    <w:rPr>
      <w:rFonts w:ascii="Times New Roman" w:eastAsia="Times New Roman" w:hAnsi="Times New Roman" w:cs="Times New Roman"/>
      <w:sz w:val="20"/>
      <w:szCs w:val="20"/>
      <w:lang w:val="el-GR" w:eastAsia="el-GR"/>
    </w:rPr>
  </w:style>
  <w:style w:type="character" w:customStyle="1" w:styleId="CommentTextChar">
    <w:name w:val="Comment Text Char"/>
    <w:basedOn w:val="DefaultParagraphFont"/>
    <w:link w:val="CommentText"/>
    <w:uiPriority w:val="99"/>
    <w:rsid w:val="00A110FA"/>
    <w:rPr>
      <w:rFonts w:ascii="Times New Roman" w:eastAsia="Times New Roman" w:hAnsi="Times New Roman" w:cs="Times New Roman"/>
      <w:sz w:val="20"/>
      <w:szCs w:val="20"/>
      <w:lang w:val="el-GR" w:eastAsia="el-GR"/>
    </w:rPr>
  </w:style>
  <w:style w:type="paragraph" w:styleId="CommentSubject">
    <w:name w:val="annotation subject"/>
    <w:basedOn w:val="CommentText"/>
    <w:next w:val="CommentText"/>
    <w:link w:val="CommentSubjectChar"/>
    <w:rsid w:val="00A110FA"/>
    <w:rPr>
      <w:b/>
      <w:bCs/>
      <w:lang w:val="x-none" w:eastAsia="x-none"/>
    </w:rPr>
  </w:style>
  <w:style w:type="character" w:customStyle="1" w:styleId="CommentSubjectChar">
    <w:name w:val="Comment Subject Char"/>
    <w:basedOn w:val="CommentTextChar"/>
    <w:link w:val="CommentSubject"/>
    <w:rsid w:val="00A110FA"/>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A110FA"/>
    <w:rPr>
      <w:rFonts w:ascii="Times New Roman" w:eastAsia="Times New Roman" w:hAnsi="Times New Roman" w:cs="Times New Roman"/>
      <w:lang w:val="el-GR" w:eastAsia="el-GR"/>
    </w:rPr>
  </w:style>
  <w:style w:type="character" w:styleId="LineNumber">
    <w:name w:val="line number"/>
    <w:basedOn w:val="DefaultParagraphFont"/>
    <w:rsid w:val="00A110FA"/>
  </w:style>
  <w:style w:type="paragraph" w:styleId="FootnoteText">
    <w:name w:val="footnote text"/>
    <w:basedOn w:val="Normal"/>
    <w:link w:val="FootnoteTextChar"/>
    <w:rsid w:val="00A110FA"/>
    <w:rPr>
      <w:rFonts w:ascii="Times New Roman" w:eastAsia="Times New Roman" w:hAnsi="Times New Roman" w:cs="Times New Roman"/>
      <w:sz w:val="20"/>
      <w:szCs w:val="20"/>
      <w:lang w:val="el-GR" w:eastAsia="el-GR"/>
    </w:rPr>
  </w:style>
  <w:style w:type="character" w:customStyle="1" w:styleId="FootnoteTextChar">
    <w:name w:val="Footnote Text Char"/>
    <w:basedOn w:val="DefaultParagraphFont"/>
    <w:link w:val="FootnoteText"/>
    <w:rsid w:val="00A110FA"/>
    <w:rPr>
      <w:rFonts w:ascii="Times New Roman" w:eastAsia="Times New Roman" w:hAnsi="Times New Roman" w:cs="Times New Roman"/>
      <w:sz w:val="20"/>
      <w:szCs w:val="20"/>
      <w:lang w:val="el-GR" w:eastAsia="el-GR"/>
    </w:rPr>
  </w:style>
  <w:style w:type="character" w:styleId="FootnoteReference">
    <w:name w:val="footnote reference"/>
    <w:rsid w:val="00A110FA"/>
    <w:rPr>
      <w:vertAlign w:val="superscript"/>
    </w:rPr>
  </w:style>
  <w:style w:type="table" w:customStyle="1" w:styleId="11">
    <w:name w:val="Πλέγμα πίνακα1"/>
    <w:basedOn w:val="TableNormal"/>
    <w:next w:val="TableGrid"/>
    <w:uiPriority w:val="59"/>
    <w:rsid w:val="00A110FA"/>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A110FA"/>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Ανοιχτόχρωμη σκίαση1"/>
    <w:basedOn w:val="TableNormal"/>
    <w:next w:val="LightShading1"/>
    <w:uiPriority w:val="60"/>
    <w:rsid w:val="00A110FA"/>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lid-translation">
    <w:name w:val="tlid-translation"/>
    <w:basedOn w:val="DefaultParagraphFont"/>
    <w:rsid w:val="00A110FA"/>
  </w:style>
  <w:style w:type="character" w:styleId="UnresolvedMention">
    <w:name w:val="Unresolved Mention"/>
    <w:basedOn w:val="DefaultParagraphFont"/>
    <w:uiPriority w:val="99"/>
    <w:semiHidden/>
    <w:unhideWhenUsed/>
    <w:rsid w:val="007E3811"/>
    <w:rPr>
      <w:color w:val="605E5C"/>
      <w:shd w:val="clear" w:color="auto" w:fill="E1DFDD"/>
    </w:rPr>
  </w:style>
  <w:style w:type="character" w:customStyle="1" w:styleId="jlqj4b">
    <w:name w:val="jlqj4b"/>
    <w:basedOn w:val="DefaultParagraphFont"/>
    <w:rsid w:val="00B119BE"/>
  </w:style>
  <w:style w:type="paragraph" w:styleId="HTMLPreformatted">
    <w:name w:val="HTML Preformatted"/>
    <w:basedOn w:val="Normal"/>
    <w:link w:val="HTMLPreformattedChar"/>
    <w:uiPriority w:val="99"/>
    <w:semiHidden/>
    <w:unhideWhenUsed/>
    <w:rsid w:val="00C7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C73E6E"/>
    <w:rPr>
      <w:rFonts w:ascii="Courier New" w:eastAsia="Times New Roman" w:hAnsi="Courier New" w:cs="Courier New"/>
      <w:sz w:val="20"/>
      <w:szCs w:val="20"/>
      <w:lang w:val="el-GR" w:eastAsia="el-GR"/>
    </w:rPr>
  </w:style>
  <w:style w:type="character" w:customStyle="1" w:styleId="y2iqfc">
    <w:name w:val="y2iqfc"/>
    <w:basedOn w:val="DefaultParagraphFont"/>
    <w:rsid w:val="00C73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234">
      <w:bodyDiv w:val="1"/>
      <w:marLeft w:val="0"/>
      <w:marRight w:val="0"/>
      <w:marTop w:val="0"/>
      <w:marBottom w:val="0"/>
      <w:divBdr>
        <w:top w:val="none" w:sz="0" w:space="0" w:color="auto"/>
        <w:left w:val="none" w:sz="0" w:space="0" w:color="auto"/>
        <w:bottom w:val="none" w:sz="0" w:space="0" w:color="auto"/>
        <w:right w:val="none" w:sz="0" w:space="0" w:color="auto"/>
      </w:divBdr>
    </w:div>
    <w:div w:id="77992758">
      <w:bodyDiv w:val="1"/>
      <w:marLeft w:val="0"/>
      <w:marRight w:val="0"/>
      <w:marTop w:val="0"/>
      <w:marBottom w:val="0"/>
      <w:divBdr>
        <w:top w:val="none" w:sz="0" w:space="0" w:color="auto"/>
        <w:left w:val="none" w:sz="0" w:space="0" w:color="auto"/>
        <w:bottom w:val="none" w:sz="0" w:space="0" w:color="auto"/>
        <w:right w:val="none" w:sz="0" w:space="0" w:color="auto"/>
      </w:divBdr>
    </w:div>
    <w:div w:id="273900654">
      <w:bodyDiv w:val="1"/>
      <w:marLeft w:val="0"/>
      <w:marRight w:val="0"/>
      <w:marTop w:val="0"/>
      <w:marBottom w:val="0"/>
      <w:divBdr>
        <w:top w:val="none" w:sz="0" w:space="0" w:color="auto"/>
        <w:left w:val="none" w:sz="0" w:space="0" w:color="auto"/>
        <w:bottom w:val="none" w:sz="0" w:space="0" w:color="auto"/>
        <w:right w:val="none" w:sz="0" w:space="0" w:color="auto"/>
      </w:divBdr>
    </w:div>
    <w:div w:id="348795588">
      <w:bodyDiv w:val="1"/>
      <w:marLeft w:val="0"/>
      <w:marRight w:val="0"/>
      <w:marTop w:val="0"/>
      <w:marBottom w:val="0"/>
      <w:divBdr>
        <w:top w:val="none" w:sz="0" w:space="0" w:color="auto"/>
        <w:left w:val="none" w:sz="0" w:space="0" w:color="auto"/>
        <w:bottom w:val="none" w:sz="0" w:space="0" w:color="auto"/>
        <w:right w:val="none" w:sz="0" w:space="0" w:color="auto"/>
      </w:divBdr>
    </w:div>
    <w:div w:id="359475126">
      <w:bodyDiv w:val="1"/>
      <w:marLeft w:val="0"/>
      <w:marRight w:val="0"/>
      <w:marTop w:val="0"/>
      <w:marBottom w:val="0"/>
      <w:divBdr>
        <w:top w:val="none" w:sz="0" w:space="0" w:color="auto"/>
        <w:left w:val="none" w:sz="0" w:space="0" w:color="auto"/>
        <w:bottom w:val="none" w:sz="0" w:space="0" w:color="auto"/>
        <w:right w:val="none" w:sz="0" w:space="0" w:color="auto"/>
      </w:divBdr>
    </w:div>
    <w:div w:id="368915635">
      <w:bodyDiv w:val="1"/>
      <w:marLeft w:val="0"/>
      <w:marRight w:val="0"/>
      <w:marTop w:val="0"/>
      <w:marBottom w:val="0"/>
      <w:divBdr>
        <w:top w:val="none" w:sz="0" w:space="0" w:color="auto"/>
        <w:left w:val="none" w:sz="0" w:space="0" w:color="auto"/>
        <w:bottom w:val="none" w:sz="0" w:space="0" w:color="auto"/>
        <w:right w:val="none" w:sz="0" w:space="0" w:color="auto"/>
      </w:divBdr>
    </w:div>
    <w:div w:id="368920359">
      <w:bodyDiv w:val="1"/>
      <w:marLeft w:val="0"/>
      <w:marRight w:val="0"/>
      <w:marTop w:val="0"/>
      <w:marBottom w:val="0"/>
      <w:divBdr>
        <w:top w:val="none" w:sz="0" w:space="0" w:color="auto"/>
        <w:left w:val="none" w:sz="0" w:space="0" w:color="auto"/>
        <w:bottom w:val="none" w:sz="0" w:space="0" w:color="auto"/>
        <w:right w:val="none" w:sz="0" w:space="0" w:color="auto"/>
      </w:divBdr>
    </w:div>
    <w:div w:id="411512950">
      <w:bodyDiv w:val="1"/>
      <w:marLeft w:val="0"/>
      <w:marRight w:val="0"/>
      <w:marTop w:val="0"/>
      <w:marBottom w:val="0"/>
      <w:divBdr>
        <w:top w:val="none" w:sz="0" w:space="0" w:color="auto"/>
        <w:left w:val="none" w:sz="0" w:space="0" w:color="auto"/>
        <w:bottom w:val="none" w:sz="0" w:space="0" w:color="auto"/>
        <w:right w:val="none" w:sz="0" w:space="0" w:color="auto"/>
      </w:divBdr>
    </w:div>
    <w:div w:id="705254555">
      <w:bodyDiv w:val="1"/>
      <w:marLeft w:val="0"/>
      <w:marRight w:val="0"/>
      <w:marTop w:val="0"/>
      <w:marBottom w:val="0"/>
      <w:divBdr>
        <w:top w:val="none" w:sz="0" w:space="0" w:color="auto"/>
        <w:left w:val="none" w:sz="0" w:space="0" w:color="auto"/>
        <w:bottom w:val="none" w:sz="0" w:space="0" w:color="auto"/>
        <w:right w:val="none" w:sz="0" w:space="0" w:color="auto"/>
      </w:divBdr>
    </w:div>
    <w:div w:id="714503036">
      <w:bodyDiv w:val="1"/>
      <w:marLeft w:val="0"/>
      <w:marRight w:val="0"/>
      <w:marTop w:val="0"/>
      <w:marBottom w:val="0"/>
      <w:divBdr>
        <w:top w:val="none" w:sz="0" w:space="0" w:color="auto"/>
        <w:left w:val="none" w:sz="0" w:space="0" w:color="auto"/>
        <w:bottom w:val="none" w:sz="0" w:space="0" w:color="auto"/>
        <w:right w:val="none" w:sz="0" w:space="0" w:color="auto"/>
      </w:divBdr>
    </w:div>
    <w:div w:id="756948188">
      <w:bodyDiv w:val="1"/>
      <w:marLeft w:val="0"/>
      <w:marRight w:val="0"/>
      <w:marTop w:val="0"/>
      <w:marBottom w:val="0"/>
      <w:divBdr>
        <w:top w:val="none" w:sz="0" w:space="0" w:color="auto"/>
        <w:left w:val="none" w:sz="0" w:space="0" w:color="auto"/>
        <w:bottom w:val="none" w:sz="0" w:space="0" w:color="auto"/>
        <w:right w:val="none" w:sz="0" w:space="0" w:color="auto"/>
      </w:divBdr>
    </w:div>
    <w:div w:id="758059426">
      <w:bodyDiv w:val="1"/>
      <w:marLeft w:val="0"/>
      <w:marRight w:val="0"/>
      <w:marTop w:val="0"/>
      <w:marBottom w:val="0"/>
      <w:divBdr>
        <w:top w:val="none" w:sz="0" w:space="0" w:color="auto"/>
        <w:left w:val="none" w:sz="0" w:space="0" w:color="auto"/>
        <w:bottom w:val="none" w:sz="0" w:space="0" w:color="auto"/>
        <w:right w:val="none" w:sz="0" w:space="0" w:color="auto"/>
      </w:divBdr>
    </w:div>
    <w:div w:id="854424799">
      <w:bodyDiv w:val="1"/>
      <w:marLeft w:val="0"/>
      <w:marRight w:val="0"/>
      <w:marTop w:val="0"/>
      <w:marBottom w:val="0"/>
      <w:divBdr>
        <w:top w:val="none" w:sz="0" w:space="0" w:color="auto"/>
        <w:left w:val="none" w:sz="0" w:space="0" w:color="auto"/>
        <w:bottom w:val="none" w:sz="0" w:space="0" w:color="auto"/>
        <w:right w:val="none" w:sz="0" w:space="0" w:color="auto"/>
      </w:divBdr>
    </w:div>
    <w:div w:id="1036077485">
      <w:bodyDiv w:val="1"/>
      <w:marLeft w:val="0"/>
      <w:marRight w:val="0"/>
      <w:marTop w:val="0"/>
      <w:marBottom w:val="0"/>
      <w:divBdr>
        <w:top w:val="none" w:sz="0" w:space="0" w:color="auto"/>
        <w:left w:val="none" w:sz="0" w:space="0" w:color="auto"/>
        <w:bottom w:val="none" w:sz="0" w:space="0" w:color="auto"/>
        <w:right w:val="none" w:sz="0" w:space="0" w:color="auto"/>
      </w:divBdr>
    </w:div>
    <w:div w:id="1094395695">
      <w:bodyDiv w:val="1"/>
      <w:marLeft w:val="0"/>
      <w:marRight w:val="0"/>
      <w:marTop w:val="0"/>
      <w:marBottom w:val="0"/>
      <w:divBdr>
        <w:top w:val="none" w:sz="0" w:space="0" w:color="auto"/>
        <w:left w:val="none" w:sz="0" w:space="0" w:color="auto"/>
        <w:bottom w:val="none" w:sz="0" w:space="0" w:color="auto"/>
        <w:right w:val="none" w:sz="0" w:space="0" w:color="auto"/>
      </w:divBdr>
    </w:div>
    <w:div w:id="1094477162">
      <w:bodyDiv w:val="1"/>
      <w:marLeft w:val="0"/>
      <w:marRight w:val="0"/>
      <w:marTop w:val="0"/>
      <w:marBottom w:val="0"/>
      <w:divBdr>
        <w:top w:val="none" w:sz="0" w:space="0" w:color="auto"/>
        <w:left w:val="none" w:sz="0" w:space="0" w:color="auto"/>
        <w:bottom w:val="none" w:sz="0" w:space="0" w:color="auto"/>
        <w:right w:val="none" w:sz="0" w:space="0" w:color="auto"/>
      </w:divBdr>
    </w:div>
    <w:div w:id="1157379501">
      <w:bodyDiv w:val="1"/>
      <w:marLeft w:val="0"/>
      <w:marRight w:val="0"/>
      <w:marTop w:val="0"/>
      <w:marBottom w:val="0"/>
      <w:divBdr>
        <w:top w:val="none" w:sz="0" w:space="0" w:color="auto"/>
        <w:left w:val="none" w:sz="0" w:space="0" w:color="auto"/>
        <w:bottom w:val="none" w:sz="0" w:space="0" w:color="auto"/>
        <w:right w:val="none" w:sz="0" w:space="0" w:color="auto"/>
      </w:divBdr>
    </w:div>
    <w:div w:id="1298874698">
      <w:bodyDiv w:val="1"/>
      <w:marLeft w:val="0"/>
      <w:marRight w:val="0"/>
      <w:marTop w:val="0"/>
      <w:marBottom w:val="0"/>
      <w:divBdr>
        <w:top w:val="none" w:sz="0" w:space="0" w:color="auto"/>
        <w:left w:val="none" w:sz="0" w:space="0" w:color="auto"/>
        <w:bottom w:val="none" w:sz="0" w:space="0" w:color="auto"/>
        <w:right w:val="none" w:sz="0" w:space="0" w:color="auto"/>
      </w:divBdr>
    </w:div>
    <w:div w:id="1372999889">
      <w:bodyDiv w:val="1"/>
      <w:marLeft w:val="0"/>
      <w:marRight w:val="0"/>
      <w:marTop w:val="0"/>
      <w:marBottom w:val="0"/>
      <w:divBdr>
        <w:top w:val="none" w:sz="0" w:space="0" w:color="auto"/>
        <w:left w:val="none" w:sz="0" w:space="0" w:color="auto"/>
        <w:bottom w:val="none" w:sz="0" w:space="0" w:color="auto"/>
        <w:right w:val="none" w:sz="0" w:space="0" w:color="auto"/>
      </w:divBdr>
    </w:div>
    <w:div w:id="1382051959">
      <w:bodyDiv w:val="1"/>
      <w:marLeft w:val="0"/>
      <w:marRight w:val="0"/>
      <w:marTop w:val="0"/>
      <w:marBottom w:val="0"/>
      <w:divBdr>
        <w:top w:val="none" w:sz="0" w:space="0" w:color="auto"/>
        <w:left w:val="none" w:sz="0" w:space="0" w:color="auto"/>
        <w:bottom w:val="none" w:sz="0" w:space="0" w:color="auto"/>
        <w:right w:val="none" w:sz="0" w:space="0" w:color="auto"/>
      </w:divBdr>
    </w:div>
    <w:div w:id="1385786291">
      <w:bodyDiv w:val="1"/>
      <w:marLeft w:val="0"/>
      <w:marRight w:val="0"/>
      <w:marTop w:val="0"/>
      <w:marBottom w:val="0"/>
      <w:divBdr>
        <w:top w:val="none" w:sz="0" w:space="0" w:color="auto"/>
        <w:left w:val="none" w:sz="0" w:space="0" w:color="auto"/>
        <w:bottom w:val="none" w:sz="0" w:space="0" w:color="auto"/>
        <w:right w:val="none" w:sz="0" w:space="0" w:color="auto"/>
      </w:divBdr>
    </w:div>
    <w:div w:id="1481265193">
      <w:bodyDiv w:val="1"/>
      <w:marLeft w:val="0"/>
      <w:marRight w:val="0"/>
      <w:marTop w:val="0"/>
      <w:marBottom w:val="0"/>
      <w:divBdr>
        <w:top w:val="none" w:sz="0" w:space="0" w:color="auto"/>
        <w:left w:val="none" w:sz="0" w:space="0" w:color="auto"/>
        <w:bottom w:val="none" w:sz="0" w:space="0" w:color="auto"/>
        <w:right w:val="none" w:sz="0" w:space="0" w:color="auto"/>
      </w:divBdr>
    </w:div>
    <w:div w:id="1522209110">
      <w:bodyDiv w:val="1"/>
      <w:marLeft w:val="0"/>
      <w:marRight w:val="0"/>
      <w:marTop w:val="0"/>
      <w:marBottom w:val="0"/>
      <w:divBdr>
        <w:top w:val="none" w:sz="0" w:space="0" w:color="auto"/>
        <w:left w:val="none" w:sz="0" w:space="0" w:color="auto"/>
        <w:bottom w:val="none" w:sz="0" w:space="0" w:color="auto"/>
        <w:right w:val="none" w:sz="0" w:space="0" w:color="auto"/>
      </w:divBdr>
    </w:div>
    <w:div w:id="1858734954">
      <w:bodyDiv w:val="1"/>
      <w:marLeft w:val="0"/>
      <w:marRight w:val="0"/>
      <w:marTop w:val="0"/>
      <w:marBottom w:val="0"/>
      <w:divBdr>
        <w:top w:val="none" w:sz="0" w:space="0" w:color="auto"/>
        <w:left w:val="none" w:sz="0" w:space="0" w:color="auto"/>
        <w:bottom w:val="none" w:sz="0" w:space="0" w:color="auto"/>
        <w:right w:val="none" w:sz="0" w:space="0" w:color="auto"/>
      </w:divBdr>
    </w:div>
    <w:div w:id="1891574415">
      <w:bodyDiv w:val="1"/>
      <w:marLeft w:val="0"/>
      <w:marRight w:val="0"/>
      <w:marTop w:val="0"/>
      <w:marBottom w:val="0"/>
      <w:divBdr>
        <w:top w:val="none" w:sz="0" w:space="0" w:color="auto"/>
        <w:left w:val="none" w:sz="0" w:space="0" w:color="auto"/>
        <w:bottom w:val="none" w:sz="0" w:space="0" w:color="auto"/>
        <w:right w:val="none" w:sz="0" w:space="0" w:color="auto"/>
      </w:divBdr>
      <w:divsChild>
        <w:div w:id="2140413590">
          <w:marLeft w:val="0"/>
          <w:marRight w:val="0"/>
          <w:marTop w:val="0"/>
          <w:marBottom w:val="0"/>
          <w:divBdr>
            <w:top w:val="none" w:sz="0" w:space="0" w:color="auto"/>
            <w:left w:val="none" w:sz="0" w:space="0" w:color="auto"/>
            <w:bottom w:val="none" w:sz="0" w:space="0" w:color="auto"/>
            <w:right w:val="none" w:sz="0" w:space="0" w:color="auto"/>
          </w:divBdr>
        </w:div>
      </w:divsChild>
    </w:div>
    <w:div w:id="1995063749">
      <w:bodyDiv w:val="1"/>
      <w:marLeft w:val="0"/>
      <w:marRight w:val="0"/>
      <w:marTop w:val="0"/>
      <w:marBottom w:val="0"/>
      <w:divBdr>
        <w:top w:val="none" w:sz="0" w:space="0" w:color="auto"/>
        <w:left w:val="none" w:sz="0" w:space="0" w:color="auto"/>
        <w:bottom w:val="none" w:sz="0" w:space="0" w:color="auto"/>
        <w:right w:val="none" w:sz="0" w:space="0" w:color="auto"/>
      </w:divBdr>
    </w:div>
    <w:div w:id="2052420850">
      <w:bodyDiv w:val="1"/>
      <w:marLeft w:val="0"/>
      <w:marRight w:val="0"/>
      <w:marTop w:val="0"/>
      <w:marBottom w:val="0"/>
      <w:divBdr>
        <w:top w:val="none" w:sz="0" w:space="0" w:color="auto"/>
        <w:left w:val="none" w:sz="0" w:space="0" w:color="auto"/>
        <w:bottom w:val="none" w:sz="0" w:space="0" w:color="auto"/>
        <w:right w:val="none" w:sz="0" w:space="0" w:color="auto"/>
      </w:divBdr>
      <w:divsChild>
        <w:div w:id="513618626">
          <w:marLeft w:val="562"/>
          <w:marRight w:val="576"/>
          <w:marTop w:val="240"/>
          <w:marBottom w:val="240"/>
          <w:divBdr>
            <w:top w:val="none" w:sz="0" w:space="0" w:color="auto"/>
            <w:left w:val="none" w:sz="0" w:space="0" w:color="auto"/>
            <w:bottom w:val="none" w:sz="0" w:space="0" w:color="auto"/>
            <w:right w:val="none" w:sz="0" w:space="0" w:color="auto"/>
          </w:divBdr>
        </w:div>
        <w:div w:id="1651446822">
          <w:marLeft w:val="562"/>
          <w:marRight w:val="576"/>
          <w:marTop w:val="240"/>
          <w:marBottom w:val="240"/>
          <w:divBdr>
            <w:top w:val="none" w:sz="0" w:space="0" w:color="auto"/>
            <w:left w:val="none" w:sz="0" w:space="0" w:color="auto"/>
            <w:bottom w:val="none" w:sz="0" w:space="0" w:color="auto"/>
            <w:right w:val="none" w:sz="0" w:space="0" w:color="auto"/>
          </w:divBdr>
        </w:div>
        <w:div w:id="959263846">
          <w:marLeft w:val="562"/>
          <w:marRight w:val="576"/>
          <w:marTop w:val="240"/>
          <w:marBottom w:val="240"/>
          <w:divBdr>
            <w:top w:val="none" w:sz="0" w:space="0" w:color="auto"/>
            <w:left w:val="none" w:sz="0" w:space="0" w:color="auto"/>
            <w:bottom w:val="none" w:sz="0" w:space="0" w:color="auto"/>
            <w:right w:val="none" w:sz="0" w:space="0" w:color="auto"/>
          </w:divBdr>
        </w:div>
        <w:div w:id="1558972823">
          <w:marLeft w:val="562"/>
          <w:marRight w:val="576"/>
          <w:marTop w:val="240"/>
          <w:marBottom w:val="240"/>
          <w:divBdr>
            <w:top w:val="none" w:sz="0" w:space="0" w:color="auto"/>
            <w:left w:val="none" w:sz="0" w:space="0" w:color="auto"/>
            <w:bottom w:val="none" w:sz="0" w:space="0" w:color="auto"/>
            <w:right w:val="none" w:sz="0" w:space="0" w:color="auto"/>
          </w:divBdr>
        </w:div>
      </w:divsChild>
    </w:div>
    <w:div w:id="2084450449">
      <w:bodyDiv w:val="1"/>
      <w:marLeft w:val="0"/>
      <w:marRight w:val="0"/>
      <w:marTop w:val="0"/>
      <w:marBottom w:val="0"/>
      <w:divBdr>
        <w:top w:val="none" w:sz="0" w:space="0" w:color="auto"/>
        <w:left w:val="none" w:sz="0" w:space="0" w:color="auto"/>
        <w:bottom w:val="none" w:sz="0" w:space="0" w:color="auto"/>
        <w:right w:val="none" w:sz="0" w:space="0" w:color="auto"/>
      </w:divBdr>
    </w:div>
    <w:div w:id="209423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ei.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ei.gr" TargetMode="External"/><Relationship Id="rId4" Type="http://schemas.openxmlformats.org/officeDocument/2006/relationships/settings" Target="settings.xml"/><Relationship Id="rId9" Type="http://schemas.openxmlformats.org/officeDocument/2006/relationships/hyperlink" Target="mailto:i.stefos@dei.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2369-441C-4893-8EF0-BCD90454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181</Words>
  <Characters>983</Characters>
  <Application>Microsoft Office Word</Application>
  <DocSecurity>0</DocSecurity>
  <Lines>8</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Μπούτου Ελευθερία</cp:lastModifiedBy>
  <cp:revision>16</cp:revision>
  <cp:lastPrinted>2021-12-15T09:03:00Z</cp:lastPrinted>
  <dcterms:created xsi:type="dcterms:W3CDTF">2021-12-14T06:48:00Z</dcterms:created>
  <dcterms:modified xsi:type="dcterms:W3CDTF">2021-12-16T09:56:00Z</dcterms:modified>
</cp:coreProperties>
</file>