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8E5F3" w14:textId="77777777" w:rsidR="0027364E" w:rsidRDefault="0027364E" w:rsidP="0027364E">
      <w:pPr>
        <w:pStyle w:val="a3"/>
        <w:tabs>
          <w:tab w:val="clear" w:pos="4153"/>
          <w:tab w:val="clear" w:pos="8306"/>
        </w:tabs>
        <w:outlineLvl w:val="0"/>
        <w:rPr>
          <w:rFonts w:ascii="Calibri" w:hAnsi="Calibri" w:cs="Tahoma"/>
          <w:szCs w:val="24"/>
          <w:lang w:val="en-US"/>
        </w:rPr>
      </w:pPr>
    </w:p>
    <w:p w14:paraId="748A5741" w14:textId="6188D771" w:rsidR="0027364E" w:rsidRPr="00E31782" w:rsidRDefault="0027364E" w:rsidP="0027364E">
      <w:pPr>
        <w:pStyle w:val="a3"/>
        <w:tabs>
          <w:tab w:val="clear" w:pos="4153"/>
          <w:tab w:val="clear" w:pos="8306"/>
        </w:tabs>
        <w:jc w:val="right"/>
        <w:outlineLvl w:val="0"/>
        <w:rPr>
          <w:rFonts w:ascii="Verdana" w:hAnsi="Verdana" w:cstheme="minorHAnsi"/>
          <w:sz w:val="20"/>
          <w:lang w:val="en-US"/>
        </w:rPr>
      </w:pPr>
      <w:r w:rsidRPr="00E31782">
        <w:rPr>
          <w:rFonts w:ascii="Verdana" w:hAnsi="Verdana" w:cstheme="minorHAnsi"/>
          <w:sz w:val="20"/>
          <w:lang w:val="en-US"/>
        </w:rPr>
        <w:t xml:space="preserve">Athens, </w:t>
      </w:r>
      <w:r w:rsidR="00213D2B">
        <w:rPr>
          <w:rFonts w:ascii="Verdana" w:hAnsi="Verdana" w:cstheme="minorHAnsi"/>
          <w:sz w:val="20"/>
          <w:lang w:val="en-US"/>
        </w:rPr>
        <w:t>November</w:t>
      </w:r>
      <w:r w:rsidR="004A0DCE" w:rsidRPr="00E31782">
        <w:rPr>
          <w:rFonts w:ascii="Verdana" w:hAnsi="Verdana" w:cstheme="minorHAnsi"/>
          <w:sz w:val="20"/>
          <w:lang w:val="en-US"/>
        </w:rPr>
        <w:t xml:space="preserve"> </w:t>
      </w:r>
      <w:r w:rsidR="004E0422" w:rsidRPr="00E31782">
        <w:rPr>
          <w:rFonts w:ascii="Verdana" w:hAnsi="Verdana" w:cstheme="minorHAnsi"/>
          <w:sz w:val="20"/>
          <w:lang w:val="en-US"/>
        </w:rPr>
        <w:t>30</w:t>
      </w:r>
      <w:r w:rsidR="004E0422" w:rsidRPr="00E31782">
        <w:rPr>
          <w:rFonts w:ascii="Verdana" w:hAnsi="Verdana" w:cstheme="minorHAnsi"/>
          <w:sz w:val="20"/>
          <w:vertAlign w:val="superscript"/>
          <w:lang w:val="en-US"/>
        </w:rPr>
        <w:t>th</w:t>
      </w:r>
      <w:r w:rsidR="004A0DCE" w:rsidRPr="00E31782">
        <w:rPr>
          <w:rFonts w:ascii="Verdana" w:hAnsi="Verdana" w:cstheme="minorHAnsi"/>
          <w:sz w:val="20"/>
          <w:lang w:val="en-US"/>
        </w:rPr>
        <w:t>, 2021</w:t>
      </w:r>
    </w:p>
    <w:p w14:paraId="7A42551A" w14:textId="77777777" w:rsidR="0027364E" w:rsidRPr="00E31782" w:rsidRDefault="0027364E" w:rsidP="0027364E">
      <w:pPr>
        <w:pStyle w:val="a4"/>
        <w:jc w:val="both"/>
        <w:rPr>
          <w:rFonts w:ascii="Verdana" w:hAnsi="Verdana" w:cs="Tahoma"/>
          <w:sz w:val="20"/>
          <w:lang w:val="en-US"/>
        </w:rPr>
      </w:pPr>
    </w:p>
    <w:p w14:paraId="5DC7D209" w14:textId="77777777" w:rsidR="0027364E" w:rsidRPr="00E31782" w:rsidRDefault="0027364E" w:rsidP="0027364E">
      <w:pPr>
        <w:spacing w:line="360" w:lineRule="auto"/>
        <w:jc w:val="both"/>
        <w:rPr>
          <w:rFonts w:ascii="Verdana" w:hAnsi="Verdana"/>
          <w:b/>
          <w:sz w:val="20"/>
          <w:szCs w:val="20"/>
          <w:lang w:val="en-US"/>
        </w:rPr>
      </w:pPr>
    </w:p>
    <w:p w14:paraId="3C578AEA" w14:textId="320A336B" w:rsidR="00213D2B" w:rsidRPr="005304C1" w:rsidRDefault="00213D2B" w:rsidP="00213D2B">
      <w:pPr>
        <w:spacing w:line="360" w:lineRule="auto"/>
        <w:jc w:val="both"/>
        <w:rPr>
          <w:rFonts w:ascii="Verdana" w:hAnsi="Verdana" w:cstheme="minorHAnsi"/>
          <w:b/>
          <w:bCs/>
          <w:sz w:val="20"/>
          <w:szCs w:val="20"/>
          <w:lang w:val="en-US"/>
        </w:rPr>
      </w:pPr>
      <w:r w:rsidRPr="005304C1">
        <w:rPr>
          <w:rFonts w:ascii="Verdana" w:hAnsi="Verdana" w:cstheme="minorHAnsi"/>
          <w:b/>
          <w:bCs/>
          <w:sz w:val="20"/>
          <w:szCs w:val="20"/>
          <w:lang w:val="en-US"/>
        </w:rPr>
        <w:t>Announcement to the Investment Community about the fundamental financial result</w:t>
      </w:r>
      <w:r w:rsidR="00F9614D">
        <w:rPr>
          <w:rFonts w:ascii="Verdana" w:hAnsi="Verdana" w:cstheme="minorHAnsi"/>
          <w:b/>
          <w:bCs/>
          <w:sz w:val="20"/>
          <w:szCs w:val="20"/>
          <w:lang w:val="en-US"/>
        </w:rPr>
        <w:t>s during the 3rd Quarter of 202</w:t>
      </w:r>
      <w:r w:rsidR="00F9614D" w:rsidRPr="00F9614D">
        <w:rPr>
          <w:rFonts w:ascii="Verdana" w:hAnsi="Verdana" w:cstheme="minorHAnsi"/>
          <w:b/>
          <w:bCs/>
          <w:sz w:val="20"/>
          <w:szCs w:val="20"/>
          <w:lang w:val="en-US"/>
        </w:rPr>
        <w:t>1</w:t>
      </w:r>
      <w:r w:rsidRPr="005304C1">
        <w:rPr>
          <w:rFonts w:ascii="Verdana" w:hAnsi="Verdana" w:cstheme="minorHAnsi"/>
          <w:b/>
          <w:bCs/>
          <w:sz w:val="20"/>
          <w:szCs w:val="20"/>
          <w:lang w:val="en-US"/>
        </w:rPr>
        <w:t xml:space="preserve"> and the developments in the Company's activity </w:t>
      </w:r>
    </w:p>
    <w:p w14:paraId="0CF214E8" w14:textId="77777777" w:rsidR="00213D2B" w:rsidRDefault="00213D2B" w:rsidP="00213D2B">
      <w:pPr>
        <w:spacing w:line="360" w:lineRule="auto"/>
        <w:jc w:val="both"/>
        <w:rPr>
          <w:rFonts w:ascii="Verdana" w:hAnsi="Verdana" w:cstheme="minorHAnsi"/>
          <w:b/>
          <w:bCs/>
          <w:sz w:val="20"/>
          <w:szCs w:val="20"/>
          <w:u w:val="single"/>
          <w:lang w:val="en-US"/>
        </w:rPr>
      </w:pPr>
    </w:p>
    <w:p w14:paraId="24ADD58E" w14:textId="54996C37" w:rsidR="0027364E" w:rsidRPr="00213D2B" w:rsidRDefault="00213D2B" w:rsidP="00213D2B">
      <w:pPr>
        <w:spacing w:line="360" w:lineRule="auto"/>
        <w:jc w:val="both"/>
        <w:rPr>
          <w:rFonts w:ascii="Verdana" w:hAnsi="Verdana" w:cstheme="minorHAnsi"/>
          <w:sz w:val="20"/>
          <w:szCs w:val="20"/>
          <w:lang w:val="en-US"/>
        </w:rPr>
      </w:pPr>
      <w:r w:rsidRPr="00213D2B">
        <w:rPr>
          <w:rFonts w:ascii="Verdana" w:hAnsi="Verdana" w:cstheme="minorHAnsi"/>
          <w:sz w:val="20"/>
          <w:szCs w:val="20"/>
          <w:lang w:val="en-US"/>
        </w:rPr>
        <w:t xml:space="preserve">EYDAP S.A. in the context of timely and valid information of the investment community, and following the Hellenic Capital Market Commission’s letter, announces the main financial figures and the outlook of its activities, </w:t>
      </w:r>
      <w:r w:rsidR="00EF7E20">
        <w:rPr>
          <w:rFonts w:ascii="Verdana" w:hAnsi="Verdana" w:cstheme="minorHAnsi"/>
          <w:sz w:val="20"/>
          <w:szCs w:val="20"/>
          <w:lang w:val="en-US"/>
        </w:rPr>
        <w:t>during the third quarter of 2021</w:t>
      </w:r>
      <w:r w:rsidRPr="00213D2B">
        <w:rPr>
          <w:rFonts w:ascii="Verdana" w:hAnsi="Verdana" w:cstheme="minorHAnsi"/>
          <w:sz w:val="20"/>
          <w:szCs w:val="20"/>
          <w:lang w:val="en-US"/>
        </w:rPr>
        <w:t>.</w:t>
      </w:r>
    </w:p>
    <w:p w14:paraId="292114B3" w14:textId="33056A62" w:rsidR="009473F1" w:rsidRDefault="000D1671" w:rsidP="00213D2B">
      <w:pPr>
        <w:tabs>
          <w:tab w:val="left" w:pos="3931"/>
          <w:tab w:val="left" w:pos="4893"/>
          <w:tab w:val="left" w:pos="5855"/>
          <w:tab w:val="left" w:pos="7269"/>
        </w:tabs>
        <w:spacing w:line="360" w:lineRule="auto"/>
        <w:jc w:val="both"/>
        <w:rPr>
          <w:rFonts w:ascii="Verdana" w:hAnsi="Verdana"/>
          <w:sz w:val="20"/>
          <w:szCs w:val="20"/>
          <w:lang w:val="en-US"/>
        </w:rPr>
      </w:pPr>
      <w:r>
        <w:rPr>
          <w:rFonts w:ascii="Verdana" w:hAnsi="Verdana"/>
          <w:sz w:val="20"/>
          <w:szCs w:val="20"/>
          <w:lang w:val="en-US"/>
        </w:rPr>
        <w:t>In the nine-month</w:t>
      </w:r>
      <w:r w:rsidRPr="000D1671">
        <w:rPr>
          <w:rFonts w:ascii="Verdana" w:hAnsi="Verdana"/>
          <w:sz w:val="20"/>
          <w:szCs w:val="20"/>
          <w:lang w:val="en-US"/>
        </w:rPr>
        <w:t xml:space="preserve"> </w:t>
      </w:r>
      <w:r>
        <w:rPr>
          <w:rFonts w:ascii="Verdana" w:hAnsi="Verdana"/>
          <w:sz w:val="20"/>
          <w:szCs w:val="20"/>
          <w:lang w:val="en-US"/>
        </w:rPr>
        <w:t>period</w:t>
      </w:r>
      <w:r w:rsidR="00EF7E20" w:rsidRPr="00EF7E20">
        <w:rPr>
          <w:rFonts w:ascii="Verdana" w:hAnsi="Verdana"/>
          <w:sz w:val="20"/>
          <w:szCs w:val="20"/>
          <w:lang w:val="en-US"/>
        </w:rPr>
        <w:t xml:space="preserve"> of 2021, EYDAP showed an increase in turnover by 4% (9.9 million euros) to 257.5 million euros from 247.7 million euros in the corresponding period </w:t>
      </w:r>
      <w:r>
        <w:rPr>
          <w:rFonts w:ascii="Verdana" w:hAnsi="Verdana"/>
          <w:sz w:val="20"/>
          <w:szCs w:val="20"/>
          <w:lang w:val="en-US"/>
        </w:rPr>
        <w:t>of</w:t>
      </w:r>
      <w:r w:rsidR="00EF7E20" w:rsidRPr="00EF7E20">
        <w:rPr>
          <w:rFonts w:ascii="Verdana" w:hAnsi="Verdana"/>
          <w:sz w:val="20"/>
          <w:szCs w:val="20"/>
          <w:lang w:val="en-US"/>
        </w:rPr>
        <w:t xml:space="preserve"> 2020, while t</w:t>
      </w:r>
      <w:r>
        <w:rPr>
          <w:rFonts w:ascii="Verdana" w:hAnsi="Verdana"/>
          <w:sz w:val="20"/>
          <w:szCs w:val="20"/>
          <w:lang w:val="en-US"/>
        </w:rPr>
        <w:t>otal consumption increased by 1,</w:t>
      </w:r>
      <w:r w:rsidR="00EF7E20" w:rsidRPr="00EF7E20">
        <w:rPr>
          <w:rFonts w:ascii="Verdana" w:hAnsi="Verdana"/>
          <w:sz w:val="20"/>
          <w:szCs w:val="20"/>
          <w:lang w:val="en-US"/>
        </w:rPr>
        <w:t xml:space="preserve">5%. Regarding the third quarter of 2021, turnover increased by 13.6% to </w:t>
      </w:r>
      <w:r w:rsidR="005304C1">
        <w:rPr>
          <w:rFonts w:ascii="Verdana" w:hAnsi="Verdana"/>
          <w:sz w:val="20"/>
          <w:szCs w:val="20"/>
          <w:lang w:val="en-US"/>
        </w:rPr>
        <w:t>euro</w:t>
      </w:r>
      <w:r w:rsidR="00EF7E20" w:rsidRPr="00EF7E20">
        <w:rPr>
          <w:rFonts w:ascii="Verdana" w:hAnsi="Verdana"/>
          <w:sz w:val="20"/>
          <w:szCs w:val="20"/>
          <w:lang w:val="en-US"/>
        </w:rPr>
        <w:t xml:space="preserve"> 101.4 million from </w:t>
      </w:r>
      <w:r w:rsidR="005304C1">
        <w:rPr>
          <w:rFonts w:ascii="Verdana" w:hAnsi="Verdana"/>
          <w:sz w:val="20"/>
          <w:szCs w:val="20"/>
          <w:lang w:val="en-US"/>
        </w:rPr>
        <w:t>euro</w:t>
      </w:r>
      <w:r w:rsidR="00EF7E20" w:rsidRPr="00EF7E20">
        <w:rPr>
          <w:rFonts w:ascii="Verdana" w:hAnsi="Verdana"/>
          <w:sz w:val="20"/>
          <w:szCs w:val="20"/>
          <w:lang w:val="en-US"/>
        </w:rPr>
        <w:t xml:space="preserve"> 89.4 million compared to the third quarter of 2020, mainly due to the increase in consumption by 2.6%.</w:t>
      </w:r>
    </w:p>
    <w:p w14:paraId="515D3850" w14:textId="4C5D47E0" w:rsidR="000D1671" w:rsidRDefault="000D1671" w:rsidP="00213D2B">
      <w:pPr>
        <w:tabs>
          <w:tab w:val="left" w:pos="3931"/>
          <w:tab w:val="left" w:pos="4893"/>
          <w:tab w:val="left" w:pos="5855"/>
          <w:tab w:val="left" w:pos="7269"/>
        </w:tabs>
        <w:spacing w:line="360" w:lineRule="auto"/>
        <w:jc w:val="both"/>
        <w:rPr>
          <w:rFonts w:ascii="Verdana" w:hAnsi="Verdana"/>
          <w:sz w:val="20"/>
          <w:szCs w:val="20"/>
          <w:lang w:val="en-US"/>
        </w:rPr>
      </w:pPr>
      <w:r w:rsidRPr="000D1671">
        <w:rPr>
          <w:rFonts w:ascii="Verdana" w:hAnsi="Verdana"/>
          <w:sz w:val="20"/>
          <w:szCs w:val="20"/>
          <w:lang w:val="en-US"/>
        </w:rPr>
        <w:t xml:space="preserve">Operating costs before depreciation amount to 182.8 million euros from 172.5 million euros in the corresponding nine months of 2020, </w:t>
      </w:r>
      <w:r>
        <w:rPr>
          <w:rFonts w:ascii="Verdana" w:hAnsi="Verdana"/>
          <w:sz w:val="20"/>
          <w:szCs w:val="20"/>
          <w:lang w:val="en-US"/>
        </w:rPr>
        <w:t>posting</w:t>
      </w:r>
      <w:r w:rsidRPr="000D1671">
        <w:rPr>
          <w:rFonts w:ascii="Verdana" w:hAnsi="Verdana"/>
          <w:sz w:val="20"/>
          <w:szCs w:val="20"/>
          <w:lang w:val="en-US"/>
        </w:rPr>
        <w:t xml:space="preserve"> an incre</w:t>
      </w:r>
      <w:r w:rsidR="00BE3234">
        <w:rPr>
          <w:rFonts w:ascii="Verdana" w:hAnsi="Verdana"/>
          <w:sz w:val="20"/>
          <w:szCs w:val="20"/>
          <w:lang w:val="en-US"/>
        </w:rPr>
        <w:t>ase of 6% (+10.3 million euros)</w:t>
      </w:r>
      <w:r w:rsidR="00BE3234" w:rsidRPr="00BE3234">
        <w:rPr>
          <w:rFonts w:ascii="Verdana" w:hAnsi="Verdana"/>
          <w:sz w:val="20"/>
          <w:szCs w:val="20"/>
          <w:lang w:val="en-US"/>
        </w:rPr>
        <w:t>.</w:t>
      </w:r>
      <w:r w:rsidR="00BE3234">
        <w:rPr>
          <w:rFonts w:ascii="Verdana" w:hAnsi="Verdana"/>
          <w:sz w:val="20"/>
          <w:szCs w:val="20"/>
          <w:lang w:val="en-US"/>
        </w:rPr>
        <w:t xml:space="preserve"> </w:t>
      </w:r>
      <w:r w:rsidR="00BE3234" w:rsidRPr="00DA3F23">
        <w:rPr>
          <w:rFonts w:ascii="Verdana" w:hAnsi="Verdana"/>
          <w:sz w:val="20"/>
          <w:szCs w:val="20"/>
          <w:lang w:val="en-US"/>
        </w:rPr>
        <w:t xml:space="preserve">Regarding the third quarter of 2021, operating expenses increased by 22% from </w:t>
      </w:r>
      <w:r w:rsidR="00BE3234">
        <w:rPr>
          <w:rFonts w:ascii="Verdana" w:hAnsi="Verdana"/>
          <w:sz w:val="20"/>
          <w:szCs w:val="20"/>
          <w:lang w:val="en-US"/>
        </w:rPr>
        <w:t>euro</w:t>
      </w:r>
      <w:r w:rsidR="00BE3234" w:rsidRPr="00DA3F23">
        <w:rPr>
          <w:rFonts w:ascii="Verdana" w:hAnsi="Verdana"/>
          <w:sz w:val="20"/>
          <w:szCs w:val="20"/>
          <w:lang w:val="en-US"/>
        </w:rPr>
        <w:t xml:space="preserve"> 50.3 million to </w:t>
      </w:r>
      <w:r w:rsidR="00BE3234">
        <w:rPr>
          <w:rFonts w:ascii="Verdana" w:hAnsi="Verdana"/>
          <w:sz w:val="20"/>
          <w:szCs w:val="20"/>
          <w:lang w:val="en-US"/>
        </w:rPr>
        <w:t>euro</w:t>
      </w:r>
      <w:r w:rsidR="00BE3234" w:rsidRPr="00DA3F23">
        <w:rPr>
          <w:rFonts w:ascii="Verdana" w:hAnsi="Verdana"/>
          <w:sz w:val="20"/>
          <w:szCs w:val="20"/>
          <w:lang w:val="en-US"/>
        </w:rPr>
        <w:t xml:space="preserve"> 61.4 million.</w:t>
      </w:r>
      <w:r w:rsidR="00BE3234" w:rsidRPr="00BE3234">
        <w:rPr>
          <w:rFonts w:ascii="Verdana" w:hAnsi="Verdana"/>
          <w:sz w:val="20"/>
          <w:szCs w:val="20"/>
          <w:lang w:val="en-US"/>
        </w:rPr>
        <w:t xml:space="preserve"> </w:t>
      </w:r>
      <w:r w:rsidR="00BE3234">
        <w:rPr>
          <w:rFonts w:ascii="Verdana" w:hAnsi="Verdana"/>
          <w:sz w:val="20"/>
          <w:szCs w:val="20"/>
          <w:lang w:val="en-US"/>
        </w:rPr>
        <w:t xml:space="preserve">The increase of the operating cost before depreciation </w:t>
      </w:r>
      <w:r w:rsidRPr="000D1671">
        <w:rPr>
          <w:rFonts w:ascii="Verdana" w:hAnsi="Verdana"/>
          <w:sz w:val="20"/>
          <w:szCs w:val="20"/>
          <w:lang w:val="en-US"/>
        </w:rPr>
        <w:t xml:space="preserve">is due to the formation of </w:t>
      </w:r>
      <w:r>
        <w:rPr>
          <w:rFonts w:ascii="Verdana" w:hAnsi="Verdana"/>
          <w:sz w:val="20"/>
          <w:szCs w:val="20"/>
          <w:lang w:val="en-US"/>
        </w:rPr>
        <w:t>the provision</w:t>
      </w:r>
      <w:r w:rsidRPr="000D1671">
        <w:rPr>
          <w:rFonts w:ascii="Verdana" w:hAnsi="Verdana"/>
          <w:sz w:val="20"/>
          <w:szCs w:val="20"/>
          <w:lang w:val="en-US"/>
        </w:rPr>
        <w:t xml:space="preserve"> of </w:t>
      </w:r>
      <w:r>
        <w:rPr>
          <w:rFonts w:ascii="Verdana" w:hAnsi="Verdana"/>
          <w:sz w:val="20"/>
          <w:szCs w:val="20"/>
          <w:lang w:val="en-US"/>
        </w:rPr>
        <w:t xml:space="preserve">raw </w:t>
      </w:r>
      <w:r w:rsidRPr="000D1671">
        <w:rPr>
          <w:rFonts w:ascii="Verdana" w:hAnsi="Verdana"/>
          <w:sz w:val="20"/>
          <w:szCs w:val="20"/>
          <w:lang w:val="en-US"/>
        </w:rPr>
        <w:t xml:space="preserve">water which amounted to </w:t>
      </w:r>
      <w:r w:rsidR="005304C1">
        <w:rPr>
          <w:rFonts w:ascii="Verdana" w:hAnsi="Verdana"/>
          <w:sz w:val="20"/>
          <w:szCs w:val="20"/>
          <w:lang w:val="en-US"/>
        </w:rPr>
        <w:t>euro</w:t>
      </w:r>
      <w:r w:rsidRPr="000D1671">
        <w:rPr>
          <w:rFonts w:ascii="Verdana" w:hAnsi="Verdana"/>
          <w:sz w:val="20"/>
          <w:szCs w:val="20"/>
          <w:lang w:val="en-US"/>
        </w:rPr>
        <w:t xml:space="preserve"> 5.8 million, the increase in staff remuneration and expenses due to new recruitments by </w:t>
      </w:r>
      <w:r w:rsidR="005304C1">
        <w:rPr>
          <w:rFonts w:ascii="Verdana" w:hAnsi="Verdana"/>
          <w:sz w:val="20"/>
          <w:szCs w:val="20"/>
          <w:lang w:val="en-US"/>
        </w:rPr>
        <w:t>euro</w:t>
      </w:r>
      <w:r w:rsidRPr="000D1671">
        <w:rPr>
          <w:rFonts w:ascii="Verdana" w:hAnsi="Verdana"/>
          <w:sz w:val="20"/>
          <w:szCs w:val="20"/>
          <w:lang w:val="en-US"/>
        </w:rPr>
        <w:t xml:space="preserve"> 5.3 milli</w:t>
      </w:r>
      <w:r>
        <w:rPr>
          <w:rFonts w:ascii="Verdana" w:hAnsi="Verdana"/>
          <w:sz w:val="20"/>
          <w:szCs w:val="20"/>
          <w:lang w:val="en-US"/>
        </w:rPr>
        <w:t>on, the strengthening of the National Health System</w:t>
      </w:r>
      <w:r w:rsidRPr="000D1671">
        <w:rPr>
          <w:rFonts w:ascii="Verdana" w:hAnsi="Verdana"/>
          <w:sz w:val="20"/>
          <w:szCs w:val="20"/>
          <w:lang w:val="en-US"/>
        </w:rPr>
        <w:t xml:space="preserve"> through the purchase of CT scanners worth </w:t>
      </w:r>
      <w:r w:rsidR="005304C1">
        <w:rPr>
          <w:rFonts w:ascii="Verdana" w:hAnsi="Verdana"/>
          <w:sz w:val="20"/>
          <w:szCs w:val="20"/>
          <w:lang w:val="en-US"/>
        </w:rPr>
        <w:t>euro</w:t>
      </w:r>
      <w:r w:rsidRPr="000D1671">
        <w:rPr>
          <w:rFonts w:ascii="Verdana" w:hAnsi="Verdana"/>
          <w:sz w:val="20"/>
          <w:szCs w:val="20"/>
          <w:lang w:val="en-US"/>
        </w:rPr>
        <w:t xml:space="preserve"> 2 million, and the additional charge on electricity amounting to </w:t>
      </w:r>
      <w:r w:rsidR="005304C1">
        <w:rPr>
          <w:rFonts w:ascii="Verdana" w:hAnsi="Verdana"/>
          <w:sz w:val="20"/>
          <w:szCs w:val="20"/>
          <w:lang w:val="en-US"/>
        </w:rPr>
        <w:t>euro</w:t>
      </w:r>
      <w:r w:rsidRPr="000D1671">
        <w:rPr>
          <w:rFonts w:ascii="Verdana" w:hAnsi="Verdana"/>
          <w:sz w:val="20"/>
          <w:szCs w:val="20"/>
          <w:lang w:val="en-US"/>
        </w:rPr>
        <w:t xml:space="preserve"> 1.4 million.</w:t>
      </w:r>
      <w:r w:rsidR="00DA3F23" w:rsidRPr="00DA3F23">
        <w:rPr>
          <w:lang w:val="en-US"/>
        </w:rPr>
        <w:t xml:space="preserve"> </w:t>
      </w:r>
      <w:r w:rsidR="00DA3F23" w:rsidRPr="00DA3F23">
        <w:rPr>
          <w:rFonts w:ascii="Verdana" w:hAnsi="Verdana"/>
          <w:sz w:val="20"/>
          <w:szCs w:val="20"/>
          <w:lang w:val="en-US"/>
        </w:rPr>
        <w:t xml:space="preserve">Also, the operating cost was negatively affected by the </w:t>
      </w:r>
      <w:r w:rsidR="00DA3F23">
        <w:rPr>
          <w:rFonts w:ascii="Verdana" w:hAnsi="Verdana"/>
          <w:sz w:val="20"/>
          <w:szCs w:val="20"/>
          <w:lang w:val="en-US"/>
        </w:rPr>
        <w:t>provision</w:t>
      </w:r>
      <w:r w:rsidR="00DA3F23" w:rsidRPr="00DA3F23">
        <w:rPr>
          <w:rFonts w:ascii="Verdana" w:hAnsi="Verdana"/>
          <w:sz w:val="20"/>
          <w:szCs w:val="20"/>
          <w:lang w:val="en-US"/>
        </w:rPr>
        <w:t xml:space="preserve"> for the disputed cases, which amounted to -1.2 million euros in the nine months of 2021 compared to -3.9 million euros in the corresponding period of 2020. </w:t>
      </w:r>
    </w:p>
    <w:p w14:paraId="7EAD299C" w14:textId="07AAEE3F" w:rsidR="00DA3F23" w:rsidRDefault="00DA3F23" w:rsidP="00213D2B">
      <w:pPr>
        <w:tabs>
          <w:tab w:val="left" w:pos="3931"/>
          <w:tab w:val="left" w:pos="4893"/>
          <w:tab w:val="left" w:pos="5855"/>
          <w:tab w:val="left" w:pos="7269"/>
        </w:tabs>
        <w:spacing w:line="360" w:lineRule="auto"/>
        <w:jc w:val="both"/>
        <w:rPr>
          <w:rFonts w:ascii="Verdana" w:hAnsi="Verdana"/>
          <w:sz w:val="20"/>
          <w:szCs w:val="20"/>
          <w:lang w:val="en-US"/>
        </w:rPr>
      </w:pPr>
      <w:r w:rsidRPr="00DA3F23">
        <w:rPr>
          <w:rFonts w:ascii="Verdana" w:hAnsi="Verdana"/>
          <w:sz w:val="20"/>
          <w:szCs w:val="20"/>
          <w:lang w:val="en-US"/>
        </w:rPr>
        <w:t xml:space="preserve">The increase in operating costs combined with the corresponding increase in turnover kept the </w:t>
      </w:r>
      <w:r>
        <w:rPr>
          <w:rFonts w:ascii="Verdana" w:hAnsi="Verdana"/>
          <w:sz w:val="20"/>
          <w:szCs w:val="20"/>
          <w:lang w:val="en-US"/>
        </w:rPr>
        <w:t>performance</w:t>
      </w:r>
      <w:r w:rsidRPr="00DA3F23">
        <w:rPr>
          <w:rFonts w:ascii="Verdana" w:hAnsi="Verdana"/>
          <w:sz w:val="20"/>
          <w:szCs w:val="20"/>
          <w:lang w:val="en-US"/>
        </w:rPr>
        <w:t xml:space="preserve"> indicators stable. </w:t>
      </w:r>
      <w:r>
        <w:rPr>
          <w:rFonts w:ascii="Verdana" w:hAnsi="Verdana"/>
          <w:sz w:val="20"/>
          <w:szCs w:val="20"/>
          <w:lang w:val="en-US"/>
        </w:rPr>
        <w:t>EBITDA for the nine-month period</w:t>
      </w:r>
      <w:r w:rsidRPr="00DA3F23">
        <w:rPr>
          <w:rFonts w:ascii="Verdana" w:hAnsi="Verdana"/>
          <w:sz w:val="20"/>
          <w:szCs w:val="20"/>
          <w:lang w:val="en-US"/>
        </w:rPr>
        <w:t xml:space="preserve"> of 2021 amounted to 76.1 million euros, at the same level as in the same period last year, and the EBITDA margin was 30%. In the third quarter of 2021 EBITDA amounted to 40.7 million euros compared to 39.4 million euros in the corresponding quarter of 2020 increased by 3.4%.</w:t>
      </w:r>
    </w:p>
    <w:p w14:paraId="4382944B" w14:textId="157BC2B9" w:rsidR="001A2237" w:rsidRDefault="001A2237" w:rsidP="00213D2B">
      <w:pPr>
        <w:tabs>
          <w:tab w:val="left" w:pos="3931"/>
          <w:tab w:val="left" w:pos="4893"/>
          <w:tab w:val="left" w:pos="5855"/>
          <w:tab w:val="left" w:pos="7269"/>
        </w:tabs>
        <w:spacing w:line="360" w:lineRule="auto"/>
        <w:jc w:val="both"/>
        <w:rPr>
          <w:rFonts w:ascii="Verdana" w:hAnsi="Verdana"/>
          <w:sz w:val="20"/>
          <w:szCs w:val="20"/>
          <w:lang w:val="en-US"/>
        </w:rPr>
      </w:pPr>
      <w:r>
        <w:rPr>
          <w:rFonts w:ascii="Verdana" w:hAnsi="Verdana"/>
          <w:sz w:val="20"/>
          <w:szCs w:val="20"/>
          <w:lang w:val="en-US"/>
        </w:rPr>
        <w:lastRenderedPageBreak/>
        <w:t>Also,</w:t>
      </w:r>
      <w:r w:rsidRPr="001A2237">
        <w:rPr>
          <w:rFonts w:ascii="Verdana" w:hAnsi="Verdana"/>
          <w:sz w:val="20"/>
          <w:szCs w:val="20"/>
          <w:lang w:val="en-US"/>
        </w:rPr>
        <w:t xml:space="preserve"> for the nine months of 2021, </w:t>
      </w:r>
      <w:r>
        <w:rPr>
          <w:rFonts w:ascii="Verdana" w:hAnsi="Verdana"/>
          <w:sz w:val="20"/>
          <w:szCs w:val="20"/>
          <w:lang w:val="en-US"/>
        </w:rPr>
        <w:t>EBIT*</w:t>
      </w:r>
      <w:r w:rsidRPr="001A2237">
        <w:rPr>
          <w:rFonts w:ascii="Verdana" w:hAnsi="Verdana"/>
          <w:sz w:val="20"/>
          <w:szCs w:val="20"/>
          <w:lang w:val="en-US"/>
        </w:rPr>
        <w:t xml:space="preserve"> remained stable</w:t>
      </w:r>
      <w:r>
        <w:rPr>
          <w:rFonts w:ascii="Verdana" w:hAnsi="Verdana"/>
          <w:sz w:val="20"/>
          <w:szCs w:val="20"/>
          <w:lang w:val="en-US"/>
        </w:rPr>
        <w:t xml:space="preserve"> amounting</w:t>
      </w:r>
      <w:r w:rsidRPr="001A2237">
        <w:rPr>
          <w:rFonts w:ascii="Verdana" w:hAnsi="Verdana"/>
          <w:sz w:val="20"/>
          <w:szCs w:val="20"/>
          <w:lang w:val="en-US"/>
        </w:rPr>
        <w:t xml:space="preserve"> to 50 million euros from </w:t>
      </w:r>
      <w:r w:rsidR="005304C1">
        <w:rPr>
          <w:rFonts w:ascii="Verdana" w:hAnsi="Verdana"/>
          <w:sz w:val="20"/>
          <w:szCs w:val="20"/>
          <w:lang w:val="en-US"/>
        </w:rPr>
        <w:t>euro</w:t>
      </w:r>
      <w:r w:rsidRPr="001A2237">
        <w:rPr>
          <w:rFonts w:ascii="Verdana" w:hAnsi="Verdana"/>
          <w:sz w:val="20"/>
          <w:szCs w:val="20"/>
          <w:lang w:val="en-US"/>
        </w:rPr>
        <w:t xml:space="preserve"> 49.6 million in the corresponding period of 2020 and the EBIT margin </w:t>
      </w:r>
      <w:r w:rsidR="00254787">
        <w:rPr>
          <w:rFonts w:ascii="Verdana" w:hAnsi="Verdana"/>
          <w:sz w:val="20"/>
          <w:szCs w:val="20"/>
          <w:lang w:val="en-US"/>
        </w:rPr>
        <w:t>amounted to 19%</w:t>
      </w:r>
      <w:r w:rsidRPr="001A2237">
        <w:rPr>
          <w:rFonts w:ascii="Verdana" w:hAnsi="Verdana"/>
          <w:sz w:val="20"/>
          <w:szCs w:val="20"/>
          <w:lang w:val="en-US"/>
        </w:rPr>
        <w:t>. For the third quarter of 2021, EBIT increased by 3.9% to 32.2 million euros compared to 31 million euros in the third quarter of 2020.</w:t>
      </w:r>
    </w:p>
    <w:p w14:paraId="220F7346" w14:textId="416E69F6" w:rsidR="00B30268" w:rsidRDefault="00B30268" w:rsidP="00213D2B">
      <w:pPr>
        <w:tabs>
          <w:tab w:val="left" w:pos="3931"/>
          <w:tab w:val="left" w:pos="4893"/>
          <w:tab w:val="left" w:pos="5855"/>
          <w:tab w:val="left" w:pos="7269"/>
        </w:tabs>
        <w:spacing w:line="360" w:lineRule="auto"/>
        <w:jc w:val="both"/>
        <w:rPr>
          <w:rFonts w:ascii="Verdana" w:hAnsi="Verdana"/>
          <w:sz w:val="20"/>
          <w:szCs w:val="20"/>
          <w:lang w:val="en-US"/>
        </w:rPr>
      </w:pPr>
      <w:r>
        <w:rPr>
          <w:rFonts w:ascii="Verdana" w:hAnsi="Verdana"/>
          <w:sz w:val="20"/>
          <w:szCs w:val="20"/>
          <w:lang w:val="en-US"/>
        </w:rPr>
        <w:t>During the nine-month period</w:t>
      </w:r>
      <w:r w:rsidRPr="00B30268">
        <w:rPr>
          <w:rFonts w:ascii="Verdana" w:hAnsi="Verdana"/>
          <w:sz w:val="20"/>
          <w:szCs w:val="20"/>
          <w:lang w:val="en-US"/>
        </w:rPr>
        <w:t xml:space="preserve"> of 2021, pre-tax profits amounted to 57.7 million euros compared to 56.7 in 2020, increased by 1.9%.</w:t>
      </w:r>
    </w:p>
    <w:p w14:paraId="43E3DB88" w14:textId="38F8DA22" w:rsidR="00B30268" w:rsidRDefault="00B30268" w:rsidP="00213D2B">
      <w:pPr>
        <w:tabs>
          <w:tab w:val="left" w:pos="3931"/>
          <w:tab w:val="left" w:pos="4893"/>
          <w:tab w:val="left" w:pos="5855"/>
          <w:tab w:val="left" w:pos="7269"/>
        </w:tabs>
        <w:spacing w:line="360" w:lineRule="auto"/>
        <w:jc w:val="both"/>
        <w:rPr>
          <w:rFonts w:ascii="Verdana" w:hAnsi="Verdana"/>
          <w:sz w:val="20"/>
          <w:szCs w:val="20"/>
          <w:lang w:val="en-US"/>
        </w:rPr>
      </w:pPr>
      <w:r w:rsidRPr="00B30268">
        <w:rPr>
          <w:rFonts w:ascii="Verdana" w:hAnsi="Verdana"/>
          <w:sz w:val="20"/>
          <w:szCs w:val="20"/>
          <w:lang w:val="en-US"/>
        </w:rPr>
        <w:t>Profit after taxes</w:t>
      </w:r>
      <w:r w:rsidR="00E46F78">
        <w:rPr>
          <w:rFonts w:ascii="Verdana" w:hAnsi="Verdana"/>
          <w:sz w:val="20"/>
          <w:szCs w:val="20"/>
          <w:lang w:val="en-US"/>
        </w:rPr>
        <w:t xml:space="preserve"> decreased</w:t>
      </w:r>
      <w:r w:rsidRPr="00B30268">
        <w:rPr>
          <w:rFonts w:ascii="Verdana" w:hAnsi="Verdana"/>
          <w:sz w:val="20"/>
          <w:szCs w:val="20"/>
          <w:lang w:val="en-US"/>
        </w:rPr>
        <w:t xml:space="preserve"> to 34.8 million euros from 40 million euros in the first nine months of 2020, showing a decrease of 13.3%. The net profit margin stood at 14% from 16% compared to the same period last year. Income tax increased by 27.8% due to the reduction of the deferred tax asset resulting from the reduction of the tax rate to 22% from 24%.</w:t>
      </w:r>
    </w:p>
    <w:p w14:paraId="3DD50B3D" w14:textId="188D1E44" w:rsidR="001404DC" w:rsidRDefault="001404DC" w:rsidP="00213D2B">
      <w:pPr>
        <w:tabs>
          <w:tab w:val="left" w:pos="3931"/>
          <w:tab w:val="left" w:pos="4893"/>
          <w:tab w:val="left" w:pos="5855"/>
          <w:tab w:val="left" w:pos="7269"/>
        </w:tabs>
        <w:spacing w:line="360" w:lineRule="auto"/>
        <w:jc w:val="both"/>
        <w:rPr>
          <w:rFonts w:ascii="Verdana" w:hAnsi="Verdana"/>
          <w:sz w:val="20"/>
          <w:szCs w:val="20"/>
          <w:lang w:val="en-US"/>
        </w:rPr>
      </w:pPr>
      <w:r w:rsidRPr="001404DC">
        <w:rPr>
          <w:rFonts w:ascii="Verdana" w:hAnsi="Verdana"/>
          <w:sz w:val="20"/>
          <w:szCs w:val="20"/>
          <w:lang w:val="en-US"/>
        </w:rPr>
        <w:t>In the</w:t>
      </w:r>
      <w:r>
        <w:rPr>
          <w:rFonts w:ascii="Verdana" w:hAnsi="Verdana"/>
          <w:sz w:val="20"/>
          <w:szCs w:val="20"/>
          <w:lang w:val="en-US"/>
        </w:rPr>
        <w:t xml:space="preserve"> third</w:t>
      </w:r>
      <w:r w:rsidRPr="001404DC">
        <w:rPr>
          <w:rFonts w:ascii="Verdana" w:hAnsi="Verdana"/>
          <w:sz w:val="20"/>
          <w:szCs w:val="20"/>
          <w:lang w:val="en-US"/>
        </w:rPr>
        <w:t xml:space="preserve"> quarter of 2021, the profits before taxes amounted to 33.8 million euros from 32.6 million euros in the corresponding period of 2020, showing an increase of 3.7%, while the profits after taxes decreased slightly by 2.8% (0.7 million euros) to 25.1 million euros from 25.8 million euros in 2020.</w:t>
      </w:r>
    </w:p>
    <w:p w14:paraId="78CEC5C1" w14:textId="061E560D" w:rsidR="001404DC" w:rsidRDefault="001404DC" w:rsidP="00213D2B">
      <w:pPr>
        <w:tabs>
          <w:tab w:val="left" w:pos="3931"/>
          <w:tab w:val="left" w:pos="4893"/>
          <w:tab w:val="left" w:pos="5855"/>
          <w:tab w:val="left" w:pos="7269"/>
        </w:tabs>
        <w:spacing w:line="360" w:lineRule="auto"/>
        <w:jc w:val="both"/>
        <w:rPr>
          <w:rFonts w:ascii="Verdana" w:hAnsi="Verdana"/>
          <w:sz w:val="20"/>
          <w:szCs w:val="20"/>
          <w:lang w:val="en-US"/>
        </w:rPr>
      </w:pPr>
      <w:r w:rsidRPr="001404DC">
        <w:rPr>
          <w:rFonts w:ascii="Verdana" w:hAnsi="Verdana"/>
          <w:sz w:val="20"/>
          <w:szCs w:val="20"/>
          <w:lang w:val="en-US"/>
        </w:rPr>
        <w:t>Operating Cash Flows amounted to 46.3 million euros from 64.8 million euros in the corresponding nine months of 2020. Investment Cash Flows were negative at -16,952 thousand euros (due to the purchases of tangible and intangible assets am</w:t>
      </w:r>
      <w:r>
        <w:rPr>
          <w:rFonts w:ascii="Verdana" w:hAnsi="Verdana"/>
          <w:sz w:val="20"/>
          <w:szCs w:val="20"/>
          <w:lang w:val="en-US"/>
        </w:rPr>
        <w:t>ounting to 20,646 thousand euro</w:t>
      </w:r>
      <w:r w:rsidRPr="001404DC">
        <w:rPr>
          <w:rFonts w:ascii="Verdana" w:hAnsi="Verdana"/>
          <w:sz w:val="20"/>
          <w:szCs w:val="20"/>
          <w:lang w:val="en-US"/>
        </w:rPr>
        <w:t xml:space="preserve"> </w:t>
      </w:r>
      <w:r>
        <w:rPr>
          <w:rFonts w:ascii="Verdana" w:hAnsi="Verdana"/>
          <w:sz w:val="20"/>
          <w:szCs w:val="20"/>
          <w:lang w:val="en-US"/>
        </w:rPr>
        <w:t xml:space="preserve">and the decline in interest received </w:t>
      </w:r>
      <w:r w:rsidRPr="001404DC">
        <w:rPr>
          <w:rFonts w:ascii="Verdana" w:hAnsi="Verdana"/>
          <w:sz w:val="20"/>
          <w:szCs w:val="20"/>
          <w:lang w:val="en-US"/>
        </w:rPr>
        <w:t>+1.905 thousand euros) from -11.192 thousand euros in the first nine months of 2020.</w:t>
      </w:r>
    </w:p>
    <w:p w14:paraId="2521E42C" w14:textId="77777777" w:rsidR="006D498F" w:rsidRDefault="006D498F" w:rsidP="001404DC">
      <w:pPr>
        <w:tabs>
          <w:tab w:val="left" w:pos="3931"/>
          <w:tab w:val="left" w:pos="4893"/>
          <w:tab w:val="left" w:pos="5855"/>
          <w:tab w:val="left" w:pos="7269"/>
        </w:tabs>
        <w:spacing w:line="360" w:lineRule="auto"/>
        <w:jc w:val="both"/>
        <w:rPr>
          <w:rFonts w:ascii="Verdana" w:hAnsi="Verdana"/>
          <w:b/>
          <w:sz w:val="20"/>
          <w:szCs w:val="20"/>
          <w:lang w:val="en-US"/>
        </w:rPr>
      </w:pPr>
    </w:p>
    <w:p w14:paraId="15EC3EC5" w14:textId="567A191A" w:rsidR="001404DC" w:rsidRPr="006D498F" w:rsidRDefault="001404DC" w:rsidP="001404DC">
      <w:pPr>
        <w:tabs>
          <w:tab w:val="left" w:pos="3931"/>
          <w:tab w:val="left" w:pos="4893"/>
          <w:tab w:val="left" w:pos="5855"/>
          <w:tab w:val="left" w:pos="7269"/>
        </w:tabs>
        <w:spacing w:line="360" w:lineRule="auto"/>
        <w:jc w:val="both"/>
        <w:rPr>
          <w:rFonts w:ascii="Verdana" w:hAnsi="Verdana"/>
          <w:b/>
          <w:sz w:val="20"/>
          <w:szCs w:val="20"/>
          <w:lang w:val="en-US"/>
        </w:rPr>
      </w:pPr>
      <w:r w:rsidRPr="006D498F">
        <w:rPr>
          <w:rFonts w:ascii="Verdana" w:hAnsi="Verdana"/>
          <w:b/>
          <w:sz w:val="20"/>
          <w:szCs w:val="20"/>
          <w:lang w:val="en-US"/>
        </w:rPr>
        <w:t>I</w:t>
      </w:r>
      <w:r w:rsidR="006D498F">
        <w:rPr>
          <w:rFonts w:ascii="Verdana" w:hAnsi="Verdana"/>
          <w:b/>
          <w:sz w:val="20"/>
          <w:szCs w:val="20"/>
          <w:lang w:val="en-US"/>
        </w:rPr>
        <w:t>mpact of the</w:t>
      </w:r>
      <w:r w:rsidRPr="006D498F">
        <w:rPr>
          <w:rFonts w:ascii="Verdana" w:hAnsi="Verdana"/>
          <w:b/>
          <w:sz w:val="20"/>
          <w:szCs w:val="20"/>
          <w:lang w:val="en-US"/>
        </w:rPr>
        <w:t xml:space="preserve"> pandemic</w:t>
      </w:r>
    </w:p>
    <w:p w14:paraId="54D7D6EF" w14:textId="18E4D003" w:rsidR="001404DC" w:rsidRDefault="001404DC" w:rsidP="001404DC">
      <w:pPr>
        <w:tabs>
          <w:tab w:val="left" w:pos="3931"/>
          <w:tab w:val="left" w:pos="4893"/>
          <w:tab w:val="left" w:pos="5855"/>
          <w:tab w:val="left" w:pos="7269"/>
        </w:tabs>
        <w:spacing w:line="360" w:lineRule="auto"/>
        <w:jc w:val="both"/>
        <w:rPr>
          <w:rFonts w:ascii="Verdana" w:hAnsi="Verdana"/>
          <w:sz w:val="20"/>
          <w:szCs w:val="20"/>
          <w:lang w:val="en-US"/>
        </w:rPr>
      </w:pPr>
      <w:r w:rsidRPr="001404DC">
        <w:rPr>
          <w:rFonts w:ascii="Verdana" w:hAnsi="Verdana"/>
          <w:sz w:val="20"/>
          <w:szCs w:val="20"/>
          <w:lang w:val="en-US"/>
        </w:rPr>
        <w:t xml:space="preserve">Regarding the management of the pandemic, the Management of the company from the beginning of the pandemic, monitors the </w:t>
      </w:r>
      <w:r>
        <w:rPr>
          <w:rFonts w:ascii="Verdana" w:hAnsi="Verdana"/>
          <w:sz w:val="20"/>
          <w:szCs w:val="20"/>
          <w:lang w:val="en-US"/>
        </w:rPr>
        <w:t>progress</w:t>
      </w:r>
      <w:r w:rsidRPr="001404DC">
        <w:rPr>
          <w:rFonts w:ascii="Verdana" w:hAnsi="Verdana"/>
          <w:sz w:val="20"/>
          <w:szCs w:val="20"/>
          <w:lang w:val="en-US"/>
        </w:rPr>
        <w:t>, evaluates the risks and takes the necessary actions to continue its smooth operation, the customers</w:t>
      </w:r>
      <w:r>
        <w:rPr>
          <w:rFonts w:ascii="Verdana" w:hAnsi="Verdana"/>
          <w:sz w:val="20"/>
          <w:szCs w:val="20"/>
          <w:lang w:val="en-US"/>
        </w:rPr>
        <w:t>’</w:t>
      </w:r>
      <w:r w:rsidRPr="001404DC">
        <w:rPr>
          <w:rFonts w:ascii="Verdana" w:hAnsi="Verdana"/>
          <w:sz w:val="20"/>
          <w:szCs w:val="20"/>
          <w:lang w:val="en-US"/>
        </w:rPr>
        <w:t xml:space="preserve"> service and the protection of its </w:t>
      </w:r>
      <w:r w:rsidR="006D498F">
        <w:rPr>
          <w:rFonts w:ascii="Verdana" w:hAnsi="Verdana"/>
          <w:sz w:val="20"/>
          <w:szCs w:val="20"/>
          <w:lang w:val="en-US"/>
        </w:rPr>
        <w:t>employees</w:t>
      </w:r>
      <w:r w:rsidRPr="001404DC">
        <w:rPr>
          <w:rFonts w:ascii="Verdana" w:hAnsi="Verdana"/>
          <w:sz w:val="20"/>
          <w:szCs w:val="20"/>
          <w:lang w:val="en-US"/>
        </w:rPr>
        <w:t>. Guided by the corporate social responsibility towards its employees and the citizens, EYDAP harmonized from the beginning its operation with special health protocols and the relevant legal framework, while strengthening the electronic services.</w:t>
      </w:r>
    </w:p>
    <w:p w14:paraId="1D0CD404" w14:textId="18AF0849" w:rsidR="006D498F" w:rsidRDefault="006D498F" w:rsidP="001404DC">
      <w:pPr>
        <w:tabs>
          <w:tab w:val="left" w:pos="3931"/>
          <w:tab w:val="left" w:pos="4893"/>
          <w:tab w:val="left" w:pos="5855"/>
          <w:tab w:val="left" w:pos="7269"/>
        </w:tabs>
        <w:spacing w:line="360" w:lineRule="auto"/>
        <w:jc w:val="both"/>
        <w:rPr>
          <w:rFonts w:ascii="Verdana" w:hAnsi="Verdana"/>
          <w:sz w:val="20"/>
          <w:szCs w:val="20"/>
          <w:lang w:val="en-US"/>
        </w:rPr>
      </w:pPr>
      <w:r w:rsidRPr="006D498F">
        <w:rPr>
          <w:rFonts w:ascii="Verdana" w:hAnsi="Verdana"/>
          <w:sz w:val="20"/>
          <w:szCs w:val="20"/>
          <w:lang w:val="en-US"/>
        </w:rPr>
        <w:t xml:space="preserve">EYDAP maintains contracts with private diagnostic laboratories </w:t>
      </w:r>
      <w:r>
        <w:rPr>
          <w:rFonts w:ascii="Verdana" w:hAnsi="Verdana"/>
          <w:sz w:val="20"/>
          <w:szCs w:val="20"/>
          <w:lang w:val="en-US"/>
        </w:rPr>
        <w:t xml:space="preserve">in order </w:t>
      </w:r>
      <w:r w:rsidRPr="006D498F">
        <w:rPr>
          <w:rFonts w:ascii="Verdana" w:hAnsi="Verdana"/>
          <w:sz w:val="20"/>
          <w:szCs w:val="20"/>
          <w:lang w:val="en-US"/>
        </w:rPr>
        <w:t>for the employees</w:t>
      </w:r>
      <w:r>
        <w:rPr>
          <w:rFonts w:ascii="Verdana" w:hAnsi="Verdana"/>
          <w:sz w:val="20"/>
          <w:szCs w:val="20"/>
          <w:lang w:val="en-US"/>
        </w:rPr>
        <w:t xml:space="preserve"> </w:t>
      </w:r>
      <w:r w:rsidR="008F1943" w:rsidRPr="006D498F">
        <w:rPr>
          <w:rFonts w:ascii="Verdana" w:hAnsi="Verdana"/>
          <w:sz w:val="20"/>
          <w:szCs w:val="20"/>
          <w:lang w:val="en-US"/>
        </w:rPr>
        <w:t xml:space="preserve">and their family members </w:t>
      </w:r>
      <w:r>
        <w:rPr>
          <w:rFonts w:ascii="Verdana" w:hAnsi="Verdana"/>
          <w:sz w:val="20"/>
          <w:szCs w:val="20"/>
          <w:lang w:val="en-US"/>
        </w:rPr>
        <w:t>to get checked</w:t>
      </w:r>
      <w:r w:rsidRPr="006D498F">
        <w:rPr>
          <w:rFonts w:ascii="Verdana" w:hAnsi="Verdana"/>
          <w:sz w:val="20"/>
          <w:szCs w:val="20"/>
          <w:lang w:val="en-US"/>
        </w:rPr>
        <w:t xml:space="preserve"> for the better management of the in-work dispersion, carries out regular disinfections while teleworking is applied where possible.</w:t>
      </w:r>
    </w:p>
    <w:p w14:paraId="0DDDA553" w14:textId="13E9105C" w:rsidR="008F1943" w:rsidRDefault="008F1943" w:rsidP="001404DC">
      <w:pPr>
        <w:tabs>
          <w:tab w:val="left" w:pos="3931"/>
          <w:tab w:val="left" w:pos="4893"/>
          <w:tab w:val="left" w:pos="5855"/>
          <w:tab w:val="left" w:pos="7269"/>
        </w:tabs>
        <w:spacing w:line="360" w:lineRule="auto"/>
        <w:jc w:val="both"/>
        <w:rPr>
          <w:rFonts w:ascii="Verdana" w:hAnsi="Verdana"/>
          <w:sz w:val="20"/>
          <w:szCs w:val="20"/>
          <w:lang w:val="en-US"/>
        </w:rPr>
      </w:pPr>
      <w:r w:rsidRPr="008F1943">
        <w:rPr>
          <w:rFonts w:ascii="Verdana" w:hAnsi="Verdana"/>
          <w:sz w:val="20"/>
          <w:szCs w:val="20"/>
          <w:lang w:val="en-US"/>
        </w:rPr>
        <w:t>An important parameter in dealing with the pandemic is the highest vaccination rate of the staff that exceeds 85%. The employees of EYDAP who for so many years care for and offer with</w:t>
      </w:r>
      <w:r w:rsidR="001540DF">
        <w:rPr>
          <w:rFonts w:ascii="Verdana" w:hAnsi="Verdana"/>
          <w:sz w:val="20"/>
          <w:szCs w:val="20"/>
          <w:lang w:val="en-US"/>
        </w:rPr>
        <w:t xml:space="preserve"> quality the most valuable good</w:t>
      </w:r>
      <w:r w:rsidRPr="008F1943">
        <w:rPr>
          <w:rFonts w:ascii="Verdana" w:hAnsi="Verdana"/>
          <w:sz w:val="20"/>
          <w:szCs w:val="20"/>
          <w:lang w:val="en-US"/>
        </w:rPr>
        <w:t xml:space="preserve">, in the difficult period of the </w:t>
      </w:r>
      <w:r w:rsidRPr="008F1943">
        <w:rPr>
          <w:rFonts w:ascii="Verdana" w:hAnsi="Verdana"/>
          <w:sz w:val="20"/>
          <w:szCs w:val="20"/>
          <w:lang w:val="en-US"/>
        </w:rPr>
        <w:lastRenderedPageBreak/>
        <w:t>pandemic with a sense of responsibility and contribution to the common good, are almost all vaccinated, offering their customers and themselves a sense of security.</w:t>
      </w:r>
    </w:p>
    <w:p w14:paraId="6F2557FC" w14:textId="13813E81" w:rsidR="001540DF" w:rsidRDefault="001540DF" w:rsidP="001404DC">
      <w:pPr>
        <w:tabs>
          <w:tab w:val="left" w:pos="3931"/>
          <w:tab w:val="left" w:pos="4893"/>
          <w:tab w:val="left" w:pos="5855"/>
          <w:tab w:val="left" w:pos="7269"/>
        </w:tabs>
        <w:spacing w:line="360" w:lineRule="auto"/>
        <w:jc w:val="both"/>
        <w:rPr>
          <w:rFonts w:ascii="Verdana" w:hAnsi="Verdana"/>
          <w:sz w:val="20"/>
          <w:szCs w:val="20"/>
          <w:lang w:val="en-US"/>
        </w:rPr>
      </w:pPr>
      <w:r w:rsidRPr="001540DF">
        <w:rPr>
          <w:rFonts w:ascii="Verdana" w:hAnsi="Verdana"/>
          <w:sz w:val="20"/>
          <w:szCs w:val="20"/>
          <w:lang w:val="en-US"/>
        </w:rPr>
        <w:t xml:space="preserve">In addition, the Company participates in the private </w:t>
      </w:r>
      <w:proofErr w:type="spellStart"/>
      <w:r w:rsidRPr="001540DF">
        <w:rPr>
          <w:rFonts w:ascii="Verdana" w:hAnsi="Verdana"/>
          <w:sz w:val="20"/>
          <w:szCs w:val="20"/>
          <w:lang w:val="en-US"/>
        </w:rPr>
        <w:t>CovidShield</w:t>
      </w:r>
      <w:proofErr w:type="spellEnd"/>
      <w:r w:rsidRPr="001540DF">
        <w:rPr>
          <w:rFonts w:ascii="Verdana" w:hAnsi="Verdana"/>
          <w:sz w:val="20"/>
          <w:szCs w:val="20"/>
          <w:lang w:val="en-US"/>
        </w:rPr>
        <w:t xml:space="preserve"> certification scheme and is committed to a series of actions which constitute the </w:t>
      </w:r>
      <w:proofErr w:type="spellStart"/>
      <w:r w:rsidRPr="001540DF">
        <w:rPr>
          <w:rFonts w:ascii="Verdana" w:hAnsi="Verdana"/>
          <w:sz w:val="20"/>
          <w:szCs w:val="20"/>
          <w:lang w:val="en-US"/>
        </w:rPr>
        <w:t>Covid</w:t>
      </w:r>
      <w:proofErr w:type="spellEnd"/>
      <w:r w:rsidRPr="001540DF">
        <w:rPr>
          <w:rFonts w:ascii="Verdana" w:hAnsi="Verdana"/>
          <w:sz w:val="20"/>
          <w:szCs w:val="20"/>
          <w:lang w:val="en-US"/>
        </w:rPr>
        <w:t xml:space="preserve"> Shield Corporate Policy, while for the management system implemented by EYDAP, it has received certification from the international certification organization TUV.</w:t>
      </w:r>
    </w:p>
    <w:p w14:paraId="6047887E" w14:textId="7E5F3C09" w:rsidR="001540DF" w:rsidRDefault="001540DF" w:rsidP="001404DC">
      <w:pPr>
        <w:tabs>
          <w:tab w:val="left" w:pos="3931"/>
          <w:tab w:val="left" w:pos="4893"/>
          <w:tab w:val="left" w:pos="5855"/>
          <w:tab w:val="left" w:pos="7269"/>
        </w:tabs>
        <w:spacing w:line="360" w:lineRule="auto"/>
        <w:jc w:val="both"/>
        <w:rPr>
          <w:rFonts w:ascii="Verdana" w:hAnsi="Verdana"/>
          <w:sz w:val="20"/>
          <w:szCs w:val="20"/>
          <w:lang w:val="en-US"/>
        </w:rPr>
      </w:pPr>
      <w:r w:rsidRPr="001540DF">
        <w:rPr>
          <w:rFonts w:ascii="Verdana" w:hAnsi="Verdana"/>
          <w:sz w:val="20"/>
          <w:szCs w:val="20"/>
          <w:lang w:val="en-US"/>
        </w:rPr>
        <w:t xml:space="preserve">With the exception of the temporary reduction of </w:t>
      </w:r>
      <w:r w:rsidR="003E3069">
        <w:rPr>
          <w:rFonts w:ascii="Verdana" w:hAnsi="Verdana"/>
          <w:sz w:val="20"/>
          <w:szCs w:val="20"/>
          <w:lang w:val="en-US"/>
        </w:rPr>
        <w:t>collections</w:t>
      </w:r>
      <w:r w:rsidRPr="001540DF">
        <w:rPr>
          <w:rFonts w:ascii="Verdana" w:hAnsi="Verdana"/>
          <w:sz w:val="20"/>
          <w:szCs w:val="20"/>
          <w:lang w:val="en-US"/>
        </w:rPr>
        <w:t xml:space="preserve"> during the first months of the pandemic, EYDAP did not face any particular problems in the management while there were no overall effects on the Company's activities and the supply of materials from the spread of covid-19.</w:t>
      </w:r>
    </w:p>
    <w:p w14:paraId="36362D08" w14:textId="77777777" w:rsidR="003E3069" w:rsidRDefault="003E3069" w:rsidP="003E3069">
      <w:pPr>
        <w:tabs>
          <w:tab w:val="left" w:pos="3931"/>
          <w:tab w:val="left" w:pos="4893"/>
          <w:tab w:val="left" w:pos="5855"/>
          <w:tab w:val="left" w:pos="7269"/>
        </w:tabs>
        <w:spacing w:line="360" w:lineRule="auto"/>
        <w:jc w:val="both"/>
        <w:rPr>
          <w:rFonts w:ascii="Verdana" w:hAnsi="Verdana"/>
          <w:b/>
          <w:sz w:val="20"/>
          <w:szCs w:val="20"/>
          <w:lang w:val="en-US"/>
        </w:rPr>
      </w:pPr>
    </w:p>
    <w:p w14:paraId="215AC7C8" w14:textId="7F81EB8B" w:rsidR="003E3069" w:rsidRPr="003E3069" w:rsidRDefault="003E3069" w:rsidP="003E3069">
      <w:pPr>
        <w:tabs>
          <w:tab w:val="left" w:pos="3931"/>
          <w:tab w:val="left" w:pos="4893"/>
          <w:tab w:val="left" w:pos="5855"/>
          <w:tab w:val="left" w:pos="7269"/>
        </w:tabs>
        <w:spacing w:line="360" w:lineRule="auto"/>
        <w:jc w:val="both"/>
        <w:rPr>
          <w:rFonts w:ascii="Verdana" w:hAnsi="Verdana"/>
          <w:b/>
          <w:sz w:val="20"/>
          <w:szCs w:val="20"/>
          <w:lang w:val="en-US"/>
        </w:rPr>
      </w:pPr>
      <w:r w:rsidRPr="003E3069">
        <w:rPr>
          <w:rFonts w:ascii="Verdana" w:hAnsi="Verdana"/>
          <w:b/>
          <w:sz w:val="20"/>
          <w:szCs w:val="20"/>
          <w:lang w:val="en-US"/>
        </w:rPr>
        <w:t>Impact of energy crisis</w:t>
      </w:r>
    </w:p>
    <w:p w14:paraId="268F17C3" w14:textId="06BC6E82" w:rsidR="003E3069" w:rsidRDefault="003E3069" w:rsidP="003E3069">
      <w:pPr>
        <w:tabs>
          <w:tab w:val="left" w:pos="3931"/>
          <w:tab w:val="left" w:pos="4893"/>
          <w:tab w:val="left" w:pos="5855"/>
          <w:tab w:val="left" w:pos="7269"/>
        </w:tabs>
        <w:spacing w:line="360" w:lineRule="auto"/>
        <w:jc w:val="both"/>
        <w:rPr>
          <w:rFonts w:ascii="Verdana" w:hAnsi="Verdana"/>
          <w:sz w:val="20"/>
          <w:szCs w:val="20"/>
          <w:lang w:val="en-US"/>
        </w:rPr>
      </w:pPr>
      <w:r w:rsidRPr="003E3069">
        <w:rPr>
          <w:rFonts w:ascii="Verdana" w:hAnsi="Verdana"/>
          <w:sz w:val="20"/>
          <w:szCs w:val="20"/>
          <w:lang w:val="en-US"/>
        </w:rPr>
        <w:t>Electricity consumption in the third quarter of 2021 amounted to 5,509 thousand</w:t>
      </w:r>
      <w:r w:rsidR="00BB6096">
        <w:rPr>
          <w:rFonts w:ascii="Verdana" w:hAnsi="Verdana"/>
          <w:sz w:val="20"/>
          <w:szCs w:val="20"/>
          <w:lang w:val="en-US"/>
        </w:rPr>
        <w:t xml:space="preserve"> euro</w:t>
      </w:r>
      <w:r w:rsidRPr="003E3069">
        <w:rPr>
          <w:rFonts w:ascii="Verdana" w:hAnsi="Verdana"/>
          <w:sz w:val="20"/>
          <w:szCs w:val="20"/>
          <w:lang w:val="en-US"/>
        </w:rPr>
        <w:t>, marking an increase of 552 thousand</w:t>
      </w:r>
      <w:r w:rsidR="00BB6096">
        <w:rPr>
          <w:rFonts w:ascii="Verdana" w:hAnsi="Verdana"/>
          <w:sz w:val="20"/>
          <w:szCs w:val="20"/>
          <w:lang w:val="en-US"/>
        </w:rPr>
        <w:t xml:space="preserve"> euro</w:t>
      </w:r>
      <w:r w:rsidRPr="003E3069">
        <w:rPr>
          <w:rFonts w:ascii="Verdana" w:hAnsi="Verdana"/>
          <w:sz w:val="20"/>
          <w:szCs w:val="20"/>
          <w:lang w:val="en-US"/>
        </w:rPr>
        <w:t xml:space="preserve"> compared to the third quarter of 2020.</w:t>
      </w:r>
    </w:p>
    <w:p w14:paraId="05E831F8" w14:textId="63B60B60" w:rsidR="00BB6096" w:rsidRDefault="00BB6096" w:rsidP="003E3069">
      <w:pPr>
        <w:tabs>
          <w:tab w:val="left" w:pos="3931"/>
          <w:tab w:val="left" w:pos="4893"/>
          <w:tab w:val="left" w:pos="5855"/>
          <w:tab w:val="left" w:pos="7269"/>
        </w:tabs>
        <w:spacing w:line="360" w:lineRule="auto"/>
        <w:jc w:val="both"/>
        <w:rPr>
          <w:rFonts w:ascii="Verdana" w:hAnsi="Verdana"/>
          <w:sz w:val="20"/>
          <w:szCs w:val="20"/>
          <w:lang w:val="en-US"/>
        </w:rPr>
      </w:pPr>
      <w:r w:rsidRPr="00BB6096">
        <w:rPr>
          <w:rFonts w:ascii="Verdana" w:hAnsi="Verdana"/>
          <w:sz w:val="20"/>
          <w:szCs w:val="20"/>
          <w:lang w:val="en-US"/>
        </w:rPr>
        <w:t xml:space="preserve">In the first 9 months of 2021, electricity consumption amounted to </w:t>
      </w:r>
      <w:r w:rsidR="005304C1">
        <w:rPr>
          <w:rFonts w:ascii="Verdana" w:hAnsi="Verdana"/>
          <w:sz w:val="20"/>
          <w:szCs w:val="20"/>
          <w:lang w:val="en-US"/>
        </w:rPr>
        <w:t>euro</w:t>
      </w:r>
      <w:r w:rsidRPr="00BB6096">
        <w:rPr>
          <w:rFonts w:ascii="Verdana" w:hAnsi="Verdana"/>
          <w:sz w:val="20"/>
          <w:szCs w:val="20"/>
          <w:lang w:val="en-US"/>
        </w:rPr>
        <w:t xml:space="preserve"> 14.8 million, compared to </w:t>
      </w:r>
      <w:r w:rsidR="005304C1">
        <w:rPr>
          <w:rFonts w:ascii="Verdana" w:hAnsi="Verdana"/>
          <w:sz w:val="20"/>
          <w:szCs w:val="20"/>
          <w:lang w:val="en-US"/>
        </w:rPr>
        <w:t>euro</w:t>
      </w:r>
      <w:r w:rsidRPr="00BB6096">
        <w:rPr>
          <w:rFonts w:ascii="Verdana" w:hAnsi="Verdana"/>
          <w:sz w:val="20"/>
          <w:szCs w:val="20"/>
          <w:lang w:val="en-US"/>
        </w:rPr>
        <w:t xml:space="preserve"> 13.5 million in the corresponding period of 2020, recording an increase of 10%, following the increase that was visible</w:t>
      </w:r>
      <w:r>
        <w:rPr>
          <w:rFonts w:ascii="Verdana" w:hAnsi="Verdana"/>
          <w:sz w:val="20"/>
          <w:szCs w:val="20"/>
          <w:lang w:val="en-US"/>
        </w:rPr>
        <w:t xml:space="preserve"> in the first six months</w:t>
      </w:r>
      <w:r w:rsidRPr="00BB6096">
        <w:rPr>
          <w:rFonts w:ascii="Verdana" w:hAnsi="Verdana"/>
          <w:sz w:val="20"/>
          <w:szCs w:val="20"/>
          <w:lang w:val="en-US"/>
        </w:rPr>
        <w:t xml:space="preserve">. Natural gas also increased by 30% from </w:t>
      </w:r>
      <w:r w:rsidR="005304C1">
        <w:rPr>
          <w:rFonts w:ascii="Verdana" w:hAnsi="Verdana"/>
          <w:sz w:val="20"/>
          <w:szCs w:val="20"/>
          <w:lang w:val="en-US"/>
        </w:rPr>
        <w:t>euro</w:t>
      </w:r>
      <w:r w:rsidRPr="00BB6096">
        <w:rPr>
          <w:rFonts w:ascii="Verdana" w:hAnsi="Verdana"/>
          <w:sz w:val="20"/>
          <w:szCs w:val="20"/>
          <w:lang w:val="en-US"/>
        </w:rPr>
        <w:t xml:space="preserve"> 170 thousand to </w:t>
      </w:r>
      <w:r w:rsidR="005304C1">
        <w:rPr>
          <w:rFonts w:ascii="Verdana" w:hAnsi="Verdana"/>
          <w:sz w:val="20"/>
          <w:szCs w:val="20"/>
          <w:lang w:val="en-US"/>
        </w:rPr>
        <w:t>euro</w:t>
      </w:r>
      <w:r w:rsidRPr="00BB6096">
        <w:rPr>
          <w:rFonts w:ascii="Verdana" w:hAnsi="Verdana"/>
          <w:sz w:val="20"/>
          <w:szCs w:val="20"/>
          <w:lang w:val="en-US"/>
        </w:rPr>
        <w:t xml:space="preserve"> 221 thousand in the first nine months of 2021.</w:t>
      </w:r>
    </w:p>
    <w:p w14:paraId="0D62C269" w14:textId="73431B31" w:rsidR="00BB6096" w:rsidRDefault="00BB6096" w:rsidP="003E3069">
      <w:pPr>
        <w:tabs>
          <w:tab w:val="left" w:pos="3931"/>
          <w:tab w:val="left" w:pos="4893"/>
          <w:tab w:val="left" w:pos="5855"/>
          <w:tab w:val="left" w:pos="7269"/>
        </w:tabs>
        <w:spacing w:line="360" w:lineRule="auto"/>
        <w:jc w:val="both"/>
        <w:rPr>
          <w:rFonts w:ascii="Verdana" w:hAnsi="Verdana"/>
          <w:sz w:val="20"/>
          <w:szCs w:val="20"/>
          <w:lang w:val="en-US"/>
        </w:rPr>
      </w:pPr>
      <w:r w:rsidRPr="00BB6096">
        <w:rPr>
          <w:rFonts w:ascii="Verdana" w:hAnsi="Verdana"/>
          <w:sz w:val="20"/>
          <w:szCs w:val="20"/>
          <w:lang w:val="en-US"/>
        </w:rPr>
        <w:t xml:space="preserve">The consumption of oil and gasoline does not concern significant amounts, however due to the change in the share of vehicles-machinery in diesel vehicles, diesel increased in the third quarter by 137% from </w:t>
      </w:r>
      <w:r w:rsidR="005304C1">
        <w:rPr>
          <w:rFonts w:ascii="Verdana" w:hAnsi="Verdana"/>
          <w:sz w:val="20"/>
          <w:szCs w:val="20"/>
          <w:lang w:val="en-US"/>
        </w:rPr>
        <w:t>euro</w:t>
      </w:r>
      <w:r w:rsidRPr="00BB6096">
        <w:rPr>
          <w:rFonts w:ascii="Verdana" w:hAnsi="Verdana"/>
          <w:sz w:val="20"/>
          <w:szCs w:val="20"/>
          <w:lang w:val="en-US"/>
        </w:rPr>
        <w:t xml:space="preserve"> 64.9 thousand to </w:t>
      </w:r>
      <w:r w:rsidR="005304C1">
        <w:rPr>
          <w:rFonts w:ascii="Verdana" w:hAnsi="Verdana"/>
          <w:sz w:val="20"/>
          <w:szCs w:val="20"/>
          <w:lang w:val="en-US"/>
        </w:rPr>
        <w:t>euro</w:t>
      </w:r>
      <w:r w:rsidRPr="00BB6096">
        <w:rPr>
          <w:rFonts w:ascii="Verdana" w:hAnsi="Verdana"/>
          <w:sz w:val="20"/>
          <w:szCs w:val="20"/>
          <w:lang w:val="en-US"/>
        </w:rPr>
        <w:t xml:space="preserve"> 154.3 thousand while the gasoline supply decreased by 20.47% from </w:t>
      </w:r>
      <w:r w:rsidR="005304C1">
        <w:rPr>
          <w:rFonts w:ascii="Verdana" w:hAnsi="Verdana"/>
          <w:sz w:val="20"/>
          <w:szCs w:val="20"/>
          <w:lang w:val="en-US"/>
        </w:rPr>
        <w:t>euro</w:t>
      </w:r>
      <w:r w:rsidRPr="00BB6096">
        <w:rPr>
          <w:rFonts w:ascii="Verdana" w:hAnsi="Verdana"/>
          <w:sz w:val="20"/>
          <w:szCs w:val="20"/>
          <w:lang w:val="en-US"/>
        </w:rPr>
        <w:t xml:space="preserve"> 40.6 thousand to </w:t>
      </w:r>
      <w:r w:rsidR="005304C1">
        <w:rPr>
          <w:rFonts w:ascii="Verdana" w:hAnsi="Verdana"/>
          <w:sz w:val="20"/>
          <w:szCs w:val="20"/>
          <w:lang w:val="en-US"/>
        </w:rPr>
        <w:t>euro</w:t>
      </w:r>
      <w:r w:rsidRPr="00BB6096">
        <w:rPr>
          <w:rFonts w:ascii="Verdana" w:hAnsi="Verdana"/>
          <w:sz w:val="20"/>
          <w:szCs w:val="20"/>
          <w:lang w:val="en-US"/>
        </w:rPr>
        <w:t xml:space="preserve"> 32.3 thousand.</w:t>
      </w:r>
    </w:p>
    <w:p w14:paraId="44BE5445" w14:textId="7057E895" w:rsidR="00461C61" w:rsidRDefault="00461C61" w:rsidP="003E3069">
      <w:pPr>
        <w:tabs>
          <w:tab w:val="left" w:pos="3931"/>
          <w:tab w:val="left" w:pos="4893"/>
          <w:tab w:val="left" w:pos="5855"/>
          <w:tab w:val="left" w:pos="7269"/>
        </w:tabs>
        <w:spacing w:line="360" w:lineRule="auto"/>
        <w:jc w:val="both"/>
        <w:rPr>
          <w:rFonts w:ascii="Verdana" w:hAnsi="Verdana"/>
          <w:sz w:val="20"/>
          <w:szCs w:val="20"/>
          <w:lang w:val="en-US"/>
        </w:rPr>
      </w:pPr>
      <w:r w:rsidRPr="00461C61">
        <w:rPr>
          <w:rFonts w:ascii="Verdana" w:hAnsi="Verdana"/>
          <w:sz w:val="20"/>
          <w:szCs w:val="20"/>
          <w:lang w:val="en-US"/>
        </w:rPr>
        <w:t>The Company maintains contracts for the supply of unleaded gasoline with a fixed profit margin for the supplier, while the price is defined as the current price per liter as announced by the Hellenic Refineries on the day of delivery.</w:t>
      </w:r>
    </w:p>
    <w:p w14:paraId="28277705" w14:textId="77777777" w:rsidR="00461C61" w:rsidRDefault="00461C61" w:rsidP="00461C61">
      <w:pPr>
        <w:tabs>
          <w:tab w:val="left" w:pos="3931"/>
          <w:tab w:val="left" w:pos="4893"/>
          <w:tab w:val="left" w:pos="5855"/>
          <w:tab w:val="left" w:pos="7269"/>
        </w:tabs>
        <w:spacing w:line="360" w:lineRule="auto"/>
        <w:jc w:val="both"/>
        <w:rPr>
          <w:rFonts w:ascii="Verdana" w:hAnsi="Verdana"/>
          <w:sz w:val="20"/>
          <w:szCs w:val="20"/>
          <w:lang w:val="en-US"/>
        </w:rPr>
      </w:pPr>
    </w:p>
    <w:p w14:paraId="237EDD90" w14:textId="0DC7C173" w:rsidR="00461C61" w:rsidRPr="00461C61" w:rsidRDefault="00461C61" w:rsidP="00461C61">
      <w:pPr>
        <w:tabs>
          <w:tab w:val="left" w:pos="3931"/>
          <w:tab w:val="left" w:pos="4893"/>
          <w:tab w:val="left" w:pos="5855"/>
          <w:tab w:val="left" w:pos="7269"/>
        </w:tabs>
        <w:spacing w:line="360" w:lineRule="auto"/>
        <w:jc w:val="both"/>
        <w:rPr>
          <w:rFonts w:ascii="Verdana" w:hAnsi="Verdana"/>
          <w:b/>
          <w:sz w:val="20"/>
          <w:szCs w:val="20"/>
          <w:lang w:val="en-US"/>
        </w:rPr>
      </w:pPr>
      <w:r w:rsidRPr="00461C61">
        <w:rPr>
          <w:rFonts w:ascii="Verdana" w:hAnsi="Verdana"/>
          <w:b/>
          <w:sz w:val="20"/>
          <w:szCs w:val="20"/>
          <w:lang w:val="en-US"/>
        </w:rPr>
        <w:t xml:space="preserve">Final solution in the distribution of </w:t>
      </w:r>
      <w:r>
        <w:rPr>
          <w:rFonts w:ascii="Verdana" w:hAnsi="Verdana"/>
          <w:b/>
          <w:sz w:val="20"/>
          <w:szCs w:val="20"/>
          <w:lang w:val="en-US"/>
        </w:rPr>
        <w:t>bills</w:t>
      </w:r>
    </w:p>
    <w:p w14:paraId="77827F1B" w14:textId="6B1FCFD5" w:rsidR="00461C61" w:rsidRDefault="00461C61" w:rsidP="00461C61">
      <w:pPr>
        <w:tabs>
          <w:tab w:val="left" w:pos="3931"/>
          <w:tab w:val="left" w:pos="4893"/>
          <w:tab w:val="left" w:pos="5855"/>
          <w:tab w:val="left" w:pos="7269"/>
        </w:tabs>
        <w:spacing w:line="360" w:lineRule="auto"/>
        <w:jc w:val="both"/>
        <w:rPr>
          <w:rFonts w:ascii="Verdana" w:hAnsi="Verdana"/>
          <w:sz w:val="20"/>
          <w:szCs w:val="20"/>
          <w:lang w:val="en-US"/>
        </w:rPr>
      </w:pPr>
      <w:r w:rsidRPr="00461C61">
        <w:rPr>
          <w:rFonts w:ascii="Verdana" w:hAnsi="Verdana"/>
          <w:sz w:val="20"/>
          <w:szCs w:val="20"/>
          <w:lang w:val="en-US"/>
        </w:rPr>
        <w:t xml:space="preserve">In November 2021, EYDAP gave a final solution to the issue of the provision of postal services, which due to the Company's obligation to comply with Law 4412/2016 "Public Procurement of Works, Supplies and Services", led to time delays in the appointment of a postal contractor and consequently in suspension of invoicing, which temporarily affected the pricing of the Company's customers. The suspension of invoicing from 07.09.2021 to 30.09.2021 due to the lack of a postal </w:t>
      </w:r>
      <w:r w:rsidRPr="00461C61">
        <w:rPr>
          <w:rFonts w:ascii="Verdana" w:hAnsi="Verdana"/>
          <w:sz w:val="20"/>
          <w:szCs w:val="20"/>
          <w:lang w:val="en-US"/>
        </w:rPr>
        <w:lastRenderedPageBreak/>
        <w:t>service provider resulted in a delay in revenue invoicing amounting to approximately Euro 20.6 million.</w:t>
      </w:r>
    </w:p>
    <w:p w14:paraId="3E75022F" w14:textId="15E47E61" w:rsidR="004F222D" w:rsidRDefault="004F222D" w:rsidP="00461C61">
      <w:pPr>
        <w:tabs>
          <w:tab w:val="left" w:pos="3931"/>
          <w:tab w:val="left" w:pos="4893"/>
          <w:tab w:val="left" w:pos="5855"/>
          <w:tab w:val="left" w:pos="7269"/>
        </w:tabs>
        <w:spacing w:line="360" w:lineRule="auto"/>
        <w:jc w:val="both"/>
        <w:rPr>
          <w:rFonts w:ascii="Verdana" w:hAnsi="Verdana"/>
          <w:sz w:val="20"/>
          <w:szCs w:val="20"/>
          <w:lang w:val="en-US"/>
        </w:rPr>
      </w:pPr>
      <w:r w:rsidRPr="004F222D">
        <w:rPr>
          <w:rFonts w:ascii="Verdana" w:hAnsi="Verdana"/>
          <w:sz w:val="20"/>
          <w:szCs w:val="20"/>
          <w:lang w:val="en-US"/>
        </w:rPr>
        <w:t xml:space="preserve">The Company through legislative regulation (law 4850/2021), ensured that the contracts for the provision of postal services between EYDAP SA and the companies EL.TA. SA and ACS </w:t>
      </w:r>
      <w:r w:rsidRPr="00F16AAE">
        <w:rPr>
          <w:rFonts w:ascii="Verdana" w:hAnsi="Verdana"/>
          <w:sz w:val="20"/>
          <w:szCs w:val="20"/>
          <w:lang w:val="en-US"/>
        </w:rPr>
        <w:t>S.M.S.A.</w:t>
      </w:r>
      <w:r w:rsidRPr="004F222D">
        <w:rPr>
          <w:rFonts w:ascii="Verdana" w:hAnsi="Verdana"/>
          <w:sz w:val="20"/>
          <w:szCs w:val="20"/>
          <w:lang w:val="en-US"/>
        </w:rPr>
        <w:t xml:space="preserve"> respectively, are automatically extended with the same terms and conditions, either from their expiration or from the exhaustion of their financial object, until the signing of a new contract with the contractor that will result from the completion of </w:t>
      </w:r>
      <w:r w:rsidR="00F16AAE">
        <w:rPr>
          <w:rFonts w:ascii="Verdana" w:hAnsi="Verdana"/>
          <w:sz w:val="20"/>
          <w:szCs w:val="20"/>
          <w:lang w:val="en-US"/>
        </w:rPr>
        <w:t>the relevant tender procedure.</w:t>
      </w:r>
    </w:p>
    <w:p w14:paraId="79D116B7" w14:textId="0629127A" w:rsidR="00F16AAE" w:rsidRDefault="00F16AAE" w:rsidP="00461C61">
      <w:pPr>
        <w:tabs>
          <w:tab w:val="left" w:pos="3931"/>
          <w:tab w:val="left" w:pos="4893"/>
          <w:tab w:val="left" w:pos="5855"/>
          <w:tab w:val="left" w:pos="7269"/>
        </w:tabs>
        <w:spacing w:line="360" w:lineRule="auto"/>
        <w:jc w:val="both"/>
        <w:rPr>
          <w:rFonts w:ascii="Verdana" w:hAnsi="Verdana"/>
          <w:sz w:val="20"/>
          <w:szCs w:val="20"/>
          <w:lang w:val="en-US"/>
        </w:rPr>
      </w:pPr>
      <w:r w:rsidRPr="00F16AAE">
        <w:rPr>
          <w:rFonts w:ascii="Verdana" w:hAnsi="Verdana"/>
          <w:sz w:val="20"/>
          <w:szCs w:val="20"/>
          <w:lang w:val="en-US"/>
        </w:rPr>
        <w:t xml:space="preserve">Therefore, after the suspension of the issuance of </w:t>
      </w:r>
      <w:r>
        <w:rPr>
          <w:rFonts w:ascii="Verdana" w:hAnsi="Verdana"/>
          <w:sz w:val="20"/>
          <w:szCs w:val="20"/>
          <w:lang w:val="en-US"/>
        </w:rPr>
        <w:t>bills</w:t>
      </w:r>
      <w:r w:rsidRPr="00F16AAE">
        <w:rPr>
          <w:rFonts w:ascii="Verdana" w:hAnsi="Verdana"/>
          <w:sz w:val="20"/>
          <w:szCs w:val="20"/>
          <w:lang w:val="en-US"/>
        </w:rPr>
        <w:t xml:space="preserve"> from September 8, 2021, the Company restarted the issue on November 8 and on November 15 the distribution of the </w:t>
      </w:r>
      <w:r>
        <w:rPr>
          <w:rFonts w:ascii="Verdana" w:hAnsi="Verdana"/>
          <w:sz w:val="20"/>
          <w:szCs w:val="20"/>
          <w:lang w:val="en-US"/>
        </w:rPr>
        <w:t>bills</w:t>
      </w:r>
      <w:r w:rsidRPr="00F16AAE">
        <w:rPr>
          <w:rFonts w:ascii="Verdana" w:hAnsi="Verdana"/>
          <w:sz w:val="20"/>
          <w:szCs w:val="20"/>
          <w:lang w:val="en-US"/>
        </w:rPr>
        <w:t xml:space="preserve"> to consumers began.</w:t>
      </w:r>
    </w:p>
    <w:p w14:paraId="70B6844B" w14:textId="646BE95D" w:rsidR="00F16AAE" w:rsidRDefault="00F16AAE" w:rsidP="00461C61">
      <w:pPr>
        <w:tabs>
          <w:tab w:val="left" w:pos="3931"/>
          <w:tab w:val="left" w:pos="4893"/>
          <w:tab w:val="left" w:pos="5855"/>
          <w:tab w:val="left" w:pos="7269"/>
        </w:tabs>
        <w:spacing w:line="360" w:lineRule="auto"/>
        <w:jc w:val="both"/>
        <w:rPr>
          <w:rFonts w:ascii="Verdana" w:hAnsi="Verdana"/>
          <w:sz w:val="20"/>
          <w:szCs w:val="20"/>
          <w:lang w:val="en-US"/>
        </w:rPr>
      </w:pPr>
      <w:r w:rsidRPr="00F16AAE">
        <w:rPr>
          <w:rFonts w:ascii="Verdana" w:hAnsi="Verdana"/>
          <w:sz w:val="20"/>
          <w:szCs w:val="20"/>
          <w:lang w:val="en-US"/>
        </w:rPr>
        <w:t>Also the Hellenic Court of Audit accepted EYDAP’s revocation appeal, rejected as inadmissible the intervention of ACS and decided that the signing of the contract with ELTA S.A. is not impeded.</w:t>
      </w:r>
    </w:p>
    <w:p w14:paraId="33265BC0" w14:textId="77777777" w:rsidR="00F16AAE" w:rsidRDefault="00F16AAE" w:rsidP="00F16AAE">
      <w:pPr>
        <w:tabs>
          <w:tab w:val="left" w:pos="3931"/>
          <w:tab w:val="left" w:pos="4893"/>
          <w:tab w:val="left" w:pos="5855"/>
          <w:tab w:val="left" w:pos="7269"/>
        </w:tabs>
        <w:spacing w:line="360" w:lineRule="auto"/>
        <w:jc w:val="both"/>
        <w:rPr>
          <w:rFonts w:ascii="Verdana" w:hAnsi="Verdana"/>
          <w:sz w:val="20"/>
          <w:szCs w:val="20"/>
          <w:lang w:val="en-US"/>
        </w:rPr>
      </w:pPr>
    </w:p>
    <w:p w14:paraId="097E783E" w14:textId="56EF3DE5" w:rsidR="00F16AAE" w:rsidRPr="00F16AAE" w:rsidRDefault="00F16AAE" w:rsidP="00F16AAE">
      <w:pPr>
        <w:tabs>
          <w:tab w:val="left" w:pos="3931"/>
          <w:tab w:val="left" w:pos="4893"/>
          <w:tab w:val="left" w:pos="5855"/>
          <w:tab w:val="left" w:pos="7269"/>
        </w:tabs>
        <w:spacing w:line="360" w:lineRule="auto"/>
        <w:jc w:val="both"/>
        <w:rPr>
          <w:rFonts w:ascii="Verdana" w:hAnsi="Verdana"/>
          <w:b/>
          <w:sz w:val="20"/>
          <w:szCs w:val="20"/>
          <w:lang w:val="en-US"/>
        </w:rPr>
      </w:pPr>
      <w:r w:rsidRPr="00F16AAE">
        <w:rPr>
          <w:rFonts w:ascii="Verdana" w:hAnsi="Verdana"/>
          <w:b/>
          <w:sz w:val="20"/>
          <w:szCs w:val="20"/>
          <w:lang w:val="en-US"/>
        </w:rPr>
        <w:t>Prospects for the fourth quarter of 2021</w:t>
      </w:r>
    </w:p>
    <w:p w14:paraId="53D7A369" w14:textId="77777777" w:rsidR="00F16AAE" w:rsidRPr="00F16AAE" w:rsidRDefault="00F16AAE" w:rsidP="00F16AAE">
      <w:pPr>
        <w:tabs>
          <w:tab w:val="left" w:pos="3931"/>
          <w:tab w:val="left" w:pos="4893"/>
          <w:tab w:val="left" w:pos="5855"/>
          <w:tab w:val="left" w:pos="7269"/>
        </w:tabs>
        <w:spacing w:line="360" w:lineRule="auto"/>
        <w:jc w:val="both"/>
        <w:rPr>
          <w:rFonts w:ascii="Verdana" w:hAnsi="Verdana"/>
          <w:sz w:val="20"/>
          <w:szCs w:val="20"/>
          <w:lang w:val="en-US"/>
        </w:rPr>
      </w:pPr>
      <w:r w:rsidRPr="00F16AAE">
        <w:rPr>
          <w:rFonts w:ascii="Verdana" w:hAnsi="Verdana"/>
          <w:sz w:val="20"/>
          <w:szCs w:val="20"/>
          <w:lang w:val="en-US"/>
        </w:rPr>
        <w:t>EYDAP is expected to complete the procedures for signing the new contract with the Greek State by the end of the year.</w:t>
      </w:r>
    </w:p>
    <w:p w14:paraId="1AE47AC4" w14:textId="4A98A1F0" w:rsidR="00F16AAE" w:rsidRDefault="00F16AAE" w:rsidP="00F16AAE">
      <w:pPr>
        <w:tabs>
          <w:tab w:val="left" w:pos="3931"/>
          <w:tab w:val="left" w:pos="4893"/>
          <w:tab w:val="left" w:pos="5855"/>
          <w:tab w:val="left" w:pos="7269"/>
        </w:tabs>
        <w:spacing w:line="360" w:lineRule="auto"/>
        <w:jc w:val="both"/>
        <w:rPr>
          <w:rFonts w:ascii="Verdana" w:hAnsi="Verdana"/>
          <w:sz w:val="20"/>
          <w:szCs w:val="20"/>
          <w:lang w:val="en-US"/>
        </w:rPr>
      </w:pPr>
      <w:r w:rsidRPr="00F16AAE">
        <w:rPr>
          <w:rFonts w:ascii="Verdana" w:hAnsi="Verdana"/>
          <w:sz w:val="20"/>
          <w:szCs w:val="20"/>
          <w:lang w:val="en-US"/>
        </w:rPr>
        <w:t xml:space="preserve">Planning for the next years, the Company implements the new organizational chart and its staffing continues with transparent internal </w:t>
      </w:r>
      <w:r>
        <w:rPr>
          <w:rFonts w:ascii="Verdana" w:hAnsi="Verdana"/>
          <w:sz w:val="20"/>
          <w:szCs w:val="20"/>
          <w:lang w:val="en-US"/>
        </w:rPr>
        <w:t xml:space="preserve">procedures for </w:t>
      </w:r>
      <w:r w:rsidRPr="00F16AAE">
        <w:rPr>
          <w:rFonts w:ascii="Verdana" w:hAnsi="Verdana"/>
          <w:sz w:val="20"/>
          <w:szCs w:val="20"/>
          <w:lang w:val="en-US"/>
        </w:rPr>
        <w:t>job vacancies.</w:t>
      </w:r>
    </w:p>
    <w:p w14:paraId="5C8959C8" w14:textId="0351AEDF" w:rsidR="00F16AAE" w:rsidRDefault="00F16AAE" w:rsidP="00F16AAE">
      <w:pPr>
        <w:tabs>
          <w:tab w:val="left" w:pos="3931"/>
          <w:tab w:val="left" w:pos="4893"/>
          <w:tab w:val="left" w:pos="5855"/>
          <w:tab w:val="left" w:pos="7269"/>
        </w:tabs>
        <w:spacing w:line="360" w:lineRule="auto"/>
        <w:jc w:val="both"/>
        <w:rPr>
          <w:rFonts w:ascii="Verdana" w:hAnsi="Verdana"/>
          <w:sz w:val="20"/>
          <w:szCs w:val="20"/>
          <w:lang w:val="en-US"/>
        </w:rPr>
      </w:pPr>
      <w:r w:rsidRPr="00F16AAE">
        <w:rPr>
          <w:rFonts w:ascii="Verdana" w:hAnsi="Verdana"/>
          <w:sz w:val="20"/>
          <w:szCs w:val="20"/>
          <w:lang w:val="en-US"/>
        </w:rPr>
        <w:t>Regarding sustainable development, the three axes on which EYDAP focuses are the maximization of water utilization, the minimization of energy consumption and the digital transformation. The Recovery Fund focuses on the same axes, resulting in a broad framework for utilizing available resources.</w:t>
      </w:r>
    </w:p>
    <w:p w14:paraId="6FAE5AC7" w14:textId="7764E4F2" w:rsidR="00F16AAE" w:rsidRDefault="00F16AAE" w:rsidP="00F16AAE">
      <w:pPr>
        <w:tabs>
          <w:tab w:val="left" w:pos="3931"/>
          <w:tab w:val="left" w:pos="4893"/>
          <w:tab w:val="left" w:pos="5855"/>
          <w:tab w:val="left" w:pos="7269"/>
        </w:tabs>
        <w:spacing w:line="360" w:lineRule="auto"/>
        <w:jc w:val="both"/>
        <w:rPr>
          <w:rFonts w:ascii="Verdana" w:hAnsi="Verdana"/>
          <w:sz w:val="20"/>
          <w:szCs w:val="20"/>
          <w:lang w:val="en-US"/>
        </w:rPr>
      </w:pPr>
      <w:r w:rsidRPr="00F16AAE">
        <w:rPr>
          <w:rFonts w:ascii="Verdana" w:hAnsi="Verdana"/>
          <w:sz w:val="20"/>
          <w:szCs w:val="20"/>
          <w:lang w:val="en-US"/>
        </w:rPr>
        <w:t>The Company promotes the implementation of a significant number of projects which are included in the NSRF 2014-2020 and relate to water supply projects and mainly to sewerage projects in municipalities of Eastern Attica.</w:t>
      </w:r>
    </w:p>
    <w:p w14:paraId="74B00FB9" w14:textId="504F2314" w:rsidR="00114FF7" w:rsidRDefault="00114FF7" w:rsidP="00F16AAE">
      <w:pPr>
        <w:tabs>
          <w:tab w:val="left" w:pos="3931"/>
          <w:tab w:val="left" w:pos="4893"/>
          <w:tab w:val="left" w:pos="5855"/>
          <w:tab w:val="left" w:pos="7269"/>
        </w:tabs>
        <w:spacing w:line="360" w:lineRule="auto"/>
        <w:jc w:val="both"/>
        <w:rPr>
          <w:rFonts w:ascii="Verdana" w:hAnsi="Verdana"/>
          <w:sz w:val="20"/>
          <w:szCs w:val="20"/>
          <w:lang w:val="en-US"/>
        </w:rPr>
      </w:pPr>
      <w:r w:rsidRPr="00114FF7">
        <w:rPr>
          <w:rFonts w:ascii="Verdana" w:hAnsi="Verdana"/>
          <w:sz w:val="20"/>
          <w:szCs w:val="20"/>
          <w:lang w:val="en-US"/>
        </w:rPr>
        <w:t xml:space="preserve">Regarding the prospects of the effects of the energy crisis, it is estimated that the average price of the competitive part of the electricity tariff for the last quarter of 2021 will be 250 </w:t>
      </w:r>
      <w:r w:rsidR="005304C1">
        <w:rPr>
          <w:rFonts w:ascii="Verdana" w:hAnsi="Verdana"/>
          <w:sz w:val="20"/>
          <w:szCs w:val="20"/>
          <w:lang w:val="en-US"/>
        </w:rPr>
        <w:t>euro</w:t>
      </w:r>
      <w:r w:rsidRPr="00114FF7">
        <w:rPr>
          <w:rFonts w:ascii="Verdana" w:hAnsi="Verdana"/>
          <w:sz w:val="20"/>
          <w:szCs w:val="20"/>
          <w:lang w:val="en-US"/>
        </w:rPr>
        <w:t xml:space="preserve"> / MWh, based on market monitoring. The average price for the first nine months of 2021 amounts to 78 </w:t>
      </w:r>
      <w:r w:rsidR="005304C1">
        <w:rPr>
          <w:rFonts w:ascii="Verdana" w:hAnsi="Verdana"/>
          <w:sz w:val="20"/>
          <w:szCs w:val="20"/>
          <w:lang w:val="en-US"/>
        </w:rPr>
        <w:t>euro</w:t>
      </w:r>
      <w:r w:rsidRPr="00114FF7">
        <w:rPr>
          <w:rFonts w:ascii="Verdana" w:hAnsi="Verdana"/>
          <w:sz w:val="20"/>
          <w:szCs w:val="20"/>
          <w:lang w:val="en-US"/>
        </w:rPr>
        <w:t xml:space="preserve"> / MWh for the total benefits of the company, which is ~ 74% of the average price (110.7 </w:t>
      </w:r>
      <w:r w:rsidR="005304C1">
        <w:rPr>
          <w:rFonts w:ascii="Verdana" w:hAnsi="Verdana"/>
          <w:sz w:val="20"/>
          <w:szCs w:val="20"/>
          <w:lang w:val="en-US"/>
        </w:rPr>
        <w:t>euro</w:t>
      </w:r>
      <w:r w:rsidRPr="00114FF7">
        <w:rPr>
          <w:rFonts w:ascii="Verdana" w:hAnsi="Verdana"/>
          <w:sz w:val="20"/>
          <w:szCs w:val="20"/>
          <w:lang w:val="en-US"/>
        </w:rPr>
        <w:t xml:space="preserve"> / MWh) of the total cost.</w:t>
      </w:r>
    </w:p>
    <w:p w14:paraId="6CC33961" w14:textId="77777777" w:rsidR="00114FF7" w:rsidRPr="00114FF7" w:rsidRDefault="00114FF7" w:rsidP="00114FF7">
      <w:pPr>
        <w:tabs>
          <w:tab w:val="left" w:pos="3931"/>
          <w:tab w:val="left" w:pos="4893"/>
          <w:tab w:val="left" w:pos="5855"/>
          <w:tab w:val="left" w:pos="7269"/>
        </w:tabs>
        <w:spacing w:line="360" w:lineRule="auto"/>
        <w:jc w:val="both"/>
        <w:rPr>
          <w:rFonts w:ascii="Verdana" w:hAnsi="Verdana"/>
          <w:sz w:val="20"/>
          <w:szCs w:val="20"/>
          <w:lang w:val="en-US"/>
        </w:rPr>
      </w:pPr>
      <w:r w:rsidRPr="00114FF7">
        <w:rPr>
          <w:rFonts w:ascii="Verdana" w:hAnsi="Verdana"/>
          <w:sz w:val="20"/>
          <w:szCs w:val="20"/>
          <w:lang w:val="en-US"/>
        </w:rPr>
        <w:t>Based:</w:t>
      </w:r>
    </w:p>
    <w:p w14:paraId="187D3201" w14:textId="77777777" w:rsidR="00114FF7" w:rsidRPr="00114FF7" w:rsidRDefault="00114FF7" w:rsidP="00114FF7">
      <w:pPr>
        <w:tabs>
          <w:tab w:val="left" w:pos="3931"/>
          <w:tab w:val="left" w:pos="4893"/>
          <w:tab w:val="left" w:pos="5855"/>
          <w:tab w:val="left" w:pos="7269"/>
        </w:tabs>
        <w:spacing w:line="360" w:lineRule="auto"/>
        <w:jc w:val="both"/>
        <w:rPr>
          <w:rFonts w:ascii="Verdana" w:hAnsi="Verdana"/>
          <w:sz w:val="20"/>
          <w:szCs w:val="20"/>
          <w:lang w:val="en-US"/>
        </w:rPr>
      </w:pPr>
      <w:r w:rsidRPr="00114FF7">
        <w:rPr>
          <w:rFonts w:ascii="Verdana" w:hAnsi="Verdana"/>
          <w:sz w:val="20"/>
          <w:szCs w:val="20"/>
          <w:lang w:val="en-US"/>
        </w:rPr>
        <w:t>1. The above estimate of energy cost increase of the last quarter 2021</w:t>
      </w:r>
    </w:p>
    <w:p w14:paraId="15F41C45" w14:textId="77777777" w:rsidR="00114FF7" w:rsidRPr="00114FF7" w:rsidRDefault="00114FF7" w:rsidP="00114FF7">
      <w:pPr>
        <w:tabs>
          <w:tab w:val="left" w:pos="3931"/>
          <w:tab w:val="left" w:pos="4893"/>
          <w:tab w:val="left" w:pos="5855"/>
          <w:tab w:val="left" w:pos="7269"/>
        </w:tabs>
        <w:spacing w:line="360" w:lineRule="auto"/>
        <w:jc w:val="both"/>
        <w:rPr>
          <w:rFonts w:ascii="Verdana" w:hAnsi="Verdana"/>
          <w:sz w:val="20"/>
          <w:szCs w:val="20"/>
          <w:lang w:val="en-US"/>
        </w:rPr>
      </w:pPr>
      <w:r w:rsidRPr="00114FF7">
        <w:rPr>
          <w:rFonts w:ascii="Verdana" w:hAnsi="Verdana"/>
          <w:sz w:val="20"/>
          <w:szCs w:val="20"/>
          <w:lang w:val="en-US"/>
        </w:rPr>
        <w:t>2. The cost data of the 9 months 2021.</w:t>
      </w:r>
    </w:p>
    <w:p w14:paraId="50ED369E" w14:textId="77777777" w:rsidR="00114FF7" w:rsidRPr="00114FF7" w:rsidRDefault="00114FF7" w:rsidP="00114FF7">
      <w:pPr>
        <w:tabs>
          <w:tab w:val="left" w:pos="3931"/>
          <w:tab w:val="left" w:pos="4893"/>
          <w:tab w:val="left" w:pos="5855"/>
          <w:tab w:val="left" w:pos="7269"/>
        </w:tabs>
        <w:spacing w:line="360" w:lineRule="auto"/>
        <w:jc w:val="both"/>
        <w:rPr>
          <w:rFonts w:ascii="Verdana" w:hAnsi="Verdana"/>
          <w:sz w:val="20"/>
          <w:szCs w:val="20"/>
          <w:lang w:val="en-US"/>
        </w:rPr>
      </w:pPr>
      <w:r w:rsidRPr="00114FF7">
        <w:rPr>
          <w:rFonts w:ascii="Verdana" w:hAnsi="Verdana"/>
          <w:sz w:val="20"/>
          <w:szCs w:val="20"/>
          <w:lang w:val="en-US"/>
        </w:rPr>
        <w:lastRenderedPageBreak/>
        <w:t>3. Cost and energy data for the fourth quarter of 2020 and a correction factor calculated by comparing prices for the first half of 2021 and 2020,</w:t>
      </w:r>
    </w:p>
    <w:p w14:paraId="27D3CF92" w14:textId="1A736CD0" w:rsidR="00114FF7" w:rsidRDefault="00114FF7" w:rsidP="00114FF7">
      <w:pPr>
        <w:tabs>
          <w:tab w:val="left" w:pos="3931"/>
          <w:tab w:val="left" w:pos="4893"/>
          <w:tab w:val="left" w:pos="5855"/>
          <w:tab w:val="left" w:pos="7269"/>
        </w:tabs>
        <w:spacing w:line="360" w:lineRule="auto"/>
        <w:jc w:val="both"/>
        <w:rPr>
          <w:rFonts w:ascii="Verdana" w:hAnsi="Verdana"/>
          <w:sz w:val="20"/>
          <w:szCs w:val="20"/>
          <w:lang w:val="en-US"/>
        </w:rPr>
      </w:pPr>
      <w:r w:rsidRPr="00114FF7">
        <w:rPr>
          <w:rFonts w:ascii="Verdana" w:hAnsi="Verdana"/>
          <w:sz w:val="20"/>
          <w:szCs w:val="20"/>
          <w:lang w:val="en-US"/>
        </w:rPr>
        <w:t xml:space="preserve">It is projected that the energy cost for the last quarter of 2021 will amount to around </w:t>
      </w:r>
      <w:r w:rsidR="005304C1">
        <w:rPr>
          <w:rFonts w:ascii="Verdana" w:hAnsi="Verdana"/>
          <w:sz w:val="20"/>
          <w:szCs w:val="20"/>
          <w:lang w:val="en-US"/>
        </w:rPr>
        <w:t>euro</w:t>
      </w:r>
      <w:r w:rsidRPr="00114FF7">
        <w:rPr>
          <w:rFonts w:ascii="Verdana" w:hAnsi="Verdana"/>
          <w:sz w:val="20"/>
          <w:szCs w:val="20"/>
          <w:lang w:val="en-US"/>
        </w:rPr>
        <w:t xml:space="preserve"> 14 million and the total energy cost for EYDAP in 2021 will be around </w:t>
      </w:r>
      <w:r w:rsidR="005304C1">
        <w:rPr>
          <w:rFonts w:ascii="Verdana" w:hAnsi="Verdana"/>
          <w:sz w:val="20"/>
          <w:szCs w:val="20"/>
          <w:lang w:val="en-US"/>
        </w:rPr>
        <w:t>euro</w:t>
      </w:r>
      <w:r w:rsidRPr="00114FF7">
        <w:rPr>
          <w:rFonts w:ascii="Verdana" w:hAnsi="Verdana"/>
          <w:sz w:val="20"/>
          <w:szCs w:val="20"/>
          <w:lang w:val="en-US"/>
        </w:rPr>
        <w:t xml:space="preserve"> 28 million</w:t>
      </w:r>
      <w:r w:rsidR="00F00730">
        <w:rPr>
          <w:rFonts w:ascii="Verdana" w:hAnsi="Verdana"/>
          <w:sz w:val="20"/>
          <w:szCs w:val="20"/>
          <w:lang w:val="en-US"/>
        </w:rPr>
        <w:t xml:space="preserve"> </w:t>
      </w:r>
      <w:r w:rsidR="00F00730" w:rsidRPr="00F00730">
        <w:rPr>
          <w:rFonts w:ascii="Verdana" w:hAnsi="Verdana"/>
          <w:bCs/>
          <w:sz w:val="20"/>
          <w:szCs w:val="20"/>
          <w:lang w:val="en-US"/>
        </w:rPr>
        <w:t>(~168.582.275 kwh)</w:t>
      </w:r>
      <w:r w:rsidRPr="00114FF7">
        <w:rPr>
          <w:rFonts w:ascii="Verdana" w:hAnsi="Verdana"/>
          <w:sz w:val="20"/>
          <w:szCs w:val="20"/>
          <w:lang w:val="en-US"/>
        </w:rPr>
        <w:t xml:space="preserve">, increased by </w:t>
      </w:r>
      <w:r w:rsidR="005304C1">
        <w:rPr>
          <w:rFonts w:ascii="Verdana" w:hAnsi="Verdana"/>
          <w:sz w:val="20"/>
          <w:szCs w:val="20"/>
          <w:lang w:val="en-US"/>
        </w:rPr>
        <w:t>euro</w:t>
      </w:r>
      <w:r w:rsidR="00F00730">
        <w:rPr>
          <w:rFonts w:ascii="Verdana" w:hAnsi="Verdana"/>
          <w:sz w:val="20"/>
          <w:szCs w:val="20"/>
          <w:lang w:val="en-US"/>
        </w:rPr>
        <w:t xml:space="preserve"> 7.5 million </w:t>
      </w:r>
      <w:r w:rsidR="00F00730" w:rsidRPr="00F00730">
        <w:rPr>
          <w:rFonts w:ascii="Verdana" w:hAnsi="Verdana"/>
          <w:sz w:val="20"/>
          <w:szCs w:val="20"/>
          <w:lang w:val="en-US"/>
        </w:rPr>
        <w:t>compared to 2020 where the cost of electricity suppl</w:t>
      </w:r>
      <w:r w:rsidR="00F00730">
        <w:rPr>
          <w:rFonts w:ascii="Verdana" w:hAnsi="Verdana"/>
          <w:sz w:val="20"/>
          <w:szCs w:val="20"/>
          <w:lang w:val="en-US"/>
        </w:rPr>
        <w:t>y amounted to 21.3 million euro</w:t>
      </w:r>
      <w:r w:rsidR="00F00730" w:rsidRPr="00F00730">
        <w:rPr>
          <w:rFonts w:ascii="Verdana" w:hAnsi="Verdana"/>
          <w:sz w:val="20"/>
          <w:szCs w:val="20"/>
          <w:lang w:val="en-US"/>
        </w:rPr>
        <w:t xml:space="preserve"> (170,269,896 kwh).</w:t>
      </w:r>
    </w:p>
    <w:p w14:paraId="48709A8C" w14:textId="083AE69F" w:rsidR="00114FF7" w:rsidRDefault="00114FF7" w:rsidP="00114FF7">
      <w:pPr>
        <w:tabs>
          <w:tab w:val="left" w:pos="3931"/>
          <w:tab w:val="left" w:pos="4893"/>
          <w:tab w:val="left" w:pos="5855"/>
          <w:tab w:val="left" w:pos="7269"/>
        </w:tabs>
        <w:spacing w:line="360" w:lineRule="auto"/>
        <w:jc w:val="both"/>
        <w:rPr>
          <w:rFonts w:ascii="Verdana" w:hAnsi="Verdana"/>
          <w:sz w:val="20"/>
          <w:szCs w:val="20"/>
          <w:lang w:val="en-US"/>
        </w:rPr>
      </w:pPr>
      <w:r w:rsidRPr="00114FF7">
        <w:rPr>
          <w:rFonts w:ascii="Verdana" w:hAnsi="Verdana"/>
          <w:sz w:val="20"/>
          <w:szCs w:val="20"/>
          <w:lang w:val="en-US"/>
        </w:rPr>
        <w:t>Despite the new discounts applied and the abolition of the CO2 clause by PPC, the observed increase in the price of electricity is due to the application of the supply charge adjustment clause, which depends on the St</w:t>
      </w:r>
      <w:r>
        <w:rPr>
          <w:rFonts w:ascii="Verdana" w:hAnsi="Verdana"/>
          <w:sz w:val="20"/>
          <w:szCs w:val="20"/>
          <w:lang w:val="en-US"/>
        </w:rPr>
        <w:t>ock Market Clearing Price of the Pre-Electricity Market</w:t>
      </w:r>
      <w:r w:rsidRPr="00114FF7">
        <w:rPr>
          <w:rFonts w:ascii="Verdana" w:hAnsi="Verdana"/>
          <w:sz w:val="20"/>
          <w:szCs w:val="20"/>
          <w:lang w:val="en-US"/>
        </w:rPr>
        <w:t>, which is particularly high, with an ever-increasing trend.</w:t>
      </w:r>
    </w:p>
    <w:p w14:paraId="00D018E4" w14:textId="77777777" w:rsidR="00114FF7" w:rsidRPr="00114FF7" w:rsidRDefault="00114FF7" w:rsidP="00114FF7">
      <w:pPr>
        <w:tabs>
          <w:tab w:val="left" w:pos="3931"/>
          <w:tab w:val="left" w:pos="4893"/>
          <w:tab w:val="left" w:pos="5855"/>
          <w:tab w:val="left" w:pos="7269"/>
        </w:tabs>
        <w:spacing w:line="360" w:lineRule="auto"/>
        <w:jc w:val="both"/>
        <w:rPr>
          <w:rFonts w:ascii="Verdana" w:hAnsi="Verdana"/>
          <w:sz w:val="20"/>
          <w:szCs w:val="20"/>
          <w:lang w:val="en-US"/>
        </w:rPr>
      </w:pPr>
      <w:r w:rsidRPr="00114FF7">
        <w:rPr>
          <w:rFonts w:ascii="Verdana" w:hAnsi="Verdana"/>
          <w:sz w:val="20"/>
          <w:szCs w:val="20"/>
          <w:lang w:val="en-US"/>
        </w:rPr>
        <w:t>After the continuous price increases of electricity prices, and to reduce operating costs, E.YD.AP. SA:</w:t>
      </w:r>
    </w:p>
    <w:p w14:paraId="56AE159C" w14:textId="5AF0E8B6" w:rsidR="00114FF7" w:rsidRPr="00114FF7" w:rsidRDefault="00114FF7" w:rsidP="00114FF7">
      <w:pPr>
        <w:pStyle w:val="a6"/>
        <w:numPr>
          <w:ilvl w:val="0"/>
          <w:numId w:val="3"/>
        </w:numPr>
        <w:tabs>
          <w:tab w:val="left" w:pos="3931"/>
          <w:tab w:val="left" w:pos="4893"/>
          <w:tab w:val="left" w:pos="5855"/>
          <w:tab w:val="left" w:pos="7269"/>
        </w:tabs>
        <w:spacing w:line="360" w:lineRule="auto"/>
        <w:jc w:val="both"/>
        <w:rPr>
          <w:rFonts w:ascii="Verdana" w:hAnsi="Verdana"/>
          <w:sz w:val="20"/>
          <w:szCs w:val="20"/>
          <w:lang w:val="en-US"/>
        </w:rPr>
      </w:pPr>
      <w:r w:rsidRPr="00114FF7">
        <w:rPr>
          <w:rFonts w:ascii="Verdana" w:hAnsi="Verdana"/>
          <w:sz w:val="20"/>
          <w:szCs w:val="20"/>
          <w:lang w:val="en-US"/>
        </w:rPr>
        <w:t>It is in the process of finding an electricity supplier through a tender, in order to reduce the supply costs (more competitive energy and power billing prices and bigger discounts).</w:t>
      </w:r>
    </w:p>
    <w:p w14:paraId="7547257D" w14:textId="4B45B2C1" w:rsidR="00114FF7" w:rsidRPr="00114FF7" w:rsidRDefault="00114FF7" w:rsidP="00114FF7">
      <w:pPr>
        <w:pStyle w:val="a6"/>
        <w:numPr>
          <w:ilvl w:val="0"/>
          <w:numId w:val="3"/>
        </w:numPr>
        <w:tabs>
          <w:tab w:val="left" w:pos="3931"/>
          <w:tab w:val="left" w:pos="4893"/>
          <w:tab w:val="left" w:pos="5855"/>
          <w:tab w:val="left" w:pos="7269"/>
        </w:tabs>
        <w:spacing w:line="360" w:lineRule="auto"/>
        <w:jc w:val="both"/>
        <w:rPr>
          <w:rFonts w:ascii="Verdana" w:hAnsi="Verdana"/>
          <w:sz w:val="20"/>
          <w:szCs w:val="20"/>
          <w:lang w:val="en-US"/>
        </w:rPr>
      </w:pPr>
      <w:r w:rsidRPr="00114FF7">
        <w:rPr>
          <w:rFonts w:ascii="Verdana" w:hAnsi="Verdana"/>
          <w:sz w:val="20"/>
          <w:szCs w:val="20"/>
          <w:lang w:val="en-US"/>
        </w:rPr>
        <w:t>It has launched studies and competitions in its energy-intensive facilities for the</w:t>
      </w:r>
      <w:r>
        <w:rPr>
          <w:rFonts w:ascii="Verdana" w:hAnsi="Verdana"/>
          <w:sz w:val="20"/>
          <w:szCs w:val="20"/>
          <w:lang w:val="en-US"/>
        </w:rPr>
        <w:t xml:space="preserve"> replacement of old machines, for example</w:t>
      </w:r>
      <w:r w:rsidRPr="00114FF7">
        <w:rPr>
          <w:rFonts w:ascii="Verdana" w:hAnsi="Verdana"/>
          <w:sz w:val="20"/>
          <w:szCs w:val="20"/>
          <w:lang w:val="en-US"/>
        </w:rPr>
        <w:t xml:space="preserve"> pumps, with more energy efficient ones.</w:t>
      </w:r>
    </w:p>
    <w:p w14:paraId="45763322" w14:textId="41A0E146" w:rsidR="00114FF7" w:rsidRPr="00114FF7" w:rsidRDefault="00114FF7" w:rsidP="00114FF7">
      <w:pPr>
        <w:pStyle w:val="a6"/>
        <w:numPr>
          <w:ilvl w:val="0"/>
          <w:numId w:val="3"/>
        </w:numPr>
        <w:tabs>
          <w:tab w:val="left" w:pos="3931"/>
          <w:tab w:val="left" w:pos="4893"/>
          <w:tab w:val="left" w:pos="5855"/>
          <w:tab w:val="left" w:pos="7269"/>
        </w:tabs>
        <w:spacing w:line="360" w:lineRule="auto"/>
        <w:jc w:val="both"/>
        <w:rPr>
          <w:rFonts w:ascii="Verdana" w:hAnsi="Verdana"/>
          <w:sz w:val="20"/>
          <w:szCs w:val="20"/>
          <w:lang w:val="en-US"/>
        </w:rPr>
      </w:pPr>
      <w:r w:rsidRPr="00114FF7">
        <w:rPr>
          <w:rFonts w:ascii="Verdana" w:hAnsi="Verdana"/>
          <w:sz w:val="20"/>
          <w:szCs w:val="20"/>
          <w:lang w:val="en-US"/>
        </w:rPr>
        <w:t>Plans to install energy control systems (monitoring) of the facilities to improve their energy performance.</w:t>
      </w:r>
    </w:p>
    <w:p w14:paraId="6BC76169" w14:textId="097C6CC8" w:rsidR="00114FF7" w:rsidRDefault="00114FF7" w:rsidP="00114FF7">
      <w:pPr>
        <w:pStyle w:val="a6"/>
        <w:numPr>
          <w:ilvl w:val="0"/>
          <w:numId w:val="3"/>
        </w:numPr>
        <w:tabs>
          <w:tab w:val="left" w:pos="3931"/>
          <w:tab w:val="left" w:pos="4893"/>
          <w:tab w:val="left" w:pos="5855"/>
          <w:tab w:val="left" w:pos="7269"/>
        </w:tabs>
        <w:spacing w:line="360" w:lineRule="auto"/>
        <w:jc w:val="both"/>
        <w:rPr>
          <w:rFonts w:ascii="Verdana" w:hAnsi="Verdana"/>
          <w:sz w:val="20"/>
          <w:szCs w:val="20"/>
          <w:lang w:val="en-US"/>
        </w:rPr>
      </w:pPr>
      <w:r w:rsidRPr="00114FF7">
        <w:rPr>
          <w:rFonts w:ascii="Verdana" w:hAnsi="Verdana"/>
          <w:sz w:val="20"/>
          <w:szCs w:val="20"/>
          <w:lang w:val="en-US"/>
        </w:rPr>
        <w:t>It has launched tender procedures for the creation of PV stations with energy offset, to reduce the total consumption of electricity.</w:t>
      </w:r>
    </w:p>
    <w:p w14:paraId="0565E43D" w14:textId="23CEE3DE" w:rsidR="00114FF7" w:rsidRDefault="00114FF7" w:rsidP="00114FF7">
      <w:pPr>
        <w:tabs>
          <w:tab w:val="left" w:pos="3931"/>
          <w:tab w:val="left" w:pos="4893"/>
          <w:tab w:val="left" w:pos="5855"/>
          <w:tab w:val="left" w:pos="7269"/>
        </w:tabs>
        <w:spacing w:line="360" w:lineRule="auto"/>
        <w:jc w:val="both"/>
        <w:rPr>
          <w:rFonts w:ascii="Verdana" w:hAnsi="Verdana"/>
          <w:sz w:val="20"/>
          <w:szCs w:val="20"/>
          <w:lang w:val="en-US"/>
        </w:rPr>
      </w:pPr>
    </w:p>
    <w:p w14:paraId="53087CFC" w14:textId="454F1F46" w:rsidR="00114FF7" w:rsidRDefault="00114FF7" w:rsidP="00114FF7">
      <w:pPr>
        <w:tabs>
          <w:tab w:val="left" w:pos="3931"/>
          <w:tab w:val="left" w:pos="4893"/>
          <w:tab w:val="left" w:pos="5855"/>
          <w:tab w:val="left" w:pos="7269"/>
        </w:tabs>
        <w:spacing w:line="360" w:lineRule="auto"/>
        <w:jc w:val="both"/>
        <w:rPr>
          <w:rFonts w:ascii="Verdana" w:hAnsi="Verdana"/>
          <w:sz w:val="20"/>
          <w:szCs w:val="20"/>
          <w:lang w:val="en-US"/>
        </w:rPr>
      </w:pPr>
      <w:r w:rsidRPr="00114FF7">
        <w:rPr>
          <w:rFonts w:ascii="Verdana" w:hAnsi="Verdana"/>
          <w:sz w:val="20"/>
          <w:szCs w:val="20"/>
          <w:lang w:val="en-US"/>
        </w:rPr>
        <w:t xml:space="preserve">Regarding the existing RES units, the current contracts for both </w:t>
      </w:r>
      <w:r>
        <w:rPr>
          <w:rFonts w:ascii="Verdana" w:hAnsi="Verdana"/>
          <w:sz w:val="20"/>
          <w:szCs w:val="20"/>
          <w:lang w:val="en-US"/>
        </w:rPr>
        <w:t>small hydroelectric</w:t>
      </w:r>
      <w:r w:rsidR="00AB42BA">
        <w:rPr>
          <w:rFonts w:ascii="Verdana" w:hAnsi="Verdana"/>
          <w:sz w:val="20"/>
          <w:szCs w:val="20"/>
          <w:lang w:val="en-US"/>
        </w:rPr>
        <w:t xml:space="preserve"> power plants</w:t>
      </w:r>
      <w:r w:rsidRPr="00114FF7">
        <w:rPr>
          <w:rFonts w:ascii="Verdana" w:hAnsi="Verdana"/>
          <w:sz w:val="20"/>
          <w:szCs w:val="20"/>
          <w:lang w:val="en-US"/>
        </w:rPr>
        <w:t>. as well as for the existing PV 1.97 MW, relate to fixed prices.</w:t>
      </w:r>
    </w:p>
    <w:p w14:paraId="076FA536" w14:textId="01CFAAC8" w:rsidR="00AB42BA" w:rsidRDefault="00AB42BA" w:rsidP="00114FF7">
      <w:pPr>
        <w:tabs>
          <w:tab w:val="left" w:pos="3931"/>
          <w:tab w:val="left" w:pos="4893"/>
          <w:tab w:val="left" w:pos="5855"/>
          <w:tab w:val="left" w:pos="7269"/>
        </w:tabs>
        <w:spacing w:line="360" w:lineRule="auto"/>
        <w:jc w:val="both"/>
        <w:rPr>
          <w:rFonts w:ascii="Verdana" w:hAnsi="Verdana"/>
          <w:sz w:val="20"/>
          <w:szCs w:val="20"/>
          <w:lang w:val="en-US"/>
        </w:rPr>
      </w:pPr>
      <w:r w:rsidRPr="00AB42BA">
        <w:rPr>
          <w:rFonts w:ascii="Verdana" w:hAnsi="Verdana"/>
          <w:sz w:val="20"/>
          <w:szCs w:val="20"/>
          <w:lang w:val="en-US"/>
        </w:rPr>
        <w:t xml:space="preserve">The CEO of the Company, </w:t>
      </w:r>
      <w:proofErr w:type="spellStart"/>
      <w:r w:rsidRPr="00AB42BA">
        <w:rPr>
          <w:rFonts w:ascii="Verdana" w:hAnsi="Verdana"/>
          <w:sz w:val="20"/>
          <w:szCs w:val="20"/>
          <w:lang w:val="en-US"/>
        </w:rPr>
        <w:t>Haris</w:t>
      </w:r>
      <w:proofErr w:type="spellEnd"/>
      <w:r w:rsidRPr="00AB42BA">
        <w:rPr>
          <w:rFonts w:ascii="Verdana" w:hAnsi="Verdana"/>
          <w:sz w:val="20"/>
          <w:szCs w:val="20"/>
          <w:lang w:val="en-US"/>
        </w:rPr>
        <w:t xml:space="preserve"> </w:t>
      </w:r>
      <w:proofErr w:type="spellStart"/>
      <w:r w:rsidRPr="00AB42BA">
        <w:rPr>
          <w:rFonts w:ascii="Verdana" w:hAnsi="Verdana"/>
          <w:sz w:val="20"/>
          <w:szCs w:val="20"/>
          <w:lang w:val="en-US"/>
        </w:rPr>
        <w:t>Sachinis</w:t>
      </w:r>
      <w:proofErr w:type="spellEnd"/>
      <w:r w:rsidRPr="00AB42BA">
        <w:rPr>
          <w:rFonts w:ascii="Verdana" w:hAnsi="Verdana"/>
          <w:sz w:val="20"/>
          <w:szCs w:val="20"/>
          <w:lang w:val="en-US"/>
        </w:rPr>
        <w:t xml:space="preserve">, commenting on the financial </w:t>
      </w:r>
      <w:r>
        <w:rPr>
          <w:rFonts w:ascii="Verdana" w:hAnsi="Verdana"/>
          <w:sz w:val="20"/>
          <w:szCs w:val="20"/>
          <w:lang w:val="en-US"/>
        </w:rPr>
        <w:t>results of the nine months, stated</w:t>
      </w:r>
      <w:r w:rsidRPr="00AB42BA">
        <w:rPr>
          <w:rFonts w:ascii="Verdana" w:hAnsi="Verdana"/>
          <w:sz w:val="20"/>
          <w:szCs w:val="20"/>
          <w:lang w:val="en-US"/>
        </w:rPr>
        <w:t>:</w:t>
      </w:r>
      <w:r w:rsidRPr="00AB42BA">
        <w:rPr>
          <w:lang w:val="en-US"/>
        </w:rPr>
        <w:t xml:space="preserve"> </w:t>
      </w:r>
      <w:r w:rsidRPr="00AB42BA">
        <w:rPr>
          <w:rFonts w:ascii="Verdana" w:hAnsi="Verdana"/>
          <w:sz w:val="20"/>
          <w:szCs w:val="20"/>
          <w:lang w:val="en-US"/>
        </w:rPr>
        <w:t>"</w:t>
      </w:r>
      <w:r w:rsidR="00DF6821" w:rsidRPr="00DF6821">
        <w:rPr>
          <w:rFonts w:ascii="Verdana" w:hAnsi="Verdana"/>
          <w:sz w:val="20"/>
          <w:szCs w:val="20"/>
          <w:lang w:val="en-US"/>
        </w:rPr>
        <w:t xml:space="preserve">In the first nine months of 2021, EYDAP managed to successfully meet the ongoing challenges it faced, such as the spread of the pandemic, the fires and the global increase in energy prices, while focusing on achieving its main goals such as the contract with the Greek State and </w:t>
      </w:r>
      <w:r w:rsidR="00DF6821">
        <w:rPr>
          <w:rFonts w:ascii="Verdana" w:hAnsi="Verdana"/>
          <w:sz w:val="20"/>
          <w:szCs w:val="20"/>
          <w:lang w:val="en-US"/>
        </w:rPr>
        <w:t>the transformation of the company</w:t>
      </w:r>
      <w:r w:rsidR="00DF6821" w:rsidRPr="00DF6821">
        <w:rPr>
          <w:rFonts w:ascii="Verdana" w:hAnsi="Verdana"/>
          <w:sz w:val="20"/>
          <w:szCs w:val="20"/>
          <w:lang w:val="en-US"/>
        </w:rPr>
        <w:t>. The end of 2021, finds EYDAP strong and ready to continue the implementation of its major investment plan, which will ensure its further development always in the light of sustainable development</w:t>
      </w:r>
      <w:r w:rsidRPr="00AB42BA">
        <w:rPr>
          <w:rFonts w:ascii="Verdana" w:hAnsi="Verdana"/>
          <w:sz w:val="20"/>
          <w:szCs w:val="20"/>
          <w:lang w:val="en-US"/>
        </w:rPr>
        <w:t>"</w:t>
      </w:r>
    </w:p>
    <w:p w14:paraId="1ED60F1D" w14:textId="150E90C6" w:rsidR="00B24CD9" w:rsidRDefault="00B24CD9" w:rsidP="00114FF7">
      <w:pPr>
        <w:tabs>
          <w:tab w:val="left" w:pos="3931"/>
          <w:tab w:val="left" w:pos="4893"/>
          <w:tab w:val="left" w:pos="5855"/>
          <w:tab w:val="left" w:pos="7269"/>
        </w:tabs>
        <w:spacing w:line="360" w:lineRule="auto"/>
        <w:jc w:val="both"/>
        <w:rPr>
          <w:rFonts w:ascii="Verdana" w:hAnsi="Verdana"/>
          <w:sz w:val="20"/>
          <w:szCs w:val="20"/>
          <w:lang w:val="en-US"/>
        </w:rPr>
      </w:pPr>
    </w:p>
    <w:p w14:paraId="7B536355" w14:textId="06BFFB52" w:rsidR="00B24CD9" w:rsidRDefault="00B24CD9" w:rsidP="00114FF7">
      <w:pPr>
        <w:tabs>
          <w:tab w:val="left" w:pos="3931"/>
          <w:tab w:val="left" w:pos="4893"/>
          <w:tab w:val="left" w:pos="5855"/>
          <w:tab w:val="left" w:pos="7269"/>
        </w:tabs>
        <w:spacing w:line="360" w:lineRule="auto"/>
        <w:jc w:val="both"/>
        <w:rPr>
          <w:rFonts w:ascii="Verdana" w:hAnsi="Verdana"/>
          <w:sz w:val="20"/>
          <w:szCs w:val="20"/>
          <w:lang w:val="en-US"/>
        </w:rPr>
      </w:pPr>
    </w:p>
    <w:p w14:paraId="062CE535" w14:textId="3776A6D7" w:rsidR="00B24CD9" w:rsidRPr="00DF6821" w:rsidRDefault="00B24CD9" w:rsidP="00114FF7">
      <w:pPr>
        <w:tabs>
          <w:tab w:val="left" w:pos="3931"/>
          <w:tab w:val="left" w:pos="4893"/>
          <w:tab w:val="left" w:pos="5855"/>
          <w:tab w:val="left" w:pos="7269"/>
        </w:tabs>
        <w:spacing w:line="360" w:lineRule="auto"/>
        <w:jc w:val="both"/>
        <w:rPr>
          <w:rFonts w:asciiTheme="minorHAnsi" w:hAnsiTheme="minorHAnsi"/>
          <w:sz w:val="20"/>
          <w:szCs w:val="20"/>
          <w:lang w:val="en-US"/>
        </w:rPr>
      </w:pPr>
      <w:r w:rsidRPr="00DF6821">
        <w:rPr>
          <w:rFonts w:asciiTheme="minorHAnsi" w:hAnsiTheme="minorHAnsi"/>
          <w:sz w:val="20"/>
          <w:szCs w:val="20"/>
          <w:lang w:val="en-US"/>
        </w:rPr>
        <w:lastRenderedPageBreak/>
        <w:t>Annexes 1 and 2 below provide financial information on the Alternate Performance Measures and the Condensed Financial Statements of the Group and the Company. It is noted that the following financial information is not subject to audit from independent chartered accountant.</w:t>
      </w:r>
    </w:p>
    <w:p w14:paraId="3682ECE0" w14:textId="77777777" w:rsidR="00DF6821" w:rsidRDefault="00DF6821" w:rsidP="00B24CD9">
      <w:pPr>
        <w:tabs>
          <w:tab w:val="left" w:pos="3931"/>
          <w:tab w:val="left" w:pos="4893"/>
          <w:tab w:val="left" w:pos="5855"/>
          <w:tab w:val="left" w:pos="7269"/>
        </w:tabs>
        <w:spacing w:line="360" w:lineRule="auto"/>
        <w:jc w:val="both"/>
        <w:rPr>
          <w:rFonts w:ascii="Verdana" w:hAnsi="Verdana"/>
          <w:b/>
          <w:sz w:val="20"/>
          <w:szCs w:val="20"/>
          <w:lang w:val="en-US"/>
        </w:rPr>
      </w:pPr>
    </w:p>
    <w:p w14:paraId="66CFE6AD" w14:textId="77777777" w:rsidR="00DF6821" w:rsidRDefault="00DF6821" w:rsidP="00B24CD9">
      <w:pPr>
        <w:tabs>
          <w:tab w:val="left" w:pos="3931"/>
          <w:tab w:val="left" w:pos="4893"/>
          <w:tab w:val="left" w:pos="5855"/>
          <w:tab w:val="left" w:pos="7269"/>
        </w:tabs>
        <w:spacing w:line="360" w:lineRule="auto"/>
        <w:jc w:val="both"/>
        <w:rPr>
          <w:rFonts w:ascii="Verdana" w:hAnsi="Verdana"/>
          <w:b/>
          <w:sz w:val="20"/>
          <w:szCs w:val="20"/>
          <w:lang w:val="en-US"/>
        </w:rPr>
      </w:pPr>
    </w:p>
    <w:p w14:paraId="40260FBE" w14:textId="57C6203F" w:rsidR="00B24CD9" w:rsidRPr="00A20B68" w:rsidRDefault="00B24CD9" w:rsidP="00B24CD9">
      <w:pPr>
        <w:tabs>
          <w:tab w:val="left" w:pos="3931"/>
          <w:tab w:val="left" w:pos="4893"/>
          <w:tab w:val="left" w:pos="5855"/>
          <w:tab w:val="left" w:pos="7269"/>
        </w:tabs>
        <w:spacing w:line="360" w:lineRule="auto"/>
        <w:jc w:val="both"/>
        <w:rPr>
          <w:rFonts w:ascii="Verdana" w:hAnsi="Verdana"/>
          <w:b/>
          <w:sz w:val="20"/>
          <w:szCs w:val="20"/>
          <w:lang w:val="en-US"/>
        </w:rPr>
      </w:pPr>
      <w:r w:rsidRPr="00A20B68">
        <w:rPr>
          <w:rFonts w:ascii="Verdana" w:hAnsi="Verdana"/>
          <w:b/>
          <w:sz w:val="20"/>
          <w:szCs w:val="20"/>
          <w:lang w:val="en-US"/>
        </w:rPr>
        <w:t xml:space="preserve">Annex 1 </w:t>
      </w:r>
    </w:p>
    <w:p w14:paraId="0F4AD4D2" w14:textId="77777777" w:rsidR="00DF6821" w:rsidRDefault="00DF6821" w:rsidP="00B24CD9">
      <w:pPr>
        <w:tabs>
          <w:tab w:val="left" w:pos="3931"/>
          <w:tab w:val="left" w:pos="4893"/>
          <w:tab w:val="left" w:pos="5855"/>
          <w:tab w:val="left" w:pos="7269"/>
        </w:tabs>
        <w:spacing w:line="360" w:lineRule="auto"/>
        <w:jc w:val="both"/>
        <w:rPr>
          <w:rFonts w:ascii="Verdana" w:hAnsi="Verdana"/>
          <w:sz w:val="20"/>
          <w:szCs w:val="20"/>
          <w:lang w:val="en-US"/>
        </w:rPr>
      </w:pPr>
    </w:p>
    <w:p w14:paraId="441AB7E7" w14:textId="50D17A3A" w:rsidR="00B24CD9" w:rsidRDefault="00B24CD9" w:rsidP="00B24CD9">
      <w:pPr>
        <w:tabs>
          <w:tab w:val="left" w:pos="3931"/>
          <w:tab w:val="left" w:pos="4893"/>
          <w:tab w:val="left" w:pos="5855"/>
          <w:tab w:val="left" w:pos="7269"/>
        </w:tabs>
        <w:spacing w:line="360" w:lineRule="auto"/>
        <w:jc w:val="both"/>
        <w:rPr>
          <w:rFonts w:ascii="Verdana" w:hAnsi="Verdana"/>
          <w:sz w:val="20"/>
          <w:szCs w:val="20"/>
          <w:lang w:val="en-US"/>
        </w:rPr>
      </w:pPr>
      <w:r w:rsidRPr="00B24CD9">
        <w:rPr>
          <w:rFonts w:ascii="Verdana" w:hAnsi="Verdana"/>
          <w:sz w:val="20"/>
          <w:szCs w:val="20"/>
          <w:lang w:val="en-US"/>
        </w:rPr>
        <w:t xml:space="preserve">ALTERNATIVE PERFORMANCE MEASURES </w:t>
      </w:r>
    </w:p>
    <w:p w14:paraId="44D8AF1C" w14:textId="77777777" w:rsidR="00B24CD9" w:rsidRDefault="00B24CD9" w:rsidP="00B24CD9">
      <w:pPr>
        <w:tabs>
          <w:tab w:val="left" w:pos="3931"/>
          <w:tab w:val="left" w:pos="4893"/>
          <w:tab w:val="left" w:pos="5855"/>
          <w:tab w:val="left" w:pos="7269"/>
        </w:tabs>
        <w:spacing w:line="360" w:lineRule="auto"/>
        <w:jc w:val="both"/>
        <w:rPr>
          <w:rFonts w:ascii="Verdana" w:hAnsi="Verdana"/>
          <w:sz w:val="20"/>
          <w:szCs w:val="20"/>
          <w:lang w:val="en-US"/>
        </w:rPr>
      </w:pPr>
      <w:r w:rsidRPr="00B24CD9">
        <w:rPr>
          <w:rFonts w:ascii="Verdana" w:hAnsi="Verdana"/>
          <w:sz w:val="20"/>
          <w:szCs w:val="20"/>
          <w:lang w:val="en-US"/>
        </w:rPr>
        <w:t xml:space="preserve">The Alternative Performance Measurement Indicators used by the Group are the following: </w:t>
      </w:r>
    </w:p>
    <w:p w14:paraId="118BBA0E" w14:textId="77777777" w:rsidR="00B24CD9" w:rsidRDefault="00B24CD9" w:rsidP="00B24CD9">
      <w:pPr>
        <w:tabs>
          <w:tab w:val="left" w:pos="3931"/>
          <w:tab w:val="left" w:pos="4893"/>
          <w:tab w:val="left" w:pos="5855"/>
          <w:tab w:val="left" w:pos="7269"/>
        </w:tabs>
        <w:spacing w:line="360" w:lineRule="auto"/>
        <w:jc w:val="both"/>
        <w:rPr>
          <w:rFonts w:ascii="Verdana" w:hAnsi="Verdana"/>
          <w:sz w:val="20"/>
          <w:szCs w:val="20"/>
          <w:lang w:val="en-US"/>
        </w:rPr>
      </w:pPr>
      <w:r w:rsidRPr="00B24CD9">
        <w:rPr>
          <w:rFonts w:ascii="Verdana" w:hAnsi="Verdana"/>
          <w:sz w:val="20"/>
          <w:szCs w:val="20"/>
          <w:lang w:val="en-US"/>
        </w:rPr>
        <w:t xml:space="preserve">• Earnings before Taxes of Financial, Investment Results and Total Depreciation (EBITDA) </w:t>
      </w:r>
    </w:p>
    <w:p w14:paraId="5DEB5DC5" w14:textId="2C906C83" w:rsidR="00114FF7" w:rsidRDefault="00B24CD9" w:rsidP="00B24CD9">
      <w:pPr>
        <w:tabs>
          <w:tab w:val="left" w:pos="3931"/>
          <w:tab w:val="left" w:pos="4893"/>
          <w:tab w:val="left" w:pos="5855"/>
          <w:tab w:val="left" w:pos="7269"/>
        </w:tabs>
        <w:spacing w:line="360" w:lineRule="auto"/>
        <w:jc w:val="both"/>
        <w:rPr>
          <w:rFonts w:ascii="Verdana" w:hAnsi="Verdana"/>
          <w:sz w:val="20"/>
          <w:szCs w:val="20"/>
          <w:lang w:val="en-US"/>
        </w:rPr>
      </w:pPr>
      <w:r w:rsidRPr="00B24CD9">
        <w:rPr>
          <w:rFonts w:ascii="Verdana" w:hAnsi="Verdana"/>
          <w:sz w:val="20"/>
          <w:szCs w:val="20"/>
          <w:lang w:val="en-US"/>
        </w:rPr>
        <w:t xml:space="preserve">The particular index is widely known within the investors’ community and is classified under the general section of profitability ratios that it isolates the effect from the financial and investment results, the income tax and the main category of non-cash expenses which concern the depreciation and amortization. The index is calculated by subtracting the cost of goods sold, the distribution expenses, the administrative expenses and the other expenses from the turnover and also by adding back the other operating income and the total depreciation and amortization. Also the item “Impairment of Financial Assets” in the Statement of Income which refers to the </w:t>
      </w:r>
      <w:proofErr w:type="spellStart"/>
      <w:r w:rsidRPr="00B24CD9">
        <w:rPr>
          <w:rFonts w:ascii="Verdana" w:hAnsi="Verdana"/>
          <w:sz w:val="20"/>
          <w:szCs w:val="20"/>
          <w:lang w:val="en-US"/>
        </w:rPr>
        <w:t>provisionexpense</w:t>
      </w:r>
      <w:proofErr w:type="spellEnd"/>
      <w:r w:rsidRPr="00B24CD9">
        <w:rPr>
          <w:rFonts w:ascii="Verdana" w:hAnsi="Verdana"/>
          <w:sz w:val="20"/>
          <w:szCs w:val="20"/>
          <w:lang w:val="en-US"/>
        </w:rPr>
        <w:t xml:space="preserve"> for doubtful customer receivables is subtracted. These figures are used without any adjustment made from the financial statements and their notes.</w:t>
      </w:r>
    </w:p>
    <w:p w14:paraId="3B9F9590" w14:textId="74398316" w:rsidR="00B24CD9" w:rsidRDefault="00B24CD9" w:rsidP="00B24CD9">
      <w:pPr>
        <w:tabs>
          <w:tab w:val="left" w:pos="3931"/>
          <w:tab w:val="left" w:pos="4893"/>
          <w:tab w:val="left" w:pos="5855"/>
          <w:tab w:val="left" w:pos="7269"/>
        </w:tabs>
        <w:spacing w:line="360" w:lineRule="auto"/>
        <w:jc w:val="both"/>
        <w:rPr>
          <w:rFonts w:ascii="Verdana" w:hAnsi="Verdana"/>
          <w:sz w:val="20"/>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47"/>
        <w:gridCol w:w="887"/>
        <w:gridCol w:w="247"/>
        <w:gridCol w:w="887"/>
        <w:gridCol w:w="247"/>
        <w:gridCol w:w="1170"/>
        <w:gridCol w:w="142"/>
        <w:gridCol w:w="1323"/>
        <w:gridCol w:w="94"/>
      </w:tblGrid>
      <w:tr w:rsidR="00B24CD9" w:rsidRPr="00B24CD9" w14:paraId="6A445C60" w14:textId="77777777" w:rsidTr="00777D42">
        <w:trPr>
          <w:gridAfter w:val="1"/>
          <w:wAfter w:w="94" w:type="dxa"/>
          <w:trHeight w:val="330"/>
        </w:trPr>
        <w:tc>
          <w:tcPr>
            <w:tcW w:w="9540" w:type="dxa"/>
            <w:gridSpan w:val="9"/>
            <w:shd w:val="clear" w:color="auto" w:fill="auto"/>
            <w:noWrap/>
            <w:hideMark/>
          </w:tcPr>
          <w:p w14:paraId="0F69D606" w14:textId="140C22AC" w:rsidR="00B24CD9" w:rsidRPr="00B24CD9" w:rsidRDefault="00B24CD9" w:rsidP="00B24CD9">
            <w:pPr>
              <w:spacing w:line="276" w:lineRule="auto"/>
              <w:jc w:val="both"/>
              <w:rPr>
                <w:rFonts w:ascii="Calibri" w:hAnsi="Calibri"/>
                <w:b/>
                <w:bCs/>
                <w:sz w:val="20"/>
                <w:szCs w:val="20"/>
                <w:lang w:val="en-US"/>
              </w:rPr>
            </w:pPr>
            <w:r>
              <w:rPr>
                <w:rFonts w:ascii="Calibri" w:hAnsi="Calibri"/>
                <w:b/>
                <w:bCs/>
                <w:sz w:val="20"/>
                <w:szCs w:val="20"/>
                <w:lang w:val="en-US"/>
              </w:rPr>
              <w:t>Group</w:t>
            </w:r>
          </w:p>
        </w:tc>
      </w:tr>
      <w:tr w:rsidR="00B24CD9" w:rsidRPr="00B24CD9" w14:paraId="481B6162" w14:textId="77777777" w:rsidTr="00777D42">
        <w:trPr>
          <w:gridAfter w:val="1"/>
          <w:wAfter w:w="94" w:type="dxa"/>
          <w:trHeight w:val="330"/>
        </w:trPr>
        <w:tc>
          <w:tcPr>
            <w:tcW w:w="4390" w:type="dxa"/>
            <w:shd w:val="clear" w:color="auto" w:fill="auto"/>
            <w:noWrap/>
            <w:hideMark/>
          </w:tcPr>
          <w:p w14:paraId="5B98B18E" w14:textId="57D70474" w:rsidR="00B24CD9" w:rsidRPr="00B24CD9" w:rsidRDefault="00B24CD9" w:rsidP="00B24CD9">
            <w:pPr>
              <w:spacing w:line="276" w:lineRule="auto"/>
              <w:jc w:val="both"/>
              <w:rPr>
                <w:rFonts w:ascii="Calibri" w:hAnsi="Calibri"/>
                <w:i/>
                <w:iCs/>
                <w:sz w:val="20"/>
                <w:szCs w:val="20"/>
                <w:lang w:val="en-US"/>
              </w:rPr>
            </w:pPr>
            <w:r>
              <w:rPr>
                <w:rFonts w:ascii="Calibri" w:hAnsi="Calibri"/>
                <w:i/>
                <w:iCs/>
                <w:sz w:val="20"/>
                <w:szCs w:val="20"/>
                <w:lang w:val="en-US"/>
              </w:rPr>
              <w:t xml:space="preserve">Amounts in </w:t>
            </w:r>
            <w:proofErr w:type="spellStart"/>
            <w:r>
              <w:rPr>
                <w:rFonts w:ascii="Calibri" w:hAnsi="Calibri"/>
                <w:i/>
                <w:iCs/>
                <w:sz w:val="20"/>
                <w:szCs w:val="20"/>
                <w:lang w:val="en-US"/>
              </w:rPr>
              <w:t>thousand</w:t>
            </w:r>
            <w:proofErr w:type="spellEnd"/>
            <w:r>
              <w:rPr>
                <w:rFonts w:ascii="Calibri" w:hAnsi="Calibri"/>
                <w:i/>
                <w:iCs/>
                <w:sz w:val="20"/>
                <w:szCs w:val="20"/>
                <w:lang w:val="en-US"/>
              </w:rPr>
              <w:t xml:space="preserve"> euro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0BE076E5" w14:textId="77777777" w:rsidR="00B24CD9" w:rsidRPr="00B24CD9" w:rsidRDefault="00B24CD9" w:rsidP="00B24CD9">
            <w:pPr>
              <w:spacing w:line="276" w:lineRule="auto"/>
              <w:jc w:val="both"/>
              <w:rPr>
                <w:rFonts w:ascii="Calibri" w:hAnsi="Calibri"/>
                <w:sz w:val="20"/>
                <w:szCs w:val="20"/>
              </w:rPr>
            </w:pPr>
            <w:r w:rsidRPr="00B24CD9">
              <w:rPr>
                <w:rFonts w:ascii="Calibri" w:hAnsi="Calibri" w:cs="UB-Calligula"/>
                <w:b/>
                <w:bCs/>
                <w:color w:val="000000"/>
                <w:sz w:val="20"/>
                <w:szCs w:val="20"/>
              </w:rPr>
              <w:t>30.09.2021</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3D3DEEA8" w14:textId="77777777" w:rsidR="00B24CD9" w:rsidRPr="00B24CD9" w:rsidRDefault="00B24CD9" w:rsidP="00B24CD9">
            <w:pPr>
              <w:spacing w:line="276" w:lineRule="auto"/>
              <w:jc w:val="both"/>
              <w:rPr>
                <w:rFonts w:ascii="Calibri" w:hAnsi="Calibri"/>
                <w:sz w:val="20"/>
                <w:szCs w:val="20"/>
              </w:rPr>
            </w:pPr>
            <w:r w:rsidRPr="00B24CD9">
              <w:rPr>
                <w:rFonts w:ascii="Calibri" w:hAnsi="Calibri" w:cs="UB-Calligula"/>
                <w:b/>
                <w:bCs/>
                <w:color w:val="000000"/>
                <w:sz w:val="20"/>
                <w:szCs w:val="20"/>
              </w:rPr>
              <w:t>30.09.2020</w:t>
            </w:r>
          </w:p>
        </w:tc>
        <w:tc>
          <w:tcPr>
            <w:tcW w:w="1417" w:type="dxa"/>
            <w:gridSpan w:val="2"/>
            <w:tcBorders>
              <w:top w:val="nil"/>
              <w:left w:val="nil"/>
              <w:bottom w:val="single" w:sz="8" w:space="0" w:color="auto"/>
              <w:right w:val="single" w:sz="8" w:space="0" w:color="auto"/>
            </w:tcBorders>
            <w:shd w:val="clear" w:color="auto" w:fill="auto"/>
            <w:vAlign w:val="center"/>
            <w:hideMark/>
          </w:tcPr>
          <w:p w14:paraId="0BF9771B" w14:textId="630D2D53" w:rsidR="00B24CD9" w:rsidRPr="00B24CD9" w:rsidRDefault="00777D42" w:rsidP="00B24CD9">
            <w:pPr>
              <w:spacing w:line="276" w:lineRule="auto"/>
              <w:jc w:val="both"/>
              <w:rPr>
                <w:rFonts w:ascii="Calibri" w:hAnsi="Calibri"/>
                <w:sz w:val="20"/>
                <w:szCs w:val="20"/>
              </w:rPr>
            </w:pPr>
            <w:r>
              <w:rPr>
                <w:rFonts w:ascii="Calibri" w:hAnsi="Calibri" w:cs="UB-Calligula"/>
                <w:b/>
                <w:bCs/>
                <w:color w:val="000000"/>
                <w:sz w:val="20"/>
                <w:szCs w:val="20"/>
                <w:lang w:val="en-US"/>
              </w:rPr>
              <w:t>Third quarter</w:t>
            </w:r>
            <w:r w:rsidR="00B24CD9" w:rsidRPr="00B24CD9">
              <w:rPr>
                <w:rFonts w:ascii="Calibri" w:hAnsi="Calibri" w:cs="UB-Calligula"/>
                <w:b/>
                <w:bCs/>
                <w:color w:val="000000"/>
                <w:sz w:val="20"/>
                <w:szCs w:val="20"/>
              </w:rPr>
              <w:t xml:space="preserve"> 2021</w:t>
            </w:r>
          </w:p>
        </w:tc>
        <w:tc>
          <w:tcPr>
            <w:tcW w:w="1465" w:type="dxa"/>
            <w:gridSpan w:val="2"/>
            <w:tcBorders>
              <w:top w:val="nil"/>
              <w:left w:val="nil"/>
              <w:bottom w:val="single" w:sz="8" w:space="0" w:color="auto"/>
              <w:right w:val="single" w:sz="8" w:space="0" w:color="auto"/>
            </w:tcBorders>
            <w:shd w:val="clear" w:color="auto" w:fill="auto"/>
            <w:vAlign w:val="center"/>
            <w:hideMark/>
          </w:tcPr>
          <w:p w14:paraId="7C5AF2A3" w14:textId="3C13863A" w:rsidR="00B24CD9" w:rsidRPr="00B24CD9" w:rsidRDefault="00777D42" w:rsidP="00777D42">
            <w:pPr>
              <w:spacing w:line="276" w:lineRule="auto"/>
              <w:jc w:val="both"/>
              <w:rPr>
                <w:rFonts w:ascii="Calibri" w:hAnsi="Calibri" w:cs="UB-Calligula"/>
                <w:b/>
                <w:bCs/>
                <w:color w:val="000000"/>
                <w:sz w:val="20"/>
                <w:szCs w:val="20"/>
                <w:lang w:val="en-US"/>
              </w:rPr>
            </w:pPr>
            <w:r>
              <w:rPr>
                <w:rFonts w:ascii="Calibri" w:hAnsi="Calibri" w:cs="UB-Calligula"/>
                <w:b/>
                <w:bCs/>
                <w:color w:val="000000"/>
                <w:sz w:val="20"/>
                <w:szCs w:val="20"/>
                <w:lang w:val="en-US"/>
              </w:rPr>
              <w:t>Third quarter</w:t>
            </w:r>
            <w:r w:rsidR="00B24CD9" w:rsidRPr="00B24CD9">
              <w:rPr>
                <w:rFonts w:ascii="Calibri" w:hAnsi="Calibri" w:cs="UB-Calligula"/>
                <w:b/>
                <w:bCs/>
                <w:color w:val="000000"/>
                <w:sz w:val="20"/>
                <w:szCs w:val="20"/>
              </w:rPr>
              <w:t xml:space="preserve"> 2020</w:t>
            </w:r>
          </w:p>
        </w:tc>
      </w:tr>
      <w:tr w:rsidR="00B24CD9" w:rsidRPr="00B24CD9" w14:paraId="0DE4563E" w14:textId="77777777" w:rsidTr="00777D42">
        <w:trPr>
          <w:gridAfter w:val="1"/>
          <w:wAfter w:w="94" w:type="dxa"/>
          <w:trHeight w:val="475"/>
        </w:trPr>
        <w:tc>
          <w:tcPr>
            <w:tcW w:w="4390" w:type="dxa"/>
            <w:shd w:val="clear" w:color="auto" w:fill="auto"/>
            <w:noWrap/>
            <w:hideMark/>
          </w:tcPr>
          <w:p w14:paraId="5D73C457" w14:textId="5D4BC188" w:rsidR="00B24CD9" w:rsidRPr="00B24CD9" w:rsidRDefault="00B24CD9" w:rsidP="00B24CD9">
            <w:pPr>
              <w:spacing w:line="276" w:lineRule="auto"/>
              <w:jc w:val="both"/>
              <w:rPr>
                <w:rFonts w:ascii="Calibri" w:hAnsi="Calibri"/>
                <w:sz w:val="20"/>
                <w:szCs w:val="20"/>
                <w:lang w:val="en-US"/>
              </w:rPr>
            </w:pPr>
            <w:r>
              <w:rPr>
                <w:rFonts w:ascii="Calibri" w:hAnsi="Calibri"/>
                <w:sz w:val="20"/>
                <w:szCs w:val="20"/>
                <w:lang w:val="en-US"/>
              </w:rPr>
              <w:t>Turnover</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3D403258"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257.548</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62D833A8"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247.675</w:t>
            </w:r>
          </w:p>
        </w:tc>
        <w:tc>
          <w:tcPr>
            <w:tcW w:w="1417" w:type="dxa"/>
            <w:gridSpan w:val="2"/>
            <w:tcBorders>
              <w:top w:val="nil"/>
              <w:left w:val="nil"/>
              <w:bottom w:val="single" w:sz="8" w:space="0" w:color="auto"/>
              <w:right w:val="single" w:sz="8" w:space="0" w:color="auto"/>
            </w:tcBorders>
            <w:shd w:val="clear" w:color="auto" w:fill="auto"/>
            <w:noWrap/>
            <w:vAlign w:val="center"/>
            <w:hideMark/>
          </w:tcPr>
          <w:p w14:paraId="1B429E22"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101.514</w:t>
            </w:r>
          </w:p>
        </w:tc>
        <w:tc>
          <w:tcPr>
            <w:tcW w:w="1465" w:type="dxa"/>
            <w:gridSpan w:val="2"/>
            <w:tcBorders>
              <w:top w:val="nil"/>
              <w:left w:val="nil"/>
              <w:bottom w:val="single" w:sz="8" w:space="0" w:color="auto"/>
              <w:right w:val="single" w:sz="8" w:space="0" w:color="auto"/>
            </w:tcBorders>
            <w:shd w:val="clear" w:color="auto" w:fill="auto"/>
            <w:noWrap/>
            <w:vAlign w:val="center"/>
            <w:hideMark/>
          </w:tcPr>
          <w:p w14:paraId="65B9399E"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89.395</w:t>
            </w:r>
          </w:p>
        </w:tc>
      </w:tr>
      <w:tr w:rsidR="00B24CD9" w:rsidRPr="00B24CD9" w14:paraId="34DFEFCD" w14:textId="77777777" w:rsidTr="00777D42">
        <w:trPr>
          <w:gridAfter w:val="1"/>
          <w:wAfter w:w="94" w:type="dxa"/>
          <w:trHeight w:val="425"/>
        </w:trPr>
        <w:tc>
          <w:tcPr>
            <w:tcW w:w="4390" w:type="dxa"/>
            <w:shd w:val="clear" w:color="auto" w:fill="auto"/>
            <w:noWrap/>
            <w:hideMark/>
          </w:tcPr>
          <w:p w14:paraId="0BCD34F6" w14:textId="12DF157F" w:rsidR="00B24CD9" w:rsidRPr="00B24CD9" w:rsidRDefault="00B24CD9" w:rsidP="00B24CD9">
            <w:pPr>
              <w:spacing w:line="276" w:lineRule="auto"/>
              <w:jc w:val="both"/>
              <w:rPr>
                <w:rFonts w:ascii="Calibri" w:hAnsi="Calibri"/>
                <w:sz w:val="20"/>
                <w:szCs w:val="20"/>
              </w:rPr>
            </w:pPr>
            <w:proofErr w:type="spellStart"/>
            <w:r w:rsidRPr="00B24CD9">
              <w:rPr>
                <w:rFonts w:ascii="Calibri" w:hAnsi="Calibri"/>
                <w:sz w:val="20"/>
                <w:szCs w:val="20"/>
              </w:rPr>
              <w:t>Cost</w:t>
            </w:r>
            <w:proofErr w:type="spellEnd"/>
            <w:r w:rsidRPr="00B24CD9">
              <w:rPr>
                <w:rFonts w:ascii="Calibri" w:hAnsi="Calibri"/>
                <w:sz w:val="20"/>
                <w:szCs w:val="20"/>
              </w:rPr>
              <w:t xml:space="preserve"> of </w:t>
            </w:r>
            <w:proofErr w:type="spellStart"/>
            <w:r w:rsidRPr="00B24CD9">
              <w:rPr>
                <w:rFonts w:ascii="Calibri" w:hAnsi="Calibri"/>
                <w:sz w:val="20"/>
                <w:szCs w:val="20"/>
              </w:rPr>
              <w:t>goods</w:t>
            </w:r>
            <w:proofErr w:type="spellEnd"/>
            <w:r w:rsidRPr="00B24CD9">
              <w:rPr>
                <w:rFonts w:ascii="Calibri" w:hAnsi="Calibri"/>
                <w:sz w:val="20"/>
                <w:szCs w:val="20"/>
              </w:rPr>
              <w:t xml:space="preserve"> </w:t>
            </w:r>
            <w:proofErr w:type="spellStart"/>
            <w:r w:rsidRPr="00B24CD9">
              <w:rPr>
                <w:rFonts w:ascii="Calibri" w:hAnsi="Calibri"/>
                <w:sz w:val="20"/>
                <w:szCs w:val="20"/>
              </w:rPr>
              <w:t>sold</w:t>
            </w:r>
            <w:proofErr w:type="spellEnd"/>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5A7569D4"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-128.210</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6569C726"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-117.381</w:t>
            </w:r>
          </w:p>
        </w:tc>
        <w:tc>
          <w:tcPr>
            <w:tcW w:w="1417" w:type="dxa"/>
            <w:gridSpan w:val="2"/>
            <w:tcBorders>
              <w:top w:val="nil"/>
              <w:left w:val="nil"/>
              <w:bottom w:val="single" w:sz="8" w:space="0" w:color="auto"/>
              <w:right w:val="single" w:sz="8" w:space="0" w:color="auto"/>
            </w:tcBorders>
            <w:shd w:val="clear" w:color="auto" w:fill="auto"/>
            <w:noWrap/>
            <w:vAlign w:val="center"/>
            <w:hideMark/>
          </w:tcPr>
          <w:p w14:paraId="2609F48B"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-44.020</w:t>
            </w:r>
          </w:p>
        </w:tc>
        <w:tc>
          <w:tcPr>
            <w:tcW w:w="1465" w:type="dxa"/>
            <w:gridSpan w:val="2"/>
            <w:tcBorders>
              <w:top w:val="nil"/>
              <w:left w:val="nil"/>
              <w:bottom w:val="single" w:sz="8" w:space="0" w:color="auto"/>
              <w:right w:val="single" w:sz="8" w:space="0" w:color="auto"/>
            </w:tcBorders>
            <w:shd w:val="clear" w:color="auto" w:fill="auto"/>
            <w:noWrap/>
            <w:vAlign w:val="center"/>
            <w:hideMark/>
          </w:tcPr>
          <w:p w14:paraId="66F73603"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-40.985</w:t>
            </w:r>
          </w:p>
        </w:tc>
      </w:tr>
      <w:tr w:rsidR="00B24CD9" w:rsidRPr="00B24CD9" w14:paraId="3A7D2387" w14:textId="77777777" w:rsidTr="00777D42">
        <w:trPr>
          <w:gridAfter w:val="1"/>
          <w:wAfter w:w="94" w:type="dxa"/>
          <w:trHeight w:val="403"/>
        </w:trPr>
        <w:tc>
          <w:tcPr>
            <w:tcW w:w="4390" w:type="dxa"/>
            <w:shd w:val="clear" w:color="auto" w:fill="auto"/>
            <w:noWrap/>
            <w:hideMark/>
          </w:tcPr>
          <w:p w14:paraId="0DFF55BB" w14:textId="079FBE70" w:rsidR="00B24CD9" w:rsidRPr="00B24CD9" w:rsidRDefault="00B24CD9" w:rsidP="00B24CD9">
            <w:pPr>
              <w:spacing w:line="276" w:lineRule="auto"/>
              <w:jc w:val="both"/>
              <w:rPr>
                <w:rFonts w:ascii="Calibri" w:hAnsi="Calibri"/>
                <w:sz w:val="20"/>
                <w:szCs w:val="20"/>
              </w:rPr>
            </w:pPr>
            <w:r w:rsidRPr="00B24CD9">
              <w:rPr>
                <w:rFonts w:ascii="Calibri" w:hAnsi="Calibri"/>
                <w:sz w:val="20"/>
                <w:szCs w:val="20"/>
              </w:rPr>
              <w:t xml:space="preserve">Administrative </w:t>
            </w:r>
            <w:proofErr w:type="spellStart"/>
            <w:r w:rsidRPr="00B24CD9">
              <w:rPr>
                <w:rFonts w:ascii="Calibri" w:hAnsi="Calibri"/>
                <w:sz w:val="20"/>
                <w:szCs w:val="20"/>
              </w:rPr>
              <w:t>expenses</w:t>
            </w:r>
            <w:proofErr w:type="spellEnd"/>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17889AA3"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-53.571</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6EA11F6D"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-47.219</w:t>
            </w:r>
          </w:p>
        </w:tc>
        <w:tc>
          <w:tcPr>
            <w:tcW w:w="1417" w:type="dxa"/>
            <w:gridSpan w:val="2"/>
            <w:tcBorders>
              <w:top w:val="nil"/>
              <w:left w:val="nil"/>
              <w:bottom w:val="single" w:sz="8" w:space="0" w:color="auto"/>
              <w:right w:val="single" w:sz="8" w:space="0" w:color="auto"/>
            </w:tcBorders>
            <w:shd w:val="clear" w:color="auto" w:fill="auto"/>
            <w:noWrap/>
            <w:vAlign w:val="center"/>
            <w:hideMark/>
          </w:tcPr>
          <w:p w14:paraId="363F8BFD"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-18.133</w:t>
            </w:r>
          </w:p>
        </w:tc>
        <w:tc>
          <w:tcPr>
            <w:tcW w:w="1465" w:type="dxa"/>
            <w:gridSpan w:val="2"/>
            <w:tcBorders>
              <w:top w:val="nil"/>
              <w:left w:val="nil"/>
              <w:bottom w:val="single" w:sz="8" w:space="0" w:color="auto"/>
              <w:right w:val="single" w:sz="8" w:space="0" w:color="auto"/>
            </w:tcBorders>
            <w:shd w:val="clear" w:color="auto" w:fill="auto"/>
            <w:noWrap/>
            <w:vAlign w:val="center"/>
            <w:hideMark/>
          </w:tcPr>
          <w:p w14:paraId="3EEA3842"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-15.662</w:t>
            </w:r>
          </w:p>
        </w:tc>
      </w:tr>
      <w:tr w:rsidR="00B24CD9" w:rsidRPr="00B24CD9" w14:paraId="612E55EB" w14:textId="77777777" w:rsidTr="00777D42">
        <w:trPr>
          <w:gridAfter w:val="1"/>
          <w:wAfter w:w="94" w:type="dxa"/>
          <w:trHeight w:val="422"/>
        </w:trPr>
        <w:tc>
          <w:tcPr>
            <w:tcW w:w="4390" w:type="dxa"/>
            <w:shd w:val="clear" w:color="auto" w:fill="auto"/>
            <w:noWrap/>
            <w:hideMark/>
          </w:tcPr>
          <w:p w14:paraId="6DC8CCEE" w14:textId="164C3336" w:rsidR="00B24CD9" w:rsidRPr="00B24CD9" w:rsidRDefault="00B24CD9" w:rsidP="00B24CD9">
            <w:pPr>
              <w:spacing w:line="276" w:lineRule="auto"/>
              <w:jc w:val="both"/>
              <w:rPr>
                <w:rFonts w:ascii="Calibri" w:hAnsi="Calibri"/>
                <w:sz w:val="20"/>
                <w:szCs w:val="20"/>
              </w:rPr>
            </w:pPr>
            <w:proofErr w:type="spellStart"/>
            <w:r w:rsidRPr="00B24CD9">
              <w:rPr>
                <w:rFonts w:ascii="Calibri" w:hAnsi="Calibri"/>
                <w:sz w:val="20"/>
                <w:szCs w:val="20"/>
              </w:rPr>
              <w:t>Distribution</w:t>
            </w:r>
            <w:proofErr w:type="spellEnd"/>
            <w:r w:rsidRPr="00B24CD9">
              <w:rPr>
                <w:rFonts w:ascii="Calibri" w:hAnsi="Calibri"/>
                <w:sz w:val="20"/>
                <w:szCs w:val="20"/>
              </w:rPr>
              <w:t xml:space="preserve"> </w:t>
            </w:r>
            <w:proofErr w:type="spellStart"/>
            <w:r w:rsidRPr="00B24CD9">
              <w:rPr>
                <w:rFonts w:ascii="Calibri" w:hAnsi="Calibri"/>
                <w:sz w:val="20"/>
                <w:szCs w:val="20"/>
              </w:rPr>
              <w:t>expenses</w:t>
            </w:r>
            <w:proofErr w:type="spellEnd"/>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4B6AACF6"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-27.212</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567A45CA"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-22.861</w:t>
            </w:r>
          </w:p>
        </w:tc>
        <w:tc>
          <w:tcPr>
            <w:tcW w:w="1417" w:type="dxa"/>
            <w:gridSpan w:val="2"/>
            <w:tcBorders>
              <w:top w:val="nil"/>
              <w:left w:val="nil"/>
              <w:bottom w:val="single" w:sz="8" w:space="0" w:color="auto"/>
              <w:right w:val="single" w:sz="8" w:space="0" w:color="auto"/>
            </w:tcBorders>
            <w:shd w:val="clear" w:color="auto" w:fill="auto"/>
            <w:noWrap/>
            <w:vAlign w:val="center"/>
            <w:hideMark/>
          </w:tcPr>
          <w:p w14:paraId="2BD429DB"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-11.269</w:t>
            </w:r>
          </w:p>
        </w:tc>
        <w:tc>
          <w:tcPr>
            <w:tcW w:w="1465" w:type="dxa"/>
            <w:gridSpan w:val="2"/>
            <w:tcBorders>
              <w:top w:val="nil"/>
              <w:left w:val="nil"/>
              <w:bottom w:val="single" w:sz="8" w:space="0" w:color="auto"/>
              <w:right w:val="single" w:sz="8" w:space="0" w:color="auto"/>
            </w:tcBorders>
            <w:shd w:val="clear" w:color="auto" w:fill="auto"/>
            <w:noWrap/>
            <w:vAlign w:val="center"/>
            <w:hideMark/>
          </w:tcPr>
          <w:p w14:paraId="05567760"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-7.736</w:t>
            </w:r>
          </w:p>
        </w:tc>
      </w:tr>
      <w:tr w:rsidR="00B24CD9" w:rsidRPr="00B24CD9" w14:paraId="1B25E389" w14:textId="77777777" w:rsidTr="00777D42">
        <w:trPr>
          <w:gridAfter w:val="1"/>
          <w:wAfter w:w="94" w:type="dxa"/>
          <w:trHeight w:val="698"/>
        </w:trPr>
        <w:tc>
          <w:tcPr>
            <w:tcW w:w="4390" w:type="dxa"/>
            <w:shd w:val="clear" w:color="auto" w:fill="auto"/>
            <w:noWrap/>
            <w:hideMark/>
          </w:tcPr>
          <w:p w14:paraId="49A3137A" w14:textId="0B67BB84" w:rsidR="00B24CD9" w:rsidRPr="00B24CD9" w:rsidRDefault="00B24CD9" w:rsidP="00B24CD9">
            <w:pPr>
              <w:spacing w:line="276" w:lineRule="auto"/>
              <w:jc w:val="both"/>
              <w:rPr>
                <w:rFonts w:ascii="Calibri" w:hAnsi="Calibri"/>
                <w:sz w:val="20"/>
                <w:szCs w:val="20"/>
              </w:rPr>
            </w:pPr>
            <w:proofErr w:type="spellStart"/>
            <w:r w:rsidRPr="00B24CD9">
              <w:rPr>
                <w:rFonts w:ascii="Calibri" w:hAnsi="Calibri"/>
                <w:sz w:val="20"/>
                <w:szCs w:val="20"/>
              </w:rPr>
              <w:t>Impairment</w:t>
            </w:r>
            <w:proofErr w:type="spellEnd"/>
            <w:r w:rsidRPr="00B24CD9">
              <w:rPr>
                <w:rFonts w:ascii="Calibri" w:hAnsi="Calibri"/>
                <w:sz w:val="20"/>
                <w:szCs w:val="20"/>
              </w:rPr>
              <w:t xml:space="preserve"> of </w:t>
            </w:r>
            <w:proofErr w:type="spellStart"/>
            <w:r w:rsidRPr="00B24CD9">
              <w:rPr>
                <w:rFonts w:ascii="Calibri" w:hAnsi="Calibri"/>
                <w:sz w:val="20"/>
                <w:szCs w:val="20"/>
              </w:rPr>
              <w:t>financial</w:t>
            </w:r>
            <w:proofErr w:type="spellEnd"/>
            <w:r w:rsidRPr="00B24CD9">
              <w:rPr>
                <w:rFonts w:ascii="Calibri" w:hAnsi="Calibri"/>
                <w:sz w:val="20"/>
                <w:szCs w:val="20"/>
              </w:rPr>
              <w:t xml:space="preserve"> </w:t>
            </w:r>
            <w:proofErr w:type="spellStart"/>
            <w:r w:rsidRPr="00B24CD9">
              <w:rPr>
                <w:rFonts w:ascii="Calibri" w:hAnsi="Calibri"/>
                <w:sz w:val="20"/>
                <w:szCs w:val="20"/>
              </w:rPr>
              <w:t>assets</w:t>
            </w:r>
            <w:proofErr w:type="spellEnd"/>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102F19DF"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104</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7A003EB9"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-11.564</w:t>
            </w:r>
          </w:p>
        </w:tc>
        <w:tc>
          <w:tcPr>
            <w:tcW w:w="1417" w:type="dxa"/>
            <w:gridSpan w:val="2"/>
            <w:tcBorders>
              <w:top w:val="nil"/>
              <w:left w:val="nil"/>
              <w:bottom w:val="single" w:sz="8" w:space="0" w:color="auto"/>
              <w:right w:val="single" w:sz="8" w:space="0" w:color="auto"/>
            </w:tcBorders>
            <w:shd w:val="clear" w:color="auto" w:fill="auto"/>
            <w:noWrap/>
            <w:vAlign w:val="center"/>
            <w:hideMark/>
          </w:tcPr>
          <w:p w14:paraId="767340AE"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3.551</w:t>
            </w:r>
          </w:p>
        </w:tc>
        <w:tc>
          <w:tcPr>
            <w:tcW w:w="1465" w:type="dxa"/>
            <w:gridSpan w:val="2"/>
            <w:tcBorders>
              <w:top w:val="nil"/>
              <w:left w:val="nil"/>
              <w:bottom w:val="single" w:sz="8" w:space="0" w:color="auto"/>
              <w:right w:val="single" w:sz="8" w:space="0" w:color="auto"/>
            </w:tcBorders>
            <w:shd w:val="clear" w:color="auto" w:fill="auto"/>
            <w:noWrap/>
            <w:vAlign w:val="center"/>
            <w:hideMark/>
          </w:tcPr>
          <w:p w14:paraId="3E854E9E"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5.673</w:t>
            </w:r>
          </w:p>
        </w:tc>
      </w:tr>
      <w:tr w:rsidR="00B24CD9" w:rsidRPr="00B24CD9" w14:paraId="05C7402E" w14:textId="77777777" w:rsidTr="00777D42">
        <w:trPr>
          <w:gridAfter w:val="1"/>
          <w:wAfter w:w="94" w:type="dxa"/>
          <w:trHeight w:val="566"/>
        </w:trPr>
        <w:tc>
          <w:tcPr>
            <w:tcW w:w="4390" w:type="dxa"/>
            <w:shd w:val="clear" w:color="auto" w:fill="auto"/>
            <w:noWrap/>
            <w:hideMark/>
          </w:tcPr>
          <w:p w14:paraId="1796B3F9" w14:textId="6056EFF5" w:rsidR="00B24CD9" w:rsidRPr="00B24CD9" w:rsidRDefault="00B24CD9" w:rsidP="00B24CD9">
            <w:pPr>
              <w:spacing w:line="276" w:lineRule="auto"/>
              <w:jc w:val="both"/>
              <w:rPr>
                <w:rFonts w:ascii="Calibri" w:hAnsi="Calibri"/>
                <w:sz w:val="20"/>
                <w:szCs w:val="20"/>
              </w:rPr>
            </w:pPr>
            <w:proofErr w:type="spellStart"/>
            <w:r w:rsidRPr="00B24CD9">
              <w:rPr>
                <w:rFonts w:ascii="Calibri" w:hAnsi="Calibri"/>
                <w:sz w:val="20"/>
                <w:szCs w:val="20"/>
              </w:rPr>
              <w:t>Other</w:t>
            </w:r>
            <w:proofErr w:type="spellEnd"/>
            <w:r w:rsidRPr="00B24CD9">
              <w:rPr>
                <w:rFonts w:ascii="Calibri" w:hAnsi="Calibri"/>
                <w:sz w:val="20"/>
                <w:szCs w:val="20"/>
              </w:rPr>
              <w:t xml:space="preserve"> </w:t>
            </w:r>
            <w:proofErr w:type="spellStart"/>
            <w:r w:rsidRPr="00B24CD9">
              <w:rPr>
                <w:rFonts w:ascii="Calibri" w:hAnsi="Calibri"/>
                <w:sz w:val="20"/>
                <w:szCs w:val="20"/>
              </w:rPr>
              <w:t>expenses</w:t>
            </w:r>
            <w:proofErr w:type="spellEnd"/>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0B830996"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-1.533</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3D1386D3"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-1.297</w:t>
            </w:r>
          </w:p>
        </w:tc>
        <w:tc>
          <w:tcPr>
            <w:tcW w:w="1417" w:type="dxa"/>
            <w:gridSpan w:val="2"/>
            <w:tcBorders>
              <w:top w:val="nil"/>
              <w:left w:val="nil"/>
              <w:bottom w:val="single" w:sz="8" w:space="0" w:color="auto"/>
              <w:right w:val="single" w:sz="8" w:space="0" w:color="auto"/>
            </w:tcBorders>
            <w:shd w:val="clear" w:color="auto" w:fill="auto"/>
            <w:noWrap/>
            <w:vAlign w:val="center"/>
            <w:hideMark/>
          </w:tcPr>
          <w:p w14:paraId="3128237F"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-219</w:t>
            </w:r>
          </w:p>
        </w:tc>
        <w:tc>
          <w:tcPr>
            <w:tcW w:w="1465" w:type="dxa"/>
            <w:gridSpan w:val="2"/>
            <w:tcBorders>
              <w:top w:val="nil"/>
              <w:left w:val="nil"/>
              <w:bottom w:val="single" w:sz="8" w:space="0" w:color="auto"/>
              <w:right w:val="single" w:sz="8" w:space="0" w:color="auto"/>
            </w:tcBorders>
            <w:shd w:val="clear" w:color="auto" w:fill="auto"/>
            <w:noWrap/>
            <w:vAlign w:val="center"/>
            <w:hideMark/>
          </w:tcPr>
          <w:p w14:paraId="6BE6869E"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-583</w:t>
            </w:r>
          </w:p>
        </w:tc>
      </w:tr>
      <w:tr w:rsidR="00B24CD9" w:rsidRPr="00B24CD9" w14:paraId="5675A4A9" w14:textId="77777777" w:rsidTr="00777D42">
        <w:trPr>
          <w:gridAfter w:val="1"/>
          <w:wAfter w:w="94" w:type="dxa"/>
          <w:trHeight w:val="546"/>
        </w:trPr>
        <w:tc>
          <w:tcPr>
            <w:tcW w:w="4390" w:type="dxa"/>
            <w:shd w:val="clear" w:color="auto" w:fill="auto"/>
            <w:noWrap/>
            <w:hideMark/>
          </w:tcPr>
          <w:p w14:paraId="47F5E406" w14:textId="344C3D56" w:rsidR="00B24CD9" w:rsidRPr="00B24CD9" w:rsidRDefault="00B24CD9" w:rsidP="00B24CD9">
            <w:pPr>
              <w:spacing w:line="276" w:lineRule="auto"/>
              <w:jc w:val="both"/>
              <w:rPr>
                <w:rFonts w:ascii="Calibri" w:hAnsi="Calibri"/>
                <w:sz w:val="20"/>
                <w:szCs w:val="20"/>
              </w:rPr>
            </w:pPr>
            <w:proofErr w:type="spellStart"/>
            <w:r w:rsidRPr="00B24CD9">
              <w:rPr>
                <w:rFonts w:ascii="Calibri" w:hAnsi="Calibri"/>
                <w:sz w:val="20"/>
                <w:szCs w:val="20"/>
              </w:rPr>
              <w:t>Other</w:t>
            </w:r>
            <w:proofErr w:type="spellEnd"/>
            <w:r w:rsidRPr="00B24CD9">
              <w:rPr>
                <w:rFonts w:ascii="Calibri" w:hAnsi="Calibri"/>
                <w:sz w:val="20"/>
                <w:szCs w:val="20"/>
              </w:rPr>
              <w:t xml:space="preserve"> </w:t>
            </w:r>
            <w:proofErr w:type="spellStart"/>
            <w:r w:rsidRPr="00B24CD9">
              <w:rPr>
                <w:rFonts w:ascii="Calibri" w:hAnsi="Calibri"/>
                <w:sz w:val="20"/>
                <w:szCs w:val="20"/>
              </w:rPr>
              <w:t>operating</w:t>
            </w:r>
            <w:proofErr w:type="spellEnd"/>
            <w:r w:rsidRPr="00B24CD9">
              <w:rPr>
                <w:rFonts w:ascii="Calibri" w:hAnsi="Calibri"/>
                <w:sz w:val="20"/>
                <w:szCs w:val="20"/>
              </w:rPr>
              <w:t xml:space="preserve"> </w:t>
            </w:r>
            <w:proofErr w:type="spellStart"/>
            <w:r w:rsidRPr="00B24CD9">
              <w:rPr>
                <w:rFonts w:ascii="Calibri" w:hAnsi="Calibri"/>
                <w:sz w:val="20"/>
                <w:szCs w:val="20"/>
              </w:rPr>
              <w:t>income</w:t>
            </w:r>
            <w:proofErr w:type="spellEnd"/>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3F39A6AD"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2.870</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21BC154A"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2.246</w:t>
            </w:r>
          </w:p>
        </w:tc>
        <w:tc>
          <w:tcPr>
            <w:tcW w:w="1417" w:type="dxa"/>
            <w:gridSpan w:val="2"/>
            <w:tcBorders>
              <w:top w:val="nil"/>
              <w:left w:val="nil"/>
              <w:bottom w:val="single" w:sz="8" w:space="0" w:color="auto"/>
              <w:right w:val="single" w:sz="8" w:space="0" w:color="auto"/>
            </w:tcBorders>
            <w:shd w:val="clear" w:color="auto" w:fill="auto"/>
            <w:noWrap/>
            <w:vAlign w:val="center"/>
            <w:hideMark/>
          </w:tcPr>
          <w:p w14:paraId="47897493"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804</w:t>
            </w:r>
          </w:p>
        </w:tc>
        <w:tc>
          <w:tcPr>
            <w:tcW w:w="1465" w:type="dxa"/>
            <w:gridSpan w:val="2"/>
            <w:tcBorders>
              <w:top w:val="nil"/>
              <w:left w:val="nil"/>
              <w:bottom w:val="single" w:sz="8" w:space="0" w:color="auto"/>
              <w:right w:val="single" w:sz="8" w:space="0" w:color="auto"/>
            </w:tcBorders>
            <w:shd w:val="clear" w:color="auto" w:fill="auto"/>
            <w:noWrap/>
            <w:vAlign w:val="center"/>
            <w:hideMark/>
          </w:tcPr>
          <w:p w14:paraId="7F4A0A2F"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905</w:t>
            </w:r>
          </w:p>
        </w:tc>
      </w:tr>
      <w:tr w:rsidR="00B24CD9" w:rsidRPr="00B24CD9" w14:paraId="1043F2D3" w14:textId="77777777" w:rsidTr="00777D42">
        <w:trPr>
          <w:gridAfter w:val="1"/>
          <w:wAfter w:w="94" w:type="dxa"/>
          <w:trHeight w:val="840"/>
        </w:trPr>
        <w:tc>
          <w:tcPr>
            <w:tcW w:w="4390" w:type="dxa"/>
            <w:shd w:val="clear" w:color="auto" w:fill="auto"/>
            <w:noWrap/>
            <w:hideMark/>
          </w:tcPr>
          <w:p w14:paraId="7A3ABD56" w14:textId="087CF8D6" w:rsidR="00B24CD9" w:rsidRPr="00B24CD9" w:rsidRDefault="00B24CD9" w:rsidP="00B24CD9">
            <w:pPr>
              <w:spacing w:line="276" w:lineRule="auto"/>
              <w:jc w:val="both"/>
              <w:rPr>
                <w:rFonts w:ascii="Calibri" w:hAnsi="Calibri"/>
                <w:sz w:val="20"/>
                <w:szCs w:val="20"/>
                <w:lang w:val="en-US"/>
              </w:rPr>
            </w:pPr>
            <w:r w:rsidRPr="00B24CD9">
              <w:rPr>
                <w:rFonts w:ascii="Calibri" w:hAnsi="Calibri"/>
                <w:sz w:val="20"/>
                <w:szCs w:val="20"/>
                <w:lang w:val="en-US"/>
              </w:rPr>
              <w:lastRenderedPageBreak/>
              <w:t>Depreciation and amortization of tangible and intangible assets</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3A7E7332"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30.769</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20160ED2"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31.135</w:t>
            </w:r>
          </w:p>
        </w:tc>
        <w:tc>
          <w:tcPr>
            <w:tcW w:w="1417" w:type="dxa"/>
            <w:gridSpan w:val="2"/>
            <w:tcBorders>
              <w:top w:val="nil"/>
              <w:left w:val="nil"/>
              <w:bottom w:val="single" w:sz="8" w:space="0" w:color="auto"/>
              <w:right w:val="single" w:sz="8" w:space="0" w:color="auto"/>
            </w:tcBorders>
            <w:shd w:val="clear" w:color="auto" w:fill="auto"/>
            <w:noWrap/>
            <w:vAlign w:val="center"/>
            <w:hideMark/>
          </w:tcPr>
          <w:p w14:paraId="094356F9"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10.178</w:t>
            </w:r>
          </w:p>
        </w:tc>
        <w:tc>
          <w:tcPr>
            <w:tcW w:w="1465" w:type="dxa"/>
            <w:gridSpan w:val="2"/>
            <w:tcBorders>
              <w:top w:val="nil"/>
              <w:left w:val="nil"/>
              <w:bottom w:val="single" w:sz="8" w:space="0" w:color="auto"/>
              <w:right w:val="single" w:sz="8" w:space="0" w:color="auto"/>
            </w:tcBorders>
            <w:shd w:val="clear" w:color="auto" w:fill="auto"/>
            <w:noWrap/>
            <w:vAlign w:val="center"/>
            <w:hideMark/>
          </w:tcPr>
          <w:p w14:paraId="776C4946"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9.952</w:t>
            </w:r>
          </w:p>
        </w:tc>
      </w:tr>
      <w:tr w:rsidR="00B24CD9" w:rsidRPr="00B24CD9" w14:paraId="08AA897B" w14:textId="77777777" w:rsidTr="00777D42">
        <w:trPr>
          <w:gridAfter w:val="1"/>
          <w:wAfter w:w="94" w:type="dxa"/>
          <w:trHeight w:val="567"/>
        </w:trPr>
        <w:tc>
          <w:tcPr>
            <w:tcW w:w="4390" w:type="dxa"/>
            <w:shd w:val="clear" w:color="auto" w:fill="auto"/>
            <w:noWrap/>
            <w:hideMark/>
          </w:tcPr>
          <w:p w14:paraId="19C74DD0" w14:textId="3C68F78B" w:rsidR="00B24CD9" w:rsidRPr="00B24CD9" w:rsidRDefault="00B24CD9" w:rsidP="00B24CD9">
            <w:pPr>
              <w:spacing w:line="276" w:lineRule="auto"/>
              <w:jc w:val="both"/>
              <w:rPr>
                <w:rFonts w:ascii="Calibri" w:hAnsi="Calibri"/>
                <w:sz w:val="20"/>
                <w:szCs w:val="20"/>
              </w:rPr>
            </w:pPr>
            <w:proofErr w:type="spellStart"/>
            <w:r w:rsidRPr="00B24CD9">
              <w:rPr>
                <w:rFonts w:ascii="Calibri" w:hAnsi="Calibri"/>
                <w:sz w:val="20"/>
                <w:szCs w:val="20"/>
              </w:rPr>
              <w:t>Amortization</w:t>
            </w:r>
            <w:proofErr w:type="spellEnd"/>
            <w:r w:rsidRPr="00B24CD9">
              <w:rPr>
                <w:rFonts w:ascii="Calibri" w:hAnsi="Calibri"/>
                <w:sz w:val="20"/>
                <w:szCs w:val="20"/>
              </w:rPr>
              <w:t xml:space="preserve"> of </w:t>
            </w:r>
            <w:proofErr w:type="spellStart"/>
            <w:r w:rsidRPr="00B24CD9">
              <w:rPr>
                <w:rFonts w:ascii="Calibri" w:hAnsi="Calibri"/>
                <w:sz w:val="20"/>
                <w:szCs w:val="20"/>
              </w:rPr>
              <w:t>grants</w:t>
            </w:r>
            <w:proofErr w:type="spellEnd"/>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0E00F125"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-4.708</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552FBDFB"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-4.635</w:t>
            </w:r>
          </w:p>
        </w:tc>
        <w:tc>
          <w:tcPr>
            <w:tcW w:w="1417" w:type="dxa"/>
            <w:gridSpan w:val="2"/>
            <w:tcBorders>
              <w:top w:val="nil"/>
              <w:left w:val="nil"/>
              <w:bottom w:val="single" w:sz="8" w:space="0" w:color="auto"/>
              <w:right w:val="single" w:sz="8" w:space="0" w:color="auto"/>
            </w:tcBorders>
            <w:shd w:val="clear" w:color="auto" w:fill="auto"/>
            <w:noWrap/>
            <w:vAlign w:val="center"/>
            <w:hideMark/>
          </w:tcPr>
          <w:p w14:paraId="23982019"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-1.665</w:t>
            </w:r>
          </w:p>
        </w:tc>
        <w:tc>
          <w:tcPr>
            <w:tcW w:w="1465" w:type="dxa"/>
            <w:gridSpan w:val="2"/>
            <w:tcBorders>
              <w:top w:val="nil"/>
              <w:left w:val="nil"/>
              <w:bottom w:val="single" w:sz="8" w:space="0" w:color="auto"/>
              <w:right w:val="single" w:sz="8" w:space="0" w:color="auto"/>
            </w:tcBorders>
            <w:shd w:val="clear" w:color="auto" w:fill="auto"/>
            <w:noWrap/>
            <w:vAlign w:val="center"/>
            <w:hideMark/>
          </w:tcPr>
          <w:p w14:paraId="1E1437B9" w14:textId="77777777" w:rsidR="00B24CD9" w:rsidRPr="00B24CD9" w:rsidRDefault="00B24CD9" w:rsidP="00B24CD9">
            <w:pPr>
              <w:spacing w:line="276" w:lineRule="auto"/>
              <w:jc w:val="center"/>
              <w:rPr>
                <w:rFonts w:ascii="Calibri" w:hAnsi="Calibri"/>
                <w:sz w:val="20"/>
                <w:szCs w:val="20"/>
              </w:rPr>
            </w:pPr>
            <w:r w:rsidRPr="00B24CD9">
              <w:rPr>
                <w:rFonts w:ascii="Calibri" w:hAnsi="Calibri" w:cs="UB-Calligula"/>
                <w:color w:val="000000"/>
                <w:sz w:val="20"/>
                <w:szCs w:val="20"/>
              </w:rPr>
              <w:t>-1.545</w:t>
            </w:r>
          </w:p>
        </w:tc>
      </w:tr>
      <w:tr w:rsidR="00B24CD9" w:rsidRPr="00B24CD9" w14:paraId="0E7547E4" w14:textId="77777777" w:rsidTr="00777D42">
        <w:trPr>
          <w:gridAfter w:val="1"/>
          <w:wAfter w:w="94" w:type="dxa"/>
          <w:trHeight w:val="840"/>
        </w:trPr>
        <w:tc>
          <w:tcPr>
            <w:tcW w:w="4390" w:type="dxa"/>
            <w:shd w:val="clear" w:color="auto" w:fill="auto"/>
            <w:noWrap/>
            <w:hideMark/>
          </w:tcPr>
          <w:p w14:paraId="1168DBEC" w14:textId="71A6DAE7" w:rsidR="00B24CD9" w:rsidRPr="00B24CD9" w:rsidRDefault="00B24CD9" w:rsidP="00B24CD9">
            <w:pPr>
              <w:spacing w:line="276" w:lineRule="auto"/>
              <w:jc w:val="both"/>
              <w:rPr>
                <w:rFonts w:ascii="Calibri" w:hAnsi="Calibri"/>
                <w:b/>
                <w:bCs/>
                <w:sz w:val="20"/>
                <w:szCs w:val="20"/>
                <w:lang w:val="en-US"/>
              </w:rPr>
            </w:pPr>
            <w:r w:rsidRPr="00B24CD9">
              <w:rPr>
                <w:rFonts w:ascii="Calibri" w:hAnsi="Calibri"/>
                <w:b/>
                <w:bCs/>
                <w:sz w:val="20"/>
                <w:szCs w:val="20"/>
                <w:lang w:val="en-US"/>
              </w:rPr>
              <w:t>Earnings before Interest, Taxes, Depreciation and Amortization (EBITDA)</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7EC9B4F6" w14:textId="77777777" w:rsidR="00B24CD9" w:rsidRPr="00B24CD9" w:rsidRDefault="00B24CD9" w:rsidP="00B24CD9">
            <w:pPr>
              <w:spacing w:line="276" w:lineRule="auto"/>
              <w:jc w:val="center"/>
              <w:rPr>
                <w:rFonts w:ascii="Calibri" w:hAnsi="Calibri"/>
                <w:b/>
                <w:sz w:val="20"/>
                <w:szCs w:val="20"/>
              </w:rPr>
            </w:pPr>
            <w:r w:rsidRPr="00B24CD9">
              <w:rPr>
                <w:rFonts w:ascii="Calibri" w:hAnsi="Calibri" w:cs="UB-Calligula"/>
                <w:b/>
                <w:bCs/>
                <w:color w:val="000000"/>
                <w:sz w:val="20"/>
                <w:szCs w:val="20"/>
              </w:rPr>
              <w:t>76.057</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1B304578" w14:textId="77777777" w:rsidR="00B24CD9" w:rsidRPr="00B24CD9" w:rsidRDefault="00B24CD9" w:rsidP="00B24CD9">
            <w:pPr>
              <w:spacing w:line="276" w:lineRule="auto"/>
              <w:jc w:val="center"/>
              <w:rPr>
                <w:rFonts w:ascii="Calibri" w:hAnsi="Calibri"/>
                <w:b/>
                <w:sz w:val="20"/>
                <w:szCs w:val="20"/>
              </w:rPr>
            </w:pPr>
            <w:r w:rsidRPr="00B24CD9">
              <w:rPr>
                <w:rFonts w:ascii="Calibri" w:hAnsi="Calibri" w:cs="UB-Calligula"/>
                <w:b/>
                <w:bCs/>
                <w:color w:val="000000"/>
                <w:sz w:val="20"/>
                <w:szCs w:val="20"/>
              </w:rPr>
              <w:t>76.099</w:t>
            </w:r>
          </w:p>
        </w:tc>
        <w:tc>
          <w:tcPr>
            <w:tcW w:w="1417" w:type="dxa"/>
            <w:gridSpan w:val="2"/>
            <w:tcBorders>
              <w:top w:val="nil"/>
              <w:left w:val="nil"/>
              <w:bottom w:val="single" w:sz="8" w:space="0" w:color="auto"/>
              <w:right w:val="single" w:sz="8" w:space="0" w:color="auto"/>
            </w:tcBorders>
            <w:shd w:val="clear" w:color="auto" w:fill="auto"/>
            <w:noWrap/>
            <w:vAlign w:val="center"/>
            <w:hideMark/>
          </w:tcPr>
          <w:p w14:paraId="25E5C910" w14:textId="77777777" w:rsidR="00B24CD9" w:rsidRPr="00B24CD9" w:rsidRDefault="00B24CD9" w:rsidP="00B24CD9">
            <w:pPr>
              <w:spacing w:line="276" w:lineRule="auto"/>
              <w:jc w:val="center"/>
              <w:rPr>
                <w:rFonts w:ascii="Calibri" w:hAnsi="Calibri"/>
                <w:b/>
                <w:sz w:val="20"/>
                <w:szCs w:val="20"/>
              </w:rPr>
            </w:pPr>
            <w:r w:rsidRPr="00B24CD9">
              <w:rPr>
                <w:rFonts w:ascii="Calibri" w:hAnsi="Calibri" w:cs="UB-Calligula"/>
                <w:b/>
                <w:bCs/>
                <w:color w:val="000000"/>
                <w:sz w:val="20"/>
                <w:szCs w:val="20"/>
              </w:rPr>
              <w:t>40.741</w:t>
            </w:r>
          </w:p>
        </w:tc>
        <w:tc>
          <w:tcPr>
            <w:tcW w:w="1465" w:type="dxa"/>
            <w:gridSpan w:val="2"/>
            <w:tcBorders>
              <w:top w:val="nil"/>
              <w:left w:val="nil"/>
              <w:bottom w:val="single" w:sz="8" w:space="0" w:color="auto"/>
              <w:right w:val="single" w:sz="8" w:space="0" w:color="auto"/>
            </w:tcBorders>
            <w:shd w:val="clear" w:color="auto" w:fill="auto"/>
            <w:noWrap/>
            <w:vAlign w:val="center"/>
            <w:hideMark/>
          </w:tcPr>
          <w:p w14:paraId="7B5F34B0" w14:textId="77777777" w:rsidR="00B24CD9" w:rsidRPr="00B24CD9" w:rsidRDefault="00B24CD9" w:rsidP="00B24CD9">
            <w:pPr>
              <w:spacing w:line="276" w:lineRule="auto"/>
              <w:jc w:val="center"/>
              <w:rPr>
                <w:rFonts w:ascii="Calibri" w:hAnsi="Calibri"/>
                <w:b/>
                <w:sz w:val="20"/>
                <w:szCs w:val="20"/>
              </w:rPr>
            </w:pPr>
            <w:r w:rsidRPr="00B24CD9">
              <w:rPr>
                <w:rFonts w:ascii="Calibri" w:hAnsi="Calibri" w:cs="UB-Calligula"/>
                <w:b/>
                <w:bCs/>
                <w:color w:val="000000"/>
                <w:sz w:val="20"/>
                <w:szCs w:val="20"/>
              </w:rPr>
              <w:t>39.414</w:t>
            </w:r>
          </w:p>
        </w:tc>
      </w:tr>
      <w:tr w:rsidR="00777D42" w:rsidRPr="00777D42" w14:paraId="6EB7B095" w14:textId="77777777" w:rsidTr="00777D42">
        <w:trPr>
          <w:trHeight w:val="330"/>
        </w:trPr>
        <w:tc>
          <w:tcPr>
            <w:tcW w:w="9634" w:type="dxa"/>
            <w:gridSpan w:val="10"/>
            <w:shd w:val="clear" w:color="auto" w:fill="auto"/>
            <w:noWrap/>
            <w:hideMark/>
          </w:tcPr>
          <w:p w14:paraId="119DD316" w14:textId="00754A2F" w:rsidR="00777D42" w:rsidRPr="00777D42" w:rsidRDefault="00777D42" w:rsidP="00777D42">
            <w:pPr>
              <w:spacing w:line="276" w:lineRule="auto"/>
              <w:jc w:val="both"/>
              <w:rPr>
                <w:rFonts w:ascii="Calibri" w:hAnsi="Calibri"/>
                <w:b/>
                <w:bCs/>
                <w:sz w:val="20"/>
                <w:szCs w:val="20"/>
                <w:lang w:val="en-US"/>
              </w:rPr>
            </w:pPr>
            <w:r>
              <w:rPr>
                <w:rFonts w:ascii="Calibri" w:hAnsi="Calibri"/>
                <w:b/>
                <w:bCs/>
                <w:sz w:val="20"/>
                <w:szCs w:val="20"/>
                <w:lang w:val="en-US"/>
              </w:rPr>
              <w:t>COMPANY</w:t>
            </w:r>
          </w:p>
        </w:tc>
      </w:tr>
      <w:tr w:rsidR="00777D42" w:rsidRPr="00777D42" w14:paraId="3DEDF62F" w14:textId="77777777" w:rsidTr="00777D42">
        <w:trPr>
          <w:trHeight w:val="330"/>
        </w:trPr>
        <w:tc>
          <w:tcPr>
            <w:tcW w:w="4637" w:type="dxa"/>
            <w:gridSpan w:val="2"/>
            <w:shd w:val="clear" w:color="auto" w:fill="auto"/>
            <w:noWrap/>
            <w:hideMark/>
          </w:tcPr>
          <w:p w14:paraId="17FE29CF" w14:textId="529AB899" w:rsidR="00777D42" w:rsidRPr="00777D42" w:rsidRDefault="00777D42" w:rsidP="00777D42">
            <w:pPr>
              <w:spacing w:line="276" w:lineRule="auto"/>
              <w:jc w:val="both"/>
              <w:rPr>
                <w:rFonts w:ascii="Calibri" w:hAnsi="Calibri"/>
                <w:i/>
                <w:iCs/>
                <w:sz w:val="20"/>
                <w:szCs w:val="20"/>
              </w:rPr>
            </w:pPr>
            <w:r>
              <w:rPr>
                <w:rFonts w:ascii="Calibri" w:hAnsi="Calibri"/>
                <w:i/>
                <w:iCs/>
                <w:sz w:val="20"/>
                <w:szCs w:val="20"/>
                <w:lang w:val="en-US"/>
              </w:rPr>
              <w:t xml:space="preserve">Amounts in </w:t>
            </w:r>
            <w:r w:rsidR="007239E3">
              <w:rPr>
                <w:rFonts w:ascii="Calibri" w:hAnsi="Calibri"/>
                <w:i/>
                <w:iCs/>
                <w:sz w:val="20"/>
                <w:szCs w:val="20"/>
                <w:lang w:val="en-US"/>
              </w:rPr>
              <w:t>thousands</w:t>
            </w:r>
            <w:r>
              <w:rPr>
                <w:rFonts w:ascii="Calibri" w:hAnsi="Calibri"/>
                <w:i/>
                <w:iCs/>
                <w:sz w:val="20"/>
                <w:szCs w:val="20"/>
                <w:lang w:val="en-US"/>
              </w:rPr>
              <w:t xml:space="preserve"> euro </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0C96B069" w14:textId="77777777" w:rsidR="00777D42" w:rsidRPr="00777D42" w:rsidRDefault="00777D42" w:rsidP="00777D42">
            <w:pPr>
              <w:spacing w:line="276" w:lineRule="auto"/>
              <w:jc w:val="both"/>
              <w:rPr>
                <w:rFonts w:ascii="Calibri" w:hAnsi="Calibri"/>
                <w:sz w:val="20"/>
                <w:szCs w:val="20"/>
              </w:rPr>
            </w:pPr>
            <w:r w:rsidRPr="00777D42">
              <w:rPr>
                <w:rFonts w:ascii="Calibri" w:hAnsi="Calibri" w:cs="UB-Calligula"/>
                <w:b/>
                <w:bCs/>
                <w:color w:val="000000"/>
                <w:sz w:val="20"/>
                <w:szCs w:val="20"/>
              </w:rPr>
              <w:t>30.09.2021</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0BFA6731" w14:textId="77777777" w:rsidR="00777D42" w:rsidRPr="00777D42" w:rsidRDefault="00777D42" w:rsidP="00777D42">
            <w:pPr>
              <w:spacing w:line="276" w:lineRule="auto"/>
              <w:jc w:val="both"/>
              <w:rPr>
                <w:rFonts w:ascii="Calibri" w:hAnsi="Calibri"/>
                <w:sz w:val="20"/>
                <w:szCs w:val="20"/>
              </w:rPr>
            </w:pPr>
            <w:r w:rsidRPr="00777D42">
              <w:rPr>
                <w:rFonts w:ascii="Calibri" w:hAnsi="Calibri" w:cs="UB-Calligula"/>
                <w:b/>
                <w:bCs/>
                <w:color w:val="000000"/>
                <w:sz w:val="20"/>
                <w:szCs w:val="20"/>
              </w:rPr>
              <w:t>30.09.2020</w:t>
            </w:r>
          </w:p>
        </w:tc>
        <w:tc>
          <w:tcPr>
            <w:tcW w:w="1312" w:type="dxa"/>
            <w:gridSpan w:val="2"/>
            <w:tcBorders>
              <w:top w:val="nil"/>
              <w:left w:val="nil"/>
              <w:bottom w:val="single" w:sz="8" w:space="0" w:color="auto"/>
              <w:right w:val="single" w:sz="8" w:space="0" w:color="auto"/>
            </w:tcBorders>
            <w:shd w:val="clear" w:color="auto" w:fill="auto"/>
            <w:vAlign w:val="center"/>
            <w:hideMark/>
          </w:tcPr>
          <w:p w14:paraId="20557B60" w14:textId="6B9740F8" w:rsidR="00777D42" w:rsidRPr="00777D42" w:rsidRDefault="00777D42" w:rsidP="00777D42">
            <w:pPr>
              <w:spacing w:line="276" w:lineRule="auto"/>
              <w:jc w:val="both"/>
              <w:rPr>
                <w:rFonts w:ascii="Calibri" w:hAnsi="Calibri"/>
                <w:sz w:val="20"/>
                <w:szCs w:val="20"/>
              </w:rPr>
            </w:pPr>
            <w:r>
              <w:rPr>
                <w:rFonts w:ascii="Calibri" w:hAnsi="Calibri" w:cs="UB-Calligula"/>
                <w:b/>
                <w:bCs/>
                <w:color w:val="000000"/>
                <w:sz w:val="20"/>
                <w:szCs w:val="20"/>
                <w:lang w:val="en-US"/>
              </w:rPr>
              <w:t>Third quarter</w:t>
            </w:r>
            <w:r w:rsidRPr="00B24CD9">
              <w:rPr>
                <w:rFonts w:ascii="Calibri" w:hAnsi="Calibri" w:cs="UB-Calligula"/>
                <w:b/>
                <w:bCs/>
                <w:color w:val="000000"/>
                <w:sz w:val="20"/>
                <w:szCs w:val="20"/>
              </w:rPr>
              <w:t xml:space="preserve"> 2021</w:t>
            </w:r>
          </w:p>
        </w:tc>
        <w:tc>
          <w:tcPr>
            <w:tcW w:w="1417" w:type="dxa"/>
            <w:gridSpan w:val="2"/>
            <w:tcBorders>
              <w:top w:val="nil"/>
              <w:left w:val="nil"/>
              <w:bottom w:val="single" w:sz="8" w:space="0" w:color="auto"/>
              <w:right w:val="single" w:sz="8" w:space="0" w:color="auto"/>
            </w:tcBorders>
            <w:shd w:val="clear" w:color="auto" w:fill="auto"/>
            <w:vAlign w:val="center"/>
            <w:hideMark/>
          </w:tcPr>
          <w:p w14:paraId="0A6ACAAD" w14:textId="4FF0F590" w:rsidR="00777D42" w:rsidRPr="00777D42" w:rsidRDefault="00777D42" w:rsidP="00777D42">
            <w:pPr>
              <w:spacing w:line="276" w:lineRule="auto"/>
              <w:jc w:val="both"/>
              <w:rPr>
                <w:rFonts w:ascii="Calibri" w:hAnsi="Calibri"/>
                <w:sz w:val="20"/>
                <w:szCs w:val="20"/>
              </w:rPr>
            </w:pPr>
            <w:r>
              <w:rPr>
                <w:rFonts w:ascii="Calibri" w:hAnsi="Calibri" w:cs="UB-Calligula"/>
                <w:b/>
                <w:bCs/>
                <w:color w:val="000000"/>
                <w:sz w:val="20"/>
                <w:szCs w:val="20"/>
                <w:lang w:val="en-US"/>
              </w:rPr>
              <w:t>Third quarter</w:t>
            </w:r>
            <w:r w:rsidRPr="00B24CD9">
              <w:rPr>
                <w:rFonts w:ascii="Calibri" w:hAnsi="Calibri" w:cs="UB-Calligula"/>
                <w:b/>
                <w:bCs/>
                <w:color w:val="000000"/>
                <w:sz w:val="20"/>
                <w:szCs w:val="20"/>
              </w:rPr>
              <w:t xml:space="preserve"> 2020</w:t>
            </w:r>
          </w:p>
        </w:tc>
      </w:tr>
      <w:tr w:rsidR="00777D42" w:rsidRPr="00777D42" w14:paraId="133E699C" w14:textId="77777777" w:rsidTr="00777D42">
        <w:trPr>
          <w:trHeight w:val="476"/>
        </w:trPr>
        <w:tc>
          <w:tcPr>
            <w:tcW w:w="4637" w:type="dxa"/>
            <w:gridSpan w:val="2"/>
            <w:shd w:val="clear" w:color="auto" w:fill="auto"/>
            <w:noWrap/>
            <w:hideMark/>
          </w:tcPr>
          <w:p w14:paraId="6D0A50C6" w14:textId="6FB86277" w:rsidR="00777D42" w:rsidRPr="00777D42" w:rsidRDefault="00777D42" w:rsidP="00777D42">
            <w:pPr>
              <w:spacing w:line="276" w:lineRule="auto"/>
              <w:jc w:val="both"/>
              <w:rPr>
                <w:rFonts w:ascii="Calibri" w:hAnsi="Calibri"/>
                <w:sz w:val="20"/>
                <w:szCs w:val="20"/>
              </w:rPr>
            </w:pPr>
            <w:r>
              <w:rPr>
                <w:rFonts w:ascii="Calibri" w:hAnsi="Calibri"/>
                <w:sz w:val="20"/>
                <w:szCs w:val="20"/>
                <w:lang w:val="en-US"/>
              </w:rPr>
              <w:t>Turnover</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3FC9A4C1"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257.548</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35C25E73"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247.670</w:t>
            </w:r>
          </w:p>
        </w:tc>
        <w:tc>
          <w:tcPr>
            <w:tcW w:w="1312" w:type="dxa"/>
            <w:gridSpan w:val="2"/>
            <w:tcBorders>
              <w:top w:val="nil"/>
              <w:left w:val="nil"/>
              <w:bottom w:val="single" w:sz="8" w:space="0" w:color="auto"/>
              <w:right w:val="single" w:sz="8" w:space="0" w:color="auto"/>
            </w:tcBorders>
            <w:shd w:val="clear" w:color="auto" w:fill="auto"/>
            <w:noWrap/>
            <w:vAlign w:val="center"/>
            <w:hideMark/>
          </w:tcPr>
          <w:p w14:paraId="7CAE2F8D"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101.514</w:t>
            </w:r>
          </w:p>
        </w:tc>
        <w:tc>
          <w:tcPr>
            <w:tcW w:w="1417" w:type="dxa"/>
            <w:gridSpan w:val="2"/>
            <w:tcBorders>
              <w:top w:val="nil"/>
              <w:left w:val="nil"/>
              <w:bottom w:val="single" w:sz="8" w:space="0" w:color="auto"/>
              <w:right w:val="single" w:sz="8" w:space="0" w:color="auto"/>
            </w:tcBorders>
            <w:shd w:val="clear" w:color="auto" w:fill="auto"/>
            <w:noWrap/>
            <w:vAlign w:val="center"/>
            <w:hideMark/>
          </w:tcPr>
          <w:p w14:paraId="416322E4"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89.395</w:t>
            </w:r>
          </w:p>
        </w:tc>
      </w:tr>
      <w:tr w:rsidR="00777D42" w:rsidRPr="00777D42" w14:paraId="5E81CD7E" w14:textId="77777777" w:rsidTr="00777D42">
        <w:trPr>
          <w:trHeight w:val="568"/>
        </w:trPr>
        <w:tc>
          <w:tcPr>
            <w:tcW w:w="4637" w:type="dxa"/>
            <w:gridSpan w:val="2"/>
            <w:shd w:val="clear" w:color="auto" w:fill="auto"/>
            <w:noWrap/>
            <w:hideMark/>
          </w:tcPr>
          <w:p w14:paraId="5C6644E9" w14:textId="7B33D35A" w:rsidR="00777D42" w:rsidRPr="00777D42" w:rsidRDefault="00777D42" w:rsidP="00777D42">
            <w:pPr>
              <w:spacing w:line="276" w:lineRule="auto"/>
              <w:jc w:val="both"/>
              <w:rPr>
                <w:rFonts w:ascii="Calibri" w:hAnsi="Calibri"/>
                <w:sz w:val="20"/>
                <w:szCs w:val="20"/>
              </w:rPr>
            </w:pPr>
            <w:proofErr w:type="spellStart"/>
            <w:r w:rsidRPr="00B24CD9">
              <w:rPr>
                <w:rFonts w:ascii="Calibri" w:hAnsi="Calibri"/>
                <w:sz w:val="20"/>
                <w:szCs w:val="20"/>
              </w:rPr>
              <w:t>Cost</w:t>
            </w:r>
            <w:proofErr w:type="spellEnd"/>
            <w:r w:rsidRPr="00B24CD9">
              <w:rPr>
                <w:rFonts w:ascii="Calibri" w:hAnsi="Calibri"/>
                <w:sz w:val="20"/>
                <w:szCs w:val="20"/>
              </w:rPr>
              <w:t xml:space="preserve"> of </w:t>
            </w:r>
            <w:proofErr w:type="spellStart"/>
            <w:r w:rsidRPr="00B24CD9">
              <w:rPr>
                <w:rFonts w:ascii="Calibri" w:hAnsi="Calibri"/>
                <w:sz w:val="20"/>
                <w:szCs w:val="20"/>
              </w:rPr>
              <w:t>goods</w:t>
            </w:r>
            <w:proofErr w:type="spellEnd"/>
            <w:r w:rsidRPr="00B24CD9">
              <w:rPr>
                <w:rFonts w:ascii="Calibri" w:hAnsi="Calibri"/>
                <w:sz w:val="20"/>
                <w:szCs w:val="20"/>
              </w:rPr>
              <w:t xml:space="preserve"> </w:t>
            </w:r>
            <w:proofErr w:type="spellStart"/>
            <w:r w:rsidRPr="00B24CD9">
              <w:rPr>
                <w:rFonts w:ascii="Calibri" w:hAnsi="Calibri"/>
                <w:sz w:val="20"/>
                <w:szCs w:val="20"/>
              </w:rPr>
              <w:t>sold</w:t>
            </w:r>
            <w:proofErr w:type="spellEnd"/>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5A6E842C"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-128.210</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5CD16A8B"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-117.381</w:t>
            </w:r>
          </w:p>
        </w:tc>
        <w:tc>
          <w:tcPr>
            <w:tcW w:w="1312" w:type="dxa"/>
            <w:gridSpan w:val="2"/>
            <w:tcBorders>
              <w:top w:val="nil"/>
              <w:left w:val="nil"/>
              <w:bottom w:val="single" w:sz="8" w:space="0" w:color="auto"/>
              <w:right w:val="single" w:sz="8" w:space="0" w:color="auto"/>
            </w:tcBorders>
            <w:shd w:val="clear" w:color="auto" w:fill="auto"/>
            <w:noWrap/>
            <w:vAlign w:val="center"/>
            <w:hideMark/>
          </w:tcPr>
          <w:p w14:paraId="68F1392D"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-44.020</w:t>
            </w:r>
          </w:p>
        </w:tc>
        <w:tc>
          <w:tcPr>
            <w:tcW w:w="1417" w:type="dxa"/>
            <w:gridSpan w:val="2"/>
            <w:tcBorders>
              <w:top w:val="nil"/>
              <w:left w:val="nil"/>
              <w:bottom w:val="single" w:sz="8" w:space="0" w:color="auto"/>
              <w:right w:val="single" w:sz="8" w:space="0" w:color="auto"/>
            </w:tcBorders>
            <w:shd w:val="clear" w:color="auto" w:fill="auto"/>
            <w:noWrap/>
            <w:vAlign w:val="center"/>
            <w:hideMark/>
          </w:tcPr>
          <w:p w14:paraId="092B55A8"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-40.985</w:t>
            </w:r>
          </w:p>
        </w:tc>
      </w:tr>
      <w:tr w:rsidR="00777D42" w:rsidRPr="00777D42" w14:paraId="613AA6A7" w14:textId="77777777" w:rsidTr="00777D42">
        <w:trPr>
          <w:trHeight w:val="548"/>
        </w:trPr>
        <w:tc>
          <w:tcPr>
            <w:tcW w:w="4637" w:type="dxa"/>
            <w:gridSpan w:val="2"/>
            <w:shd w:val="clear" w:color="auto" w:fill="auto"/>
            <w:noWrap/>
            <w:hideMark/>
          </w:tcPr>
          <w:p w14:paraId="34B55535" w14:textId="4CB9AB5E" w:rsidR="00777D42" w:rsidRPr="00777D42" w:rsidRDefault="00777D42" w:rsidP="00777D42">
            <w:pPr>
              <w:spacing w:line="276" w:lineRule="auto"/>
              <w:jc w:val="both"/>
              <w:rPr>
                <w:rFonts w:ascii="Calibri" w:hAnsi="Calibri"/>
                <w:sz w:val="20"/>
                <w:szCs w:val="20"/>
              </w:rPr>
            </w:pPr>
            <w:r w:rsidRPr="00B24CD9">
              <w:rPr>
                <w:rFonts w:ascii="Calibri" w:hAnsi="Calibri"/>
                <w:sz w:val="20"/>
                <w:szCs w:val="20"/>
              </w:rPr>
              <w:t xml:space="preserve">Administrative </w:t>
            </w:r>
            <w:proofErr w:type="spellStart"/>
            <w:r w:rsidRPr="00B24CD9">
              <w:rPr>
                <w:rFonts w:ascii="Calibri" w:hAnsi="Calibri"/>
                <w:sz w:val="20"/>
                <w:szCs w:val="20"/>
              </w:rPr>
              <w:t>expenses</w:t>
            </w:r>
            <w:proofErr w:type="spellEnd"/>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2B92A474"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-53.550</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33BBB395"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-47.203</w:t>
            </w:r>
          </w:p>
        </w:tc>
        <w:tc>
          <w:tcPr>
            <w:tcW w:w="1312" w:type="dxa"/>
            <w:gridSpan w:val="2"/>
            <w:tcBorders>
              <w:top w:val="nil"/>
              <w:left w:val="nil"/>
              <w:bottom w:val="single" w:sz="8" w:space="0" w:color="auto"/>
              <w:right w:val="single" w:sz="8" w:space="0" w:color="auto"/>
            </w:tcBorders>
            <w:shd w:val="clear" w:color="auto" w:fill="auto"/>
            <w:noWrap/>
            <w:vAlign w:val="center"/>
            <w:hideMark/>
          </w:tcPr>
          <w:p w14:paraId="42E532DF"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-18.122</w:t>
            </w:r>
          </w:p>
        </w:tc>
        <w:tc>
          <w:tcPr>
            <w:tcW w:w="1417" w:type="dxa"/>
            <w:gridSpan w:val="2"/>
            <w:tcBorders>
              <w:top w:val="nil"/>
              <w:left w:val="nil"/>
              <w:bottom w:val="single" w:sz="8" w:space="0" w:color="auto"/>
              <w:right w:val="single" w:sz="8" w:space="0" w:color="auto"/>
            </w:tcBorders>
            <w:shd w:val="clear" w:color="auto" w:fill="auto"/>
            <w:noWrap/>
            <w:vAlign w:val="center"/>
            <w:hideMark/>
          </w:tcPr>
          <w:p w14:paraId="6DDD6362"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-15.656</w:t>
            </w:r>
          </w:p>
        </w:tc>
      </w:tr>
      <w:tr w:rsidR="00777D42" w:rsidRPr="00777D42" w14:paraId="755774F5" w14:textId="77777777" w:rsidTr="00777D42">
        <w:trPr>
          <w:trHeight w:val="556"/>
        </w:trPr>
        <w:tc>
          <w:tcPr>
            <w:tcW w:w="4637" w:type="dxa"/>
            <w:gridSpan w:val="2"/>
            <w:shd w:val="clear" w:color="auto" w:fill="auto"/>
            <w:noWrap/>
            <w:hideMark/>
          </w:tcPr>
          <w:p w14:paraId="22183ED8" w14:textId="5C41D1A3" w:rsidR="00777D42" w:rsidRPr="00777D42" w:rsidRDefault="00777D42" w:rsidP="00777D42">
            <w:pPr>
              <w:spacing w:line="276" w:lineRule="auto"/>
              <w:jc w:val="both"/>
              <w:rPr>
                <w:rFonts w:ascii="Calibri" w:hAnsi="Calibri"/>
                <w:sz w:val="20"/>
                <w:szCs w:val="20"/>
              </w:rPr>
            </w:pPr>
            <w:proofErr w:type="spellStart"/>
            <w:r w:rsidRPr="00B24CD9">
              <w:rPr>
                <w:rFonts w:ascii="Calibri" w:hAnsi="Calibri"/>
                <w:sz w:val="20"/>
                <w:szCs w:val="20"/>
              </w:rPr>
              <w:t>Distribution</w:t>
            </w:r>
            <w:proofErr w:type="spellEnd"/>
            <w:r w:rsidRPr="00B24CD9">
              <w:rPr>
                <w:rFonts w:ascii="Calibri" w:hAnsi="Calibri"/>
                <w:sz w:val="20"/>
                <w:szCs w:val="20"/>
              </w:rPr>
              <w:t xml:space="preserve"> </w:t>
            </w:r>
            <w:proofErr w:type="spellStart"/>
            <w:r w:rsidRPr="00B24CD9">
              <w:rPr>
                <w:rFonts w:ascii="Calibri" w:hAnsi="Calibri"/>
                <w:sz w:val="20"/>
                <w:szCs w:val="20"/>
              </w:rPr>
              <w:t>expenses</w:t>
            </w:r>
            <w:proofErr w:type="spellEnd"/>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172FA6B5"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-27.212</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1A1B371D"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-22.861</w:t>
            </w:r>
          </w:p>
        </w:tc>
        <w:tc>
          <w:tcPr>
            <w:tcW w:w="1312" w:type="dxa"/>
            <w:gridSpan w:val="2"/>
            <w:tcBorders>
              <w:top w:val="nil"/>
              <w:left w:val="nil"/>
              <w:bottom w:val="single" w:sz="8" w:space="0" w:color="auto"/>
              <w:right w:val="single" w:sz="8" w:space="0" w:color="auto"/>
            </w:tcBorders>
            <w:shd w:val="clear" w:color="auto" w:fill="auto"/>
            <w:noWrap/>
            <w:vAlign w:val="center"/>
            <w:hideMark/>
          </w:tcPr>
          <w:p w14:paraId="211E0058"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-11.268</w:t>
            </w:r>
          </w:p>
        </w:tc>
        <w:tc>
          <w:tcPr>
            <w:tcW w:w="1417" w:type="dxa"/>
            <w:gridSpan w:val="2"/>
            <w:tcBorders>
              <w:top w:val="nil"/>
              <w:left w:val="nil"/>
              <w:bottom w:val="single" w:sz="8" w:space="0" w:color="auto"/>
              <w:right w:val="single" w:sz="8" w:space="0" w:color="auto"/>
            </w:tcBorders>
            <w:shd w:val="clear" w:color="auto" w:fill="auto"/>
            <w:noWrap/>
            <w:vAlign w:val="center"/>
            <w:hideMark/>
          </w:tcPr>
          <w:p w14:paraId="16FFFB46"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-7.736</w:t>
            </w:r>
          </w:p>
        </w:tc>
      </w:tr>
      <w:tr w:rsidR="00777D42" w:rsidRPr="00777D42" w14:paraId="733A889E" w14:textId="77777777" w:rsidTr="00777D42">
        <w:trPr>
          <w:trHeight w:val="706"/>
        </w:trPr>
        <w:tc>
          <w:tcPr>
            <w:tcW w:w="4637" w:type="dxa"/>
            <w:gridSpan w:val="2"/>
            <w:shd w:val="clear" w:color="auto" w:fill="auto"/>
            <w:noWrap/>
            <w:hideMark/>
          </w:tcPr>
          <w:p w14:paraId="372ED49D" w14:textId="78BB909F" w:rsidR="00777D42" w:rsidRPr="00777D42" w:rsidRDefault="00777D42" w:rsidP="00777D42">
            <w:pPr>
              <w:spacing w:line="276" w:lineRule="auto"/>
              <w:jc w:val="both"/>
              <w:rPr>
                <w:rFonts w:ascii="Calibri" w:hAnsi="Calibri"/>
                <w:sz w:val="20"/>
                <w:szCs w:val="20"/>
              </w:rPr>
            </w:pPr>
            <w:proofErr w:type="spellStart"/>
            <w:r w:rsidRPr="00B24CD9">
              <w:rPr>
                <w:rFonts w:ascii="Calibri" w:hAnsi="Calibri"/>
                <w:sz w:val="20"/>
                <w:szCs w:val="20"/>
              </w:rPr>
              <w:t>Impairment</w:t>
            </w:r>
            <w:proofErr w:type="spellEnd"/>
            <w:r w:rsidRPr="00B24CD9">
              <w:rPr>
                <w:rFonts w:ascii="Calibri" w:hAnsi="Calibri"/>
                <w:sz w:val="20"/>
                <w:szCs w:val="20"/>
              </w:rPr>
              <w:t xml:space="preserve"> of </w:t>
            </w:r>
            <w:proofErr w:type="spellStart"/>
            <w:r w:rsidRPr="00B24CD9">
              <w:rPr>
                <w:rFonts w:ascii="Calibri" w:hAnsi="Calibri"/>
                <w:sz w:val="20"/>
                <w:szCs w:val="20"/>
              </w:rPr>
              <w:t>financial</w:t>
            </w:r>
            <w:proofErr w:type="spellEnd"/>
            <w:r w:rsidRPr="00B24CD9">
              <w:rPr>
                <w:rFonts w:ascii="Calibri" w:hAnsi="Calibri"/>
                <w:sz w:val="20"/>
                <w:szCs w:val="20"/>
              </w:rPr>
              <w:t xml:space="preserve"> </w:t>
            </w:r>
            <w:proofErr w:type="spellStart"/>
            <w:r w:rsidRPr="00B24CD9">
              <w:rPr>
                <w:rFonts w:ascii="Calibri" w:hAnsi="Calibri"/>
                <w:sz w:val="20"/>
                <w:szCs w:val="20"/>
              </w:rPr>
              <w:t>assets</w:t>
            </w:r>
            <w:proofErr w:type="spellEnd"/>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1A9F5D62"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104</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6ECE43FA"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-11.564</w:t>
            </w:r>
          </w:p>
        </w:tc>
        <w:tc>
          <w:tcPr>
            <w:tcW w:w="1312" w:type="dxa"/>
            <w:gridSpan w:val="2"/>
            <w:tcBorders>
              <w:top w:val="nil"/>
              <w:left w:val="nil"/>
              <w:bottom w:val="single" w:sz="8" w:space="0" w:color="auto"/>
              <w:right w:val="single" w:sz="8" w:space="0" w:color="auto"/>
            </w:tcBorders>
            <w:shd w:val="clear" w:color="auto" w:fill="auto"/>
            <w:noWrap/>
            <w:vAlign w:val="center"/>
            <w:hideMark/>
          </w:tcPr>
          <w:p w14:paraId="7A12C3AE"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3.551</w:t>
            </w:r>
          </w:p>
        </w:tc>
        <w:tc>
          <w:tcPr>
            <w:tcW w:w="1417" w:type="dxa"/>
            <w:gridSpan w:val="2"/>
            <w:tcBorders>
              <w:top w:val="nil"/>
              <w:left w:val="nil"/>
              <w:bottom w:val="single" w:sz="8" w:space="0" w:color="auto"/>
              <w:right w:val="single" w:sz="8" w:space="0" w:color="auto"/>
            </w:tcBorders>
            <w:shd w:val="clear" w:color="auto" w:fill="auto"/>
            <w:noWrap/>
            <w:vAlign w:val="center"/>
            <w:hideMark/>
          </w:tcPr>
          <w:p w14:paraId="3CE9DFC6"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5.673</w:t>
            </w:r>
          </w:p>
        </w:tc>
      </w:tr>
      <w:tr w:rsidR="00777D42" w:rsidRPr="00777D42" w14:paraId="0FD9F32E" w14:textId="77777777" w:rsidTr="00777D42">
        <w:trPr>
          <w:trHeight w:val="547"/>
        </w:trPr>
        <w:tc>
          <w:tcPr>
            <w:tcW w:w="4637" w:type="dxa"/>
            <w:gridSpan w:val="2"/>
            <w:shd w:val="clear" w:color="auto" w:fill="auto"/>
            <w:noWrap/>
            <w:hideMark/>
          </w:tcPr>
          <w:p w14:paraId="2797FF80" w14:textId="233C2F45" w:rsidR="00777D42" w:rsidRPr="00777D42" w:rsidRDefault="00777D42" w:rsidP="00777D42">
            <w:pPr>
              <w:spacing w:line="276" w:lineRule="auto"/>
              <w:jc w:val="both"/>
              <w:rPr>
                <w:rFonts w:ascii="Calibri" w:hAnsi="Calibri"/>
                <w:sz w:val="20"/>
                <w:szCs w:val="20"/>
              </w:rPr>
            </w:pPr>
            <w:proofErr w:type="spellStart"/>
            <w:r w:rsidRPr="00B24CD9">
              <w:rPr>
                <w:rFonts w:ascii="Calibri" w:hAnsi="Calibri"/>
                <w:sz w:val="20"/>
                <w:szCs w:val="20"/>
              </w:rPr>
              <w:t>Other</w:t>
            </w:r>
            <w:proofErr w:type="spellEnd"/>
            <w:r w:rsidRPr="00B24CD9">
              <w:rPr>
                <w:rFonts w:ascii="Calibri" w:hAnsi="Calibri"/>
                <w:sz w:val="20"/>
                <w:szCs w:val="20"/>
              </w:rPr>
              <w:t xml:space="preserve"> </w:t>
            </w:r>
            <w:proofErr w:type="spellStart"/>
            <w:r w:rsidRPr="00B24CD9">
              <w:rPr>
                <w:rFonts w:ascii="Calibri" w:hAnsi="Calibri"/>
                <w:sz w:val="20"/>
                <w:szCs w:val="20"/>
              </w:rPr>
              <w:t>expenses</w:t>
            </w:r>
            <w:proofErr w:type="spellEnd"/>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0D318CC6"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-1.533</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40F22F0B"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-1.297</w:t>
            </w:r>
          </w:p>
        </w:tc>
        <w:tc>
          <w:tcPr>
            <w:tcW w:w="1312" w:type="dxa"/>
            <w:gridSpan w:val="2"/>
            <w:tcBorders>
              <w:top w:val="nil"/>
              <w:left w:val="nil"/>
              <w:bottom w:val="single" w:sz="8" w:space="0" w:color="auto"/>
              <w:right w:val="single" w:sz="8" w:space="0" w:color="auto"/>
            </w:tcBorders>
            <w:shd w:val="clear" w:color="auto" w:fill="auto"/>
            <w:noWrap/>
            <w:vAlign w:val="center"/>
            <w:hideMark/>
          </w:tcPr>
          <w:p w14:paraId="26038BCB"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-219</w:t>
            </w:r>
          </w:p>
        </w:tc>
        <w:tc>
          <w:tcPr>
            <w:tcW w:w="1417" w:type="dxa"/>
            <w:gridSpan w:val="2"/>
            <w:tcBorders>
              <w:top w:val="nil"/>
              <w:left w:val="nil"/>
              <w:bottom w:val="single" w:sz="8" w:space="0" w:color="auto"/>
              <w:right w:val="single" w:sz="8" w:space="0" w:color="auto"/>
            </w:tcBorders>
            <w:shd w:val="clear" w:color="auto" w:fill="auto"/>
            <w:noWrap/>
            <w:vAlign w:val="center"/>
            <w:hideMark/>
          </w:tcPr>
          <w:p w14:paraId="7116B991"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-583</w:t>
            </w:r>
          </w:p>
        </w:tc>
      </w:tr>
      <w:tr w:rsidR="00777D42" w:rsidRPr="00777D42" w14:paraId="28E9B776" w14:textId="77777777" w:rsidTr="00777D42">
        <w:trPr>
          <w:trHeight w:val="568"/>
        </w:trPr>
        <w:tc>
          <w:tcPr>
            <w:tcW w:w="4637" w:type="dxa"/>
            <w:gridSpan w:val="2"/>
            <w:shd w:val="clear" w:color="auto" w:fill="auto"/>
            <w:noWrap/>
            <w:hideMark/>
          </w:tcPr>
          <w:p w14:paraId="3752D6CC" w14:textId="0B6E26F3" w:rsidR="00777D42" w:rsidRPr="00777D42" w:rsidRDefault="00777D42" w:rsidP="00777D42">
            <w:pPr>
              <w:spacing w:line="276" w:lineRule="auto"/>
              <w:jc w:val="both"/>
              <w:rPr>
                <w:rFonts w:ascii="Calibri" w:hAnsi="Calibri"/>
                <w:sz w:val="20"/>
                <w:szCs w:val="20"/>
              </w:rPr>
            </w:pPr>
            <w:proofErr w:type="spellStart"/>
            <w:r w:rsidRPr="00B24CD9">
              <w:rPr>
                <w:rFonts w:ascii="Calibri" w:hAnsi="Calibri"/>
                <w:sz w:val="20"/>
                <w:szCs w:val="20"/>
              </w:rPr>
              <w:t>Other</w:t>
            </w:r>
            <w:proofErr w:type="spellEnd"/>
            <w:r w:rsidRPr="00B24CD9">
              <w:rPr>
                <w:rFonts w:ascii="Calibri" w:hAnsi="Calibri"/>
                <w:sz w:val="20"/>
                <w:szCs w:val="20"/>
              </w:rPr>
              <w:t xml:space="preserve"> </w:t>
            </w:r>
            <w:proofErr w:type="spellStart"/>
            <w:r w:rsidRPr="00B24CD9">
              <w:rPr>
                <w:rFonts w:ascii="Calibri" w:hAnsi="Calibri"/>
                <w:sz w:val="20"/>
                <w:szCs w:val="20"/>
              </w:rPr>
              <w:t>operating</w:t>
            </w:r>
            <w:proofErr w:type="spellEnd"/>
            <w:r w:rsidRPr="00B24CD9">
              <w:rPr>
                <w:rFonts w:ascii="Calibri" w:hAnsi="Calibri"/>
                <w:sz w:val="20"/>
                <w:szCs w:val="20"/>
              </w:rPr>
              <w:t xml:space="preserve"> </w:t>
            </w:r>
            <w:proofErr w:type="spellStart"/>
            <w:r w:rsidRPr="00B24CD9">
              <w:rPr>
                <w:rFonts w:ascii="Calibri" w:hAnsi="Calibri"/>
                <w:sz w:val="20"/>
                <w:szCs w:val="20"/>
              </w:rPr>
              <w:t>income</w:t>
            </w:r>
            <w:proofErr w:type="spellEnd"/>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00071499"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2.870</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2AADE5CF"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2.246</w:t>
            </w:r>
          </w:p>
        </w:tc>
        <w:tc>
          <w:tcPr>
            <w:tcW w:w="1312" w:type="dxa"/>
            <w:gridSpan w:val="2"/>
            <w:tcBorders>
              <w:top w:val="nil"/>
              <w:left w:val="nil"/>
              <w:bottom w:val="single" w:sz="8" w:space="0" w:color="auto"/>
              <w:right w:val="single" w:sz="8" w:space="0" w:color="auto"/>
            </w:tcBorders>
            <w:shd w:val="clear" w:color="auto" w:fill="auto"/>
            <w:noWrap/>
            <w:vAlign w:val="center"/>
            <w:hideMark/>
          </w:tcPr>
          <w:p w14:paraId="6C5600D4"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803</w:t>
            </w:r>
          </w:p>
        </w:tc>
        <w:tc>
          <w:tcPr>
            <w:tcW w:w="1417" w:type="dxa"/>
            <w:gridSpan w:val="2"/>
            <w:tcBorders>
              <w:top w:val="nil"/>
              <w:left w:val="nil"/>
              <w:bottom w:val="single" w:sz="8" w:space="0" w:color="auto"/>
              <w:right w:val="single" w:sz="8" w:space="0" w:color="auto"/>
            </w:tcBorders>
            <w:shd w:val="clear" w:color="auto" w:fill="auto"/>
            <w:noWrap/>
            <w:vAlign w:val="center"/>
            <w:hideMark/>
          </w:tcPr>
          <w:p w14:paraId="3A6AA932"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905</w:t>
            </w:r>
          </w:p>
        </w:tc>
      </w:tr>
      <w:tr w:rsidR="00777D42" w:rsidRPr="00777D42" w14:paraId="7DBCC1E9" w14:textId="77777777" w:rsidTr="00777D42">
        <w:trPr>
          <w:trHeight w:val="691"/>
        </w:trPr>
        <w:tc>
          <w:tcPr>
            <w:tcW w:w="4637" w:type="dxa"/>
            <w:gridSpan w:val="2"/>
            <w:shd w:val="clear" w:color="auto" w:fill="auto"/>
            <w:noWrap/>
            <w:hideMark/>
          </w:tcPr>
          <w:p w14:paraId="292FEA9B" w14:textId="6F2ED65F" w:rsidR="00777D42" w:rsidRPr="00777D42" w:rsidRDefault="00777D42" w:rsidP="00777D42">
            <w:pPr>
              <w:spacing w:line="276" w:lineRule="auto"/>
              <w:jc w:val="both"/>
              <w:rPr>
                <w:rFonts w:ascii="Calibri" w:hAnsi="Calibri"/>
                <w:sz w:val="20"/>
                <w:szCs w:val="20"/>
                <w:lang w:val="en-US"/>
              </w:rPr>
            </w:pPr>
            <w:r w:rsidRPr="00B24CD9">
              <w:rPr>
                <w:rFonts w:ascii="Calibri" w:hAnsi="Calibri"/>
                <w:sz w:val="20"/>
                <w:szCs w:val="20"/>
                <w:lang w:val="en-US"/>
              </w:rPr>
              <w:t>Depreciation and amortization of tangible and intangible assets</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2E4813C0"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30.769</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1E2A859E"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31.135</w:t>
            </w:r>
          </w:p>
        </w:tc>
        <w:tc>
          <w:tcPr>
            <w:tcW w:w="1312" w:type="dxa"/>
            <w:gridSpan w:val="2"/>
            <w:tcBorders>
              <w:top w:val="nil"/>
              <w:left w:val="nil"/>
              <w:bottom w:val="single" w:sz="8" w:space="0" w:color="auto"/>
              <w:right w:val="single" w:sz="8" w:space="0" w:color="auto"/>
            </w:tcBorders>
            <w:shd w:val="clear" w:color="auto" w:fill="auto"/>
            <w:noWrap/>
            <w:vAlign w:val="center"/>
            <w:hideMark/>
          </w:tcPr>
          <w:p w14:paraId="6054C235"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10.178</w:t>
            </w:r>
          </w:p>
        </w:tc>
        <w:tc>
          <w:tcPr>
            <w:tcW w:w="1417" w:type="dxa"/>
            <w:gridSpan w:val="2"/>
            <w:tcBorders>
              <w:top w:val="nil"/>
              <w:left w:val="nil"/>
              <w:bottom w:val="single" w:sz="8" w:space="0" w:color="auto"/>
              <w:right w:val="single" w:sz="8" w:space="0" w:color="auto"/>
            </w:tcBorders>
            <w:shd w:val="clear" w:color="auto" w:fill="auto"/>
            <w:noWrap/>
            <w:vAlign w:val="center"/>
            <w:hideMark/>
          </w:tcPr>
          <w:p w14:paraId="2EAB53DB"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9.952</w:t>
            </w:r>
          </w:p>
        </w:tc>
      </w:tr>
      <w:tr w:rsidR="00777D42" w:rsidRPr="00777D42" w14:paraId="3CA100F7" w14:textId="77777777" w:rsidTr="00777D42">
        <w:trPr>
          <w:trHeight w:val="417"/>
        </w:trPr>
        <w:tc>
          <w:tcPr>
            <w:tcW w:w="4637" w:type="dxa"/>
            <w:gridSpan w:val="2"/>
            <w:shd w:val="clear" w:color="auto" w:fill="auto"/>
            <w:noWrap/>
            <w:hideMark/>
          </w:tcPr>
          <w:p w14:paraId="4D68012E" w14:textId="0934AABF" w:rsidR="00777D42" w:rsidRPr="00777D42" w:rsidRDefault="00777D42" w:rsidP="00777D42">
            <w:pPr>
              <w:spacing w:line="276" w:lineRule="auto"/>
              <w:jc w:val="both"/>
              <w:rPr>
                <w:rFonts w:ascii="Calibri" w:hAnsi="Calibri"/>
                <w:sz w:val="20"/>
                <w:szCs w:val="20"/>
              </w:rPr>
            </w:pPr>
            <w:proofErr w:type="spellStart"/>
            <w:r w:rsidRPr="00B24CD9">
              <w:rPr>
                <w:rFonts w:ascii="Calibri" w:hAnsi="Calibri"/>
                <w:sz w:val="20"/>
                <w:szCs w:val="20"/>
              </w:rPr>
              <w:t>Amortization</w:t>
            </w:r>
            <w:proofErr w:type="spellEnd"/>
            <w:r w:rsidRPr="00B24CD9">
              <w:rPr>
                <w:rFonts w:ascii="Calibri" w:hAnsi="Calibri"/>
                <w:sz w:val="20"/>
                <w:szCs w:val="20"/>
              </w:rPr>
              <w:t xml:space="preserve"> of </w:t>
            </w:r>
            <w:proofErr w:type="spellStart"/>
            <w:r w:rsidRPr="00B24CD9">
              <w:rPr>
                <w:rFonts w:ascii="Calibri" w:hAnsi="Calibri"/>
                <w:sz w:val="20"/>
                <w:szCs w:val="20"/>
              </w:rPr>
              <w:t>grants</w:t>
            </w:r>
            <w:proofErr w:type="spellEnd"/>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2A020D2A"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-4.708</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2BBFDABA"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-4.635</w:t>
            </w:r>
          </w:p>
        </w:tc>
        <w:tc>
          <w:tcPr>
            <w:tcW w:w="1312" w:type="dxa"/>
            <w:gridSpan w:val="2"/>
            <w:tcBorders>
              <w:top w:val="nil"/>
              <w:left w:val="nil"/>
              <w:bottom w:val="single" w:sz="8" w:space="0" w:color="auto"/>
              <w:right w:val="single" w:sz="8" w:space="0" w:color="auto"/>
            </w:tcBorders>
            <w:shd w:val="clear" w:color="auto" w:fill="auto"/>
            <w:noWrap/>
            <w:vAlign w:val="center"/>
            <w:hideMark/>
          </w:tcPr>
          <w:p w14:paraId="7A36DC92"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-1.665</w:t>
            </w:r>
          </w:p>
        </w:tc>
        <w:tc>
          <w:tcPr>
            <w:tcW w:w="1417" w:type="dxa"/>
            <w:gridSpan w:val="2"/>
            <w:tcBorders>
              <w:top w:val="nil"/>
              <w:left w:val="nil"/>
              <w:bottom w:val="single" w:sz="8" w:space="0" w:color="auto"/>
              <w:right w:val="single" w:sz="8" w:space="0" w:color="auto"/>
            </w:tcBorders>
            <w:shd w:val="clear" w:color="auto" w:fill="auto"/>
            <w:noWrap/>
            <w:vAlign w:val="center"/>
            <w:hideMark/>
          </w:tcPr>
          <w:p w14:paraId="25B8C66D" w14:textId="77777777" w:rsidR="00777D42" w:rsidRPr="00777D42" w:rsidRDefault="00777D42" w:rsidP="00777D42">
            <w:pPr>
              <w:spacing w:line="276" w:lineRule="auto"/>
              <w:jc w:val="center"/>
              <w:rPr>
                <w:rFonts w:ascii="Calibri" w:hAnsi="Calibri"/>
                <w:sz w:val="20"/>
                <w:szCs w:val="20"/>
              </w:rPr>
            </w:pPr>
            <w:r w:rsidRPr="00777D42">
              <w:rPr>
                <w:rFonts w:ascii="Calibri" w:hAnsi="Calibri" w:cs="UB-Calligula"/>
                <w:color w:val="000000"/>
                <w:sz w:val="20"/>
                <w:szCs w:val="20"/>
              </w:rPr>
              <w:t>-1.545</w:t>
            </w:r>
          </w:p>
        </w:tc>
      </w:tr>
      <w:tr w:rsidR="00777D42" w:rsidRPr="00777D42" w14:paraId="57DCC47D" w14:textId="77777777" w:rsidTr="00777D42">
        <w:trPr>
          <w:trHeight w:val="840"/>
        </w:trPr>
        <w:tc>
          <w:tcPr>
            <w:tcW w:w="4637" w:type="dxa"/>
            <w:gridSpan w:val="2"/>
            <w:shd w:val="clear" w:color="auto" w:fill="auto"/>
            <w:noWrap/>
            <w:hideMark/>
          </w:tcPr>
          <w:p w14:paraId="07AED482" w14:textId="0BB1458D" w:rsidR="00777D42" w:rsidRPr="00777D42" w:rsidRDefault="00777D42" w:rsidP="00777D42">
            <w:pPr>
              <w:spacing w:line="276" w:lineRule="auto"/>
              <w:jc w:val="both"/>
              <w:rPr>
                <w:rFonts w:ascii="Calibri" w:hAnsi="Calibri"/>
                <w:b/>
                <w:bCs/>
                <w:sz w:val="20"/>
                <w:szCs w:val="20"/>
                <w:lang w:val="en-US"/>
              </w:rPr>
            </w:pPr>
            <w:r w:rsidRPr="00B24CD9">
              <w:rPr>
                <w:rFonts w:ascii="Calibri" w:hAnsi="Calibri"/>
                <w:b/>
                <w:bCs/>
                <w:sz w:val="20"/>
                <w:szCs w:val="20"/>
                <w:lang w:val="en-US"/>
              </w:rPr>
              <w:t>Earnings before Interest, Taxes, Depreciation and Amortization (EBITDA)</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591B2B5C" w14:textId="77777777" w:rsidR="00777D42" w:rsidRPr="00777D42" w:rsidRDefault="00777D42" w:rsidP="00777D42">
            <w:pPr>
              <w:spacing w:line="276" w:lineRule="auto"/>
              <w:jc w:val="center"/>
              <w:rPr>
                <w:rFonts w:ascii="Calibri" w:hAnsi="Calibri"/>
                <w:b/>
                <w:sz w:val="20"/>
                <w:szCs w:val="20"/>
              </w:rPr>
            </w:pPr>
            <w:r w:rsidRPr="00777D42">
              <w:rPr>
                <w:rFonts w:ascii="Calibri" w:hAnsi="Calibri" w:cs="UB-Calligula"/>
                <w:b/>
                <w:bCs/>
                <w:color w:val="000000"/>
                <w:sz w:val="20"/>
                <w:szCs w:val="20"/>
              </w:rPr>
              <w:t>76.078</w:t>
            </w:r>
          </w:p>
        </w:tc>
        <w:tc>
          <w:tcPr>
            <w:tcW w:w="1134" w:type="dxa"/>
            <w:gridSpan w:val="2"/>
            <w:tcBorders>
              <w:top w:val="nil"/>
              <w:left w:val="nil"/>
              <w:bottom w:val="single" w:sz="8" w:space="0" w:color="auto"/>
              <w:right w:val="single" w:sz="8" w:space="0" w:color="auto"/>
            </w:tcBorders>
            <w:shd w:val="clear" w:color="auto" w:fill="auto"/>
            <w:noWrap/>
            <w:vAlign w:val="center"/>
            <w:hideMark/>
          </w:tcPr>
          <w:p w14:paraId="025B41BE" w14:textId="77777777" w:rsidR="00777D42" w:rsidRPr="00777D42" w:rsidRDefault="00777D42" w:rsidP="00777D42">
            <w:pPr>
              <w:spacing w:line="276" w:lineRule="auto"/>
              <w:jc w:val="center"/>
              <w:rPr>
                <w:rFonts w:ascii="Calibri" w:hAnsi="Calibri"/>
                <w:b/>
                <w:sz w:val="20"/>
                <w:szCs w:val="20"/>
              </w:rPr>
            </w:pPr>
            <w:r w:rsidRPr="00777D42">
              <w:rPr>
                <w:rFonts w:ascii="Calibri" w:hAnsi="Calibri" w:cs="UB-Calligula"/>
                <w:b/>
                <w:bCs/>
                <w:color w:val="000000"/>
                <w:sz w:val="20"/>
                <w:szCs w:val="20"/>
              </w:rPr>
              <w:t>76.110</w:t>
            </w:r>
          </w:p>
        </w:tc>
        <w:tc>
          <w:tcPr>
            <w:tcW w:w="1312" w:type="dxa"/>
            <w:gridSpan w:val="2"/>
            <w:tcBorders>
              <w:top w:val="nil"/>
              <w:left w:val="nil"/>
              <w:bottom w:val="single" w:sz="8" w:space="0" w:color="auto"/>
              <w:right w:val="single" w:sz="8" w:space="0" w:color="auto"/>
            </w:tcBorders>
            <w:shd w:val="clear" w:color="000000" w:fill="FFFFFF"/>
            <w:noWrap/>
            <w:vAlign w:val="center"/>
            <w:hideMark/>
          </w:tcPr>
          <w:p w14:paraId="01F5B6EC" w14:textId="77777777" w:rsidR="00777D42" w:rsidRPr="00777D42" w:rsidRDefault="00777D42" w:rsidP="00777D42">
            <w:pPr>
              <w:spacing w:line="276" w:lineRule="auto"/>
              <w:jc w:val="center"/>
              <w:rPr>
                <w:rFonts w:ascii="Calibri" w:hAnsi="Calibri"/>
                <w:b/>
                <w:sz w:val="20"/>
                <w:szCs w:val="20"/>
              </w:rPr>
            </w:pPr>
            <w:r w:rsidRPr="00777D42">
              <w:rPr>
                <w:rFonts w:ascii="Calibri" w:hAnsi="Calibri" w:cs="UB-Calligula"/>
                <w:b/>
                <w:bCs/>
                <w:color w:val="000000"/>
                <w:sz w:val="20"/>
                <w:szCs w:val="20"/>
              </w:rPr>
              <w:t>40.752</w:t>
            </w:r>
          </w:p>
        </w:tc>
        <w:tc>
          <w:tcPr>
            <w:tcW w:w="1417" w:type="dxa"/>
            <w:gridSpan w:val="2"/>
            <w:tcBorders>
              <w:top w:val="nil"/>
              <w:left w:val="nil"/>
              <w:bottom w:val="single" w:sz="8" w:space="0" w:color="auto"/>
              <w:right w:val="single" w:sz="8" w:space="0" w:color="auto"/>
            </w:tcBorders>
            <w:shd w:val="clear" w:color="auto" w:fill="auto"/>
            <w:noWrap/>
            <w:vAlign w:val="center"/>
            <w:hideMark/>
          </w:tcPr>
          <w:p w14:paraId="4A77253F" w14:textId="77777777" w:rsidR="00777D42" w:rsidRPr="00777D42" w:rsidRDefault="00777D42" w:rsidP="00777D42">
            <w:pPr>
              <w:spacing w:line="276" w:lineRule="auto"/>
              <w:jc w:val="center"/>
              <w:rPr>
                <w:rFonts w:ascii="Calibri" w:hAnsi="Calibri"/>
                <w:b/>
                <w:sz w:val="20"/>
                <w:szCs w:val="20"/>
              </w:rPr>
            </w:pPr>
            <w:r w:rsidRPr="00777D42">
              <w:rPr>
                <w:rFonts w:ascii="Calibri" w:hAnsi="Calibri" w:cs="UB-Calligula"/>
                <w:b/>
                <w:bCs/>
                <w:color w:val="000000"/>
                <w:sz w:val="20"/>
                <w:szCs w:val="20"/>
              </w:rPr>
              <w:t>39.420</w:t>
            </w:r>
          </w:p>
        </w:tc>
      </w:tr>
    </w:tbl>
    <w:p w14:paraId="5D66D1A9" w14:textId="3F08462D" w:rsidR="00B24CD9" w:rsidRDefault="00B24CD9" w:rsidP="00B24CD9">
      <w:pPr>
        <w:tabs>
          <w:tab w:val="left" w:pos="3931"/>
          <w:tab w:val="left" w:pos="4893"/>
          <w:tab w:val="left" w:pos="5855"/>
          <w:tab w:val="left" w:pos="7269"/>
        </w:tabs>
        <w:spacing w:line="360" w:lineRule="auto"/>
        <w:jc w:val="both"/>
        <w:rPr>
          <w:rFonts w:ascii="Verdana" w:hAnsi="Verdana"/>
          <w:sz w:val="20"/>
          <w:szCs w:val="20"/>
          <w:lang w:val="en-US"/>
        </w:rPr>
      </w:pPr>
    </w:p>
    <w:p w14:paraId="4DE58569" w14:textId="77777777" w:rsidR="00777D42" w:rsidRDefault="00777D42" w:rsidP="00B24CD9">
      <w:pPr>
        <w:tabs>
          <w:tab w:val="left" w:pos="3931"/>
          <w:tab w:val="left" w:pos="4893"/>
          <w:tab w:val="left" w:pos="5855"/>
          <w:tab w:val="left" w:pos="7269"/>
        </w:tabs>
        <w:spacing w:line="360" w:lineRule="auto"/>
        <w:jc w:val="both"/>
        <w:rPr>
          <w:rFonts w:ascii="Verdana" w:hAnsi="Verdana"/>
          <w:sz w:val="20"/>
          <w:szCs w:val="20"/>
          <w:lang w:val="en-US"/>
        </w:rPr>
      </w:pPr>
      <w:r w:rsidRPr="00777D42">
        <w:rPr>
          <w:rFonts w:ascii="Verdana" w:hAnsi="Verdana"/>
          <w:sz w:val="20"/>
          <w:szCs w:val="20"/>
        </w:rPr>
        <w:sym w:font="Symbol" w:char="F0B7"/>
      </w:r>
      <w:r w:rsidRPr="00777D42">
        <w:rPr>
          <w:rFonts w:ascii="Verdana" w:hAnsi="Verdana"/>
          <w:sz w:val="20"/>
          <w:szCs w:val="20"/>
          <w:lang w:val="en-US"/>
        </w:rPr>
        <w:t xml:space="preserve"> EBITDA Margin </w:t>
      </w:r>
    </w:p>
    <w:p w14:paraId="3B78F6E7" w14:textId="0218F630" w:rsidR="00777D42" w:rsidRPr="00BE3234" w:rsidRDefault="00777D42" w:rsidP="00B24CD9">
      <w:pPr>
        <w:tabs>
          <w:tab w:val="left" w:pos="3931"/>
          <w:tab w:val="left" w:pos="4893"/>
          <w:tab w:val="left" w:pos="5855"/>
          <w:tab w:val="left" w:pos="7269"/>
        </w:tabs>
        <w:spacing w:line="360" w:lineRule="auto"/>
        <w:jc w:val="both"/>
        <w:rPr>
          <w:rFonts w:ascii="Verdana" w:hAnsi="Verdana"/>
          <w:sz w:val="20"/>
          <w:szCs w:val="20"/>
          <w:lang w:val="en-US"/>
        </w:rPr>
      </w:pPr>
      <w:r w:rsidRPr="00777D42">
        <w:rPr>
          <w:rFonts w:ascii="Verdana" w:hAnsi="Verdana"/>
          <w:sz w:val="20"/>
          <w:szCs w:val="20"/>
          <w:lang w:val="en-US"/>
        </w:rPr>
        <w:t xml:space="preserve">The EBITDA Margin derives from the above presented table if the EBITDA is divided by the Turnover. It expresses the percentage of Turnover that is possessed by the EBITDA or alternatively it demonstrates how much EBITDA earnings correspond to one unit of sales. The Management of the Company utilizes the particular Indicator in the context of the broader evaluation of the enterprise’s operating profitability. </w:t>
      </w:r>
    </w:p>
    <w:tbl>
      <w:tblPr>
        <w:tblW w:w="8640" w:type="dxa"/>
        <w:tblInd w:w="108" w:type="dxa"/>
        <w:tblLook w:val="04A0" w:firstRow="1" w:lastRow="0" w:firstColumn="1" w:lastColumn="0" w:noHBand="0" w:noVBand="1"/>
      </w:tblPr>
      <w:tblGrid>
        <w:gridCol w:w="2920"/>
        <w:gridCol w:w="1140"/>
        <w:gridCol w:w="1180"/>
        <w:gridCol w:w="1598"/>
        <w:gridCol w:w="1442"/>
        <w:gridCol w:w="360"/>
      </w:tblGrid>
      <w:tr w:rsidR="007239E3" w:rsidRPr="00F9614D" w14:paraId="67EE05C0" w14:textId="77777777" w:rsidTr="00594825">
        <w:trPr>
          <w:trHeight w:val="643"/>
        </w:trPr>
        <w:tc>
          <w:tcPr>
            <w:tcW w:w="8280" w:type="dxa"/>
            <w:gridSpan w:val="5"/>
            <w:tcBorders>
              <w:top w:val="nil"/>
              <w:left w:val="nil"/>
              <w:bottom w:val="nil"/>
              <w:right w:val="nil"/>
            </w:tcBorders>
            <w:shd w:val="clear" w:color="auto" w:fill="auto"/>
            <w:noWrap/>
            <w:vAlign w:val="center"/>
            <w:hideMark/>
          </w:tcPr>
          <w:p w14:paraId="2A3774C6" w14:textId="001D37D8" w:rsidR="007239E3" w:rsidRPr="007239E3" w:rsidRDefault="007239E3" w:rsidP="007239E3">
            <w:pPr>
              <w:rPr>
                <w:sz w:val="20"/>
                <w:szCs w:val="20"/>
                <w:lang w:val="en-US"/>
              </w:rPr>
            </w:pPr>
            <w:r w:rsidRPr="007239E3">
              <w:rPr>
                <w:rFonts w:ascii="Calibri" w:eastAsia="Calibri" w:hAnsi="Calibri"/>
                <w:color w:val="000000"/>
                <w:sz w:val="20"/>
                <w:szCs w:val="20"/>
                <w:u w:val="single"/>
                <w:lang w:val="en-US"/>
              </w:rPr>
              <w:t>Table of EBITDA Margin Reconciliation</w:t>
            </w:r>
          </w:p>
        </w:tc>
        <w:tc>
          <w:tcPr>
            <w:tcW w:w="360" w:type="dxa"/>
            <w:tcBorders>
              <w:top w:val="nil"/>
              <w:left w:val="nil"/>
              <w:bottom w:val="nil"/>
              <w:right w:val="nil"/>
            </w:tcBorders>
            <w:shd w:val="clear" w:color="auto" w:fill="auto"/>
            <w:noWrap/>
            <w:vAlign w:val="bottom"/>
            <w:hideMark/>
          </w:tcPr>
          <w:p w14:paraId="2C8791B8" w14:textId="77777777" w:rsidR="007239E3" w:rsidRPr="007239E3" w:rsidRDefault="007239E3" w:rsidP="007239E3">
            <w:pPr>
              <w:rPr>
                <w:sz w:val="20"/>
                <w:szCs w:val="20"/>
                <w:lang w:val="en-US"/>
              </w:rPr>
            </w:pPr>
          </w:p>
        </w:tc>
      </w:tr>
      <w:tr w:rsidR="007239E3" w:rsidRPr="007239E3" w14:paraId="3823E35C" w14:textId="77777777" w:rsidTr="00594825">
        <w:trPr>
          <w:trHeight w:val="315"/>
        </w:trPr>
        <w:tc>
          <w:tcPr>
            <w:tcW w:w="8640" w:type="dxa"/>
            <w:gridSpan w:val="6"/>
            <w:tcBorders>
              <w:top w:val="single" w:sz="12" w:space="0" w:color="auto"/>
              <w:left w:val="nil"/>
              <w:bottom w:val="nil"/>
              <w:right w:val="nil"/>
            </w:tcBorders>
            <w:shd w:val="clear" w:color="auto" w:fill="auto"/>
            <w:noWrap/>
            <w:vAlign w:val="center"/>
            <w:hideMark/>
          </w:tcPr>
          <w:p w14:paraId="315F82A6" w14:textId="320C93F3" w:rsidR="007239E3" w:rsidRPr="007239E3" w:rsidRDefault="007239E3" w:rsidP="007239E3">
            <w:pPr>
              <w:rPr>
                <w:rFonts w:ascii="Calibri" w:hAnsi="Calibri"/>
                <w:b/>
                <w:bCs/>
                <w:color w:val="000000"/>
                <w:sz w:val="16"/>
                <w:szCs w:val="16"/>
                <w:lang w:val="en-US"/>
              </w:rPr>
            </w:pPr>
            <w:r>
              <w:rPr>
                <w:rFonts w:ascii="Calibri" w:hAnsi="Calibri"/>
                <w:b/>
                <w:bCs/>
                <w:color w:val="000000"/>
                <w:sz w:val="16"/>
                <w:szCs w:val="16"/>
                <w:lang w:val="en-US"/>
              </w:rPr>
              <w:t>Group</w:t>
            </w:r>
          </w:p>
        </w:tc>
      </w:tr>
      <w:tr w:rsidR="007239E3" w:rsidRPr="007239E3" w14:paraId="7EC4CD42" w14:textId="77777777" w:rsidTr="007239E3">
        <w:trPr>
          <w:trHeight w:val="315"/>
        </w:trPr>
        <w:tc>
          <w:tcPr>
            <w:tcW w:w="2920" w:type="dxa"/>
            <w:tcBorders>
              <w:top w:val="nil"/>
              <w:left w:val="nil"/>
              <w:bottom w:val="single" w:sz="12" w:space="0" w:color="auto"/>
              <w:right w:val="nil"/>
            </w:tcBorders>
            <w:shd w:val="clear" w:color="auto" w:fill="auto"/>
            <w:noWrap/>
            <w:vAlign w:val="center"/>
            <w:hideMark/>
          </w:tcPr>
          <w:p w14:paraId="53D61E15" w14:textId="629257E1" w:rsidR="007239E3" w:rsidRPr="007239E3" w:rsidRDefault="007239E3" w:rsidP="007239E3">
            <w:pPr>
              <w:jc w:val="both"/>
              <w:rPr>
                <w:rFonts w:ascii="Calibri" w:hAnsi="Calibri"/>
                <w:i/>
                <w:iCs/>
                <w:color w:val="000000"/>
                <w:sz w:val="16"/>
                <w:szCs w:val="16"/>
              </w:rPr>
            </w:pPr>
            <w:r w:rsidRPr="007239E3">
              <w:rPr>
                <w:rFonts w:ascii="Calibri" w:hAnsi="Calibri"/>
                <w:bCs/>
                <w:i/>
                <w:iCs/>
                <w:color w:val="000000"/>
                <w:sz w:val="16"/>
                <w:szCs w:val="16"/>
                <w:lang w:val="en-US"/>
              </w:rPr>
              <w:t>Amounts in thousands euro</w:t>
            </w:r>
          </w:p>
        </w:tc>
        <w:tc>
          <w:tcPr>
            <w:tcW w:w="1140" w:type="dxa"/>
            <w:tcBorders>
              <w:top w:val="nil"/>
              <w:left w:val="nil"/>
              <w:bottom w:val="single" w:sz="12" w:space="0" w:color="auto"/>
              <w:right w:val="nil"/>
            </w:tcBorders>
            <w:shd w:val="clear" w:color="auto" w:fill="auto"/>
            <w:noWrap/>
            <w:vAlign w:val="center"/>
            <w:hideMark/>
          </w:tcPr>
          <w:p w14:paraId="584CE76A" w14:textId="77777777" w:rsidR="007239E3" w:rsidRPr="007239E3" w:rsidRDefault="007239E3" w:rsidP="007239E3">
            <w:pPr>
              <w:jc w:val="center"/>
              <w:rPr>
                <w:rFonts w:ascii="Calibri" w:hAnsi="Calibri"/>
                <w:b/>
                <w:bCs/>
                <w:color w:val="000000"/>
                <w:sz w:val="16"/>
                <w:szCs w:val="16"/>
              </w:rPr>
            </w:pPr>
            <w:r w:rsidRPr="007239E3">
              <w:rPr>
                <w:rFonts w:ascii="Calibri" w:hAnsi="Calibri" w:cs="UB-Calligula"/>
                <w:b/>
                <w:bCs/>
                <w:color w:val="000000"/>
                <w:sz w:val="16"/>
                <w:szCs w:val="16"/>
              </w:rPr>
              <w:t>30.09.2021</w:t>
            </w:r>
          </w:p>
        </w:tc>
        <w:tc>
          <w:tcPr>
            <w:tcW w:w="1180" w:type="dxa"/>
            <w:tcBorders>
              <w:top w:val="nil"/>
              <w:left w:val="nil"/>
              <w:bottom w:val="single" w:sz="12" w:space="0" w:color="auto"/>
              <w:right w:val="nil"/>
            </w:tcBorders>
            <w:shd w:val="clear" w:color="auto" w:fill="auto"/>
            <w:vAlign w:val="center"/>
            <w:hideMark/>
          </w:tcPr>
          <w:p w14:paraId="1956BAE8" w14:textId="77777777" w:rsidR="007239E3" w:rsidRPr="007239E3" w:rsidRDefault="007239E3" w:rsidP="007239E3">
            <w:pPr>
              <w:jc w:val="center"/>
              <w:rPr>
                <w:rFonts w:ascii="Calibri" w:hAnsi="Calibri"/>
                <w:b/>
                <w:bCs/>
                <w:color w:val="000000"/>
                <w:sz w:val="16"/>
                <w:szCs w:val="16"/>
              </w:rPr>
            </w:pPr>
            <w:r w:rsidRPr="007239E3">
              <w:rPr>
                <w:rFonts w:ascii="Calibri" w:hAnsi="Calibri" w:cs="UB-Calligula"/>
                <w:b/>
                <w:bCs/>
                <w:color w:val="000000"/>
                <w:sz w:val="16"/>
                <w:szCs w:val="16"/>
              </w:rPr>
              <w:t>30.09.2020</w:t>
            </w:r>
          </w:p>
        </w:tc>
        <w:tc>
          <w:tcPr>
            <w:tcW w:w="1598" w:type="dxa"/>
            <w:tcBorders>
              <w:top w:val="nil"/>
              <w:left w:val="nil"/>
              <w:bottom w:val="single" w:sz="12" w:space="0" w:color="auto"/>
              <w:right w:val="nil"/>
            </w:tcBorders>
            <w:shd w:val="clear" w:color="auto" w:fill="auto"/>
            <w:vAlign w:val="center"/>
            <w:hideMark/>
          </w:tcPr>
          <w:p w14:paraId="2F4D1140" w14:textId="08D0DA90" w:rsidR="007239E3" w:rsidRPr="007239E3" w:rsidRDefault="007239E3" w:rsidP="007239E3">
            <w:pPr>
              <w:jc w:val="center"/>
              <w:rPr>
                <w:rFonts w:ascii="Calibri" w:hAnsi="Calibri"/>
                <w:b/>
                <w:bCs/>
                <w:color w:val="000000"/>
                <w:sz w:val="16"/>
                <w:szCs w:val="16"/>
              </w:rPr>
            </w:pPr>
            <w:r w:rsidRPr="007239E3">
              <w:rPr>
                <w:rFonts w:ascii="Calibri" w:hAnsi="Calibri" w:cs="UB-Calligula"/>
                <w:b/>
                <w:bCs/>
                <w:color w:val="000000"/>
                <w:sz w:val="16"/>
                <w:szCs w:val="16"/>
                <w:lang w:val="en-US"/>
              </w:rPr>
              <w:t>Third quarter</w:t>
            </w:r>
            <w:r w:rsidRPr="007239E3">
              <w:rPr>
                <w:rFonts w:ascii="Calibri" w:hAnsi="Calibri" w:cs="UB-Calligula"/>
                <w:b/>
                <w:bCs/>
                <w:color w:val="000000"/>
                <w:sz w:val="16"/>
                <w:szCs w:val="16"/>
              </w:rPr>
              <w:t xml:space="preserve"> 2021</w:t>
            </w:r>
          </w:p>
        </w:tc>
        <w:tc>
          <w:tcPr>
            <w:tcW w:w="1802" w:type="dxa"/>
            <w:gridSpan w:val="2"/>
            <w:tcBorders>
              <w:top w:val="nil"/>
              <w:left w:val="nil"/>
              <w:bottom w:val="single" w:sz="12" w:space="0" w:color="auto"/>
              <w:right w:val="nil"/>
            </w:tcBorders>
            <w:shd w:val="clear" w:color="auto" w:fill="auto"/>
            <w:vAlign w:val="center"/>
            <w:hideMark/>
          </w:tcPr>
          <w:p w14:paraId="3A9B9C37" w14:textId="297AB257" w:rsidR="007239E3" w:rsidRPr="007239E3" w:rsidRDefault="007239E3" w:rsidP="007239E3">
            <w:pPr>
              <w:jc w:val="center"/>
              <w:rPr>
                <w:rFonts w:ascii="Calibri" w:hAnsi="Calibri"/>
                <w:b/>
                <w:bCs/>
                <w:color w:val="000000"/>
                <w:sz w:val="16"/>
                <w:szCs w:val="16"/>
              </w:rPr>
            </w:pPr>
            <w:r w:rsidRPr="007239E3">
              <w:rPr>
                <w:rFonts w:ascii="Calibri" w:hAnsi="Calibri" w:cs="UB-Calligula"/>
                <w:b/>
                <w:bCs/>
                <w:color w:val="000000"/>
                <w:sz w:val="16"/>
                <w:szCs w:val="16"/>
                <w:lang w:val="en-US"/>
              </w:rPr>
              <w:t>Third quarter</w:t>
            </w:r>
            <w:r w:rsidRPr="007239E3">
              <w:rPr>
                <w:rFonts w:ascii="Calibri" w:hAnsi="Calibri" w:cs="UB-Calligula"/>
                <w:b/>
                <w:bCs/>
                <w:color w:val="000000"/>
                <w:sz w:val="16"/>
                <w:szCs w:val="16"/>
              </w:rPr>
              <w:t xml:space="preserve"> 2020</w:t>
            </w:r>
          </w:p>
        </w:tc>
      </w:tr>
      <w:tr w:rsidR="007239E3" w:rsidRPr="007239E3" w14:paraId="14755B38" w14:textId="77777777" w:rsidTr="007239E3">
        <w:trPr>
          <w:trHeight w:val="330"/>
        </w:trPr>
        <w:tc>
          <w:tcPr>
            <w:tcW w:w="2920" w:type="dxa"/>
            <w:tcBorders>
              <w:top w:val="nil"/>
              <w:left w:val="nil"/>
              <w:bottom w:val="single" w:sz="8" w:space="0" w:color="A6A6A6"/>
              <w:right w:val="nil"/>
            </w:tcBorders>
            <w:shd w:val="clear" w:color="auto" w:fill="auto"/>
            <w:noWrap/>
            <w:vAlign w:val="center"/>
            <w:hideMark/>
          </w:tcPr>
          <w:p w14:paraId="5F0350AA" w14:textId="23C0CF3B" w:rsidR="007239E3" w:rsidRPr="007239E3" w:rsidRDefault="007239E3" w:rsidP="007239E3">
            <w:pPr>
              <w:jc w:val="both"/>
              <w:rPr>
                <w:rFonts w:ascii="Calibri" w:hAnsi="Calibri"/>
                <w:color w:val="000000"/>
                <w:sz w:val="16"/>
                <w:szCs w:val="16"/>
                <w:lang w:val="en-US"/>
              </w:rPr>
            </w:pPr>
            <w:r>
              <w:rPr>
                <w:rFonts w:ascii="Calibri" w:hAnsi="Calibri"/>
                <w:color w:val="000000"/>
                <w:sz w:val="16"/>
                <w:szCs w:val="16"/>
                <w:lang w:val="en-US"/>
              </w:rPr>
              <w:lastRenderedPageBreak/>
              <w:t>Turnover</w:t>
            </w:r>
          </w:p>
        </w:tc>
        <w:tc>
          <w:tcPr>
            <w:tcW w:w="1140" w:type="dxa"/>
            <w:tcBorders>
              <w:top w:val="nil"/>
              <w:left w:val="nil"/>
              <w:bottom w:val="single" w:sz="8" w:space="0" w:color="A6A6A6"/>
              <w:right w:val="nil"/>
            </w:tcBorders>
            <w:shd w:val="clear" w:color="auto" w:fill="auto"/>
            <w:noWrap/>
            <w:vAlign w:val="center"/>
            <w:hideMark/>
          </w:tcPr>
          <w:p w14:paraId="1D3A74FC" w14:textId="77777777" w:rsidR="007239E3" w:rsidRPr="007239E3" w:rsidRDefault="007239E3" w:rsidP="007239E3">
            <w:pPr>
              <w:jc w:val="right"/>
              <w:rPr>
                <w:rFonts w:ascii="Calibri" w:hAnsi="Calibri"/>
                <w:color w:val="000000"/>
                <w:sz w:val="16"/>
                <w:szCs w:val="16"/>
              </w:rPr>
            </w:pPr>
            <w:r w:rsidRPr="007239E3">
              <w:rPr>
                <w:rFonts w:ascii="Calibri" w:hAnsi="Calibri" w:cs="UB-Calligula"/>
                <w:color w:val="000000"/>
                <w:sz w:val="16"/>
                <w:szCs w:val="16"/>
              </w:rPr>
              <w:t>257.548</w:t>
            </w:r>
          </w:p>
        </w:tc>
        <w:tc>
          <w:tcPr>
            <w:tcW w:w="1180" w:type="dxa"/>
            <w:tcBorders>
              <w:top w:val="nil"/>
              <w:left w:val="nil"/>
              <w:bottom w:val="single" w:sz="8" w:space="0" w:color="A6A6A6"/>
              <w:right w:val="nil"/>
            </w:tcBorders>
            <w:shd w:val="clear" w:color="auto" w:fill="auto"/>
            <w:vAlign w:val="center"/>
            <w:hideMark/>
          </w:tcPr>
          <w:p w14:paraId="66A69840" w14:textId="77777777" w:rsidR="007239E3" w:rsidRPr="007239E3" w:rsidRDefault="007239E3" w:rsidP="007239E3">
            <w:pPr>
              <w:jc w:val="right"/>
              <w:rPr>
                <w:rFonts w:ascii="Calibri" w:hAnsi="Calibri"/>
                <w:color w:val="000000"/>
                <w:sz w:val="16"/>
                <w:szCs w:val="16"/>
              </w:rPr>
            </w:pPr>
            <w:r w:rsidRPr="007239E3">
              <w:rPr>
                <w:rFonts w:ascii="Calibri" w:hAnsi="Calibri" w:cs="UB-Calligula"/>
                <w:color w:val="000000"/>
                <w:sz w:val="16"/>
                <w:szCs w:val="16"/>
              </w:rPr>
              <w:t>247.675</w:t>
            </w:r>
          </w:p>
        </w:tc>
        <w:tc>
          <w:tcPr>
            <w:tcW w:w="1598" w:type="dxa"/>
            <w:tcBorders>
              <w:top w:val="nil"/>
              <w:left w:val="nil"/>
              <w:bottom w:val="single" w:sz="8" w:space="0" w:color="A6A6A6"/>
              <w:right w:val="nil"/>
            </w:tcBorders>
            <w:shd w:val="clear" w:color="auto" w:fill="auto"/>
            <w:vAlign w:val="center"/>
            <w:hideMark/>
          </w:tcPr>
          <w:p w14:paraId="202BABA4" w14:textId="77777777" w:rsidR="007239E3" w:rsidRPr="007239E3" w:rsidRDefault="007239E3" w:rsidP="007239E3">
            <w:pPr>
              <w:jc w:val="right"/>
              <w:rPr>
                <w:rFonts w:ascii="Calibri" w:hAnsi="Calibri"/>
                <w:color w:val="000000"/>
                <w:sz w:val="16"/>
                <w:szCs w:val="16"/>
              </w:rPr>
            </w:pPr>
            <w:r w:rsidRPr="007239E3">
              <w:rPr>
                <w:rFonts w:ascii="Calibri" w:hAnsi="Calibri" w:cs="UB-Calligula"/>
                <w:color w:val="000000"/>
                <w:sz w:val="16"/>
                <w:szCs w:val="16"/>
              </w:rPr>
              <w:t>101.514</w:t>
            </w:r>
          </w:p>
        </w:tc>
        <w:tc>
          <w:tcPr>
            <w:tcW w:w="1802" w:type="dxa"/>
            <w:gridSpan w:val="2"/>
            <w:tcBorders>
              <w:top w:val="nil"/>
              <w:left w:val="nil"/>
              <w:bottom w:val="single" w:sz="8" w:space="0" w:color="A6A6A6"/>
              <w:right w:val="nil"/>
            </w:tcBorders>
            <w:shd w:val="clear" w:color="auto" w:fill="auto"/>
            <w:vAlign w:val="center"/>
            <w:hideMark/>
          </w:tcPr>
          <w:p w14:paraId="466464A1" w14:textId="77777777" w:rsidR="007239E3" w:rsidRPr="007239E3" w:rsidRDefault="007239E3" w:rsidP="007239E3">
            <w:pPr>
              <w:jc w:val="right"/>
              <w:rPr>
                <w:rFonts w:ascii="Calibri" w:hAnsi="Calibri"/>
                <w:color w:val="000000"/>
                <w:sz w:val="16"/>
                <w:szCs w:val="16"/>
              </w:rPr>
            </w:pPr>
            <w:r w:rsidRPr="007239E3">
              <w:rPr>
                <w:rFonts w:ascii="Calibri" w:hAnsi="Calibri" w:cs="UB-Calligula"/>
                <w:color w:val="000000"/>
                <w:sz w:val="16"/>
                <w:szCs w:val="16"/>
              </w:rPr>
              <w:t>89.395</w:t>
            </w:r>
          </w:p>
        </w:tc>
      </w:tr>
      <w:tr w:rsidR="007239E3" w:rsidRPr="007239E3" w14:paraId="51CD5938" w14:textId="77777777" w:rsidTr="007239E3">
        <w:trPr>
          <w:trHeight w:val="315"/>
        </w:trPr>
        <w:tc>
          <w:tcPr>
            <w:tcW w:w="2920" w:type="dxa"/>
            <w:tcBorders>
              <w:top w:val="nil"/>
              <w:left w:val="nil"/>
              <w:bottom w:val="single" w:sz="8" w:space="0" w:color="auto"/>
              <w:right w:val="nil"/>
            </w:tcBorders>
            <w:shd w:val="clear" w:color="auto" w:fill="auto"/>
            <w:noWrap/>
            <w:vAlign w:val="center"/>
            <w:hideMark/>
          </w:tcPr>
          <w:p w14:paraId="753927F1" w14:textId="77777777" w:rsidR="007239E3" w:rsidRPr="007239E3" w:rsidRDefault="007239E3" w:rsidP="007239E3">
            <w:pPr>
              <w:jc w:val="both"/>
              <w:rPr>
                <w:rFonts w:ascii="Calibri" w:hAnsi="Calibri"/>
                <w:color w:val="000000"/>
                <w:sz w:val="16"/>
                <w:szCs w:val="16"/>
              </w:rPr>
            </w:pPr>
            <w:r w:rsidRPr="007239E3">
              <w:rPr>
                <w:rFonts w:ascii="Calibri" w:hAnsi="Calibri"/>
                <w:color w:val="000000"/>
                <w:sz w:val="16"/>
                <w:szCs w:val="16"/>
              </w:rPr>
              <w:t>EBITDA</w:t>
            </w:r>
          </w:p>
        </w:tc>
        <w:tc>
          <w:tcPr>
            <w:tcW w:w="1140" w:type="dxa"/>
            <w:tcBorders>
              <w:top w:val="nil"/>
              <w:left w:val="nil"/>
              <w:bottom w:val="single" w:sz="8" w:space="0" w:color="auto"/>
              <w:right w:val="nil"/>
            </w:tcBorders>
            <w:shd w:val="clear" w:color="auto" w:fill="auto"/>
            <w:noWrap/>
            <w:vAlign w:val="center"/>
            <w:hideMark/>
          </w:tcPr>
          <w:p w14:paraId="2CBE3606" w14:textId="77777777" w:rsidR="007239E3" w:rsidRPr="007239E3" w:rsidRDefault="007239E3" w:rsidP="007239E3">
            <w:pPr>
              <w:jc w:val="right"/>
              <w:rPr>
                <w:rFonts w:ascii="Calibri" w:hAnsi="Calibri"/>
                <w:color w:val="000000"/>
                <w:sz w:val="16"/>
                <w:szCs w:val="16"/>
              </w:rPr>
            </w:pPr>
            <w:r w:rsidRPr="007239E3">
              <w:rPr>
                <w:rFonts w:ascii="Calibri" w:hAnsi="Calibri" w:cs="UB-Calligula"/>
                <w:color w:val="000000"/>
                <w:sz w:val="16"/>
                <w:szCs w:val="16"/>
              </w:rPr>
              <w:t>76.057</w:t>
            </w:r>
          </w:p>
        </w:tc>
        <w:tc>
          <w:tcPr>
            <w:tcW w:w="1180" w:type="dxa"/>
            <w:tcBorders>
              <w:top w:val="nil"/>
              <w:left w:val="nil"/>
              <w:bottom w:val="single" w:sz="8" w:space="0" w:color="auto"/>
              <w:right w:val="nil"/>
            </w:tcBorders>
            <w:shd w:val="clear" w:color="auto" w:fill="auto"/>
            <w:vAlign w:val="center"/>
            <w:hideMark/>
          </w:tcPr>
          <w:p w14:paraId="182B4632" w14:textId="77777777" w:rsidR="007239E3" w:rsidRPr="007239E3" w:rsidRDefault="007239E3" w:rsidP="007239E3">
            <w:pPr>
              <w:jc w:val="right"/>
              <w:rPr>
                <w:rFonts w:ascii="Calibri" w:hAnsi="Calibri"/>
                <w:color w:val="000000"/>
                <w:sz w:val="16"/>
                <w:szCs w:val="16"/>
              </w:rPr>
            </w:pPr>
            <w:r w:rsidRPr="007239E3">
              <w:rPr>
                <w:rFonts w:ascii="Calibri" w:hAnsi="Calibri" w:cs="UB-Calligula"/>
                <w:color w:val="000000"/>
                <w:sz w:val="16"/>
                <w:szCs w:val="16"/>
              </w:rPr>
              <w:t>76.099</w:t>
            </w:r>
          </w:p>
        </w:tc>
        <w:tc>
          <w:tcPr>
            <w:tcW w:w="1598" w:type="dxa"/>
            <w:tcBorders>
              <w:top w:val="nil"/>
              <w:left w:val="nil"/>
              <w:bottom w:val="single" w:sz="8" w:space="0" w:color="auto"/>
              <w:right w:val="nil"/>
            </w:tcBorders>
            <w:shd w:val="clear" w:color="auto" w:fill="auto"/>
            <w:vAlign w:val="center"/>
            <w:hideMark/>
          </w:tcPr>
          <w:p w14:paraId="4F30A09D" w14:textId="77777777" w:rsidR="007239E3" w:rsidRPr="007239E3" w:rsidRDefault="007239E3" w:rsidP="007239E3">
            <w:pPr>
              <w:jc w:val="right"/>
              <w:rPr>
                <w:rFonts w:ascii="Calibri" w:hAnsi="Calibri"/>
                <w:color w:val="000000"/>
                <w:sz w:val="16"/>
                <w:szCs w:val="16"/>
              </w:rPr>
            </w:pPr>
            <w:r w:rsidRPr="007239E3">
              <w:rPr>
                <w:rFonts w:ascii="Calibri" w:hAnsi="Calibri" w:cs="UB-Calligula"/>
                <w:color w:val="000000"/>
                <w:sz w:val="16"/>
                <w:szCs w:val="16"/>
              </w:rPr>
              <w:t>40.741</w:t>
            </w:r>
          </w:p>
        </w:tc>
        <w:tc>
          <w:tcPr>
            <w:tcW w:w="1802" w:type="dxa"/>
            <w:gridSpan w:val="2"/>
            <w:tcBorders>
              <w:top w:val="nil"/>
              <w:left w:val="nil"/>
              <w:bottom w:val="single" w:sz="8" w:space="0" w:color="auto"/>
              <w:right w:val="nil"/>
            </w:tcBorders>
            <w:shd w:val="clear" w:color="auto" w:fill="auto"/>
            <w:vAlign w:val="center"/>
            <w:hideMark/>
          </w:tcPr>
          <w:p w14:paraId="178E8692" w14:textId="77777777" w:rsidR="007239E3" w:rsidRPr="007239E3" w:rsidRDefault="007239E3" w:rsidP="007239E3">
            <w:pPr>
              <w:jc w:val="right"/>
              <w:rPr>
                <w:rFonts w:ascii="Calibri" w:hAnsi="Calibri"/>
                <w:color w:val="000000"/>
                <w:sz w:val="16"/>
                <w:szCs w:val="16"/>
              </w:rPr>
            </w:pPr>
            <w:r w:rsidRPr="007239E3">
              <w:rPr>
                <w:rFonts w:ascii="Calibri" w:hAnsi="Calibri" w:cs="UB-Calligula"/>
                <w:color w:val="000000"/>
                <w:sz w:val="16"/>
                <w:szCs w:val="16"/>
              </w:rPr>
              <w:t>39.414</w:t>
            </w:r>
          </w:p>
        </w:tc>
      </w:tr>
      <w:tr w:rsidR="007239E3" w:rsidRPr="007239E3" w14:paraId="5B0D35EF" w14:textId="77777777" w:rsidTr="007239E3">
        <w:trPr>
          <w:trHeight w:val="630"/>
        </w:trPr>
        <w:tc>
          <w:tcPr>
            <w:tcW w:w="2920" w:type="dxa"/>
            <w:tcBorders>
              <w:top w:val="nil"/>
              <w:left w:val="nil"/>
              <w:bottom w:val="single" w:sz="12" w:space="0" w:color="auto"/>
              <w:right w:val="nil"/>
            </w:tcBorders>
            <w:shd w:val="clear" w:color="auto" w:fill="auto"/>
            <w:noWrap/>
            <w:vAlign w:val="center"/>
            <w:hideMark/>
          </w:tcPr>
          <w:p w14:paraId="4DE48C70" w14:textId="77777777" w:rsidR="007239E3" w:rsidRPr="007239E3" w:rsidRDefault="007239E3" w:rsidP="007239E3">
            <w:pPr>
              <w:jc w:val="both"/>
              <w:rPr>
                <w:rFonts w:ascii="Calibri" w:hAnsi="Calibri"/>
                <w:color w:val="000000"/>
                <w:sz w:val="16"/>
                <w:szCs w:val="16"/>
              </w:rPr>
            </w:pPr>
            <w:r w:rsidRPr="007239E3">
              <w:rPr>
                <w:rFonts w:ascii="Calibri" w:hAnsi="Calibri"/>
                <w:color w:val="000000"/>
                <w:sz w:val="16"/>
                <w:szCs w:val="16"/>
              </w:rPr>
              <w:t xml:space="preserve">EBITDA </w:t>
            </w:r>
            <w:proofErr w:type="spellStart"/>
            <w:r w:rsidRPr="007239E3">
              <w:rPr>
                <w:rFonts w:ascii="Calibri" w:hAnsi="Calibri"/>
                <w:color w:val="000000"/>
                <w:sz w:val="16"/>
                <w:szCs w:val="16"/>
              </w:rPr>
              <w:t>margin</w:t>
            </w:r>
            <w:proofErr w:type="spellEnd"/>
          </w:p>
        </w:tc>
        <w:tc>
          <w:tcPr>
            <w:tcW w:w="1140" w:type="dxa"/>
            <w:tcBorders>
              <w:top w:val="nil"/>
              <w:left w:val="nil"/>
              <w:bottom w:val="single" w:sz="12" w:space="0" w:color="auto"/>
              <w:right w:val="nil"/>
            </w:tcBorders>
            <w:shd w:val="clear" w:color="auto" w:fill="auto"/>
            <w:noWrap/>
            <w:vAlign w:val="center"/>
            <w:hideMark/>
          </w:tcPr>
          <w:p w14:paraId="53EC8F62" w14:textId="77777777" w:rsidR="007239E3" w:rsidRPr="007239E3" w:rsidRDefault="007239E3" w:rsidP="007239E3">
            <w:pPr>
              <w:jc w:val="right"/>
              <w:rPr>
                <w:rFonts w:ascii="Calibri" w:hAnsi="Calibri"/>
                <w:b/>
                <w:bCs/>
                <w:color w:val="000000"/>
                <w:sz w:val="18"/>
                <w:szCs w:val="18"/>
              </w:rPr>
            </w:pPr>
            <w:r w:rsidRPr="007239E3">
              <w:rPr>
                <w:rFonts w:ascii="Calibri" w:hAnsi="Calibri" w:cs="UB-Calligula"/>
                <w:b/>
                <w:bCs/>
                <w:color w:val="000000"/>
                <w:sz w:val="18"/>
                <w:szCs w:val="18"/>
              </w:rPr>
              <w:t>29,53%</w:t>
            </w:r>
          </w:p>
        </w:tc>
        <w:tc>
          <w:tcPr>
            <w:tcW w:w="1180" w:type="dxa"/>
            <w:tcBorders>
              <w:top w:val="nil"/>
              <w:left w:val="nil"/>
              <w:bottom w:val="single" w:sz="12" w:space="0" w:color="auto"/>
              <w:right w:val="nil"/>
            </w:tcBorders>
            <w:shd w:val="clear" w:color="auto" w:fill="auto"/>
            <w:vAlign w:val="center"/>
            <w:hideMark/>
          </w:tcPr>
          <w:p w14:paraId="3545959E" w14:textId="77777777" w:rsidR="007239E3" w:rsidRPr="007239E3" w:rsidRDefault="007239E3" w:rsidP="007239E3">
            <w:pPr>
              <w:jc w:val="right"/>
              <w:rPr>
                <w:rFonts w:ascii="Calibri" w:hAnsi="Calibri"/>
                <w:b/>
                <w:bCs/>
                <w:color w:val="000000"/>
                <w:sz w:val="18"/>
                <w:szCs w:val="18"/>
              </w:rPr>
            </w:pPr>
            <w:r w:rsidRPr="007239E3">
              <w:rPr>
                <w:rFonts w:ascii="Calibri" w:hAnsi="Calibri" w:cs="UB-Calligula"/>
                <w:b/>
                <w:bCs/>
                <w:color w:val="000000"/>
                <w:sz w:val="18"/>
                <w:szCs w:val="18"/>
              </w:rPr>
              <w:t>30,73%</w:t>
            </w:r>
          </w:p>
        </w:tc>
        <w:tc>
          <w:tcPr>
            <w:tcW w:w="1598" w:type="dxa"/>
            <w:tcBorders>
              <w:top w:val="nil"/>
              <w:left w:val="nil"/>
              <w:bottom w:val="single" w:sz="12" w:space="0" w:color="auto"/>
              <w:right w:val="nil"/>
            </w:tcBorders>
            <w:shd w:val="clear" w:color="auto" w:fill="auto"/>
            <w:vAlign w:val="center"/>
            <w:hideMark/>
          </w:tcPr>
          <w:p w14:paraId="4989A145" w14:textId="77777777" w:rsidR="007239E3" w:rsidRPr="007239E3" w:rsidRDefault="007239E3" w:rsidP="007239E3">
            <w:pPr>
              <w:jc w:val="right"/>
              <w:rPr>
                <w:rFonts w:ascii="Calibri" w:hAnsi="Calibri"/>
                <w:b/>
                <w:bCs/>
                <w:color w:val="000000"/>
                <w:sz w:val="18"/>
                <w:szCs w:val="18"/>
              </w:rPr>
            </w:pPr>
            <w:r w:rsidRPr="007239E3">
              <w:rPr>
                <w:rFonts w:ascii="Calibri" w:hAnsi="Calibri" w:cs="UB-Calligula"/>
                <w:b/>
                <w:bCs/>
                <w:color w:val="000000"/>
                <w:sz w:val="18"/>
                <w:szCs w:val="18"/>
              </w:rPr>
              <w:t>40,13%</w:t>
            </w:r>
          </w:p>
        </w:tc>
        <w:tc>
          <w:tcPr>
            <w:tcW w:w="1802" w:type="dxa"/>
            <w:gridSpan w:val="2"/>
            <w:tcBorders>
              <w:top w:val="nil"/>
              <w:left w:val="nil"/>
              <w:bottom w:val="single" w:sz="12" w:space="0" w:color="auto"/>
              <w:right w:val="nil"/>
            </w:tcBorders>
            <w:shd w:val="clear" w:color="auto" w:fill="auto"/>
            <w:vAlign w:val="center"/>
            <w:hideMark/>
          </w:tcPr>
          <w:p w14:paraId="3FFCA9DC" w14:textId="77777777" w:rsidR="007239E3" w:rsidRPr="007239E3" w:rsidRDefault="007239E3" w:rsidP="007239E3">
            <w:pPr>
              <w:jc w:val="right"/>
              <w:rPr>
                <w:rFonts w:ascii="Calibri" w:hAnsi="Calibri"/>
                <w:b/>
                <w:bCs/>
                <w:color w:val="000000"/>
                <w:sz w:val="18"/>
                <w:szCs w:val="18"/>
              </w:rPr>
            </w:pPr>
            <w:r w:rsidRPr="007239E3">
              <w:rPr>
                <w:rFonts w:ascii="Calibri" w:hAnsi="Calibri" w:cs="UB-Calligula"/>
                <w:b/>
                <w:bCs/>
                <w:color w:val="000000"/>
                <w:sz w:val="18"/>
                <w:szCs w:val="18"/>
              </w:rPr>
              <w:t>44,09%</w:t>
            </w:r>
          </w:p>
        </w:tc>
      </w:tr>
    </w:tbl>
    <w:p w14:paraId="69DF66E6" w14:textId="27F62D38" w:rsidR="007239E3" w:rsidRDefault="007239E3" w:rsidP="00B24CD9">
      <w:pPr>
        <w:tabs>
          <w:tab w:val="left" w:pos="3931"/>
          <w:tab w:val="left" w:pos="4893"/>
          <w:tab w:val="left" w:pos="5855"/>
          <w:tab w:val="left" w:pos="7269"/>
        </w:tabs>
        <w:spacing w:line="360" w:lineRule="auto"/>
        <w:jc w:val="both"/>
        <w:rPr>
          <w:rFonts w:ascii="Verdana" w:hAnsi="Verdana"/>
          <w:sz w:val="20"/>
          <w:szCs w:val="20"/>
          <w:lang w:val="en-US"/>
        </w:rPr>
      </w:pPr>
    </w:p>
    <w:tbl>
      <w:tblPr>
        <w:tblW w:w="8640" w:type="dxa"/>
        <w:tblInd w:w="108" w:type="dxa"/>
        <w:tblLook w:val="04A0" w:firstRow="1" w:lastRow="0" w:firstColumn="1" w:lastColumn="0" w:noHBand="0" w:noVBand="1"/>
      </w:tblPr>
      <w:tblGrid>
        <w:gridCol w:w="2920"/>
        <w:gridCol w:w="1140"/>
        <w:gridCol w:w="1180"/>
        <w:gridCol w:w="1598"/>
        <w:gridCol w:w="1802"/>
      </w:tblGrid>
      <w:tr w:rsidR="007239E3" w:rsidRPr="00F9614D" w14:paraId="2D11CB12" w14:textId="77777777" w:rsidTr="00594825">
        <w:trPr>
          <w:trHeight w:val="525"/>
        </w:trPr>
        <w:tc>
          <w:tcPr>
            <w:tcW w:w="8640" w:type="dxa"/>
            <w:gridSpan w:val="5"/>
            <w:tcBorders>
              <w:top w:val="nil"/>
              <w:left w:val="nil"/>
              <w:bottom w:val="nil"/>
            </w:tcBorders>
            <w:shd w:val="clear" w:color="auto" w:fill="auto"/>
            <w:noWrap/>
            <w:vAlign w:val="center"/>
            <w:hideMark/>
          </w:tcPr>
          <w:p w14:paraId="4A8D62BD" w14:textId="2F2A1536" w:rsidR="007239E3" w:rsidRPr="007239E3" w:rsidRDefault="007239E3" w:rsidP="007239E3">
            <w:pPr>
              <w:rPr>
                <w:sz w:val="20"/>
                <w:szCs w:val="20"/>
                <w:lang w:val="en-US"/>
              </w:rPr>
            </w:pPr>
            <w:r w:rsidRPr="007239E3">
              <w:rPr>
                <w:rFonts w:ascii="Calibri" w:eastAsia="Calibri" w:hAnsi="Calibri"/>
                <w:color w:val="000000"/>
                <w:sz w:val="20"/>
                <w:szCs w:val="20"/>
                <w:u w:val="single"/>
                <w:lang w:val="en-US"/>
              </w:rPr>
              <w:t>Table of EBITDA Margin Reconciliation</w:t>
            </w:r>
          </w:p>
        </w:tc>
      </w:tr>
      <w:tr w:rsidR="007239E3" w:rsidRPr="007239E3" w14:paraId="389D22B4" w14:textId="77777777" w:rsidTr="00594825">
        <w:trPr>
          <w:trHeight w:val="315"/>
        </w:trPr>
        <w:tc>
          <w:tcPr>
            <w:tcW w:w="8640" w:type="dxa"/>
            <w:gridSpan w:val="5"/>
            <w:tcBorders>
              <w:top w:val="single" w:sz="12" w:space="0" w:color="auto"/>
              <w:left w:val="nil"/>
              <w:bottom w:val="nil"/>
              <w:right w:val="nil"/>
            </w:tcBorders>
            <w:shd w:val="clear" w:color="auto" w:fill="auto"/>
            <w:noWrap/>
            <w:vAlign w:val="center"/>
            <w:hideMark/>
          </w:tcPr>
          <w:p w14:paraId="1EA84649" w14:textId="03983A22" w:rsidR="007239E3" w:rsidRPr="007239E3" w:rsidRDefault="007239E3" w:rsidP="007239E3">
            <w:pPr>
              <w:rPr>
                <w:rFonts w:ascii="Calibri" w:hAnsi="Calibri"/>
                <w:b/>
                <w:bCs/>
                <w:color w:val="000000"/>
                <w:sz w:val="16"/>
                <w:szCs w:val="16"/>
                <w:lang w:val="en-US"/>
              </w:rPr>
            </w:pPr>
            <w:r>
              <w:rPr>
                <w:rFonts w:ascii="Calibri" w:hAnsi="Calibri"/>
                <w:b/>
                <w:bCs/>
                <w:color w:val="000000"/>
                <w:sz w:val="16"/>
                <w:szCs w:val="16"/>
                <w:lang w:val="en-US"/>
              </w:rPr>
              <w:t>COMPANY</w:t>
            </w:r>
          </w:p>
        </w:tc>
      </w:tr>
      <w:tr w:rsidR="00F9614D" w:rsidRPr="007239E3" w14:paraId="16575CAB" w14:textId="77777777" w:rsidTr="00AD0775">
        <w:trPr>
          <w:trHeight w:val="315"/>
        </w:trPr>
        <w:tc>
          <w:tcPr>
            <w:tcW w:w="2920" w:type="dxa"/>
            <w:tcBorders>
              <w:top w:val="nil"/>
              <w:left w:val="nil"/>
              <w:bottom w:val="single" w:sz="12" w:space="0" w:color="auto"/>
              <w:right w:val="nil"/>
            </w:tcBorders>
            <w:shd w:val="clear" w:color="auto" w:fill="auto"/>
            <w:noWrap/>
            <w:vAlign w:val="center"/>
            <w:hideMark/>
          </w:tcPr>
          <w:p w14:paraId="7F493877" w14:textId="476EB6BE" w:rsidR="00F9614D" w:rsidRPr="007239E3" w:rsidRDefault="00F9614D" w:rsidP="00F9614D">
            <w:pPr>
              <w:jc w:val="both"/>
              <w:rPr>
                <w:rFonts w:ascii="Calibri" w:hAnsi="Calibri"/>
                <w:i/>
                <w:iCs/>
                <w:color w:val="000000"/>
                <w:sz w:val="16"/>
                <w:szCs w:val="16"/>
              </w:rPr>
            </w:pPr>
            <w:r w:rsidRPr="007239E3">
              <w:rPr>
                <w:rFonts w:ascii="Calibri" w:hAnsi="Calibri"/>
                <w:bCs/>
                <w:i/>
                <w:iCs/>
                <w:color w:val="000000"/>
                <w:sz w:val="16"/>
                <w:szCs w:val="16"/>
                <w:lang w:val="en-US"/>
              </w:rPr>
              <w:t>Amounts in thousands euro</w:t>
            </w:r>
          </w:p>
        </w:tc>
        <w:tc>
          <w:tcPr>
            <w:tcW w:w="1140" w:type="dxa"/>
            <w:tcBorders>
              <w:top w:val="nil"/>
              <w:left w:val="nil"/>
              <w:bottom w:val="single" w:sz="12" w:space="0" w:color="auto"/>
              <w:right w:val="nil"/>
            </w:tcBorders>
            <w:shd w:val="clear" w:color="auto" w:fill="auto"/>
            <w:noWrap/>
            <w:vAlign w:val="center"/>
            <w:hideMark/>
          </w:tcPr>
          <w:p w14:paraId="37082EB5" w14:textId="77777777" w:rsidR="00F9614D" w:rsidRPr="007239E3" w:rsidRDefault="00F9614D" w:rsidP="00F9614D">
            <w:pPr>
              <w:jc w:val="center"/>
              <w:rPr>
                <w:rFonts w:ascii="Calibri" w:hAnsi="Calibri"/>
                <w:b/>
                <w:bCs/>
                <w:color w:val="000000"/>
                <w:sz w:val="16"/>
                <w:szCs w:val="16"/>
              </w:rPr>
            </w:pPr>
            <w:r w:rsidRPr="007239E3">
              <w:rPr>
                <w:rFonts w:ascii="Calibri" w:hAnsi="Calibri" w:cs="UB-Calligula"/>
                <w:b/>
                <w:bCs/>
                <w:color w:val="000000"/>
                <w:sz w:val="16"/>
                <w:szCs w:val="16"/>
              </w:rPr>
              <w:t>30.09.2021</w:t>
            </w:r>
          </w:p>
        </w:tc>
        <w:tc>
          <w:tcPr>
            <w:tcW w:w="1180" w:type="dxa"/>
            <w:tcBorders>
              <w:top w:val="nil"/>
              <w:left w:val="nil"/>
              <w:bottom w:val="single" w:sz="12" w:space="0" w:color="auto"/>
              <w:right w:val="nil"/>
            </w:tcBorders>
            <w:shd w:val="clear" w:color="auto" w:fill="auto"/>
            <w:vAlign w:val="center"/>
            <w:hideMark/>
          </w:tcPr>
          <w:p w14:paraId="4FF4AACC" w14:textId="77777777" w:rsidR="00F9614D" w:rsidRPr="007239E3" w:rsidRDefault="00F9614D" w:rsidP="00F9614D">
            <w:pPr>
              <w:jc w:val="center"/>
              <w:rPr>
                <w:rFonts w:ascii="Calibri" w:hAnsi="Calibri"/>
                <w:b/>
                <w:bCs/>
                <w:color w:val="000000"/>
                <w:sz w:val="16"/>
                <w:szCs w:val="16"/>
              </w:rPr>
            </w:pPr>
            <w:r w:rsidRPr="007239E3">
              <w:rPr>
                <w:rFonts w:ascii="Calibri" w:hAnsi="Calibri" w:cs="UB-Calligula"/>
                <w:b/>
                <w:bCs/>
                <w:color w:val="000000"/>
                <w:sz w:val="16"/>
                <w:szCs w:val="16"/>
              </w:rPr>
              <w:t>30.09.2020</w:t>
            </w:r>
          </w:p>
        </w:tc>
        <w:tc>
          <w:tcPr>
            <w:tcW w:w="1598" w:type="dxa"/>
            <w:tcBorders>
              <w:top w:val="nil"/>
              <w:left w:val="nil"/>
              <w:bottom w:val="single" w:sz="12" w:space="0" w:color="auto"/>
              <w:right w:val="nil"/>
            </w:tcBorders>
            <w:shd w:val="clear" w:color="auto" w:fill="auto"/>
            <w:vAlign w:val="center"/>
            <w:hideMark/>
          </w:tcPr>
          <w:p w14:paraId="7849342A" w14:textId="59013FDF" w:rsidR="00F9614D" w:rsidRPr="007239E3" w:rsidRDefault="00F9614D" w:rsidP="00F9614D">
            <w:pPr>
              <w:jc w:val="center"/>
              <w:rPr>
                <w:rFonts w:ascii="Calibri" w:hAnsi="Calibri"/>
                <w:b/>
                <w:bCs/>
                <w:color w:val="000000"/>
                <w:sz w:val="16"/>
                <w:szCs w:val="16"/>
              </w:rPr>
            </w:pPr>
            <w:r w:rsidRPr="007239E3">
              <w:rPr>
                <w:rFonts w:ascii="Calibri" w:hAnsi="Calibri" w:cs="UB-Calligula"/>
                <w:b/>
                <w:bCs/>
                <w:color w:val="000000"/>
                <w:sz w:val="16"/>
                <w:szCs w:val="16"/>
                <w:lang w:val="en-US"/>
              </w:rPr>
              <w:t>Third quarter</w:t>
            </w:r>
            <w:r w:rsidRPr="007239E3">
              <w:rPr>
                <w:rFonts w:ascii="Calibri" w:hAnsi="Calibri" w:cs="UB-Calligula"/>
                <w:b/>
                <w:bCs/>
                <w:color w:val="000000"/>
                <w:sz w:val="16"/>
                <w:szCs w:val="16"/>
              </w:rPr>
              <w:t xml:space="preserve"> 2021</w:t>
            </w:r>
          </w:p>
        </w:tc>
        <w:tc>
          <w:tcPr>
            <w:tcW w:w="1802" w:type="dxa"/>
            <w:tcBorders>
              <w:top w:val="nil"/>
              <w:left w:val="nil"/>
              <w:bottom w:val="single" w:sz="12" w:space="0" w:color="auto"/>
              <w:right w:val="nil"/>
            </w:tcBorders>
            <w:shd w:val="clear" w:color="auto" w:fill="auto"/>
            <w:vAlign w:val="center"/>
            <w:hideMark/>
          </w:tcPr>
          <w:p w14:paraId="2B632A37" w14:textId="2A186AC5" w:rsidR="00F9614D" w:rsidRPr="007239E3" w:rsidRDefault="00F9614D" w:rsidP="00F9614D">
            <w:pPr>
              <w:jc w:val="center"/>
              <w:rPr>
                <w:rFonts w:ascii="Calibri" w:hAnsi="Calibri"/>
                <w:b/>
                <w:bCs/>
                <w:color w:val="000000"/>
                <w:sz w:val="16"/>
                <w:szCs w:val="16"/>
              </w:rPr>
            </w:pPr>
            <w:r w:rsidRPr="007239E3">
              <w:rPr>
                <w:rFonts w:ascii="Calibri" w:hAnsi="Calibri" w:cs="UB-Calligula"/>
                <w:b/>
                <w:bCs/>
                <w:color w:val="000000"/>
                <w:sz w:val="16"/>
                <w:szCs w:val="16"/>
                <w:lang w:val="en-US"/>
              </w:rPr>
              <w:t>Third quarter</w:t>
            </w:r>
            <w:r w:rsidRPr="007239E3">
              <w:rPr>
                <w:rFonts w:ascii="Calibri" w:hAnsi="Calibri" w:cs="UB-Calligula"/>
                <w:b/>
                <w:bCs/>
                <w:color w:val="000000"/>
                <w:sz w:val="16"/>
                <w:szCs w:val="16"/>
              </w:rPr>
              <w:t xml:space="preserve"> 2020</w:t>
            </w:r>
          </w:p>
        </w:tc>
      </w:tr>
      <w:tr w:rsidR="007239E3" w:rsidRPr="007239E3" w14:paraId="1A83F3A0" w14:textId="77777777" w:rsidTr="00AD0775">
        <w:trPr>
          <w:trHeight w:val="330"/>
        </w:trPr>
        <w:tc>
          <w:tcPr>
            <w:tcW w:w="2920" w:type="dxa"/>
            <w:tcBorders>
              <w:top w:val="nil"/>
              <w:left w:val="nil"/>
              <w:bottom w:val="single" w:sz="8" w:space="0" w:color="A6A6A6"/>
              <w:right w:val="nil"/>
            </w:tcBorders>
            <w:shd w:val="clear" w:color="auto" w:fill="auto"/>
            <w:noWrap/>
            <w:vAlign w:val="center"/>
            <w:hideMark/>
          </w:tcPr>
          <w:p w14:paraId="308ADA0C" w14:textId="36AD8B36" w:rsidR="007239E3" w:rsidRPr="007239E3" w:rsidRDefault="007239E3" w:rsidP="007239E3">
            <w:pPr>
              <w:jc w:val="both"/>
              <w:rPr>
                <w:rFonts w:ascii="Calibri" w:hAnsi="Calibri"/>
                <w:color w:val="000000"/>
                <w:sz w:val="16"/>
                <w:szCs w:val="16"/>
              </w:rPr>
            </w:pPr>
            <w:r>
              <w:rPr>
                <w:rFonts w:ascii="Calibri" w:hAnsi="Calibri"/>
                <w:color w:val="000000"/>
                <w:sz w:val="16"/>
                <w:szCs w:val="16"/>
                <w:lang w:val="en-US"/>
              </w:rPr>
              <w:t>Turnover</w:t>
            </w:r>
          </w:p>
        </w:tc>
        <w:tc>
          <w:tcPr>
            <w:tcW w:w="1140" w:type="dxa"/>
            <w:tcBorders>
              <w:top w:val="nil"/>
              <w:left w:val="nil"/>
              <w:bottom w:val="single" w:sz="8" w:space="0" w:color="A6A6A6"/>
              <w:right w:val="nil"/>
            </w:tcBorders>
            <w:shd w:val="clear" w:color="auto" w:fill="auto"/>
            <w:noWrap/>
            <w:vAlign w:val="center"/>
            <w:hideMark/>
          </w:tcPr>
          <w:p w14:paraId="59DBD49A" w14:textId="77777777" w:rsidR="007239E3" w:rsidRPr="007239E3" w:rsidRDefault="007239E3" w:rsidP="007239E3">
            <w:pPr>
              <w:jc w:val="right"/>
              <w:rPr>
                <w:rFonts w:ascii="Calibri" w:hAnsi="Calibri"/>
                <w:color w:val="000000"/>
                <w:sz w:val="16"/>
                <w:szCs w:val="16"/>
              </w:rPr>
            </w:pPr>
            <w:r w:rsidRPr="007239E3">
              <w:rPr>
                <w:rFonts w:ascii="Calibri" w:hAnsi="Calibri" w:cs="UB-Calligula"/>
                <w:color w:val="000000"/>
                <w:sz w:val="16"/>
                <w:szCs w:val="16"/>
              </w:rPr>
              <w:t>257.548</w:t>
            </w:r>
          </w:p>
        </w:tc>
        <w:tc>
          <w:tcPr>
            <w:tcW w:w="1180" w:type="dxa"/>
            <w:tcBorders>
              <w:top w:val="nil"/>
              <w:left w:val="nil"/>
              <w:bottom w:val="single" w:sz="8" w:space="0" w:color="A6A6A6"/>
              <w:right w:val="nil"/>
            </w:tcBorders>
            <w:shd w:val="clear" w:color="auto" w:fill="auto"/>
            <w:vAlign w:val="center"/>
            <w:hideMark/>
          </w:tcPr>
          <w:p w14:paraId="6177F468" w14:textId="77777777" w:rsidR="007239E3" w:rsidRPr="007239E3" w:rsidRDefault="007239E3" w:rsidP="007239E3">
            <w:pPr>
              <w:jc w:val="right"/>
              <w:rPr>
                <w:rFonts w:ascii="Calibri" w:hAnsi="Calibri"/>
                <w:color w:val="000000"/>
                <w:sz w:val="16"/>
                <w:szCs w:val="16"/>
              </w:rPr>
            </w:pPr>
            <w:r w:rsidRPr="007239E3">
              <w:rPr>
                <w:rFonts w:ascii="Calibri" w:hAnsi="Calibri" w:cs="UB-Calligula"/>
                <w:color w:val="000000"/>
                <w:sz w:val="16"/>
                <w:szCs w:val="16"/>
              </w:rPr>
              <w:t>247.670</w:t>
            </w:r>
          </w:p>
        </w:tc>
        <w:tc>
          <w:tcPr>
            <w:tcW w:w="1598" w:type="dxa"/>
            <w:tcBorders>
              <w:top w:val="nil"/>
              <w:left w:val="nil"/>
              <w:bottom w:val="single" w:sz="8" w:space="0" w:color="A6A6A6"/>
              <w:right w:val="nil"/>
            </w:tcBorders>
            <w:shd w:val="clear" w:color="auto" w:fill="auto"/>
            <w:vAlign w:val="center"/>
            <w:hideMark/>
          </w:tcPr>
          <w:p w14:paraId="51E8192A" w14:textId="77777777" w:rsidR="007239E3" w:rsidRPr="007239E3" w:rsidRDefault="007239E3" w:rsidP="007239E3">
            <w:pPr>
              <w:jc w:val="right"/>
              <w:rPr>
                <w:rFonts w:ascii="Calibri" w:hAnsi="Calibri"/>
                <w:color w:val="000000"/>
                <w:sz w:val="16"/>
                <w:szCs w:val="16"/>
              </w:rPr>
            </w:pPr>
            <w:r w:rsidRPr="007239E3">
              <w:rPr>
                <w:rFonts w:ascii="Calibri" w:hAnsi="Calibri" w:cs="UB-Calligula"/>
                <w:color w:val="000000"/>
                <w:sz w:val="16"/>
                <w:szCs w:val="16"/>
              </w:rPr>
              <w:t>101.514</w:t>
            </w:r>
          </w:p>
        </w:tc>
        <w:tc>
          <w:tcPr>
            <w:tcW w:w="1802" w:type="dxa"/>
            <w:tcBorders>
              <w:top w:val="nil"/>
              <w:left w:val="nil"/>
              <w:bottom w:val="single" w:sz="8" w:space="0" w:color="A6A6A6"/>
              <w:right w:val="nil"/>
            </w:tcBorders>
            <w:shd w:val="clear" w:color="auto" w:fill="auto"/>
            <w:vAlign w:val="center"/>
            <w:hideMark/>
          </w:tcPr>
          <w:p w14:paraId="501A42DD" w14:textId="77777777" w:rsidR="007239E3" w:rsidRPr="007239E3" w:rsidRDefault="007239E3" w:rsidP="007239E3">
            <w:pPr>
              <w:jc w:val="right"/>
              <w:rPr>
                <w:rFonts w:ascii="Calibri" w:hAnsi="Calibri"/>
                <w:color w:val="000000"/>
                <w:sz w:val="16"/>
                <w:szCs w:val="16"/>
              </w:rPr>
            </w:pPr>
            <w:r w:rsidRPr="007239E3">
              <w:rPr>
                <w:rFonts w:ascii="Calibri" w:hAnsi="Calibri" w:cs="UB-Calligula"/>
                <w:color w:val="000000"/>
                <w:sz w:val="16"/>
                <w:szCs w:val="16"/>
              </w:rPr>
              <w:t>89.395</w:t>
            </w:r>
          </w:p>
        </w:tc>
      </w:tr>
      <w:tr w:rsidR="007239E3" w:rsidRPr="007239E3" w14:paraId="5FAEB075" w14:textId="77777777" w:rsidTr="00AD0775">
        <w:trPr>
          <w:trHeight w:val="315"/>
        </w:trPr>
        <w:tc>
          <w:tcPr>
            <w:tcW w:w="2920" w:type="dxa"/>
            <w:tcBorders>
              <w:top w:val="nil"/>
              <w:left w:val="nil"/>
              <w:bottom w:val="single" w:sz="8" w:space="0" w:color="auto"/>
              <w:right w:val="nil"/>
            </w:tcBorders>
            <w:shd w:val="clear" w:color="auto" w:fill="auto"/>
            <w:noWrap/>
            <w:vAlign w:val="center"/>
            <w:hideMark/>
          </w:tcPr>
          <w:p w14:paraId="532604B6" w14:textId="4C8FB625" w:rsidR="007239E3" w:rsidRPr="007239E3" w:rsidRDefault="007239E3" w:rsidP="007239E3">
            <w:pPr>
              <w:jc w:val="both"/>
              <w:rPr>
                <w:rFonts w:ascii="Calibri" w:hAnsi="Calibri"/>
                <w:color w:val="000000"/>
                <w:sz w:val="16"/>
                <w:szCs w:val="16"/>
              </w:rPr>
            </w:pPr>
            <w:r w:rsidRPr="007239E3">
              <w:rPr>
                <w:rFonts w:ascii="Calibri" w:hAnsi="Calibri"/>
                <w:color w:val="000000"/>
                <w:sz w:val="16"/>
                <w:szCs w:val="16"/>
              </w:rPr>
              <w:t>EBITDA</w:t>
            </w:r>
          </w:p>
        </w:tc>
        <w:tc>
          <w:tcPr>
            <w:tcW w:w="1140" w:type="dxa"/>
            <w:tcBorders>
              <w:top w:val="nil"/>
              <w:left w:val="nil"/>
              <w:bottom w:val="single" w:sz="8" w:space="0" w:color="auto"/>
              <w:right w:val="nil"/>
            </w:tcBorders>
            <w:shd w:val="clear" w:color="auto" w:fill="auto"/>
            <w:noWrap/>
            <w:vAlign w:val="center"/>
            <w:hideMark/>
          </w:tcPr>
          <w:p w14:paraId="748F8DCF" w14:textId="77777777" w:rsidR="007239E3" w:rsidRPr="007239E3" w:rsidRDefault="007239E3" w:rsidP="007239E3">
            <w:pPr>
              <w:jc w:val="right"/>
              <w:rPr>
                <w:rFonts w:ascii="Calibri" w:hAnsi="Calibri"/>
                <w:color w:val="000000"/>
                <w:sz w:val="16"/>
                <w:szCs w:val="16"/>
              </w:rPr>
            </w:pPr>
            <w:r w:rsidRPr="007239E3">
              <w:rPr>
                <w:rFonts w:ascii="Calibri" w:hAnsi="Calibri" w:cs="UB-Calligula"/>
                <w:color w:val="000000"/>
                <w:sz w:val="16"/>
                <w:szCs w:val="16"/>
              </w:rPr>
              <w:t>76.078</w:t>
            </w:r>
          </w:p>
        </w:tc>
        <w:tc>
          <w:tcPr>
            <w:tcW w:w="1180" w:type="dxa"/>
            <w:tcBorders>
              <w:top w:val="nil"/>
              <w:left w:val="nil"/>
              <w:bottom w:val="single" w:sz="8" w:space="0" w:color="auto"/>
              <w:right w:val="nil"/>
            </w:tcBorders>
            <w:shd w:val="clear" w:color="auto" w:fill="auto"/>
            <w:vAlign w:val="center"/>
            <w:hideMark/>
          </w:tcPr>
          <w:p w14:paraId="42403A48" w14:textId="77777777" w:rsidR="007239E3" w:rsidRPr="007239E3" w:rsidRDefault="007239E3" w:rsidP="007239E3">
            <w:pPr>
              <w:jc w:val="right"/>
              <w:rPr>
                <w:rFonts w:ascii="Calibri" w:hAnsi="Calibri"/>
                <w:color w:val="000000"/>
                <w:sz w:val="16"/>
                <w:szCs w:val="16"/>
              </w:rPr>
            </w:pPr>
            <w:r w:rsidRPr="007239E3">
              <w:rPr>
                <w:rFonts w:ascii="Calibri" w:hAnsi="Calibri" w:cs="UB-Calligula"/>
                <w:color w:val="000000"/>
                <w:sz w:val="16"/>
                <w:szCs w:val="16"/>
              </w:rPr>
              <w:t>76.110</w:t>
            </w:r>
          </w:p>
        </w:tc>
        <w:tc>
          <w:tcPr>
            <w:tcW w:w="1598" w:type="dxa"/>
            <w:tcBorders>
              <w:top w:val="nil"/>
              <w:left w:val="nil"/>
              <w:bottom w:val="single" w:sz="8" w:space="0" w:color="auto"/>
              <w:right w:val="nil"/>
            </w:tcBorders>
            <w:shd w:val="clear" w:color="auto" w:fill="auto"/>
            <w:vAlign w:val="center"/>
            <w:hideMark/>
          </w:tcPr>
          <w:p w14:paraId="3508AE34" w14:textId="77777777" w:rsidR="007239E3" w:rsidRPr="007239E3" w:rsidRDefault="007239E3" w:rsidP="007239E3">
            <w:pPr>
              <w:jc w:val="right"/>
              <w:rPr>
                <w:rFonts w:ascii="Calibri" w:hAnsi="Calibri"/>
                <w:color w:val="000000"/>
                <w:sz w:val="16"/>
                <w:szCs w:val="16"/>
              </w:rPr>
            </w:pPr>
            <w:r w:rsidRPr="007239E3">
              <w:rPr>
                <w:rFonts w:ascii="Calibri" w:hAnsi="Calibri" w:cs="UB-Calligula"/>
                <w:color w:val="000000"/>
                <w:sz w:val="16"/>
                <w:szCs w:val="16"/>
              </w:rPr>
              <w:t>40.752</w:t>
            </w:r>
          </w:p>
        </w:tc>
        <w:tc>
          <w:tcPr>
            <w:tcW w:w="1802" w:type="dxa"/>
            <w:tcBorders>
              <w:top w:val="nil"/>
              <w:left w:val="nil"/>
              <w:bottom w:val="single" w:sz="8" w:space="0" w:color="auto"/>
              <w:right w:val="nil"/>
            </w:tcBorders>
            <w:shd w:val="clear" w:color="auto" w:fill="auto"/>
            <w:vAlign w:val="center"/>
            <w:hideMark/>
          </w:tcPr>
          <w:p w14:paraId="290FD6C3" w14:textId="77777777" w:rsidR="007239E3" w:rsidRPr="007239E3" w:rsidRDefault="007239E3" w:rsidP="007239E3">
            <w:pPr>
              <w:jc w:val="right"/>
              <w:rPr>
                <w:rFonts w:ascii="Calibri" w:hAnsi="Calibri"/>
                <w:color w:val="000000"/>
                <w:sz w:val="16"/>
                <w:szCs w:val="16"/>
              </w:rPr>
            </w:pPr>
            <w:r w:rsidRPr="007239E3">
              <w:rPr>
                <w:rFonts w:ascii="Calibri" w:hAnsi="Calibri" w:cs="UB-Calligula"/>
                <w:color w:val="000000"/>
                <w:sz w:val="16"/>
                <w:szCs w:val="16"/>
              </w:rPr>
              <w:t>39.420</w:t>
            </w:r>
          </w:p>
        </w:tc>
      </w:tr>
      <w:tr w:rsidR="007239E3" w:rsidRPr="007239E3" w14:paraId="62FE06D2" w14:textId="77777777" w:rsidTr="00AD0775">
        <w:trPr>
          <w:trHeight w:val="630"/>
        </w:trPr>
        <w:tc>
          <w:tcPr>
            <w:tcW w:w="2920" w:type="dxa"/>
            <w:tcBorders>
              <w:top w:val="nil"/>
              <w:left w:val="nil"/>
              <w:bottom w:val="single" w:sz="12" w:space="0" w:color="auto"/>
              <w:right w:val="nil"/>
            </w:tcBorders>
            <w:shd w:val="clear" w:color="auto" w:fill="auto"/>
            <w:noWrap/>
            <w:vAlign w:val="center"/>
            <w:hideMark/>
          </w:tcPr>
          <w:p w14:paraId="4BB46C7E" w14:textId="2EE950F2" w:rsidR="007239E3" w:rsidRPr="007239E3" w:rsidRDefault="007239E3" w:rsidP="007239E3">
            <w:pPr>
              <w:jc w:val="both"/>
              <w:rPr>
                <w:rFonts w:ascii="Calibri" w:hAnsi="Calibri"/>
                <w:color w:val="000000"/>
                <w:sz w:val="16"/>
                <w:szCs w:val="16"/>
              </w:rPr>
            </w:pPr>
            <w:r w:rsidRPr="007239E3">
              <w:rPr>
                <w:rFonts w:ascii="Calibri" w:hAnsi="Calibri"/>
                <w:color w:val="000000"/>
                <w:sz w:val="16"/>
                <w:szCs w:val="16"/>
              </w:rPr>
              <w:t xml:space="preserve">EBITDA </w:t>
            </w:r>
            <w:proofErr w:type="spellStart"/>
            <w:r w:rsidRPr="007239E3">
              <w:rPr>
                <w:rFonts w:ascii="Calibri" w:hAnsi="Calibri"/>
                <w:color w:val="000000"/>
                <w:sz w:val="16"/>
                <w:szCs w:val="16"/>
              </w:rPr>
              <w:t>margin</w:t>
            </w:r>
            <w:proofErr w:type="spellEnd"/>
          </w:p>
        </w:tc>
        <w:tc>
          <w:tcPr>
            <w:tcW w:w="1140" w:type="dxa"/>
            <w:tcBorders>
              <w:top w:val="nil"/>
              <w:left w:val="nil"/>
              <w:bottom w:val="single" w:sz="12" w:space="0" w:color="auto"/>
              <w:right w:val="nil"/>
            </w:tcBorders>
            <w:shd w:val="clear" w:color="auto" w:fill="auto"/>
            <w:noWrap/>
            <w:vAlign w:val="center"/>
            <w:hideMark/>
          </w:tcPr>
          <w:p w14:paraId="63B2FE81" w14:textId="77777777" w:rsidR="007239E3" w:rsidRPr="007239E3" w:rsidRDefault="007239E3" w:rsidP="007239E3">
            <w:pPr>
              <w:jc w:val="right"/>
              <w:rPr>
                <w:rFonts w:ascii="Calibri" w:hAnsi="Calibri"/>
                <w:b/>
                <w:bCs/>
                <w:color w:val="000000"/>
                <w:sz w:val="18"/>
                <w:szCs w:val="18"/>
              </w:rPr>
            </w:pPr>
            <w:r w:rsidRPr="007239E3">
              <w:rPr>
                <w:rFonts w:ascii="Calibri" w:hAnsi="Calibri" w:cs="UB-Calligula"/>
                <w:b/>
                <w:bCs/>
                <w:color w:val="000000"/>
                <w:sz w:val="18"/>
                <w:szCs w:val="18"/>
              </w:rPr>
              <w:t>29,54%</w:t>
            </w:r>
          </w:p>
        </w:tc>
        <w:tc>
          <w:tcPr>
            <w:tcW w:w="1180" w:type="dxa"/>
            <w:tcBorders>
              <w:top w:val="nil"/>
              <w:left w:val="nil"/>
              <w:bottom w:val="single" w:sz="12" w:space="0" w:color="auto"/>
              <w:right w:val="nil"/>
            </w:tcBorders>
            <w:shd w:val="clear" w:color="auto" w:fill="auto"/>
            <w:vAlign w:val="center"/>
            <w:hideMark/>
          </w:tcPr>
          <w:p w14:paraId="64DA87CF" w14:textId="77777777" w:rsidR="007239E3" w:rsidRPr="007239E3" w:rsidRDefault="007239E3" w:rsidP="007239E3">
            <w:pPr>
              <w:jc w:val="right"/>
              <w:rPr>
                <w:rFonts w:ascii="Calibri" w:hAnsi="Calibri"/>
                <w:b/>
                <w:bCs/>
                <w:color w:val="000000"/>
                <w:sz w:val="18"/>
                <w:szCs w:val="18"/>
              </w:rPr>
            </w:pPr>
            <w:r w:rsidRPr="007239E3">
              <w:rPr>
                <w:rFonts w:ascii="Calibri" w:hAnsi="Calibri" w:cs="UB-Calligula"/>
                <w:b/>
                <w:bCs/>
                <w:color w:val="000000"/>
                <w:sz w:val="18"/>
                <w:szCs w:val="18"/>
              </w:rPr>
              <w:t>30,73%</w:t>
            </w:r>
          </w:p>
        </w:tc>
        <w:tc>
          <w:tcPr>
            <w:tcW w:w="1598" w:type="dxa"/>
            <w:tcBorders>
              <w:top w:val="nil"/>
              <w:left w:val="nil"/>
              <w:bottom w:val="single" w:sz="12" w:space="0" w:color="auto"/>
              <w:right w:val="nil"/>
            </w:tcBorders>
            <w:shd w:val="clear" w:color="auto" w:fill="auto"/>
            <w:vAlign w:val="center"/>
            <w:hideMark/>
          </w:tcPr>
          <w:p w14:paraId="2E98EE16" w14:textId="77777777" w:rsidR="007239E3" w:rsidRPr="007239E3" w:rsidRDefault="007239E3" w:rsidP="007239E3">
            <w:pPr>
              <w:jc w:val="right"/>
              <w:rPr>
                <w:rFonts w:ascii="Calibri" w:hAnsi="Calibri"/>
                <w:b/>
                <w:bCs/>
                <w:color w:val="000000"/>
                <w:sz w:val="18"/>
                <w:szCs w:val="18"/>
              </w:rPr>
            </w:pPr>
            <w:r w:rsidRPr="007239E3">
              <w:rPr>
                <w:rFonts w:ascii="Calibri" w:hAnsi="Calibri" w:cs="UB-Calligula"/>
                <w:b/>
                <w:bCs/>
                <w:color w:val="000000"/>
                <w:sz w:val="18"/>
                <w:szCs w:val="18"/>
              </w:rPr>
              <w:t>40,14%</w:t>
            </w:r>
          </w:p>
        </w:tc>
        <w:tc>
          <w:tcPr>
            <w:tcW w:w="1802" w:type="dxa"/>
            <w:tcBorders>
              <w:top w:val="nil"/>
              <w:left w:val="nil"/>
              <w:bottom w:val="single" w:sz="12" w:space="0" w:color="auto"/>
              <w:right w:val="nil"/>
            </w:tcBorders>
            <w:shd w:val="clear" w:color="auto" w:fill="auto"/>
            <w:vAlign w:val="center"/>
            <w:hideMark/>
          </w:tcPr>
          <w:p w14:paraId="3BF28C52" w14:textId="77777777" w:rsidR="007239E3" w:rsidRPr="007239E3" w:rsidRDefault="007239E3" w:rsidP="007239E3">
            <w:pPr>
              <w:jc w:val="right"/>
              <w:rPr>
                <w:rFonts w:ascii="Calibri" w:hAnsi="Calibri"/>
                <w:b/>
                <w:bCs/>
                <w:color w:val="000000"/>
                <w:sz w:val="18"/>
                <w:szCs w:val="18"/>
              </w:rPr>
            </w:pPr>
            <w:r w:rsidRPr="007239E3">
              <w:rPr>
                <w:rFonts w:ascii="Calibri" w:hAnsi="Calibri" w:cs="UB-Calligula"/>
                <w:b/>
                <w:bCs/>
                <w:color w:val="000000"/>
                <w:sz w:val="18"/>
                <w:szCs w:val="18"/>
              </w:rPr>
              <w:t>44,10%</w:t>
            </w:r>
          </w:p>
        </w:tc>
      </w:tr>
    </w:tbl>
    <w:p w14:paraId="2A3190D1" w14:textId="01FAE0E7" w:rsidR="007239E3" w:rsidRDefault="007239E3" w:rsidP="00B24CD9">
      <w:pPr>
        <w:tabs>
          <w:tab w:val="left" w:pos="3931"/>
          <w:tab w:val="left" w:pos="4893"/>
          <w:tab w:val="left" w:pos="5855"/>
          <w:tab w:val="left" w:pos="7269"/>
        </w:tabs>
        <w:spacing w:line="360" w:lineRule="auto"/>
        <w:jc w:val="both"/>
        <w:rPr>
          <w:rFonts w:ascii="Verdana" w:hAnsi="Verdana"/>
          <w:sz w:val="20"/>
          <w:szCs w:val="20"/>
          <w:lang w:val="en-US"/>
        </w:rPr>
      </w:pPr>
    </w:p>
    <w:p w14:paraId="25A75D02" w14:textId="58023450" w:rsidR="007239E3" w:rsidRDefault="007239E3" w:rsidP="007239E3">
      <w:pPr>
        <w:tabs>
          <w:tab w:val="left" w:pos="3931"/>
          <w:tab w:val="left" w:pos="4893"/>
          <w:tab w:val="left" w:pos="5855"/>
          <w:tab w:val="left" w:pos="7269"/>
        </w:tabs>
        <w:spacing w:line="360" w:lineRule="auto"/>
        <w:jc w:val="both"/>
        <w:rPr>
          <w:rFonts w:ascii="Verdana" w:hAnsi="Verdana"/>
          <w:sz w:val="20"/>
          <w:szCs w:val="20"/>
          <w:lang w:val="en-US"/>
        </w:rPr>
      </w:pPr>
      <w:r w:rsidRPr="007239E3">
        <w:rPr>
          <w:rFonts w:ascii="Verdana" w:hAnsi="Verdana"/>
          <w:sz w:val="20"/>
          <w:szCs w:val="20"/>
          <w:lang w:val="en-US"/>
        </w:rPr>
        <w:t xml:space="preserve">Earnings before Taxes, Financial and Investment Results or Earnings before Interest and Taxes (EBIT) This index, as in the case of the previous one (EBITDA) is widely known within the investors’ community and is classified under the general section of profitability ratios, possessing the advantage that it isolates the effect deriving from the financial and investment results as well as from the income tax. The index is calculated by subtracting the cost of goods sold, the distribution expenses, the administrative expenses and the other expenses from the turnover and also by adding back the other operating income. Also the item “Impairment of Financial Assets” in the Statement of Income which refers to the provision-expense for doubtful customer receivables is subtracted. These figures are used without any adjustment made from the financial statements. </w:t>
      </w:r>
    </w:p>
    <w:p w14:paraId="679DC756" w14:textId="2AF52C20" w:rsidR="007239E3" w:rsidRDefault="007239E3" w:rsidP="007239E3">
      <w:pPr>
        <w:tabs>
          <w:tab w:val="left" w:pos="3931"/>
          <w:tab w:val="left" w:pos="4893"/>
          <w:tab w:val="left" w:pos="5855"/>
          <w:tab w:val="left" w:pos="7269"/>
        </w:tabs>
        <w:spacing w:line="360" w:lineRule="auto"/>
        <w:jc w:val="both"/>
        <w:rPr>
          <w:rFonts w:ascii="Verdana" w:hAnsi="Verdana"/>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1251"/>
        <w:gridCol w:w="1329"/>
        <w:gridCol w:w="1516"/>
        <w:gridCol w:w="1280"/>
      </w:tblGrid>
      <w:tr w:rsidR="007239E3" w:rsidRPr="007239E3" w14:paraId="41F50354" w14:textId="77777777" w:rsidTr="007239E3">
        <w:trPr>
          <w:trHeight w:val="330"/>
        </w:trPr>
        <w:tc>
          <w:tcPr>
            <w:tcW w:w="2920" w:type="dxa"/>
            <w:shd w:val="clear" w:color="auto" w:fill="auto"/>
            <w:noWrap/>
            <w:hideMark/>
          </w:tcPr>
          <w:p w14:paraId="1A275BC6" w14:textId="30A3DAD1" w:rsidR="007239E3" w:rsidRPr="007239E3" w:rsidRDefault="007239E3" w:rsidP="007239E3">
            <w:pPr>
              <w:rPr>
                <w:rFonts w:ascii="Calibri" w:hAnsi="Calibri"/>
                <w:b/>
                <w:bCs/>
                <w:sz w:val="20"/>
                <w:szCs w:val="20"/>
                <w:lang w:val="en-US"/>
              </w:rPr>
            </w:pPr>
            <w:r>
              <w:rPr>
                <w:rFonts w:ascii="Calibri" w:hAnsi="Calibri"/>
                <w:b/>
                <w:bCs/>
                <w:sz w:val="20"/>
                <w:szCs w:val="20"/>
                <w:lang w:val="en-US"/>
              </w:rPr>
              <w:t>Group</w:t>
            </w:r>
          </w:p>
        </w:tc>
        <w:tc>
          <w:tcPr>
            <w:tcW w:w="5376" w:type="dxa"/>
            <w:gridSpan w:val="4"/>
            <w:shd w:val="clear" w:color="auto" w:fill="auto"/>
            <w:noWrap/>
            <w:hideMark/>
          </w:tcPr>
          <w:p w14:paraId="72F87D8A" w14:textId="77777777" w:rsidR="007239E3" w:rsidRPr="007239E3" w:rsidRDefault="007239E3" w:rsidP="007239E3">
            <w:pPr>
              <w:rPr>
                <w:rFonts w:ascii="Calibri" w:hAnsi="Calibri"/>
                <w:b/>
                <w:bCs/>
                <w:sz w:val="20"/>
                <w:szCs w:val="20"/>
              </w:rPr>
            </w:pPr>
          </w:p>
        </w:tc>
      </w:tr>
      <w:tr w:rsidR="007239E3" w:rsidRPr="007239E3" w14:paraId="0F60268E" w14:textId="77777777" w:rsidTr="007239E3">
        <w:trPr>
          <w:trHeight w:val="420"/>
        </w:trPr>
        <w:tc>
          <w:tcPr>
            <w:tcW w:w="2920" w:type="dxa"/>
            <w:shd w:val="clear" w:color="auto" w:fill="auto"/>
            <w:noWrap/>
            <w:hideMark/>
          </w:tcPr>
          <w:p w14:paraId="6F8D9271" w14:textId="23D1FDB7" w:rsidR="007239E3" w:rsidRPr="007239E3" w:rsidRDefault="007239E3" w:rsidP="007239E3">
            <w:pPr>
              <w:rPr>
                <w:rFonts w:ascii="Calibri" w:hAnsi="Calibri"/>
                <w:i/>
                <w:iCs/>
                <w:sz w:val="20"/>
                <w:szCs w:val="20"/>
                <w:lang w:val="en-US"/>
              </w:rPr>
            </w:pPr>
            <w:r>
              <w:rPr>
                <w:rFonts w:ascii="Calibri" w:hAnsi="Calibri"/>
                <w:i/>
                <w:iCs/>
                <w:sz w:val="20"/>
                <w:szCs w:val="20"/>
                <w:lang w:val="en-US"/>
              </w:rPr>
              <w:t>Amounts in thousands euro</w:t>
            </w:r>
          </w:p>
        </w:tc>
        <w:tc>
          <w:tcPr>
            <w:tcW w:w="1251" w:type="dxa"/>
            <w:tcBorders>
              <w:top w:val="nil"/>
              <w:left w:val="nil"/>
              <w:bottom w:val="single" w:sz="8" w:space="0" w:color="auto"/>
              <w:right w:val="single" w:sz="8" w:space="0" w:color="auto"/>
            </w:tcBorders>
            <w:shd w:val="clear" w:color="auto" w:fill="auto"/>
            <w:noWrap/>
            <w:vAlign w:val="center"/>
            <w:hideMark/>
          </w:tcPr>
          <w:p w14:paraId="2537EC98" w14:textId="77777777" w:rsidR="007239E3" w:rsidRPr="007239E3" w:rsidRDefault="007239E3" w:rsidP="007239E3">
            <w:pPr>
              <w:jc w:val="center"/>
              <w:rPr>
                <w:rFonts w:ascii="Calibri" w:hAnsi="Calibri"/>
                <w:sz w:val="20"/>
                <w:szCs w:val="20"/>
              </w:rPr>
            </w:pPr>
            <w:r w:rsidRPr="007239E3">
              <w:rPr>
                <w:rFonts w:ascii="Calibri" w:hAnsi="Calibri" w:cs="UB-Calligula"/>
                <w:b/>
                <w:bCs/>
                <w:color w:val="000000"/>
                <w:sz w:val="20"/>
                <w:szCs w:val="20"/>
              </w:rPr>
              <w:t>30.09.2021</w:t>
            </w:r>
          </w:p>
        </w:tc>
        <w:tc>
          <w:tcPr>
            <w:tcW w:w="1329" w:type="dxa"/>
            <w:tcBorders>
              <w:top w:val="nil"/>
              <w:left w:val="nil"/>
              <w:bottom w:val="single" w:sz="8" w:space="0" w:color="auto"/>
              <w:right w:val="single" w:sz="8" w:space="0" w:color="auto"/>
            </w:tcBorders>
            <w:shd w:val="clear" w:color="auto" w:fill="auto"/>
            <w:noWrap/>
            <w:vAlign w:val="center"/>
            <w:hideMark/>
          </w:tcPr>
          <w:p w14:paraId="6D7C3A4A" w14:textId="77777777" w:rsidR="007239E3" w:rsidRPr="007239E3" w:rsidRDefault="007239E3" w:rsidP="007239E3">
            <w:pPr>
              <w:jc w:val="center"/>
              <w:rPr>
                <w:rFonts w:ascii="Calibri" w:hAnsi="Calibri"/>
                <w:sz w:val="20"/>
                <w:szCs w:val="20"/>
              </w:rPr>
            </w:pPr>
            <w:r w:rsidRPr="007239E3">
              <w:rPr>
                <w:rFonts w:ascii="Calibri" w:hAnsi="Calibri" w:cs="UB-Calligula"/>
                <w:b/>
                <w:bCs/>
                <w:color w:val="000000"/>
                <w:sz w:val="20"/>
                <w:szCs w:val="20"/>
              </w:rPr>
              <w:t>30.09.2020</w:t>
            </w:r>
          </w:p>
        </w:tc>
        <w:tc>
          <w:tcPr>
            <w:tcW w:w="1516" w:type="dxa"/>
            <w:tcBorders>
              <w:top w:val="nil"/>
              <w:left w:val="nil"/>
              <w:bottom w:val="single" w:sz="8" w:space="0" w:color="auto"/>
              <w:right w:val="single" w:sz="8" w:space="0" w:color="auto"/>
            </w:tcBorders>
            <w:shd w:val="clear" w:color="auto" w:fill="auto"/>
            <w:vAlign w:val="center"/>
            <w:hideMark/>
          </w:tcPr>
          <w:p w14:paraId="51D51621" w14:textId="338986D2" w:rsidR="007239E3" w:rsidRPr="007239E3" w:rsidRDefault="00F9614D" w:rsidP="007239E3">
            <w:pPr>
              <w:jc w:val="center"/>
              <w:rPr>
                <w:rFonts w:ascii="Calibri" w:hAnsi="Calibri"/>
                <w:sz w:val="20"/>
                <w:szCs w:val="20"/>
              </w:rPr>
            </w:pPr>
            <w:r>
              <w:rPr>
                <w:rFonts w:ascii="Calibri" w:hAnsi="Calibri" w:cs="UB-Calligula"/>
                <w:b/>
                <w:bCs/>
                <w:color w:val="000000"/>
                <w:sz w:val="20"/>
                <w:szCs w:val="20"/>
              </w:rPr>
              <w:t>3</w:t>
            </w:r>
            <w:proofErr w:type="spellStart"/>
            <w:r w:rsidRPr="00F9614D">
              <w:rPr>
                <w:rFonts w:ascii="Calibri" w:hAnsi="Calibri" w:cs="UB-Calligula"/>
                <w:b/>
                <w:bCs/>
                <w:color w:val="000000"/>
                <w:sz w:val="20"/>
                <w:szCs w:val="20"/>
                <w:vertAlign w:val="superscript"/>
                <w:lang w:val="en-US"/>
              </w:rPr>
              <w:t>rd</w:t>
            </w:r>
            <w:proofErr w:type="spellEnd"/>
            <w:r>
              <w:rPr>
                <w:rFonts w:ascii="Calibri" w:hAnsi="Calibri" w:cs="UB-Calligula"/>
                <w:b/>
                <w:bCs/>
                <w:color w:val="000000"/>
                <w:sz w:val="20"/>
                <w:szCs w:val="20"/>
                <w:lang w:val="en-US"/>
              </w:rPr>
              <w:t xml:space="preserve"> quarter</w:t>
            </w:r>
            <w:r w:rsidR="007239E3" w:rsidRPr="007239E3">
              <w:rPr>
                <w:rFonts w:ascii="Calibri" w:hAnsi="Calibri" w:cs="UB-Calligula"/>
                <w:b/>
                <w:bCs/>
                <w:color w:val="000000"/>
                <w:sz w:val="20"/>
                <w:szCs w:val="20"/>
              </w:rPr>
              <w:t xml:space="preserve"> 2021</w:t>
            </w:r>
          </w:p>
        </w:tc>
        <w:tc>
          <w:tcPr>
            <w:tcW w:w="1280" w:type="dxa"/>
            <w:tcBorders>
              <w:top w:val="nil"/>
              <w:left w:val="nil"/>
              <w:bottom w:val="single" w:sz="8" w:space="0" w:color="auto"/>
              <w:right w:val="single" w:sz="8" w:space="0" w:color="auto"/>
            </w:tcBorders>
            <w:shd w:val="clear" w:color="auto" w:fill="auto"/>
            <w:vAlign w:val="center"/>
            <w:hideMark/>
          </w:tcPr>
          <w:p w14:paraId="76BEC388" w14:textId="24A38DF3" w:rsidR="007239E3" w:rsidRPr="007239E3" w:rsidRDefault="00F9614D" w:rsidP="007239E3">
            <w:pPr>
              <w:jc w:val="center"/>
              <w:rPr>
                <w:rFonts w:ascii="Calibri" w:hAnsi="Calibri"/>
                <w:sz w:val="20"/>
                <w:szCs w:val="20"/>
              </w:rPr>
            </w:pPr>
            <w:r>
              <w:rPr>
                <w:rFonts w:ascii="Calibri" w:hAnsi="Calibri" w:cs="UB-Calligula"/>
                <w:b/>
                <w:bCs/>
                <w:color w:val="000000"/>
                <w:sz w:val="20"/>
                <w:szCs w:val="20"/>
                <w:lang w:val="en-US"/>
              </w:rPr>
              <w:t>3</w:t>
            </w:r>
            <w:r w:rsidRPr="00F9614D">
              <w:rPr>
                <w:rFonts w:ascii="Calibri" w:hAnsi="Calibri" w:cs="UB-Calligula"/>
                <w:b/>
                <w:bCs/>
                <w:color w:val="000000"/>
                <w:sz w:val="20"/>
                <w:szCs w:val="20"/>
                <w:vertAlign w:val="superscript"/>
                <w:lang w:val="en-US"/>
              </w:rPr>
              <w:t>rd</w:t>
            </w:r>
            <w:r>
              <w:rPr>
                <w:rFonts w:ascii="Calibri" w:hAnsi="Calibri" w:cs="UB-Calligula"/>
                <w:b/>
                <w:bCs/>
                <w:color w:val="000000"/>
                <w:sz w:val="20"/>
                <w:szCs w:val="20"/>
                <w:lang w:val="en-US"/>
              </w:rPr>
              <w:t xml:space="preserve"> quarter</w:t>
            </w:r>
            <w:r w:rsidR="007239E3" w:rsidRPr="007239E3">
              <w:rPr>
                <w:rFonts w:ascii="Calibri" w:hAnsi="Calibri" w:cs="UB-Calligula"/>
                <w:b/>
                <w:bCs/>
                <w:color w:val="000000"/>
                <w:sz w:val="20"/>
                <w:szCs w:val="20"/>
              </w:rPr>
              <w:t xml:space="preserve"> 2020</w:t>
            </w:r>
          </w:p>
        </w:tc>
      </w:tr>
      <w:tr w:rsidR="007239E3" w:rsidRPr="007239E3" w14:paraId="4C1F9079" w14:textId="77777777" w:rsidTr="007239E3">
        <w:trPr>
          <w:trHeight w:val="420"/>
        </w:trPr>
        <w:tc>
          <w:tcPr>
            <w:tcW w:w="2920" w:type="dxa"/>
            <w:shd w:val="clear" w:color="auto" w:fill="auto"/>
            <w:noWrap/>
            <w:hideMark/>
          </w:tcPr>
          <w:p w14:paraId="76B3C9A8" w14:textId="3651B483" w:rsidR="007239E3" w:rsidRPr="007239E3" w:rsidRDefault="007239E3" w:rsidP="007239E3">
            <w:pPr>
              <w:rPr>
                <w:rFonts w:ascii="Calibri" w:hAnsi="Calibri"/>
                <w:sz w:val="20"/>
                <w:szCs w:val="20"/>
                <w:lang w:val="en-US"/>
              </w:rPr>
            </w:pPr>
            <w:r>
              <w:rPr>
                <w:rFonts w:ascii="Calibri" w:hAnsi="Calibri"/>
                <w:sz w:val="20"/>
                <w:szCs w:val="20"/>
                <w:lang w:val="en-US"/>
              </w:rPr>
              <w:t>Turnover</w:t>
            </w:r>
          </w:p>
        </w:tc>
        <w:tc>
          <w:tcPr>
            <w:tcW w:w="1251" w:type="dxa"/>
            <w:tcBorders>
              <w:top w:val="nil"/>
              <w:left w:val="nil"/>
              <w:bottom w:val="single" w:sz="8" w:space="0" w:color="auto"/>
              <w:right w:val="single" w:sz="8" w:space="0" w:color="auto"/>
            </w:tcBorders>
            <w:shd w:val="clear" w:color="auto" w:fill="auto"/>
            <w:noWrap/>
            <w:vAlign w:val="center"/>
            <w:hideMark/>
          </w:tcPr>
          <w:p w14:paraId="6A4C3B73"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257.548</w:t>
            </w:r>
          </w:p>
        </w:tc>
        <w:tc>
          <w:tcPr>
            <w:tcW w:w="1329" w:type="dxa"/>
            <w:tcBorders>
              <w:top w:val="nil"/>
              <w:left w:val="nil"/>
              <w:bottom w:val="single" w:sz="8" w:space="0" w:color="auto"/>
              <w:right w:val="single" w:sz="8" w:space="0" w:color="auto"/>
            </w:tcBorders>
            <w:shd w:val="clear" w:color="auto" w:fill="auto"/>
            <w:noWrap/>
            <w:vAlign w:val="center"/>
            <w:hideMark/>
          </w:tcPr>
          <w:p w14:paraId="099189B7"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247.675</w:t>
            </w:r>
          </w:p>
        </w:tc>
        <w:tc>
          <w:tcPr>
            <w:tcW w:w="1516" w:type="dxa"/>
            <w:tcBorders>
              <w:top w:val="nil"/>
              <w:left w:val="nil"/>
              <w:bottom w:val="single" w:sz="8" w:space="0" w:color="auto"/>
              <w:right w:val="single" w:sz="8" w:space="0" w:color="auto"/>
            </w:tcBorders>
            <w:shd w:val="clear" w:color="auto" w:fill="auto"/>
            <w:noWrap/>
            <w:vAlign w:val="center"/>
            <w:hideMark/>
          </w:tcPr>
          <w:p w14:paraId="2F5CEA47"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101.514</w:t>
            </w:r>
          </w:p>
        </w:tc>
        <w:tc>
          <w:tcPr>
            <w:tcW w:w="1280" w:type="dxa"/>
            <w:tcBorders>
              <w:top w:val="nil"/>
              <w:left w:val="nil"/>
              <w:bottom w:val="single" w:sz="8" w:space="0" w:color="auto"/>
              <w:right w:val="single" w:sz="8" w:space="0" w:color="auto"/>
            </w:tcBorders>
            <w:shd w:val="clear" w:color="auto" w:fill="auto"/>
            <w:noWrap/>
            <w:vAlign w:val="center"/>
            <w:hideMark/>
          </w:tcPr>
          <w:p w14:paraId="1A94737F"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89.395</w:t>
            </w:r>
          </w:p>
        </w:tc>
      </w:tr>
      <w:tr w:rsidR="007239E3" w:rsidRPr="007239E3" w14:paraId="252ED68F" w14:textId="77777777" w:rsidTr="007239E3">
        <w:trPr>
          <w:trHeight w:val="420"/>
        </w:trPr>
        <w:tc>
          <w:tcPr>
            <w:tcW w:w="2920" w:type="dxa"/>
            <w:shd w:val="clear" w:color="auto" w:fill="auto"/>
            <w:noWrap/>
            <w:hideMark/>
          </w:tcPr>
          <w:p w14:paraId="71F65AC7" w14:textId="548EEBD0" w:rsidR="007239E3" w:rsidRPr="007239E3" w:rsidRDefault="007239E3" w:rsidP="007239E3">
            <w:pPr>
              <w:rPr>
                <w:rFonts w:ascii="Calibri" w:hAnsi="Calibri"/>
                <w:sz w:val="20"/>
                <w:szCs w:val="20"/>
              </w:rPr>
            </w:pPr>
            <w:proofErr w:type="spellStart"/>
            <w:r w:rsidRPr="007239E3">
              <w:rPr>
                <w:rFonts w:ascii="Calibri" w:hAnsi="Calibri"/>
                <w:sz w:val="20"/>
                <w:szCs w:val="20"/>
              </w:rPr>
              <w:t>Cost</w:t>
            </w:r>
            <w:proofErr w:type="spellEnd"/>
            <w:r w:rsidRPr="007239E3">
              <w:rPr>
                <w:rFonts w:ascii="Calibri" w:hAnsi="Calibri"/>
                <w:sz w:val="20"/>
                <w:szCs w:val="20"/>
              </w:rPr>
              <w:t xml:space="preserve"> of </w:t>
            </w:r>
            <w:proofErr w:type="spellStart"/>
            <w:r w:rsidRPr="007239E3">
              <w:rPr>
                <w:rFonts w:ascii="Calibri" w:hAnsi="Calibri"/>
                <w:sz w:val="20"/>
                <w:szCs w:val="20"/>
              </w:rPr>
              <w:t>goods</w:t>
            </w:r>
            <w:proofErr w:type="spellEnd"/>
            <w:r w:rsidRPr="007239E3">
              <w:rPr>
                <w:rFonts w:ascii="Calibri" w:hAnsi="Calibri"/>
                <w:sz w:val="20"/>
                <w:szCs w:val="20"/>
              </w:rPr>
              <w:t xml:space="preserve"> </w:t>
            </w:r>
            <w:proofErr w:type="spellStart"/>
            <w:r w:rsidRPr="007239E3">
              <w:rPr>
                <w:rFonts w:ascii="Calibri" w:hAnsi="Calibri"/>
                <w:sz w:val="20"/>
                <w:szCs w:val="20"/>
              </w:rPr>
              <w:t>sold</w:t>
            </w:r>
            <w:proofErr w:type="spellEnd"/>
          </w:p>
        </w:tc>
        <w:tc>
          <w:tcPr>
            <w:tcW w:w="1251" w:type="dxa"/>
            <w:tcBorders>
              <w:top w:val="nil"/>
              <w:left w:val="nil"/>
              <w:bottom w:val="single" w:sz="8" w:space="0" w:color="auto"/>
              <w:right w:val="single" w:sz="8" w:space="0" w:color="auto"/>
            </w:tcBorders>
            <w:shd w:val="clear" w:color="auto" w:fill="auto"/>
            <w:noWrap/>
            <w:vAlign w:val="center"/>
            <w:hideMark/>
          </w:tcPr>
          <w:p w14:paraId="130588EB"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-128.210</w:t>
            </w:r>
          </w:p>
        </w:tc>
        <w:tc>
          <w:tcPr>
            <w:tcW w:w="1329" w:type="dxa"/>
            <w:tcBorders>
              <w:top w:val="nil"/>
              <w:left w:val="nil"/>
              <w:bottom w:val="single" w:sz="8" w:space="0" w:color="auto"/>
              <w:right w:val="single" w:sz="8" w:space="0" w:color="auto"/>
            </w:tcBorders>
            <w:shd w:val="clear" w:color="auto" w:fill="auto"/>
            <w:noWrap/>
            <w:vAlign w:val="center"/>
            <w:hideMark/>
          </w:tcPr>
          <w:p w14:paraId="56626654"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-117.381</w:t>
            </w:r>
          </w:p>
        </w:tc>
        <w:tc>
          <w:tcPr>
            <w:tcW w:w="1516" w:type="dxa"/>
            <w:tcBorders>
              <w:top w:val="nil"/>
              <w:left w:val="nil"/>
              <w:bottom w:val="single" w:sz="8" w:space="0" w:color="auto"/>
              <w:right w:val="single" w:sz="8" w:space="0" w:color="auto"/>
            </w:tcBorders>
            <w:shd w:val="clear" w:color="auto" w:fill="auto"/>
            <w:noWrap/>
            <w:vAlign w:val="center"/>
            <w:hideMark/>
          </w:tcPr>
          <w:p w14:paraId="17FC7EE2"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-44.020</w:t>
            </w:r>
          </w:p>
        </w:tc>
        <w:tc>
          <w:tcPr>
            <w:tcW w:w="1280" w:type="dxa"/>
            <w:tcBorders>
              <w:top w:val="nil"/>
              <w:left w:val="nil"/>
              <w:bottom w:val="single" w:sz="8" w:space="0" w:color="auto"/>
              <w:right w:val="single" w:sz="8" w:space="0" w:color="auto"/>
            </w:tcBorders>
            <w:shd w:val="clear" w:color="auto" w:fill="auto"/>
            <w:noWrap/>
            <w:vAlign w:val="center"/>
            <w:hideMark/>
          </w:tcPr>
          <w:p w14:paraId="4C9C59D3"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-40.985</w:t>
            </w:r>
          </w:p>
        </w:tc>
      </w:tr>
      <w:tr w:rsidR="007239E3" w:rsidRPr="007239E3" w14:paraId="19E99601" w14:textId="77777777" w:rsidTr="007239E3">
        <w:trPr>
          <w:trHeight w:val="420"/>
        </w:trPr>
        <w:tc>
          <w:tcPr>
            <w:tcW w:w="2920" w:type="dxa"/>
            <w:shd w:val="clear" w:color="auto" w:fill="auto"/>
            <w:noWrap/>
            <w:hideMark/>
          </w:tcPr>
          <w:p w14:paraId="10E9FCCD" w14:textId="4A75998F" w:rsidR="007239E3" w:rsidRPr="007239E3" w:rsidRDefault="007239E3" w:rsidP="007239E3">
            <w:pPr>
              <w:rPr>
                <w:rFonts w:ascii="Calibri" w:hAnsi="Calibri"/>
                <w:sz w:val="20"/>
                <w:szCs w:val="20"/>
              </w:rPr>
            </w:pPr>
            <w:r w:rsidRPr="007239E3">
              <w:rPr>
                <w:rFonts w:ascii="Calibri" w:hAnsi="Calibri"/>
                <w:sz w:val="20"/>
                <w:szCs w:val="20"/>
              </w:rPr>
              <w:t xml:space="preserve">Administrative </w:t>
            </w:r>
            <w:proofErr w:type="spellStart"/>
            <w:r w:rsidRPr="007239E3">
              <w:rPr>
                <w:rFonts w:ascii="Calibri" w:hAnsi="Calibri"/>
                <w:sz w:val="20"/>
                <w:szCs w:val="20"/>
              </w:rPr>
              <w:t>expenses</w:t>
            </w:r>
            <w:proofErr w:type="spellEnd"/>
          </w:p>
        </w:tc>
        <w:tc>
          <w:tcPr>
            <w:tcW w:w="1251" w:type="dxa"/>
            <w:tcBorders>
              <w:top w:val="nil"/>
              <w:left w:val="nil"/>
              <w:bottom w:val="single" w:sz="8" w:space="0" w:color="auto"/>
              <w:right w:val="single" w:sz="8" w:space="0" w:color="auto"/>
            </w:tcBorders>
            <w:shd w:val="clear" w:color="auto" w:fill="auto"/>
            <w:noWrap/>
            <w:vAlign w:val="center"/>
            <w:hideMark/>
          </w:tcPr>
          <w:p w14:paraId="7B93F792"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-53.571</w:t>
            </w:r>
          </w:p>
        </w:tc>
        <w:tc>
          <w:tcPr>
            <w:tcW w:w="1329" w:type="dxa"/>
            <w:tcBorders>
              <w:top w:val="nil"/>
              <w:left w:val="nil"/>
              <w:bottom w:val="single" w:sz="8" w:space="0" w:color="auto"/>
              <w:right w:val="single" w:sz="8" w:space="0" w:color="auto"/>
            </w:tcBorders>
            <w:shd w:val="clear" w:color="auto" w:fill="auto"/>
            <w:noWrap/>
            <w:vAlign w:val="center"/>
            <w:hideMark/>
          </w:tcPr>
          <w:p w14:paraId="768D9798"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-47.219</w:t>
            </w:r>
          </w:p>
        </w:tc>
        <w:tc>
          <w:tcPr>
            <w:tcW w:w="1516" w:type="dxa"/>
            <w:tcBorders>
              <w:top w:val="nil"/>
              <w:left w:val="nil"/>
              <w:bottom w:val="single" w:sz="8" w:space="0" w:color="auto"/>
              <w:right w:val="single" w:sz="8" w:space="0" w:color="auto"/>
            </w:tcBorders>
            <w:shd w:val="clear" w:color="auto" w:fill="auto"/>
            <w:noWrap/>
            <w:vAlign w:val="center"/>
            <w:hideMark/>
          </w:tcPr>
          <w:p w14:paraId="30FD904A"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-18.133</w:t>
            </w:r>
          </w:p>
        </w:tc>
        <w:tc>
          <w:tcPr>
            <w:tcW w:w="1280" w:type="dxa"/>
            <w:tcBorders>
              <w:top w:val="nil"/>
              <w:left w:val="nil"/>
              <w:bottom w:val="single" w:sz="8" w:space="0" w:color="auto"/>
              <w:right w:val="single" w:sz="8" w:space="0" w:color="auto"/>
            </w:tcBorders>
            <w:shd w:val="clear" w:color="auto" w:fill="auto"/>
            <w:noWrap/>
            <w:vAlign w:val="center"/>
            <w:hideMark/>
          </w:tcPr>
          <w:p w14:paraId="0A953A48"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-15.662</w:t>
            </w:r>
          </w:p>
        </w:tc>
      </w:tr>
      <w:tr w:rsidR="007239E3" w:rsidRPr="007239E3" w14:paraId="0D637C33" w14:textId="77777777" w:rsidTr="007239E3">
        <w:trPr>
          <w:trHeight w:val="420"/>
        </w:trPr>
        <w:tc>
          <w:tcPr>
            <w:tcW w:w="2920" w:type="dxa"/>
            <w:shd w:val="clear" w:color="auto" w:fill="auto"/>
            <w:noWrap/>
            <w:hideMark/>
          </w:tcPr>
          <w:p w14:paraId="312C6088" w14:textId="7DFD6D7C" w:rsidR="007239E3" w:rsidRPr="007239E3" w:rsidRDefault="007239E3" w:rsidP="007239E3">
            <w:pPr>
              <w:rPr>
                <w:rFonts w:ascii="Calibri" w:hAnsi="Calibri"/>
                <w:sz w:val="20"/>
                <w:szCs w:val="20"/>
              </w:rPr>
            </w:pPr>
            <w:proofErr w:type="spellStart"/>
            <w:r w:rsidRPr="007239E3">
              <w:rPr>
                <w:rFonts w:ascii="Calibri" w:hAnsi="Calibri"/>
                <w:sz w:val="20"/>
                <w:szCs w:val="20"/>
              </w:rPr>
              <w:t>Distribution</w:t>
            </w:r>
            <w:proofErr w:type="spellEnd"/>
            <w:r w:rsidRPr="007239E3">
              <w:rPr>
                <w:rFonts w:ascii="Calibri" w:hAnsi="Calibri"/>
                <w:sz w:val="20"/>
                <w:szCs w:val="20"/>
              </w:rPr>
              <w:t xml:space="preserve"> </w:t>
            </w:r>
            <w:proofErr w:type="spellStart"/>
            <w:r w:rsidRPr="007239E3">
              <w:rPr>
                <w:rFonts w:ascii="Calibri" w:hAnsi="Calibri"/>
                <w:sz w:val="20"/>
                <w:szCs w:val="20"/>
              </w:rPr>
              <w:t>expenses</w:t>
            </w:r>
            <w:proofErr w:type="spellEnd"/>
          </w:p>
        </w:tc>
        <w:tc>
          <w:tcPr>
            <w:tcW w:w="1251" w:type="dxa"/>
            <w:tcBorders>
              <w:top w:val="nil"/>
              <w:left w:val="nil"/>
              <w:bottom w:val="single" w:sz="8" w:space="0" w:color="auto"/>
              <w:right w:val="single" w:sz="8" w:space="0" w:color="auto"/>
            </w:tcBorders>
            <w:shd w:val="clear" w:color="auto" w:fill="auto"/>
            <w:noWrap/>
            <w:vAlign w:val="center"/>
            <w:hideMark/>
          </w:tcPr>
          <w:p w14:paraId="0E8015C7"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-27.212</w:t>
            </w:r>
          </w:p>
        </w:tc>
        <w:tc>
          <w:tcPr>
            <w:tcW w:w="1329" w:type="dxa"/>
            <w:tcBorders>
              <w:top w:val="nil"/>
              <w:left w:val="nil"/>
              <w:bottom w:val="single" w:sz="8" w:space="0" w:color="auto"/>
              <w:right w:val="single" w:sz="8" w:space="0" w:color="auto"/>
            </w:tcBorders>
            <w:shd w:val="clear" w:color="auto" w:fill="auto"/>
            <w:noWrap/>
            <w:vAlign w:val="center"/>
            <w:hideMark/>
          </w:tcPr>
          <w:p w14:paraId="62D03AFF"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-22</w:t>
            </w:r>
            <w:bookmarkStart w:id="0" w:name="_GoBack"/>
            <w:bookmarkEnd w:id="0"/>
            <w:r w:rsidRPr="007239E3">
              <w:rPr>
                <w:rFonts w:ascii="Calibri" w:hAnsi="Calibri" w:cs="UB-Calligula"/>
                <w:color w:val="000000"/>
                <w:sz w:val="20"/>
                <w:szCs w:val="20"/>
              </w:rPr>
              <w:t>.861</w:t>
            </w:r>
          </w:p>
        </w:tc>
        <w:tc>
          <w:tcPr>
            <w:tcW w:w="1516" w:type="dxa"/>
            <w:tcBorders>
              <w:top w:val="nil"/>
              <w:left w:val="nil"/>
              <w:bottom w:val="single" w:sz="8" w:space="0" w:color="auto"/>
              <w:right w:val="single" w:sz="8" w:space="0" w:color="auto"/>
            </w:tcBorders>
            <w:shd w:val="clear" w:color="auto" w:fill="auto"/>
            <w:noWrap/>
            <w:vAlign w:val="center"/>
            <w:hideMark/>
          </w:tcPr>
          <w:p w14:paraId="69744251"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-11.269</w:t>
            </w:r>
          </w:p>
        </w:tc>
        <w:tc>
          <w:tcPr>
            <w:tcW w:w="1280" w:type="dxa"/>
            <w:tcBorders>
              <w:top w:val="nil"/>
              <w:left w:val="nil"/>
              <w:bottom w:val="single" w:sz="8" w:space="0" w:color="auto"/>
              <w:right w:val="single" w:sz="8" w:space="0" w:color="auto"/>
            </w:tcBorders>
            <w:shd w:val="clear" w:color="auto" w:fill="auto"/>
            <w:noWrap/>
            <w:vAlign w:val="center"/>
            <w:hideMark/>
          </w:tcPr>
          <w:p w14:paraId="2C211D08"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-7.736</w:t>
            </w:r>
          </w:p>
        </w:tc>
      </w:tr>
      <w:tr w:rsidR="007239E3" w:rsidRPr="007239E3" w14:paraId="60154D1E" w14:textId="77777777" w:rsidTr="007239E3">
        <w:trPr>
          <w:trHeight w:val="420"/>
        </w:trPr>
        <w:tc>
          <w:tcPr>
            <w:tcW w:w="2920" w:type="dxa"/>
            <w:shd w:val="clear" w:color="auto" w:fill="auto"/>
            <w:noWrap/>
            <w:hideMark/>
          </w:tcPr>
          <w:p w14:paraId="3CA05E29" w14:textId="6C008B62" w:rsidR="007239E3" w:rsidRPr="007239E3" w:rsidRDefault="007239E3" w:rsidP="007239E3">
            <w:pPr>
              <w:rPr>
                <w:rFonts w:ascii="Calibri" w:hAnsi="Calibri"/>
                <w:sz w:val="20"/>
                <w:szCs w:val="20"/>
              </w:rPr>
            </w:pPr>
            <w:proofErr w:type="spellStart"/>
            <w:r w:rsidRPr="007239E3">
              <w:rPr>
                <w:rFonts w:ascii="Calibri" w:hAnsi="Calibri"/>
                <w:sz w:val="20"/>
                <w:szCs w:val="20"/>
              </w:rPr>
              <w:t>Impairment</w:t>
            </w:r>
            <w:proofErr w:type="spellEnd"/>
            <w:r w:rsidRPr="007239E3">
              <w:rPr>
                <w:rFonts w:ascii="Calibri" w:hAnsi="Calibri"/>
                <w:sz w:val="20"/>
                <w:szCs w:val="20"/>
              </w:rPr>
              <w:t xml:space="preserve"> of </w:t>
            </w:r>
            <w:proofErr w:type="spellStart"/>
            <w:r w:rsidRPr="007239E3">
              <w:rPr>
                <w:rFonts w:ascii="Calibri" w:hAnsi="Calibri"/>
                <w:sz w:val="20"/>
                <w:szCs w:val="20"/>
              </w:rPr>
              <w:t>financial</w:t>
            </w:r>
            <w:proofErr w:type="spellEnd"/>
            <w:r w:rsidRPr="007239E3">
              <w:rPr>
                <w:rFonts w:ascii="Calibri" w:hAnsi="Calibri"/>
                <w:sz w:val="20"/>
                <w:szCs w:val="20"/>
              </w:rPr>
              <w:t xml:space="preserve"> </w:t>
            </w:r>
            <w:proofErr w:type="spellStart"/>
            <w:r w:rsidRPr="007239E3">
              <w:rPr>
                <w:rFonts w:ascii="Calibri" w:hAnsi="Calibri"/>
                <w:sz w:val="20"/>
                <w:szCs w:val="20"/>
              </w:rPr>
              <w:t>assets</w:t>
            </w:r>
            <w:proofErr w:type="spellEnd"/>
          </w:p>
        </w:tc>
        <w:tc>
          <w:tcPr>
            <w:tcW w:w="1251" w:type="dxa"/>
            <w:tcBorders>
              <w:top w:val="nil"/>
              <w:left w:val="nil"/>
              <w:bottom w:val="single" w:sz="8" w:space="0" w:color="auto"/>
              <w:right w:val="single" w:sz="8" w:space="0" w:color="auto"/>
            </w:tcBorders>
            <w:shd w:val="clear" w:color="auto" w:fill="auto"/>
            <w:noWrap/>
            <w:vAlign w:val="center"/>
            <w:hideMark/>
          </w:tcPr>
          <w:p w14:paraId="6F49161F"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104</w:t>
            </w:r>
          </w:p>
        </w:tc>
        <w:tc>
          <w:tcPr>
            <w:tcW w:w="1329" w:type="dxa"/>
            <w:tcBorders>
              <w:top w:val="nil"/>
              <w:left w:val="nil"/>
              <w:bottom w:val="single" w:sz="8" w:space="0" w:color="auto"/>
              <w:right w:val="single" w:sz="8" w:space="0" w:color="auto"/>
            </w:tcBorders>
            <w:shd w:val="clear" w:color="auto" w:fill="auto"/>
            <w:noWrap/>
            <w:vAlign w:val="center"/>
            <w:hideMark/>
          </w:tcPr>
          <w:p w14:paraId="61E28B2F"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-11.564</w:t>
            </w:r>
          </w:p>
        </w:tc>
        <w:tc>
          <w:tcPr>
            <w:tcW w:w="1516" w:type="dxa"/>
            <w:tcBorders>
              <w:top w:val="nil"/>
              <w:left w:val="nil"/>
              <w:bottom w:val="single" w:sz="8" w:space="0" w:color="auto"/>
              <w:right w:val="single" w:sz="8" w:space="0" w:color="auto"/>
            </w:tcBorders>
            <w:shd w:val="clear" w:color="auto" w:fill="auto"/>
            <w:noWrap/>
            <w:vAlign w:val="center"/>
            <w:hideMark/>
          </w:tcPr>
          <w:p w14:paraId="4B0287E1"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3.551</w:t>
            </w:r>
          </w:p>
        </w:tc>
        <w:tc>
          <w:tcPr>
            <w:tcW w:w="1280" w:type="dxa"/>
            <w:tcBorders>
              <w:top w:val="nil"/>
              <w:left w:val="nil"/>
              <w:bottom w:val="single" w:sz="8" w:space="0" w:color="auto"/>
              <w:right w:val="single" w:sz="8" w:space="0" w:color="auto"/>
            </w:tcBorders>
            <w:shd w:val="clear" w:color="auto" w:fill="auto"/>
            <w:noWrap/>
            <w:vAlign w:val="center"/>
            <w:hideMark/>
          </w:tcPr>
          <w:p w14:paraId="3B239B9B"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5.673</w:t>
            </w:r>
          </w:p>
        </w:tc>
      </w:tr>
      <w:tr w:rsidR="007239E3" w:rsidRPr="007239E3" w14:paraId="5F61E98B" w14:textId="77777777" w:rsidTr="007239E3">
        <w:trPr>
          <w:trHeight w:val="420"/>
        </w:trPr>
        <w:tc>
          <w:tcPr>
            <w:tcW w:w="2920" w:type="dxa"/>
            <w:shd w:val="clear" w:color="auto" w:fill="auto"/>
            <w:noWrap/>
            <w:hideMark/>
          </w:tcPr>
          <w:p w14:paraId="2C3C6080" w14:textId="5BEDACC0" w:rsidR="007239E3" w:rsidRPr="007239E3" w:rsidRDefault="007239E3" w:rsidP="007239E3">
            <w:pPr>
              <w:rPr>
                <w:rFonts w:ascii="Calibri" w:hAnsi="Calibri"/>
                <w:sz w:val="20"/>
                <w:szCs w:val="20"/>
              </w:rPr>
            </w:pPr>
            <w:proofErr w:type="spellStart"/>
            <w:r w:rsidRPr="007239E3">
              <w:rPr>
                <w:rFonts w:ascii="Calibri" w:hAnsi="Calibri"/>
                <w:sz w:val="20"/>
                <w:szCs w:val="20"/>
              </w:rPr>
              <w:t>Other</w:t>
            </w:r>
            <w:proofErr w:type="spellEnd"/>
            <w:r w:rsidRPr="007239E3">
              <w:rPr>
                <w:rFonts w:ascii="Calibri" w:hAnsi="Calibri"/>
                <w:sz w:val="20"/>
                <w:szCs w:val="20"/>
              </w:rPr>
              <w:t xml:space="preserve"> </w:t>
            </w:r>
            <w:proofErr w:type="spellStart"/>
            <w:r w:rsidRPr="007239E3">
              <w:rPr>
                <w:rFonts w:ascii="Calibri" w:hAnsi="Calibri"/>
                <w:sz w:val="20"/>
                <w:szCs w:val="20"/>
              </w:rPr>
              <w:t>expenses</w:t>
            </w:r>
            <w:proofErr w:type="spellEnd"/>
          </w:p>
        </w:tc>
        <w:tc>
          <w:tcPr>
            <w:tcW w:w="1251" w:type="dxa"/>
            <w:tcBorders>
              <w:top w:val="nil"/>
              <w:left w:val="nil"/>
              <w:bottom w:val="single" w:sz="8" w:space="0" w:color="auto"/>
              <w:right w:val="single" w:sz="8" w:space="0" w:color="auto"/>
            </w:tcBorders>
            <w:shd w:val="clear" w:color="auto" w:fill="auto"/>
            <w:noWrap/>
            <w:vAlign w:val="center"/>
            <w:hideMark/>
          </w:tcPr>
          <w:p w14:paraId="234ED7DB"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-1.533</w:t>
            </w:r>
          </w:p>
        </w:tc>
        <w:tc>
          <w:tcPr>
            <w:tcW w:w="1329" w:type="dxa"/>
            <w:tcBorders>
              <w:top w:val="nil"/>
              <w:left w:val="nil"/>
              <w:bottom w:val="single" w:sz="8" w:space="0" w:color="auto"/>
              <w:right w:val="single" w:sz="8" w:space="0" w:color="auto"/>
            </w:tcBorders>
            <w:shd w:val="clear" w:color="auto" w:fill="auto"/>
            <w:noWrap/>
            <w:vAlign w:val="center"/>
            <w:hideMark/>
          </w:tcPr>
          <w:p w14:paraId="22BBBFBB"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-1.297</w:t>
            </w:r>
          </w:p>
        </w:tc>
        <w:tc>
          <w:tcPr>
            <w:tcW w:w="1516" w:type="dxa"/>
            <w:tcBorders>
              <w:top w:val="nil"/>
              <w:left w:val="nil"/>
              <w:bottom w:val="single" w:sz="8" w:space="0" w:color="auto"/>
              <w:right w:val="single" w:sz="8" w:space="0" w:color="auto"/>
            </w:tcBorders>
            <w:shd w:val="clear" w:color="auto" w:fill="auto"/>
            <w:noWrap/>
            <w:vAlign w:val="center"/>
            <w:hideMark/>
          </w:tcPr>
          <w:p w14:paraId="17B7343D"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-219</w:t>
            </w:r>
          </w:p>
        </w:tc>
        <w:tc>
          <w:tcPr>
            <w:tcW w:w="1280" w:type="dxa"/>
            <w:tcBorders>
              <w:top w:val="nil"/>
              <w:left w:val="nil"/>
              <w:bottom w:val="single" w:sz="8" w:space="0" w:color="auto"/>
              <w:right w:val="single" w:sz="8" w:space="0" w:color="auto"/>
            </w:tcBorders>
            <w:shd w:val="clear" w:color="auto" w:fill="auto"/>
            <w:noWrap/>
            <w:vAlign w:val="center"/>
            <w:hideMark/>
          </w:tcPr>
          <w:p w14:paraId="6A5BD0B0"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-583</w:t>
            </w:r>
          </w:p>
        </w:tc>
      </w:tr>
      <w:tr w:rsidR="007239E3" w:rsidRPr="007239E3" w14:paraId="3312AE2C" w14:textId="77777777" w:rsidTr="007239E3">
        <w:trPr>
          <w:trHeight w:val="420"/>
        </w:trPr>
        <w:tc>
          <w:tcPr>
            <w:tcW w:w="2920" w:type="dxa"/>
            <w:shd w:val="clear" w:color="auto" w:fill="auto"/>
            <w:noWrap/>
            <w:hideMark/>
          </w:tcPr>
          <w:p w14:paraId="4A497221" w14:textId="330E1A6C" w:rsidR="007239E3" w:rsidRPr="007239E3" w:rsidRDefault="007239E3" w:rsidP="007239E3">
            <w:pPr>
              <w:rPr>
                <w:rFonts w:ascii="Calibri" w:hAnsi="Calibri"/>
                <w:sz w:val="20"/>
                <w:szCs w:val="20"/>
              </w:rPr>
            </w:pPr>
            <w:proofErr w:type="spellStart"/>
            <w:r w:rsidRPr="007239E3">
              <w:rPr>
                <w:rFonts w:ascii="Calibri" w:hAnsi="Calibri"/>
                <w:sz w:val="20"/>
                <w:szCs w:val="20"/>
              </w:rPr>
              <w:t>Other</w:t>
            </w:r>
            <w:proofErr w:type="spellEnd"/>
            <w:r w:rsidRPr="007239E3">
              <w:rPr>
                <w:rFonts w:ascii="Calibri" w:hAnsi="Calibri"/>
                <w:sz w:val="20"/>
                <w:szCs w:val="20"/>
              </w:rPr>
              <w:t xml:space="preserve"> </w:t>
            </w:r>
            <w:proofErr w:type="spellStart"/>
            <w:r w:rsidRPr="007239E3">
              <w:rPr>
                <w:rFonts w:ascii="Calibri" w:hAnsi="Calibri"/>
                <w:sz w:val="20"/>
                <w:szCs w:val="20"/>
              </w:rPr>
              <w:t>operating</w:t>
            </w:r>
            <w:proofErr w:type="spellEnd"/>
            <w:r w:rsidRPr="007239E3">
              <w:rPr>
                <w:rFonts w:ascii="Calibri" w:hAnsi="Calibri"/>
                <w:sz w:val="20"/>
                <w:szCs w:val="20"/>
              </w:rPr>
              <w:t xml:space="preserve"> </w:t>
            </w:r>
            <w:proofErr w:type="spellStart"/>
            <w:r w:rsidRPr="007239E3">
              <w:rPr>
                <w:rFonts w:ascii="Calibri" w:hAnsi="Calibri"/>
                <w:sz w:val="20"/>
                <w:szCs w:val="20"/>
              </w:rPr>
              <w:t>income</w:t>
            </w:r>
            <w:proofErr w:type="spellEnd"/>
          </w:p>
        </w:tc>
        <w:tc>
          <w:tcPr>
            <w:tcW w:w="1251" w:type="dxa"/>
            <w:tcBorders>
              <w:top w:val="nil"/>
              <w:left w:val="nil"/>
              <w:bottom w:val="single" w:sz="8" w:space="0" w:color="auto"/>
              <w:right w:val="single" w:sz="8" w:space="0" w:color="auto"/>
            </w:tcBorders>
            <w:shd w:val="clear" w:color="auto" w:fill="auto"/>
            <w:noWrap/>
            <w:vAlign w:val="center"/>
            <w:hideMark/>
          </w:tcPr>
          <w:p w14:paraId="7EAC46C2"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2.870</w:t>
            </w:r>
          </w:p>
        </w:tc>
        <w:tc>
          <w:tcPr>
            <w:tcW w:w="1329" w:type="dxa"/>
            <w:tcBorders>
              <w:top w:val="nil"/>
              <w:left w:val="nil"/>
              <w:bottom w:val="single" w:sz="8" w:space="0" w:color="auto"/>
              <w:right w:val="single" w:sz="8" w:space="0" w:color="auto"/>
            </w:tcBorders>
            <w:shd w:val="clear" w:color="auto" w:fill="auto"/>
            <w:noWrap/>
            <w:vAlign w:val="center"/>
            <w:hideMark/>
          </w:tcPr>
          <w:p w14:paraId="32237A76"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2.246</w:t>
            </w:r>
          </w:p>
        </w:tc>
        <w:tc>
          <w:tcPr>
            <w:tcW w:w="1516" w:type="dxa"/>
            <w:tcBorders>
              <w:top w:val="nil"/>
              <w:left w:val="nil"/>
              <w:bottom w:val="single" w:sz="8" w:space="0" w:color="auto"/>
              <w:right w:val="single" w:sz="8" w:space="0" w:color="auto"/>
            </w:tcBorders>
            <w:shd w:val="clear" w:color="auto" w:fill="auto"/>
            <w:noWrap/>
            <w:vAlign w:val="center"/>
            <w:hideMark/>
          </w:tcPr>
          <w:p w14:paraId="161DCF9F"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804</w:t>
            </w:r>
          </w:p>
        </w:tc>
        <w:tc>
          <w:tcPr>
            <w:tcW w:w="1280" w:type="dxa"/>
            <w:tcBorders>
              <w:top w:val="nil"/>
              <w:left w:val="nil"/>
              <w:bottom w:val="single" w:sz="8" w:space="0" w:color="auto"/>
              <w:right w:val="single" w:sz="8" w:space="0" w:color="auto"/>
            </w:tcBorders>
            <w:shd w:val="clear" w:color="auto" w:fill="auto"/>
            <w:noWrap/>
            <w:vAlign w:val="center"/>
            <w:hideMark/>
          </w:tcPr>
          <w:p w14:paraId="10B2B692"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905</w:t>
            </w:r>
          </w:p>
        </w:tc>
      </w:tr>
      <w:tr w:rsidR="007239E3" w:rsidRPr="007239E3" w14:paraId="68DE7E61" w14:textId="77777777" w:rsidTr="007239E3">
        <w:trPr>
          <w:trHeight w:val="705"/>
        </w:trPr>
        <w:tc>
          <w:tcPr>
            <w:tcW w:w="2920" w:type="dxa"/>
            <w:shd w:val="clear" w:color="auto" w:fill="auto"/>
            <w:noWrap/>
            <w:hideMark/>
          </w:tcPr>
          <w:p w14:paraId="6EB08B20" w14:textId="7707EAEB" w:rsidR="007239E3" w:rsidRPr="007239E3" w:rsidRDefault="007239E3" w:rsidP="007239E3">
            <w:pPr>
              <w:rPr>
                <w:rFonts w:ascii="Calibri" w:hAnsi="Calibri"/>
                <w:b/>
                <w:bCs/>
                <w:sz w:val="20"/>
                <w:szCs w:val="20"/>
                <w:lang w:val="en-US"/>
              </w:rPr>
            </w:pPr>
            <w:r w:rsidRPr="007239E3">
              <w:rPr>
                <w:rFonts w:ascii="Calibri" w:hAnsi="Calibri"/>
                <w:b/>
                <w:bCs/>
                <w:sz w:val="20"/>
                <w:szCs w:val="20"/>
                <w:lang w:val="en-US"/>
              </w:rPr>
              <w:lastRenderedPageBreak/>
              <w:t>Earnings before Taxes, Financial and Investment Results or Earnings before Interest and Taxes (EBIT)</w:t>
            </w:r>
          </w:p>
        </w:tc>
        <w:tc>
          <w:tcPr>
            <w:tcW w:w="1251" w:type="dxa"/>
            <w:tcBorders>
              <w:top w:val="nil"/>
              <w:left w:val="nil"/>
              <w:bottom w:val="single" w:sz="8" w:space="0" w:color="auto"/>
              <w:right w:val="single" w:sz="8" w:space="0" w:color="auto"/>
            </w:tcBorders>
            <w:shd w:val="clear" w:color="auto" w:fill="auto"/>
            <w:noWrap/>
            <w:vAlign w:val="center"/>
            <w:hideMark/>
          </w:tcPr>
          <w:p w14:paraId="05D62CDC" w14:textId="77777777" w:rsidR="007239E3" w:rsidRPr="007239E3" w:rsidRDefault="007239E3" w:rsidP="007239E3">
            <w:pPr>
              <w:jc w:val="center"/>
              <w:rPr>
                <w:rFonts w:ascii="Calibri" w:hAnsi="Calibri"/>
                <w:b/>
                <w:bCs/>
                <w:sz w:val="20"/>
                <w:szCs w:val="20"/>
              </w:rPr>
            </w:pPr>
            <w:r w:rsidRPr="007239E3">
              <w:rPr>
                <w:rFonts w:ascii="Calibri" w:hAnsi="Calibri" w:cs="UB-Calligula"/>
                <w:b/>
                <w:bCs/>
                <w:color w:val="000000"/>
                <w:sz w:val="20"/>
                <w:szCs w:val="20"/>
              </w:rPr>
              <w:t>49.996</w:t>
            </w:r>
          </w:p>
        </w:tc>
        <w:tc>
          <w:tcPr>
            <w:tcW w:w="1329" w:type="dxa"/>
            <w:tcBorders>
              <w:top w:val="nil"/>
              <w:left w:val="nil"/>
              <w:bottom w:val="single" w:sz="8" w:space="0" w:color="auto"/>
              <w:right w:val="single" w:sz="8" w:space="0" w:color="auto"/>
            </w:tcBorders>
            <w:shd w:val="clear" w:color="auto" w:fill="auto"/>
            <w:noWrap/>
            <w:vAlign w:val="center"/>
            <w:hideMark/>
          </w:tcPr>
          <w:p w14:paraId="0483AC7F" w14:textId="77777777" w:rsidR="007239E3" w:rsidRPr="007239E3" w:rsidRDefault="007239E3" w:rsidP="007239E3">
            <w:pPr>
              <w:jc w:val="center"/>
              <w:rPr>
                <w:rFonts w:ascii="Calibri" w:hAnsi="Calibri"/>
                <w:b/>
                <w:bCs/>
                <w:sz w:val="20"/>
                <w:szCs w:val="20"/>
              </w:rPr>
            </w:pPr>
            <w:r w:rsidRPr="007239E3">
              <w:rPr>
                <w:rFonts w:ascii="Calibri" w:hAnsi="Calibri" w:cs="UB-Calligula"/>
                <w:b/>
                <w:bCs/>
                <w:color w:val="000000"/>
                <w:sz w:val="20"/>
                <w:szCs w:val="20"/>
              </w:rPr>
              <w:t>49.599</w:t>
            </w:r>
          </w:p>
        </w:tc>
        <w:tc>
          <w:tcPr>
            <w:tcW w:w="1516" w:type="dxa"/>
            <w:tcBorders>
              <w:top w:val="nil"/>
              <w:left w:val="nil"/>
              <w:bottom w:val="single" w:sz="8" w:space="0" w:color="auto"/>
              <w:right w:val="single" w:sz="8" w:space="0" w:color="auto"/>
            </w:tcBorders>
            <w:shd w:val="clear" w:color="auto" w:fill="auto"/>
            <w:noWrap/>
            <w:vAlign w:val="center"/>
            <w:hideMark/>
          </w:tcPr>
          <w:p w14:paraId="4A7D3CEF" w14:textId="77777777" w:rsidR="007239E3" w:rsidRPr="007239E3" w:rsidRDefault="007239E3" w:rsidP="007239E3">
            <w:pPr>
              <w:jc w:val="center"/>
              <w:rPr>
                <w:rFonts w:ascii="Calibri" w:hAnsi="Calibri"/>
                <w:b/>
                <w:bCs/>
                <w:sz w:val="20"/>
                <w:szCs w:val="20"/>
              </w:rPr>
            </w:pPr>
            <w:r w:rsidRPr="007239E3">
              <w:rPr>
                <w:rFonts w:ascii="Calibri" w:hAnsi="Calibri" w:cs="UB-Calligula"/>
                <w:b/>
                <w:bCs/>
                <w:color w:val="000000"/>
                <w:sz w:val="20"/>
                <w:szCs w:val="20"/>
              </w:rPr>
              <w:t>32.228</w:t>
            </w:r>
          </w:p>
        </w:tc>
        <w:tc>
          <w:tcPr>
            <w:tcW w:w="1280" w:type="dxa"/>
            <w:tcBorders>
              <w:top w:val="nil"/>
              <w:left w:val="nil"/>
              <w:bottom w:val="single" w:sz="8" w:space="0" w:color="auto"/>
              <w:right w:val="single" w:sz="8" w:space="0" w:color="auto"/>
            </w:tcBorders>
            <w:shd w:val="clear" w:color="auto" w:fill="auto"/>
            <w:noWrap/>
            <w:vAlign w:val="center"/>
            <w:hideMark/>
          </w:tcPr>
          <w:p w14:paraId="41976A86" w14:textId="77777777" w:rsidR="007239E3" w:rsidRPr="007239E3" w:rsidRDefault="007239E3" w:rsidP="007239E3">
            <w:pPr>
              <w:jc w:val="center"/>
              <w:rPr>
                <w:rFonts w:ascii="Calibri" w:hAnsi="Calibri"/>
                <w:b/>
                <w:bCs/>
                <w:sz w:val="20"/>
                <w:szCs w:val="20"/>
              </w:rPr>
            </w:pPr>
            <w:r w:rsidRPr="007239E3">
              <w:rPr>
                <w:rFonts w:ascii="Calibri" w:hAnsi="Calibri" w:cs="UB-Calligula"/>
                <w:b/>
                <w:bCs/>
                <w:color w:val="000000"/>
                <w:sz w:val="20"/>
                <w:szCs w:val="20"/>
              </w:rPr>
              <w:t>31.007</w:t>
            </w:r>
          </w:p>
        </w:tc>
      </w:tr>
      <w:tr w:rsidR="007239E3" w:rsidRPr="007239E3" w14:paraId="06324BB7" w14:textId="77777777" w:rsidTr="007239E3">
        <w:trPr>
          <w:trHeight w:val="330"/>
        </w:trPr>
        <w:tc>
          <w:tcPr>
            <w:tcW w:w="2920" w:type="dxa"/>
            <w:shd w:val="clear" w:color="auto" w:fill="auto"/>
            <w:noWrap/>
            <w:hideMark/>
          </w:tcPr>
          <w:p w14:paraId="3AA33810" w14:textId="6C7D3A60" w:rsidR="007239E3" w:rsidRPr="007239E3" w:rsidRDefault="007239E3" w:rsidP="007239E3">
            <w:pPr>
              <w:rPr>
                <w:rFonts w:ascii="Calibri" w:hAnsi="Calibri"/>
                <w:b/>
                <w:bCs/>
                <w:sz w:val="20"/>
                <w:szCs w:val="20"/>
                <w:lang w:val="en-US"/>
              </w:rPr>
            </w:pPr>
            <w:r w:rsidRPr="007239E3">
              <w:rPr>
                <w:rFonts w:ascii="Calibri" w:hAnsi="Calibri"/>
                <w:b/>
                <w:bCs/>
                <w:sz w:val="20"/>
                <w:szCs w:val="20"/>
              </w:rPr>
              <w:t> </w:t>
            </w:r>
            <w:r>
              <w:rPr>
                <w:rFonts w:ascii="Calibri" w:hAnsi="Calibri"/>
                <w:b/>
                <w:bCs/>
                <w:sz w:val="20"/>
                <w:szCs w:val="20"/>
                <w:lang w:val="en-US"/>
              </w:rPr>
              <w:t>COMPANY</w:t>
            </w:r>
          </w:p>
        </w:tc>
        <w:tc>
          <w:tcPr>
            <w:tcW w:w="5376" w:type="dxa"/>
            <w:gridSpan w:val="4"/>
            <w:shd w:val="clear" w:color="auto" w:fill="auto"/>
            <w:noWrap/>
            <w:hideMark/>
          </w:tcPr>
          <w:p w14:paraId="22AA9C13" w14:textId="77777777" w:rsidR="007239E3" w:rsidRPr="007239E3" w:rsidRDefault="007239E3" w:rsidP="007239E3">
            <w:pPr>
              <w:rPr>
                <w:rFonts w:ascii="Calibri" w:hAnsi="Calibri"/>
                <w:b/>
                <w:bCs/>
                <w:sz w:val="20"/>
                <w:szCs w:val="20"/>
              </w:rPr>
            </w:pPr>
          </w:p>
        </w:tc>
      </w:tr>
      <w:tr w:rsidR="007239E3" w:rsidRPr="007239E3" w14:paraId="35D80192" w14:textId="77777777" w:rsidTr="007239E3">
        <w:trPr>
          <w:trHeight w:val="420"/>
        </w:trPr>
        <w:tc>
          <w:tcPr>
            <w:tcW w:w="2920" w:type="dxa"/>
            <w:shd w:val="clear" w:color="auto" w:fill="auto"/>
            <w:noWrap/>
            <w:hideMark/>
          </w:tcPr>
          <w:p w14:paraId="528F518B" w14:textId="4D73171D" w:rsidR="007239E3" w:rsidRPr="007239E3" w:rsidRDefault="007239E3" w:rsidP="007239E3">
            <w:pPr>
              <w:rPr>
                <w:rFonts w:ascii="Calibri" w:hAnsi="Calibri"/>
                <w:i/>
                <w:iCs/>
                <w:sz w:val="20"/>
                <w:szCs w:val="20"/>
              </w:rPr>
            </w:pPr>
            <w:r>
              <w:rPr>
                <w:rFonts w:ascii="Calibri" w:hAnsi="Calibri"/>
                <w:i/>
                <w:iCs/>
                <w:sz w:val="20"/>
                <w:szCs w:val="20"/>
                <w:lang w:val="en-US"/>
              </w:rPr>
              <w:t>Amounts in thousands euro</w:t>
            </w:r>
          </w:p>
        </w:tc>
        <w:tc>
          <w:tcPr>
            <w:tcW w:w="1251" w:type="dxa"/>
            <w:tcBorders>
              <w:top w:val="nil"/>
              <w:left w:val="nil"/>
              <w:bottom w:val="single" w:sz="8" w:space="0" w:color="auto"/>
              <w:right w:val="single" w:sz="8" w:space="0" w:color="auto"/>
            </w:tcBorders>
            <w:shd w:val="clear" w:color="auto" w:fill="auto"/>
            <w:noWrap/>
            <w:vAlign w:val="center"/>
            <w:hideMark/>
          </w:tcPr>
          <w:p w14:paraId="5F3825D3" w14:textId="77777777" w:rsidR="007239E3" w:rsidRPr="007239E3" w:rsidRDefault="007239E3" w:rsidP="007239E3">
            <w:pPr>
              <w:jc w:val="center"/>
              <w:rPr>
                <w:rFonts w:ascii="Calibri" w:hAnsi="Calibri"/>
                <w:sz w:val="20"/>
                <w:szCs w:val="20"/>
              </w:rPr>
            </w:pPr>
            <w:r w:rsidRPr="007239E3">
              <w:rPr>
                <w:rFonts w:ascii="Calibri" w:hAnsi="Calibri" w:cs="UB-Calligula"/>
                <w:b/>
                <w:bCs/>
                <w:color w:val="000000"/>
                <w:sz w:val="20"/>
                <w:szCs w:val="20"/>
              </w:rPr>
              <w:t>30.09.2021</w:t>
            </w:r>
          </w:p>
        </w:tc>
        <w:tc>
          <w:tcPr>
            <w:tcW w:w="1329" w:type="dxa"/>
            <w:tcBorders>
              <w:top w:val="nil"/>
              <w:left w:val="nil"/>
              <w:bottom w:val="single" w:sz="8" w:space="0" w:color="auto"/>
              <w:right w:val="single" w:sz="8" w:space="0" w:color="auto"/>
            </w:tcBorders>
            <w:shd w:val="clear" w:color="auto" w:fill="auto"/>
            <w:noWrap/>
            <w:vAlign w:val="center"/>
            <w:hideMark/>
          </w:tcPr>
          <w:p w14:paraId="080FF1D0" w14:textId="77777777" w:rsidR="007239E3" w:rsidRPr="007239E3" w:rsidRDefault="007239E3" w:rsidP="007239E3">
            <w:pPr>
              <w:jc w:val="center"/>
              <w:rPr>
                <w:rFonts w:ascii="Calibri" w:hAnsi="Calibri"/>
                <w:sz w:val="20"/>
                <w:szCs w:val="20"/>
              </w:rPr>
            </w:pPr>
            <w:r w:rsidRPr="007239E3">
              <w:rPr>
                <w:rFonts w:ascii="Calibri" w:hAnsi="Calibri" w:cs="UB-Calligula"/>
                <w:b/>
                <w:bCs/>
                <w:color w:val="000000"/>
                <w:sz w:val="20"/>
                <w:szCs w:val="20"/>
              </w:rPr>
              <w:t>30.09.2020</w:t>
            </w:r>
          </w:p>
        </w:tc>
        <w:tc>
          <w:tcPr>
            <w:tcW w:w="1516" w:type="dxa"/>
            <w:tcBorders>
              <w:top w:val="nil"/>
              <w:left w:val="nil"/>
              <w:bottom w:val="single" w:sz="8" w:space="0" w:color="auto"/>
              <w:right w:val="single" w:sz="8" w:space="0" w:color="auto"/>
            </w:tcBorders>
            <w:shd w:val="clear" w:color="auto" w:fill="auto"/>
            <w:vAlign w:val="center"/>
            <w:hideMark/>
          </w:tcPr>
          <w:p w14:paraId="66BC6A17" w14:textId="77777777" w:rsidR="007239E3" w:rsidRPr="007239E3" w:rsidRDefault="007239E3" w:rsidP="007239E3">
            <w:pPr>
              <w:jc w:val="center"/>
              <w:rPr>
                <w:rFonts w:ascii="Calibri" w:hAnsi="Calibri"/>
                <w:sz w:val="20"/>
                <w:szCs w:val="20"/>
              </w:rPr>
            </w:pPr>
            <w:r w:rsidRPr="007239E3">
              <w:rPr>
                <w:rFonts w:ascii="Calibri" w:hAnsi="Calibri" w:cs="UB-Calligula"/>
                <w:b/>
                <w:bCs/>
                <w:color w:val="000000"/>
                <w:sz w:val="20"/>
                <w:szCs w:val="20"/>
              </w:rPr>
              <w:t>Γ΄ Τρίμηνο 2021</w:t>
            </w:r>
          </w:p>
        </w:tc>
        <w:tc>
          <w:tcPr>
            <w:tcW w:w="1280" w:type="dxa"/>
            <w:tcBorders>
              <w:top w:val="nil"/>
              <w:left w:val="nil"/>
              <w:bottom w:val="single" w:sz="8" w:space="0" w:color="auto"/>
              <w:right w:val="single" w:sz="8" w:space="0" w:color="auto"/>
            </w:tcBorders>
            <w:shd w:val="clear" w:color="auto" w:fill="auto"/>
            <w:vAlign w:val="center"/>
            <w:hideMark/>
          </w:tcPr>
          <w:p w14:paraId="653ED0AA" w14:textId="77777777" w:rsidR="007239E3" w:rsidRPr="007239E3" w:rsidRDefault="007239E3" w:rsidP="007239E3">
            <w:pPr>
              <w:jc w:val="center"/>
              <w:rPr>
                <w:rFonts w:ascii="Calibri" w:hAnsi="Calibri"/>
                <w:sz w:val="20"/>
                <w:szCs w:val="20"/>
              </w:rPr>
            </w:pPr>
            <w:r w:rsidRPr="007239E3">
              <w:rPr>
                <w:rFonts w:ascii="Calibri" w:hAnsi="Calibri" w:cs="UB-Calligula"/>
                <w:b/>
                <w:bCs/>
                <w:color w:val="000000"/>
                <w:sz w:val="20"/>
                <w:szCs w:val="20"/>
              </w:rPr>
              <w:t>Γ΄ Τρίμηνο 2020</w:t>
            </w:r>
          </w:p>
        </w:tc>
      </w:tr>
      <w:tr w:rsidR="007239E3" w:rsidRPr="007239E3" w14:paraId="51C0AFD7" w14:textId="77777777" w:rsidTr="007239E3">
        <w:trPr>
          <w:trHeight w:val="420"/>
        </w:trPr>
        <w:tc>
          <w:tcPr>
            <w:tcW w:w="2920" w:type="dxa"/>
            <w:shd w:val="clear" w:color="auto" w:fill="auto"/>
            <w:noWrap/>
            <w:hideMark/>
          </w:tcPr>
          <w:p w14:paraId="3AC10286" w14:textId="6D15F971" w:rsidR="007239E3" w:rsidRPr="007239E3" w:rsidRDefault="007239E3" w:rsidP="007239E3">
            <w:pPr>
              <w:rPr>
                <w:rFonts w:ascii="Calibri" w:hAnsi="Calibri"/>
                <w:sz w:val="20"/>
                <w:szCs w:val="20"/>
              </w:rPr>
            </w:pPr>
            <w:r>
              <w:rPr>
                <w:rFonts w:ascii="Calibri" w:hAnsi="Calibri"/>
                <w:sz w:val="20"/>
                <w:szCs w:val="20"/>
                <w:lang w:val="en-US"/>
              </w:rPr>
              <w:t>Turnover</w:t>
            </w:r>
          </w:p>
        </w:tc>
        <w:tc>
          <w:tcPr>
            <w:tcW w:w="1251" w:type="dxa"/>
            <w:tcBorders>
              <w:top w:val="nil"/>
              <w:left w:val="nil"/>
              <w:bottom w:val="single" w:sz="8" w:space="0" w:color="auto"/>
              <w:right w:val="single" w:sz="8" w:space="0" w:color="auto"/>
            </w:tcBorders>
            <w:shd w:val="clear" w:color="auto" w:fill="auto"/>
            <w:noWrap/>
            <w:vAlign w:val="center"/>
            <w:hideMark/>
          </w:tcPr>
          <w:p w14:paraId="198AA945"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257.548</w:t>
            </w:r>
          </w:p>
        </w:tc>
        <w:tc>
          <w:tcPr>
            <w:tcW w:w="1329" w:type="dxa"/>
            <w:tcBorders>
              <w:top w:val="nil"/>
              <w:left w:val="nil"/>
              <w:bottom w:val="single" w:sz="8" w:space="0" w:color="auto"/>
              <w:right w:val="single" w:sz="8" w:space="0" w:color="auto"/>
            </w:tcBorders>
            <w:shd w:val="clear" w:color="auto" w:fill="auto"/>
            <w:noWrap/>
            <w:vAlign w:val="center"/>
            <w:hideMark/>
          </w:tcPr>
          <w:p w14:paraId="778C86B1"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247.670</w:t>
            </w:r>
          </w:p>
        </w:tc>
        <w:tc>
          <w:tcPr>
            <w:tcW w:w="1516" w:type="dxa"/>
            <w:tcBorders>
              <w:top w:val="nil"/>
              <w:left w:val="nil"/>
              <w:bottom w:val="single" w:sz="8" w:space="0" w:color="auto"/>
              <w:right w:val="single" w:sz="8" w:space="0" w:color="auto"/>
            </w:tcBorders>
            <w:shd w:val="clear" w:color="auto" w:fill="auto"/>
            <w:noWrap/>
            <w:vAlign w:val="center"/>
            <w:hideMark/>
          </w:tcPr>
          <w:p w14:paraId="65183134"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101.514</w:t>
            </w:r>
          </w:p>
        </w:tc>
        <w:tc>
          <w:tcPr>
            <w:tcW w:w="1280" w:type="dxa"/>
            <w:tcBorders>
              <w:top w:val="nil"/>
              <w:left w:val="nil"/>
              <w:bottom w:val="single" w:sz="8" w:space="0" w:color="auto"/>
              <w:right w:val="single" w:sz="8" w:space="0" w:color="auto"/>
            </w:tcBorders>
            <w:shd w:val="clear" w:color="auto" w:fill="auto"/>
            <w:noWrap/>
            <w:vAlign w:val="center"/>
            <w:hideMark/>
          </w:tcPr>
          <w:p w14:paraId="6C24904C"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89.395</w:t>
            </w:r>
          </w:p>
        </w:tc>
      </w:tr>
      <w:tr w:rsidR="007239E3" w:rsidRPr="007239E3" w14:paraId="7A4E5542" w14:textId="77777777" w:rsidTr="007239E3">
        <w:trPr>
          <w:trHeight w:val="420"/>
        </w:trPr>
        <w:tc>
          <w:tcPr>
            <w:tcW w:w="2920" w:type="dxa"/>
            <w:shd w:val="clear" w:color="auto" w:fill="auto"/>
            <w:noWrap/>
            <w:hideMark/>
          </w:tcPr>
          <w:p w14:paraId="6826AB3D" w14:textId="0BC82BE6" w:rsidR="007239E3" w:rsidRPr="007239E3" w:rsidRDefault="007239E3" w:rsidP="007239E3">
            <w:pPr>
              <w:rPr>
                <w:rFonts w:ascii="Calibri" w:hAnsi="Calibri"/>
                <w:sz w:val="20"/>
                <w:szCs w:val="20"/>
              </w:rPr>
            </w:pPr>
            <w:proofErr w:type="spellStart"/>
            <w:r w:rsidRPr="007239E3">
              <w:rPr>
                <w:rFonts w:ascii="Calibri" w:hAnsi="Calibri"/>
                <w:sz w:val="20"/>
                <w:szCs w:val="20"/>
              </w:rPr>
              <w:t>Cost</w:t>
            </w:r>
            <w:proofErr w:type="spellEnd"/>
            <w:r w:rsidRPr="007239E3">
              <w:rPr>
                <w:rFonts w:ascii="Calibri" w:hAnsi="Calibri"/>
                <w:sz w:val="20"/>
                <w:szCs w:val="20"/>
              </w:rPr>
              <w:t xml:space="preserve"> of </w:t>
            </w:r>
            <w:proofErr w:type="spellStart"/>
            <w:r w:rsidRPr="007239E3">
              <w:rPr>
                <w:rFonts w:ascii="Calibri" w:hAnsi="Calibri"/>
                <w:sz w:val="20"/>
                <w:szCs w:val="20"/>
              </w:rPr>
              <w:t>goods</w:t>
            </w:r>
            <w:proofErr w:type="spellEnd"/>
            <w:r w:rsidRPr="007239E3">
              <w:rPr>
                <w:rFonts w:ascii="Calibri" w:hAnsi="Calibri"/>
                <w:sz w:val="20"/>
                <w:szCs w:val="20"/>
              </w:rPr>
              <w:t xml:space="preserve"> </w:t>
            </w:r>
            <w:proofErr w:type="spellStart"/>
            <w:r w:rsidRPr="007239E3">
              <w:rPr>
                <w:rFonts w:ascii="Calibri" w:hAnsi="Calibri"/>
                <w:sz w:val="20"/>
                <w:szCs w:val="20"/>
              </w:rPr>
              <w:t>sold</w:t>
            </w:r>
            <w:proofErr w:type="spellEnd"/>
          </w:p>
        </w:tc>
        <w:tc>
          <w:tcPr>
            <w:tcW w:w="1251" w:type="dxa"/>
            <w:tcBorders>
              <w:top w:val="nil"/>
              <w:left w:val="nil"/>
              <w:bottom w:val="single" w:sz="8" w:space="0" w:color="auto"/>
              <w:right w:val="single" w:sz="8" w:space="0" w:color="auto"/>
            </w:tcBorders>
            <w:shd w:val="clear" w:color="auto" w:fill="auto"/>
            <w:noWrap/>
            <w:vAlign w:val="center"/>
            <w:hideMark/>
          </w:tcPr>
          <w:p w14:paraId="2E841EB9"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-128.210</w:t>
            </w:r>
          </w:p>
        </w:tc>
        <w:tc>
          <w:tcPr>
            <w:tcW w:w="1329" w:type="dxa"/>
            <w:tcBorders>
              <w:top w:val="nil"/>
              <w:left w:val="nil"/>
              <w:bottom w:val="single" w:sz="8" w:space="0" w:color="auto"/>
              <w:right w:val="single" w:sz="8" w:space="0" w:color="auto"/>
            </w:tcBorders>
            <w:shd w:val="clear" w:color="auto" w:fill="auto"/>
            <w:noWrap/>
            <w:vAlign w:val="center"/>
            <w:hideMark/>
          </w:tcPr>
          <w:p w14:paraId="1D9B77B3"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-117.381</w:t>
            </w:r>
          </w:p>
        </w:tc>
        <w:tc>
          <w:tcPr>
            <w:tcW w:w="1516" w:type="dxa"/>
            <w:tcBorders>
              <w:top w:val="nil"/>
              <w:left w:val="nil"/>
              <w:bottom w:val="single" w:sz="8" w:space="0" w:color="auto"/>
              <w:right w:val="single" w:sz="8" w:space="0" w:color="auto"/>
            </w:tcBorders>
            <w:shd w:val="clear" w:color="auto" w:fill="auto"/>
            <w:noWrap/>
            <w:vAlign w:val="center"/>
            <w:hideMark/>
          </w:tcPr>
          <w:p w14:paraId="704BD55B"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-44.020</w:t>
            </w:r>
          </w:p>
        </w:tc>
        <w:tc>
          <w:tcPr>
            <w:tcW w:w="1280" w:type="dxa"/>
            <w:tcBorders>
              <w:top w:val="nil"/>
              <w:left w:val="nil"/>
              <w:bottom w:val="single" w:sz="8" w:space="0" w:color="auto"/>
              <w:right w:val="single" w:sz="8" w:space="0" w:color="auto"/>
            </w:tcBorders>
            <w:shd w:val="clear" w:color="auto" w:fill="auto"/>
            <w:noWrap/>
            <w:vAlign w:val="center"/>
            <w:hideMark/>
          </w:tcPr>
          <w:p w14:paraId="28450144"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-40.985</w:t>
            </w:r>
          </w:p>
        </w:tc>
      </w:tr>
      <w:tr w:rsidR="007239E3" w:rsidRPr="007239E3" w14:paraId="1E4D9DDF" w14:textId="77777777" w:rsidTr="007239E3">
        <w:trPr>
          <w:trHeight w:val="420"/>
        </w:trPr>
        <w:tc>
          <w:tcPr>
            <w:tcW w:w="2920" w:type="dxa"/>
            <w:shd w:val="clear" w:color="auto" w:fill="auto"/>
            <w:noWrap/>
            <w:hideMark/>
          </w:tcPr>
          <w:p w14:paraId="2A29B0BA" w14:textId="19FC9540" w:rsidR="007239E3" w:rsidRPr="007239E3" w:rsidRDefault="007239E3" w:rsidP="007239E3">
            <w:pPr>
              <w:rPr>
                <w:rFonts w:ascii="Calibri" w:hAnsi="Calibri"/>
                <w:sz w:val="20"/>
                <w:szCs w:val="20"/>
              </w:rPr>
            </w:pPr>
            <w:r w:rsidRPr="007239E3">
              <w:rPr>
                <w:rFonts w:ascii="Calibri" w:hAnsi="Calibri"/>
                <w:sz w:val="20"/>
                <w:szCs w:val="20"/>
              </w:rPr>
              <w:t xml:space="preserve">Administrative </w:t>
            </w:r>
            <w:proofErr w:type="spellStart"/>
            <w:r w:rsidRPr="007239E3">
              <w:rPr>
                <w:rFonts w:ascii="Calibri" w:hAnsi="Calibri"/>
                <w:sz w:val="20"/>
                <w:szCs w:val="20"/>
              </w:rPr>
              <w:t>expenses</w:t>
            </w:r>
            <w:proofErr w:type="spellEnd"/>
          </w:p>
        </w:tc>
        <w:tc>
          <w:tcPr>
            <w:tcW w:w="1251" w:type="dxa"/>
            <w:tcBorders>
              <w:top w:val="nil"/>
              <w:left w:val="nil"/>
              <w:bottom w:val="single" w:sz="8" w:space="0" w:color="auto"/>
              <w:right w:val="single" w:sz="8" w:space="0" w:color="auto"/>
            </w:tcBorders>
            <w:shd w:val="clear" w:color="auto" w:fill="auto"/>
            <w:noWrap/>
            <w:vAlign w:val="center"/>
            <w:hideMark/>
          </w:tcPr>
          <w:p w14:paraId="1C6D8AD7"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-53.550</w:t>
            </w:r>
          </w:p>
        </w:tc>
        <w:tc>
          <w:tcPr>
            <w:tcW w:w="1329" w:type="dxa"/>
            <w:tcBorders>
              <w:top w:val="nil"/>
              <w:left w:val="nil"/>
              <w:bottom w:val="single" w:sz="8" w:space="0" w:color="auto"/>
              <w:right w:val="single" w:sz="8" w:space="0" w:color="auto"/>
            </w:tcBorders>
            <w:shd w:val="clear" w:color="auto" w:fill="auto"/>
            <w:noWrap/>
            <w:vAlign w:val="center"/>
            <w:hideMark/>
          </w:tcPr>
          <w:p w14:paraId="31742795"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-47.203</w:t>
            </w:r>
          </w:p>
        </w:tc>
        <w:tc>
          <w:tcPr>
            <w:tcW w:w="1516" w:type="dxa"/>
            <w:tcBorders>
              <w:top w:val="nil"/>
              <w:left w:val="nil"/>
              <w:bottom w:val="single" w:sz="8" w:space="0" w:color="auto"/>
              <w:right w:val="single" w:sz="8" w:space="0" w:color="auto"/>
            </w:tcBorders>
            <w:shd w:val="clear" w:color="auto" w:fill="auto"/>
            <w:noWrap/>
            <w:vAlign w:val="center"/>
            <w:hideMark/>
          </w:tcPr>
          <w:p w14:paraId="501F51ED"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-18.122</w:t>
            </w:r>
          </w:p>
        </w:tc>
        <w:tc>
          <w:tcPr>
            <w:tcW w:w="1280" w:type="dxa"/>
            <w:tcBorders>
              <w:top w:val="nil"/>
              <w:left w:val="nil"/>
              <w:bottom w:val="single" w:sz="8" w:space="0" w:color="auto"/>
              <w:right w:val="single" w:sz="8" w:space="0" w:color="auto"/>
            </w:tcBorders>
            <w:shd w:val="clear" w:color="auto" w:fill="auto"/>
            <w:noWrap/>
            <w:vAlign w:val="center"/>
            <w:hideMark/>
          </w:tcPr>
          <w:p w14:paraId="5C96BFEC"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-15.656</w:t>
            </w:r>
          </w:p>
        </w:tc>
      </w:tr>
      <w:tr w:rsidR="007239E3" w:rsidRPr="007239E3" w14:paraId="48EE9766" w14:textId="77777777" w:rsidTr="007239E3">
        <w:trPr>
          <w:trHeight w:val="420"/>
        </w:trPr>
        <w:tc>
          <w:tcPr>
            <w:tcW w:w="2920" w:type="dxa"/>
            <w:shd w:val="clear" w:color="auto" w:fill="auto"/>
            <w:noWrap/>
            <w:hideMark/>
          </w:tcPr>
          <w:p w14:paraId="22AE4563" w14:textId="50F968ED" w:rsidR="007239E3" w:rsidRPr="007239E3" w:rsidRDefault="007239E3" w:rsidP="007239E3">
            <w:pPr>
              <w:rPr>
                <w:rFonts w:ascii="Calibri" w:hAnsi="Calibri"/>
                <w:sz w:val="20"/>
                <w:szCs w:val="20"/>
              </w:rPr>
            </w:pPr>
            <w:proofErr w:type="spellStart"/>
            <w:r w:rsidRPr="007239E3">
              <w:rPr>
                <w:rFonts w:ascii="Calibri" w:hAnsi="Calibri"/>
                <w:sz w:val="20"/>
                <w:szCs w:val="20"/>
              </w:rPr>
              <w:t>Distribution</w:t>
            </w:r>
            <w:proofErr w:type="spellEnd"/>
            <w:r w:rsidRPr="007239E3">
              <w:rPr>
                <w:rFonts w:ascii="Calibri" w:hAnsi="Calibri"/>
                <w:sz w:val="20"/>
                <w:szCs w:val="20"/>
              </w:rPr>
              <w:t xml:space="preserve"> </w:t>
            </w:r>
            <w:proofErr w:type="spellStart"/>
            <w:r w:rsidRPr="007239E3">
              <w:rPr>
                <w:rFonts w:ascii="Calibri" w:hAnsi="Calibri"/>
                <w:sz w:val="20"/>
                <w:szCs w:val="20"/>
              </w:rPr>
              <w:t>expenses</w:t>
            </w:r>
            <w:proofErr w:type="spellEnd"/>
          </w:p>
        </w:tc>
        <w:tc>
          <w:tcPr>
            <w:tcW w:w="1251" w:type="dxa"/>
            <w:tcBorders>
              <w:top w:val="nil"/>
              <w:left w:val="nil"/>
              <w:bottom w:val="single" w:sz="8" w:space="0" w:color="auto"/>
              <w:right w:val="single" w:sz="8" w:space="0" w:color="auto"/>
            </w:tcBorders>
            <w:shd w:val="clear" w:color="auto" w:fill="auto"/>
            <w:noWrap/>
            <w:vAlign w:val="center"/>
            <w:hideMark/>
          </w:tcPr>
          <w:p w14:paraId="12A8A47C"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-27.212</w:t>
            </w:r>
          </w:p>
        </w:tc>
        <w:tc>
          <w:tcPr>
            <w:tcW w:w="1329" w:type="dxa"/>
            <w:tcBorders>
              <w:top w:val="nil"/>
              <w:left w:val="nil"/>
              <w:bottom w:val="single" w:sz="8" w:space="0" w:color="auto"/>
              <w:right w:val="single" w:sz="8" w:space="0" w:color="auto"/>
            </w:tcBorders>
            <w:shd w:val="clear" w:color="auto" w:fill="auto"/>
            <w:noWrap/>
            <w:vAlign w:val="center"/>
            <w:hideMark/>
          </w:tcPr>
          <w:p w14:paraId="6ABAE164"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-22.861</w:t>
            </w:r>
          </w:p>
        </w:tc>
        <w:tc>
          <w:tcPr>
            <w:tcW w:w="1516" w:type="dxa"/>
            <w:tcBorders>
              <w:top w:val="nil"/>
              <w:left w:val="nil"/>
              <w:bottom w:val="single" w:sz="8" w:space="0" w:color="auto"/>
              <w:right w:val="single" w:sz="8" w:space="0" w:color="auto"/>
            </w:tcBorders>
            <w:shd w:val="clear" w:color="auto" w:fill="auto"/>
            <w:noWrap/>
            <w:vAlign w:val="center"/>
            <w:hideMark/>
          </w:tcPr>
          <w:p w14:paraId="1E65A9F3"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-11.268</w:t>
            </w:r>
          </w:p>
        </w:tc>
        <w:tc>
          <w:tcPr>
            <w:tcW w:w="1280" w:type="dxa"/>
            <w:tcBorders>
              <w:top w:val="nil"/>
              <w:left w:val="nil"/>
              <w:bottom w:val="single" w:sz="8" w:space="0" w:color="auto"/>
              <w:right w:val="single" w:sz="8" w:space="0" w:color="auto"/>
            </w:tcBorders>
            <w:shd w:val="clear" w:color="auto" w:fill="auto"/>
            <w:noWrap/>
            <w:vAlign w:val="center"/>
            <w:hideMark/>
          </w:tcPr>
          <w:p w14:paraId="3D3582FA"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-7.736</w:t>
            </w:r>
          </w:p>
        </w:tc>
      </w:tr>
      <w:tr w:rsidR="007239E3" w:rsidRPr="007239E3" w14:paraId="0D5C7D03" w14:textId="77777777" w:rsidTr="007239E3">
        <w:trPr>
          <w:trHeight w:val="420"/>
        </w:trPr>
        <w:tc>
          <w:tcPr>
            <w:tcW w:w="2920" w:type="dxa"/>
            <w:shd w:val="clear" w:color="auto" w:fill="auto"/>
            <w:noWrap/>
            <w:hideMark/>
          </w:tcPr>
          <w:p w14:paraId="0432F116" w14:textId="7913E3DF" w:rsidR="007239E3" w:rsidRPr="007239E3" w:rsidRDefault="007239E3" w:rsidP="007239E3">
            <w:pPr>
              <w:rPr>
                <w:rFonts w:ascii="Calibri" w:hAnsi="Calibri"/>
                <w:sz w:val="20"/>
                <w:szCs w:val="20"/>
              </w:rPr>
            </w:pPr>
            <w:proofErr w:type="spellStart"/>
            <w:r w:rsidRPr="007239E3">
              <w:rPr>
                <w:rFonts w:ascii="Calibri" w:hAnsi="Calibri"/>
                <w:sz w:val="20"/>
                <w:szCs w:val="20"/>
              </w:rPr>
              <w:t>Impairment</w:t>
            </w:r>
            <w:proofErr w:type="spellEnd"/>
            <w:r w:rsidRPr="007239E3">
              <w:rPr>
                <w:rFonts w:ascii="Calibri" w:hAnsi="Calibri"/>
                <w:sz w:val="20"/>
                <w:szCs w:val="20"/>
              </w:rPr>
              <w:t xml:space="preserve"> of </w:t>
            </w:r>
            <w:proofErr w:type="spellStart"/>
            <w:r w:rsidRPr="007239E3">
              <w:rPr>
                <w:rFonts w:ascii="Calibri" w:hAnsi="Calibri"/>
                <w:sz w:val="20"/>
                <w:szCs w:val="20"/>
              </w:rPr>
              <w:t>financial</w:t>
            </w:r>
            <w:proofErr w:type="spellEnd"/>
            <w:r w:rsidRPr="007239E3">
              <w:rPr>
                <w:rFonts w:ascii="Calibri" w:hAnsi="Calibri"/>
                <w:sz w:val="20"/>
                <w:szCs w:val="20"/>
              </w:rPr>
              <w:t xml:space="preserve"> </w:t>
            </w:r>
            <w:proofErr w:type="spellStart"/>
            <w:r w:rsidRPr="007239E3">
              <w:rPr>
                <w:rFonts w:ascii="Calibri" w:hAnsi="Calibri"/>
                <w:sz w:val="20"/>
                <w:szCs w:val="20"/>
              </w:rPr>
              <w:t>assets</w:t>
            </w:r>
            <w:proofErr w:type="spellEnd"/>
          </w:p>
        </w:tc>
        <w:tc>
          <w:tcPr>
            <w:tcW w:w="1251" w:type="dxa"/>
            <w:tcBorders>
              <w:top w:val="nil"/>
              <w:left w:val="nil"/>
              <w:bottom w:val="single" w:sz="8" w:space="0" w:color="auto"/>
              <w:right w:val="single" w:sz="8" w:space="0" w:color="auto"/>
            </w:tcBorders>
            <w:shd w:val="clear" w:color="auto" w:fill="auto"/>
            <w:noWrap/>
            <w:vAlign w:val="center"/>
            <w:hideMark/>
          </w:tcPr>
          <w:p w14:paraId="315781FB"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104</w:t>
            </w:r>
          </w:p>
        </w:tc>
        <w:tc>
          <w:tcPr>
            <w:tcW w:w="1329" w:type="dxa"/>
            <w:tcBorders>
              <w:top w:val="nil"/>
              <w:left w:val="nil"/>
              <w:bottom w:val="single" w:sz="8" w:space="0" w:color="auto"/>
              <w:right w:val="single" w:sz="8" w:space="0" w:color="auto"/>
            </w:tcBorders>
            <w:shd w:val="clear" w:color="auto" w:fill="auto"/>
            <w:noWrap/>
            <w:vAlign w:val="center"/>
            <w:hideMark/>
          </w:tcPr>
          <w:p w14:paraId="05223B60"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-11.564</w:t>
            </w:r>
          </w:p>
        </w:tc>
        <w:tc>
          <w:tcPr>
            <w:tcW w:w="1516" w:type="dxa"/>
            <w:tcBorders>
              <w:top w:val="nil"/>
              <w:left w:val="nil"/>
              <w:bottom w:val="single" w:sz="8" w:space="0" w:color="auto"/>
              <w:right w:val="single" w:sz="8" w:space="0" w:color="auto"/>
            </w:tcBorders>
            <w:shd w:val="clear" w:color="auto" w:fill="auto"/>
            <w:noWrap/>
            <w:vAlign w:val="center"/>
            <w:hideMark/>
          </w:tcPr>
          <w:p w14:paraId="0D4C8667"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3.551</w:t>
            </w:r>
          </w:p>
        </w:tc>
        <w:tc>
          <w:tcPr>
            <w:tcW w:w="1280" w:type="dxa"/>
            <w:tcBorders>
              <w:top w:val="nil"/>
              <w:left w:val="nil"/>
              <w:bottom w:val="single" w:sz="8" w:space="0" w:color="auto"/>
              <w:right w:val="single" w:sz="8" w:space="0" w:color="auto"/>
            </w:tcBorders>
            <w:shd w:val="clear" w:color="auto" w:fill="auto"/>
            <w:noWrap/>
            <w:vAlign w:val="center"/>
            <w:hideMark/>
          </w:tcPr>
          <w:p w14:paraId="4BCCDD8E"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5.673</w:t>
            </w:r>
          </w:p>
        </w:tc>
      </w:tr>
      <w:tr w:rsidR="007239E3" w:rsidRPr="007239E3" w14:paraId="730D2331" w14:textId="77777777" w:rsidTr="007239E3">
        <w:trPr>
          <w:trHeight w:val="420"/>
        </w:trPr>
        <w:tc>
          <w:tcPr>
            <w:tcW w:w="2920" w:type="dxa"/>
            <w:shd w:val="clear" w:color="auto" w:fill="auto"/>
            <w:noWrap/>
            <w:hideMark/>
          </w:tcPr>
          <w:p w14:paraId="30348933" w14:textId="7975BBD4" w:rsidR="007239E3" w:rsidRPr="007239E3" w:rsidRDefault="007239E3" w:rsidP="007239E3">
            <w:pPr>
              <w:rPr>
                <w:rFonts w:ascii="Calibri" w:hAnsi="Calibri"/>
                <w:sz w:val="20"/>
                <w:szCs w:val="20"/>
              </w:rPr>
            </w:pPr>
            <w:proofErr w:type="spellStart"/>
            <w:r w:rsidRPr="007239E3">
              <w:rPr>
                <w:rFonts w:ascii="Calibri" w:hAnsi="Calibri"/>
                <w:sz w:val="20"/>
                <w:szCs w:val="20"/>
              </w:rPr>
              <w:t>Other</w:t>
            </w:r>
            <w:proofErr w:type="spellEnd"/>
            <w:r w:rsidRPr="007239E3">
              <w:rPr>
                <w:rFonts w:ascii="Calibri" w:hAnsi="Calibri"/>
                <w:sz w:val="20"/>
                <w:szCs w:val="20"/>
              </w:rPr>
              <w:t xml:space="preserve"> </w:t>
            </w:r>
            <w:proofErr w:type="spellStart"/>
            <w:r w:rsidRPr="007239E3">
              <w:rPr>
                <w:rFonts w:ascii="Calibri" w:hAnsi="Calibri"/>
                <w:sz w:val="20"/>
                <w:szCs w:val="20"/>
              </w:rPr>
              <w:t>expenses</w:t>
            </w:r>
            <w:proofErr w:type="spellEnd"/>
          </w:p>
        </w:tc>
        <w:tc>
          <w:tcPr>
            <w:tcW w:w="1251" w:type="dxa"/>
            <w:tcBorders>
              <w:top w:val="nil"/>
              <w:left w:val="nil"/>
              <w:bottom w:val="single" w:sz="8" w:space="0" w:color="auto"/>
              <w:right w:val="single" w:sz="8" w:space="0" w:color="auto"/>
            </w:tcBorders>
            <w:shd w:val="clear" w:color="auto" w:fill="auto"/>
            <w:noWrap/>
            <w:vAlign w:val="center"/>
            <w:hideMark/>
          </w:tcPr>
          <w:p w14:paraId="6A802A57"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-1.533</w:t>
            </w:r>
          </w:p>
        </w:tc>
        <w:tc>
          <w:tcPr>
            <w:tcW w:w="1329" w:type="dxa"/>
            <w:tcBorders>
              <w:top w:val="nil"/>
              <w:left w:val="nil"/>
              <w:bottom w:val="single" w:sz="8" w:space="0" w:color="auto"/>
              <w:right w:val="single" w:sz="8" w:space="0" w:color="auto"/>
            </w:tcBorders>
            <w:shd w:val="clear" w:color="auto" w:fill="auto"/>
            <w:noWrap/>
            <w:vAlign w:val="center"/>
            <w:hideMark/>
          </w:tcPr>
          <w:p w14:paraId="51E52A04"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-1.297</w:t>
            </w:r>
          </w:p>
        </w:tc>
        <w:tc>
          <w:tcPr>
            <w:tcW w:w="1516" w:type="dxa"/>
            <w:tcBorders>
              <w:top w:val="nil"/>
              <w:left w:val="nil"/>
              <w:bottom w:val="single" w:sz="8" w:space="0" w:color="auto"/>
              <w:right w:val="single" w:sz="8" w:space="0" w:color="auto"/>
            </w:tcBorders>
            <w:shd w:val="clear" w:color="auto" w:fill="auto"/>
            <w:noWrap/>
            <w:vAlign w:val="center"/>
            <w:hideMark/>
          </w:tcPr>
          <w:p w14:paraId="5F89B032"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-219</w:t>
            </w:r>
          </w:p>
        </w:tc>
        <w:tc>
          <w:tcPr>
            <w:tcW w:w="1280" w:type="dxa"/>
            <w:tcBorders>
              <w:top w:val="nil"/>
              <w:left w:val="nil"/>
              <w:bottom w:val="single" w:sz="8" w:space="0" w:color="auto"/>
              <w:right w:val="single" w:sz="8" w:space="0" w:color="auto"/>
            </w:tcBorders>
            <w:shd w:val="clear" w:color="auto" w:fill="auto"/>
            <w:noWrap/>
            <w:vAlign w:val="center"/>
            <w:hideMark/>
          </w:tcPr>
          <w:p w14:paraId="403958B6"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-583</w:t>
            </w:r>
          </w:p>
        </w:tc>
      </w:tr>
      <w:tr w:rsidR="007239E3" w:rsidRPr="007239E3" w14:paraId="5805E636" w14:textId="77777777" w:rsidTr="007239E3">
        <w:trPr>
          <w:trHeight w:val="420"/>
        </w:trPr>
        <w:tc>
          <w:tcPr>
            <w:tcW w:w="2920" w:type="dxa"/>
            <w:shd w:val="clear" w:color="auto" w:fill="auto"/>
            <w:noWrap/>
            <w:hideMark/>
          </w:tcPr>
          <w:p w14:paraId="5A0C1047" w14:textId="6E492C53" w:rsidR="007239E3" w:rsidRPr="007239E3" w:rsidRDefault="007239E3" w:rsidP="007239E3">
            <w:pPr>
              <w:rPr>
                <w:rFonts w:ascii="Calibri" w:hAnsi="Calibri"/>
                <w:sz w:val="20"/>
                <w:szCs w:val="20"/>
              </w:rPr>
            </w:pPr>
            <w:proofErr w:type="spellStart"/>
            <w:r w:rsidRPr="007239E3">
              <w:rPr>
                <w:rFonts w:ascii="Calibri" w:hAnsi="Calibri"/>
                <w:sz w:val="20"/>
                <w:szCs w:val="20"/>
              </w:rPr>
              <w:t>Other</w:t>
            </w:r>
            <w:proofErr w:type="spellEnd"/>
            <w:r w:rsidRPr="007239E3">
              <w:rPr>
                <w:rFonts w:ascii="Calibri" w:hAnsi="Calibri"/>
                <w:sz w:val="20"/>
                <w:szCs w:val="20"/>
              </w:rPr>
              <w:t xml:space="preserve"> </w:t>
            </w:r>
            <w:proofErr w:type="spellStart"/>
            <w:r w:rsidRPr="007239E3">
              <w:rPr>
                <w:rFonts w:ascii="Calibri" w:hAnsi="Calibri"/>
                <w:sz w:val="20"/>
                <w:szCs w:val="20"/>
              </w:rPr>
              <w:t>operating</w:t>
            </w:r>
            <w:proofErr w:type="spellEnd"/>
            <w:r w:rsidRPr="007239E3">
              <w:rPr>
                <w:rFonts w:ascii="Calibri" w:hAnsi="Calibri"/>
                <w:sz w:val="20"/>
                <w:szCs w:val="20"/>
              </w:rPr>
              <w:t xml:space="preserve"> </w:t>
            </w:r>
            <w:proofErr w:type="spellStart"/>
            <w:r w:rsidRPr="007239E3">
              <w:rPr>
                <w:rFonts w:ascii="Calibri" w:hAnsi="Calibri"/>
                <w:sz w:val="20"/>
                <w:szCs w:val="20"/>
              </w:rPr>
              <w:t>income</w:t>
            </w:r>
            <w:proofErr w:type="spellEnd"/>
          </w:p>
        </w:tc>
        <w:tc>
          <w:tcPr>
            <w:tcW w:w="1251" w:type="dxa"/>
            <w:tcBorders>
              <w:top w:val="nil"/>
              <w:left w:val="nil"/>
              <w:bottom w:val="single" w:sz="8" w:space="0" w:color="auto"/>
              <w:right w:val="single" w:sz="8" w:space="0" w:color="auto"/>
            </w:tcBorders>
            <w:shd w:val="clear" w:color="auto" w:fill="auto"/>
            <w:noWrap/>
            <w:vAlign w:val="center"/>
            <w:hideMark/>
          </w:tcPr>
          <w:p w14:paraId="1BD948D7"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2.870</w:t>
            </w:r>
          </w:p>
        </w:tc>
        <w:tc>
          <w:tcPr>
            <w:tcW w:w="1329" w:type="dxa"/>
            <w:tcBorders>
              <w:top w:val="nil"/>
              <w:left w:val="nil"/>
              <w:bottom w:val="single" w:sz="8" w:space="0" w:color="auto"/>
              <w:right w:val="single" w:sz="8" w:space="0" w:color="auto"/>
            </w:tcBorders>
            <w:shd w:val="clear" w:color="auto" w:fill="auto"/>
            <w:noWrap/>
            <w:vAlign w:val="center"/>
            <w:hideMark/>
          </w:tcPr>
          <w:p w14:paraId="79CC19CC"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2.246</w:t>
            </w:r>
          </w:p>
        </w:tc>
        <w:tc>
          <w:tcPr>
            <w:tcW w:w="1516" w:type="dxa"/>
            <w:tcBorders>
              <w:top w:val="nil"/>
              <w:left w:val="nil"/>
              <w:bottom w:val="single" w:sz="8" w:space="0" w:color="auto"/>
              <w:right w:val="single" w:sz="8" w:space="0" w:color="auto"/>
            </w:tcBorders>
            <w:shd w:val="clear" w:color="auto" w:fill="auto"/>
            <w:noWrap/>
            <w:vAlign w:val="center"/>
            <w:hideMark/>
          </w:tcPr>
          <w:p w14:paraId="2606A212"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803</w:t>
            </w:r>
          </w:p>
        </w:tc>
        <w:tc>
          <w:tcPr>
            <w:tcW w:w="1280" w:type="dxa"/>
            <w:tcBorders>
              <w:top w:val="nil"/>
              <w:left w:val="nil"/>
              <w:bottom w:val="single" w:sz="8" w:space="0" w:color="auto"/>
              <w:right w:val="single" w:sz="8" w:space="0" w:color="auto"/>
            </w:tcBorders>
            <w:shd w:val="clear" w:color="auto" w:fill="auto"/>
            <w:noWrap/>
            <w:vAlign w:val="center"/>
            <w:hideMark/>
          </w:tcPr>
          <w:p w14:paraId="678442DC" w14:textId="77777777" w:rsidR="007239E3" w:rsidRPr="007239E3" w:rsidRDefault="007239E3" w:rsidP="007239E3">
            <w:pPr>
              <w:jc w:val="center"/>
              <w:rPr>
                <w:rFonts w:ascii="Calibri" w:hAnsi="Calibri"/>
                <w:sz w:val="20"/>
                <w:szCs w:val="20"/>
              </w:rPr>
            </w:pPr>
            <w:r w:rsidRPr="007239E3">
              <w:rPr>
                <w:rFonts w:ascii="Calibri" w:hAnsi="Calibri" w:cs="UB-Calligula"/>
                <w:color w:val="000000"/>
                <w:sz w:val="20"/>
                <w:szCs w:val="20"/>
              </w:rPr>
              <w:t>905</w:t>
            </w:r>
          </w:p>
        </w:tc>
      </w:tr>
      <w:tr w:rsidR="007239E3" w:rsidRPr="007239E3" w14:paraId="7876F537" w14:textId="77777777" w:rsidTr="007239E3">
        <w:trPr>
          <w:trHeight w:val="705"/>
        </w:trPr>
        <w:tc>
          <w:tcPr>
            <w:tcW w:w="2920" w:type="dxa"/>
            <w:shd w:val="clear" w:color="auto" w:fill="auto"/>
            <w:noWrap/>
            <w:hideMark/>
          </w:tcPr>
          <w:p w14:paraId="755D7BDB" w14:textId="2A15DA53" w:rsidR="007239E3" w:rsidRPr="007239E3" w:rsidRDefault="007239E3" w:rsidP="007239E3">
            <w:pPr>
              <w:rPr>
                <w:rFonts w:ascii="Calibri" w:hAnsi="Calibri"/>
                <w:b/>
                <w:bCs/>
                <w:sz w:val="20"/>
                <w:szCs w:val="20"/>
                <w:lang w:val="en-US"/>
              </w:rPr>
            </w:pPr>
            <w:r w:rsidRPr="007239E3">
              <w:rPr>
                <w:rFonts w:ascii="Calibri" w:hAnsi="Calibri"/>
                <w:b/>
                <w:bCs/>
                <w:sz w:val="20"/>
                <w:szCs w:val="20"/>
                <w:lang w:val="en-US"/>
              </w:rPr>
              <w:t>Earnings before Taxes, Financial and Investment Results or Earnings before Interest and Taxes (EBIT)</w:t>
            </w:r>
          </w:p>
        </w:tc>
        <w:tc>
          <w:tcPr>
            <w:tcW w:w="1251" w:type="dxa"/>
            <w:tcBorders>
              <w:top w:val="nil"/>
              <w:left w:val="nil"/>
              <w:bottom w:val="single" w:sz="8" w:space="0" w:color="auto"/>
              <w:right w:val="single" w:sz="8" w:space="0" w:color="auto"/>
            </w:tcBorders>
            <w:shd w:val="clear" w:color="auto" w:fill="auto"/>
            <w:noWrap/>
            <w:vAlign w:val="center"/>
            <w:hideMark/>
          </w:tcPr>
          <w:p w14:paraId="1E658363" w14:textId="77777777" w:rsidR="007239E3" w:rsidRPr="007239E3" w:rsidRDefault="007239E3" w:rsidP="007239E3">
            <w:pPr>
              <w:jc w:val="center"/>
              <w:rPr>
                <w:rFonts w:ascii="Calibri" w:hAnsi="Calibri"/>
                <w:b/>
                <w:bCs/>
                <w:sz w:val="20"/>
                <w:szCs w:val="20"/>
              </w:rPr>
            </w:pPr>
            <w:r w:rsidRPr="007239E3">
              <w:rPr>
                <w:rFonts w:ascii="Calibri" w:hAnsi="Calibri" w:cs="UB-Calligula"/>
                <w:b/>
                <w:bCs/>
                <w:color w:val="000000"/>
                <w:sz w:val="20"/>
                <w:szCs w:val="20"/>
              </w:rPr>
              <w:t>50.017</w:t>
            </w:r>
          </w:p>
        </w:tc>
        <w:tc>
          <w:tcPr>
            <w:tcW w:w="1329" w:type="dxa"/>
            <w:tcBorders>
              <w:top w:val="nil"/>
              <w:left w:val="nil"/>
              <w:bottom w:val="single" w:sz="8" w:space="0" w:color="auto"/>
              <w:right w:val="single" w:sz="8" w:space="0" w:color="auto"/>
            </w:tcBorders>
            <w:shd w:val="clear" w:color="auto" w:fill="auto"/>
            <w:noWrap/>
            <w:vAlign w:val="center"/>
            <w:hideMark/>
          </w:tcPr>
          <w:p w14:paraId="376E2623" w14:textId="77777777" w:rsidR="007239E3" w:rsidRPr="007239E3" w:rsidRDefault="007239E3" w:rsidP="007239E3">
            <w:pPr>
              <w:jc w:val="center"/>
              <w:rPr>
                <w:rFonts w:ascii="Calibri" w:hAnsi="Calibri"/>
                <w:b/>
                <w:bCs/>
                <w:sz w:val="20"/>
                <w:szCs w:val="20"/>
              </w:rPr>
            </w:pPr>
            <w:r w:rsidRPr="007239E3">
              <w:rPr>
                <w:rFonts w:ascii="Calibri" w:hAnsi="Calibri" w:cs="UB-Calligula"/>
                <w:b/>
                <w:bCs/>
                <w:color w:val="000000"/>
                <w:sz w:val="20"/>
                <w:szCs w:val="20"/>
              </w:rPr>
              <w:t>49.610</w:t>
            </w:r>
          </w:p>
        </w:tc>
        <w:tc>
          <w:tcPr>
            <w:tcW w:w="1516" w:type="dxa"/>
            <w:tcBorders>
              <w:top w:val="nil"/>
              <w:left w:val="nil"/>
              <w:bottom w:val="single" w:sz="8" w:space="0" w:color="auto"/>
              <w:right w:val="single" w:sz="8" w:space="0" w:color="auto"/>
            </w:tcBorders>
            <w:shd w:val="clear" w:color="000000" w:fill="FFFFFF"/>
            <w:noWrap/>
            <w:vAlign w:val="center"/>
            <w:hideMark/>
          </w:tcPr>
          <w:p w14:paraId="17B9D6E6" w14:textId="77777777" w:rsidR="007239E3" w:rsidRPr="007239E3" w:rsidRDefault="007239E3" w:rsidP="007239E3">
            <w:pPr>
              <w:jc w:val="center"/>
              <w:rPr>
                <w:rFonts w:ascii="Calibri" w:hAnsi="Calibri"/>
                <w:b/>
                <w:bCs/>
                <w:sz w:val="20"/>
                <w:szCs w:val="20"/>
              </w:rPr>
            </w:pPr>
            <w:r w:rsidRPr="007239E3">
              <w:rPr>
                <w:rFonts w:ascii="Calibri" w:hAnsi="Calibri" w:cs="UB-Calligula"/>
                <w:b/>
                <w:bCs/>
                <w:color w:val="000000"/>
                <w:sz w:val="20"/>
                <w:szCs w:val="20"/>
              </w:rPr>
              <w:t>32.239</w:t>
            </w:r>
          </w:p>
        </w:tc>
        <w:tc>
          <w:tcPr>
            <w:tcW w:w="1280" w:type="dxa"/>
            <w:tcBorders>
              <w:top w:val="nil"/>
              <w:left w:val="nil"/>
              <w:bottom w:val="single" w:sz="8" w:space="0" w:color="auto"/>
              <w:right w:val="single" w:sz="8" w:space="0" w:color="auto"/>
            </w:tcBorders>
            <w:shd w:val="clear" w:color="auto" w:fill="auto"/>
            <w:noWrap/>
            <w:vAlign w:val="center"/>
            <w:hideMark/>
          </w:tcPr>
          <w:p w14:paraId="4F75E249" w14:textId="77777777" w:rsidR="007239E3" w:rsidRPr="007239E3" w:rsidRDefault="007239E3" w:rsidP="007239E3">
            <w:pPr>
              <w:jc w:val="center"/>
              <w:rPr>
                <w:rFonts w:ascii="Calibri" w:hAnsi="Calibri"/>
                <w:b/>
                <w:bCs/>
                <w:sz w:val="20"/>
                <w:szCs w:val="20"/>
              </w:rPr>
            </w:pPr>
            <w:r w:rsidRPr="007239E3">
              <w:rPr>
                <w:rFonts w:ascii="Calibri" w:hAnsi="Calibri" w:cs="UB-Calligula"/>
                <w:b/>
                <w:bCs/>
                <w:color w:val="000000"/>
                <w:sz w:val="20"/>
                <w:szCs w:val="20"/>
              </w:rPr>
              <w:t>31.013</w:t>
            </w:r>
          </w:p>
        </w:tc>
      </w:tr>
    </w:tbl>
    <w:p w14:paraId="1AAA8119" w14:textId="5DFF1999" w:rsidR="007239E3" w:rsidRDefault="007239E3" w:rsidP="007239E3">
      <w:pPr>
        <w:tabs>
          <w:tab w:val="left" w:pos="3931"/>
          <w:tab w:val="left" w:pos="4893"/>
          <w:tab w:val="left" w:pos="5855"/>
          <w:tab w:val="left" w:pos="7269"/>
        </w:tabs>
        <w:spacing w:line="360" w:lineRule="auto"/>
        <w:jc w:val="both"/>
        <w:rPr>
          <w:rFonts w:ascii="Verdana" w:hAnsi="Verdana"/>
          <w:sz w:val="20"/>
          <w:szCs w:val="20"/>
          <w:lang w:val="en-US"/>
        </w:rPr>
      </w:pPr>
    </w:p>
    <w:p w14:paraId="56A89215" w14:textId="77777777" w:rsidR="00E70617" w:rsidRDefault="00E70617" w:rsidP="007239E3">
      <w:pPr>
        <w:tabs>
          <w:tab w:val="left" w:pos="3931"/>
          <w:tab w:val="left" w:pos="4893"/>
          <w:tab w:val="left" w:pos="5855"/>
          <w:tab w:val="left" w:pos="7269"/>
        </w:tabs>
        <w:spacing w:line="360" w:lineRule="auto"/>
        <w:jc w:val="both"/>
        <w:rPr>
          <w:rFonts w:ascii="Verdana" w:hAnsi="Verdana"/>
          <w:sz w:val="20"/>
          <w:szCs w:val="20"/>
          <w:lang w:val="en-US"/>
        </w:rPr>
      </w:pPr>
      <w:r w:rsidRPr="00E70617">
        <w:rPr>
          <w:rFonts w:ascii="Verdana" w:hAnsi="Verdana"/>
          <w:sz w:val="20"/>
          <w:szCs w:val="20"/>
        </w:rPr>
        <w:sym w:font="Symbol" w:char="F0B7"/>
      </w:r>
      <w:r w:rsidRPr="00E70617">
        <w:rPr>
          <w:rFonts w:ascii="Verdana" w:hAnsi="Verdana"/>
          <w:sz w:val="20"/>
          <w:szCs w:val="20"/>
          <w:lang w:val="en-US"/>
        </w:rPr>
        <w:t xml:space="preserve"> EBIT Margin </w:t>
      </w:r>
    </w:p>
    <w:p w14:paraId="5EADF0BC" w14:textId="27F7DBFF" w:rsidR="00E70617" w:rsidRDefault="00E70617" w:rsidP="007239E3">
      <w:pPr>
        <w:tabs>
          <w:tab w:val="left" w:pos="3931"/>
          <w:tab w:val="left" w:pos="4893"/>
          <w:tab w:val="left" w:pos="5855"/>
          <w:tab w:val="left" w:pos="7269"/>
        </w:tabs>
        <w:spacing w:line="360" w:lineRule="auto"/>
        <w:jc w:val="both"/>
        <w:rPr>
          <w:rFonts w:ascii="Verdana" w:hAnsi="Verdana"/>
          <w:sz w:val="20"/>
          <w:szCs w:val="20"/>
          <w:lang w:val="en-US"/>
        </w:rPr>
      </w:pPr>
      <w:r w:rsidRPr="00E70617">
        <w:rPr>
          <w:rFonts w:ascii="Verdana" w:hAnsi="Verdana"/>
          <w:sz w:val="20"/>
          <w:szCs w:val="20"/>
          <w:lang w:val="en-US"/>
        </w:rPr>
        <w:t>The EBIT Margin derives from the above presented table if the EBIT is divided by the Turnover. It expresses the percentage of Turnover possessed by the EBIT. The Management of the Company utilizes the particular Indicator in the context of the broader evaluation of the enterprise’s operating profitability.</w:t>
      </w:r>
    </w:p>
    <w:tbl>
      <w:tblPr>
        <w:tblW w:w="9740" w:type="dxa"/>
        <w:tblInd w:w="108" w:type="dxa"/>
        <w:tblLook w:val="04A0" w:firstRow="1" w:lastRow="0" w:firstColumn="1" w:lastColumn="0" w:noHBand="0" w:noVBand="1"/>
      </w:tblPr>
      <w:tblGrid>
        <w:gridCol w:w="2835"/>
        <w:gridCol w:w="993"/>
        <w:gridCol w:w="2054"/>
        <w:gridCol w:w="1489"/>
        <w:gridCol w:w="1746"/>
        <w:gridCol w:w="623"/>
      </w:tblGrid>
      <w:tr w:rsidR="00E70617" w:rsidRPr="00F9614D" w14:paraId="3A4F8FA6" w14:textId="77777777" w:rsidTr="00594825">
        <w:trPr>
          <w:trHeight w:val="802"/>
        </w:trPr>
        <w:tc>
          <w:tcPr>
            <w:tcW w:w="9740" w:type="dxa"/>
            <w:gridSpan w:val="6"/>
            <w:tcBorders>
              <w:top w:val="nil"/>
              <w:left w:val="nil"/>
              <w:bottom w:val="nil"/>
              <w:right w:val="nil"/>
            </w:tcBorders>
            <w:shd w:val="clear" w:color="auto" w:fill="auto"/>
            <w:noWrap/>
            <w:vAlign w:val="center"/>
            <w:hideMark/>
          </w:tcPr>
          <w:p w14:paraId="290184C7" w14:textId="2A040C84" w:rsidR="00E70617" w:rsidRPr="00E70617" w:rsidRDefault="00E70617" w:rsidP="00E70617">
            <w:pPr>
              <w:rPr>
                <w:sz w:val="20"/>
                <w:szCs w:val="20"/>
                <w:lang w:val="en-US"/>
              </w:rPr>
            </w:pPr>
            <w:r w:rsidRPr="00E70617">
              <w:rPr>
                <w:rFonts w:ascii="Calibri" w:eastAsia="Calibri" w:hAnsi="Calibri"/>
                <w:color w:val="000000"/>
                <w:sz w:val="20"/>
                <w:szCs w:val="20"/>
                <w:u w:val="single"/>
                <w:lang w:val="en-US"/>
              </w:rPr>
              <w:t>Table of EBIT Margin Reconciliation</w:t>
            </w:r>
          </w:p>
        </w:tc>
      </w:tr>
      <w:tr w:rsidR="00E70617" w:rsidRPr="00E70617" w14:paraId="466D61A0" w14:textId="77777777" w:rsidTr="00594825">
        <w:trPr>
          <w:gridAfter w:val="1"/>
          <w:wAfter w:w="623" w:type="dxa"/>
          <w:trHeight w:val="324"/>
        </w:trPr>
        <w:tc>
          <w:tcPr>
            <w:tcW w:w="9117" w:type="dxa"/>
            <w:gridSpan w:val="5"/>
            <w:tcBorders>
              <w:top w:val="single" w:sz="12" w:space="0" w:color="auto"/>
              <w:left w:val="nil"/>
              <w:bottom w:val="nil"/>
              <w:right w:val="nil"/>
            </w:tcBorders>
            <w:shd w:val="clear" w:color="auto" w:fill="auto"/>
            <w:noWrap/>
            <w:hideMark/>
          </w:tcPr>
          <w:p w14:paraId="1946A67A" w14:textId="33DE17F5" w:rsidR="00E70617" w:rsidRPr="00E70617" w:rsidRDefault="00E70617" w:rsidP="00E70617">
            <w:pPr>
              <w:rPr>
                <w:rFonts w:ascii="Calibri" w:hAnsi="Calibri"/>
                <w:b/>
                <w:sz w:val="20"/>
                <w:szCs w:val="20"/>
              </w:rPr>
            </w:pPr>
            <w:r w:rsidRPr="00E70617">
              <w:rPr>
                <w:rFonts w:ascii="Calibri" w:hAnsi="Calibri"/>
                <w:b/>
                <w:sz w:val="20"/>
                <w:szCs w:val="20"/>
              </w:rPr>
              <w:t>GROUP</w:t>
            </w:r>
          </w:p>
        </w:tc>
      </w:tr>
      <w:tr w:rsidR="00E70617" w:rsidRPr="00E70617" w14:paraId="2683FE7D" w14:textId="77777777" w:rsidTr="00594825">
        <w:trPr>
          <w:gridAfter w:val="1"/>
          <w:wAfter w:w="623" w:type="dxa"/>
          <w:trHeight w:val="315"/>
        </w:trPr>
        <w:tc>
          <w:tcPr>
            <w:tcW w:w="2835" w:type="dxa"/>
            <w:tcBorders>
              <w:top w:val="nil"/>
              <w:left w:val="nil"/>
              <w:bottom w:val="single" w:sz="12" w:space="0" w:color="auto"/>
              <w:right w:val="nil"/>
            </w:tcBorders>
            <w:shd w:val="clear" w:color="auto" w:fill="auto"/>
            <w:noWrap/>
            <w:hideMark/>
          </w:tcPr>
          <w:p w14:paraId="6D46FFA7" w14:textId="30496116" w:rsidR="00E70617" w:rsidRPr="00E70617" w:rsidRDefault="00E70617" w:rsidP="00E70617">
            <w:pPr>
              <w:jc w:val="both"/>
              <w:rPr>
                <w:rFonts w:ascii="Calibri" w:hAnsi="Calibri"/>
                <w:sz w:val="20"/>
                <w:szCs w:val="20"/>
                <w:lang w:val="en-US"/>
              </w:rPr>
            </w:pPr>
            <w:r w:rsidRPr="00E70617">
              <w:rPr>
                <w:rFonts w:ascii="Calibri" w:hAnsi="Calibri"/>
                <w:color w:val="000000"/>
                <w:sz w:val="16"/>
                <w:szCs w:val="16"/>
                <w:lang w:val="en-US"/>
              </w:rPr>
              <w:t>Amounts in thousands Euro</w:t>
            </w:r>
          </w:p>
        </w:tc>
        <w:tc>
          <w:tcPr>
            <w:tcW w:w="993" w:type="dxa"/>
            <w:tcBorders>
              <w:top w:val="nil"/>
              <w:left w:val="nil"/>
              <w:bottom w:val="single" w:sz="12" w:space="0" w:color="auto"/>
              <w:right w:val="nil"/>
            </w:tcBorders>
            <w:shd w:val="clear" w:color="auto" w:fill="auto"/>
            <w:noWrap/>
            <w:vAlign w:val="center"/>
            <w:hideMark/>
          </w:tcPr>
          <w:p w14:paraId="57CAA347" w14:textId="77777777" w:rsidR="00E70617" w:rsidRPr="00E70617" w:rsidRDefault="00E70617" w:rsidP="00E70617">
            <w:pPr>
              <w:jc w:val="center"/>
              <w:rPr>
                <w:rFonts w:ascii="Calibri" w:hAnsi="Calibri"/>
                <w:b/>
                <w:bCs/>
                <w:color w:val="000000"/>
                <w:sz w:val="16"/>
                <w:szCs w:val="16"/>
              </w:rPr>
            </w:pPr>
            <w:r w:rsidRPr="00E70617">
              <w:rPr>
                <w:rFonts w:ascii="Calibri" w:hAnsi="Calibri" w:cs="UB-Calligula"/>
                <w:b/>
                <w:bCs/>
                <w:color w:val="000000"/>
                <w:sz w:val="16"/>
                <w:szCs w:val="16"/>
              </w:rPr>
              <w:t>30.09.2021</w:t>
            </w:r>
          </w:p>
        </w:tc>
        <w:tc>
          <w:tcPr>
            <w:tcW w:w="2054" w:type="dxa"/>
            <w:tcBorders>
              <w:top w:val="nil"/>
              <w:left w:val="nil"/>
              <w:bottom w:val="single" w:sz="12" w:space="0" w:color="auto"/>
              <w:right w:val="nil"/>
            </w:tcBorders>
            <w:shd w:val="clear" w:color="auto" w:fill="auto"/>
            <w:vAlign w:val="center"/>
            <w:hideMark/>
          </w:tcPr>
          <w:p w14:paraId="13E6AD24" w14:textId="77777777" w:rsidR="00E70617" w:rsidRPr="00E70617" w:rsidRDefault="00E70617" w:rsidP="00E70617">
            <w:pPr>
              <w:jc w:val="center"/>
              <w:rPr>
                <w:rFonts w:ascii="Calibri" w:hAnsi="Calibri"/>
                <w:b/>
                <w:bCs/>
                <w:color w:val="000000"/>
                <w:sz w:val="16"/>
                <w:szCs w:val="16"/>
              </w:rPr>
            </w:pPr>
            <w:r w:rsidRPr="00E70617">
              <w:rPr>
                <w:rFonts w:ascii="Calibri" w:hAnsi="Calibri" w:cs="UB-Calligula"/>
                <w:b/>
                <w:bCs/>
                <w:color w:val="000000"/>
                <w:sz w:val="16"/>
                <w:szCs w:val="16"/>
              </w:rPr>
              <w:t>30.09.2020</w:t>
            </w:r>
          </w:p>
        </w:tc>
        <w:tc>
          <w:tcPr>
            <w:tcW w:w="1489" w:type="dxa"/>
            <w:tcBorders>
              <w:top w:val="nil"/>
              <w:left w:val="nil"/>
              <w:bottom w:val="single" w:sz="12" w:space="0" w:color="auto"/>
              <w:right w:val="nil"/>
            </w:tcBorders>
            <w:shd w:val="clear" w:color="auto" w:fill="auto"/>
            <w:vAlign w:val="center"/>
            <w:hideMark/>
          </w:tcPr>
          <w:p w14:paraId="138D0976" w14:textId="682D572F" w:rsidR="00E70617" w:rsidRPr="00E70617" w:rsidRDefault="00E70617" w:rsidP="00E70617">
            <w:pPr>
              <w:jc w:val="center"/>
              <w:rPr>
                <w:rFonts w:ascii="Calibri" w:hAnsi="Calibri"/>
                <w:b/>
                <w:bCs/>
                <w:color w:val="000000"/>
                <w:sz w:val="16"/>
                <w:szCs w:val="16"/>
              </w:rPr>
            </w:pPr>
            <w:r>
              <w:rPr>
                <w:rFonts w:ascii="Calibri" w:hAnsi="Calibri" w:cs="UB-Calligula"/>
                <w:b/>
                <w:bCs/>
                <w:color w:val="000000"/>
                <w:sz w:val="16"/>
                <w:szCs w:val="16"/>
                <w:lang w:val="en-US"/>
              </w:rPr>
              <w:t>Third quarter</w:t>
            </w:r>
            <w:r w:rsidRPr="00E70617">
              <w:rPr>
                <w:rFonts w:ascii="Calibri" w:hAnsi="Calibri" w:cs="UB-Calligula"/>
                <w:b/>
                <w:bCs/>
                <w:color w:val="000000"/>
                <w:sz w:val="16"/>
                <w:szCs w:val="16"/>
              </w:rPr>
              <w:t xml:space="preserve"> 2021</w:t>
            </w:r>
          </w:p>
        </w:tc>
        <w:tc>
          <w:tcPr>
            <w:tcW w:w="1746" w:type="dxa"/>
            <w:tcBorders>
              <w:top w:val="nil"/>
              <w:left w:val="nil"/>
              <w:bottom w:val="single" w:sz="12" w:space="0" w:color="auto"/>
              <w:right w:val="nil"/>
            </w:tcBorders>
            <w:shd w:val="clear" w:color="auto" w:fill="auto"/>
            <w:vAlign w:val="center"/>
            <w:hideMark/>
          </w:tcPr>
          <w:p w14:paraId="24B09D01" w14:textId="4822DAB1" w:rsidR="00E70617" w:rsidRPr="00E70617" w:rsidRDefault="00E70617" w:rsidP="00E70617">
            <w:pPr>
              <w:jc w:val="center"/>
              <w:rPr>
                <w:rFonts w:ascii="Calibri" w:hAnsi="Calibri"/>
                <w:b/>
                <w:bCs/>
                <w:color w:val="000000"/>
                <w:sz w:val="16"/>
                <w:szCs w:val="16"/>
              </w:rPr>
            </w:pPr>
            <w:r>
              <w:rPr>
                <w:rFonts w:ascii="Calibri" w:hAnsi="Calibri" w:cs="UB-Calligula"/>
                <w:b/>
                <w:bCs/>
                <w:color w:val="000000"/>
                <w:sz w:val="16"/>
                <w:szCs w:val="16"/>
                <w:lang w:val="en-US"/>
              </w:rPr>
              <w:t>Third quarter</w:t>
            </w:r>
            <w:r w:rsidRPr="00E70617">
              <w:rPr>
                <w:rFonts w:ascii="Calibri" w:hAnsi="Calibri" w:cs="UB-Calligula"/>
                <w:b/>
                <w:bCs/>
                <w:color w:val="000000"/>
                <w:sz w:val="16"/>
                <w:szCs w:val="16"/>
              </w:rPr>
              <w:t xml:space="preserve"> 2020</w:t>
            </w:r>
          </w:p>
        </w:tc>
      </w:tr>
      <w:tr w:rsidR="00E70617" w:rsidRPr="00E70617" w14:paraId="2D9ED83D" w14:textId="77777777" w:rsidTr="00594825">
        <w:trPr>
          <w:gridAfter w:val="1"/>
          <w:wAfter w:w="623" w:type="dxa"/>
          <w:trHeight w:val="493"/>
        </w:trPr>
        <w:tc>
          <w:tcPr>
            <w:tcW w:w="2835" w:type="dxa"/>
            <w:tcBorders>
              <w:top w:val="nil"/>
              <w:left w:val="nil"/>
              <w:bottom w:val="single" w:sz="8" w:space="0" w:color="A6A6A6"/>
              <w:right w:val="nil"/>
            </w:tcBorders>
            <w:shd w:val="clear" w:color="auto" w:fill="auto"/>
            <w:noWrap/>
            <w:vAlign w:val="center"/>
            <w:hideMark/>
          </w:tcPr>
          <w:p w14:paraId="30C6D40F" w14:textId="6F9B26BE" w:rsidR="00E70617" w:rsidRPr="00E70617" w:rsidRDefault="00E70617" w:rsidP="00E70617">
            <w:pPr>
              <w:jc w:val="both"/>
              <w:rPr>
                <w:rFonts w:ascii="Calibri" w:hAnsi="Calibri"/>
                <w:color w:val="000000"/>
                <w:sz w:val="16"/>
                <w:szCs w:val="16"/>
                <w:lang w:val="en-US"/>
              </w:rPr>
            </w:pPr>
            <w:r>
              <w:rPr>
                <w:rFonts w:ascii="Calibri" w:hAnsi="Calibri"/>
                <w:color w:val="000000"/>
                <w:sz w:val="16"/>
                <w:szCs w:val="16"/>
                <w:lang w:val="en-US"/>
              </w:rPr>
              <w:t>Turnover</w:t>
            </w:r>
          </w:p>
        </w:tc>
        <w:tc>
          <w:tcPr>
            <w:tcW w:w="993" w:type="dxa"/>
            <w:tcBorders>
              <w:top w:val="nil"/>
              <w:left w:val="nil"/>
              <w:bottom w:val="single" w:sz="8" w:space="0" w:color="A6A6A6"/>
              <w:right w:val="nil"/>
            </w:tcBorders>
            <w:shd w:val="clear" w:color="auto" w:fill="auto"/>
            <w:noWrap/>
            <w:vAlign w:val="center"/>
            <w:hideMark/>
          </w:tcPr>
          <w:p w14:paraId="56C20456" w14:textId="77777777" w:rsidR="00E70617" w:rsidRPr="00E70617" w:rsidRDefault="00E70617" w:rsidP="00E70617">
            <w:pPr>
              <w:jc w:val="right"/>
              <w:rPr>
                <w:rFonts w:ascii="Calibri" w:hAnsi="Calibri"/>
                <w:color w:val="000000"/>
                <w:sz w:val="16"/>
                <w:szCs w:val="16"/>
              </w:rPr>
            </w:pPr>
            <w:r w:rsidRPr="00E70617">
              <w:rPr>
                <w:rFonts w:ascii="Calibri" w:hAnsi="Calibri" w:cs="UB-Calligula"/>
                <w:color w:val="000000"/>
                <w:sz w:val="16"/>
                <w:szCs w:val="16"/>
              </w:rPr>
              <w:t>257.548</w:t>
            </w:r>
          </w:p>
        </w:tc>
        <w:tc>
          <w:tcPr>
            <w:tcW w:w="2054" w:type="dxa"/>
            <w:tcBorders>
              <w:top w:val="nil"/>
              <w:left w:val="nil"/>
              <w:bottom w:val="single" w:sz="8" w:space="0" w:color="A6A6A6"/>
              <w:right w:val="nil"/>
            </w:tcBorders>
            <w:shd w:val="clear" w:color="auto" w:fill="auto"/>
            <w:vAlign w:val="center"/>
            <w:hideMark/>
          </w:tcPr>
          <w:p w14:paraId="6C2D3C9E" w14:textId="77777777" w:rsidR="00E70617" w:rsidRPr="00E70617" w:rsidRDefault="00E70617" w:rsidP="00E70617">
            <w:pPr>
              <w:jc w:val="right"/>
              <w:rPr>
                <w:rFonts w:ascii="Calibri" w:hAnsi="Calibri"/>
                <w:color w:val="000000"/>
                <w:sz w:val="16"/>
                <w:szCs w:val="16"/>
              </w:rPr>
            </w:pPr>
            <w:r w:rsidRPr="00E70617">
              <w:rPr>
                <w:rFonts w:ascii="Calibri" w:hAnsi="Calibri" w:cs="UB-Calligula"/>
                <w:color w:val="000000"/>
                <w:sz w:val="16"/>
                <w:szCs w:val="16"/>
              </w:rPr>
              <w:t>247.675</w:t>
            </w:r>
          </w:p>
        </w:tc>
        <w:tc>
          <w:tcPr>
            <w:tcW w:w="1489" w:type="dxa"/>
            <w:tcBorders>
              <w:top w:val="nil"/>
              <w:left w:val="nil"/>
              <w:bottom w:val="single" w:sz="8" w:space="0" w:color="A6A6A6"/>
              <w:right w:val="nil"/>
            </w:tcBorders>
            <w:shd w:val="clear" w:color="auto" w:fill="auto"/>
            <w:vAlign w:val="center"/>
            <w:hideMark/>
          </w:tcPr>
          <w:p w14:paraId="1E7B7063" w14:textId="77777777" w:rsidR="00E70617" w:rsidRPr="00E70617" w:rsidRDefault="00E70617" w:rsidP="00E70617">
            <w:pPr>
              <w:jc w:val="right"/>
              <w:rPr>
                <w:rFonts w:ascii="Calibri" w:hAnsi="Calibri"/>
                <w:color w:val="000000"/>
                <w:sz w:val="16"/>
                <w:szCs w:val="16"/>
              </w:rPr>
            </w:pPr>
            <w:r w:rsidRPr="00E70617">
              <w:rPr>
                <w:rFonts w:ascii="Calibri" w:hAnsi="Calibri" w:cs="UB-Calligula"/>
                <w:color w:val="000000"/>
                <w:sz w:val="16"/>
                <w:szCs w:val="16"/>
              </w:rPr>
              <w:t>101.514</w:t>
            </w:r>
          </w:p>
        </w:tc>
        <w:tc>
          <w:tcPr>
            <w:tcW w:w="1746" w:type="dxa"/>
            <w:tcBorders>
              <w:top w:val="nil"/>
              <w:left w:val="nil"/>
              <w:bottom w:val="single" w:sz="8" w:space="0" w:color="A6A6A6"/>
              <w:right w:val="nil"/>
            </w:tcBorders>
            <w:shd w:val="clear" w:color="auto" w:fill="auto"/>
            <w:vAlign w:val="center"/>
            <w:hideMark/>
          </w:tcPr>
          <w:p w14:paraId="00934A87" w14:textId="77777777" w:rsidR="00E70617" w:rsidRPr="00E70617" w:rsidRDefault="00E70617" w:rsidP="00E70617">
            <w:pPr>
              <w:jc w:val="right"/>
              <w:rPr>
                <w:rFonts w:ascii="Calibri" w:hAnsi="Calibri"/>
                <w:color w:val="000000"/>
                <w:sz w:val="16"/>
                <w:szCs w:val="16"/>
              </w:rPr>
            </w:pPr>
            <w:r w:rsidRPr="00E70617">
              <w:rPr>
                <w:rFonts w:ascii="Calibri" w:hAnsi="Calibri" w:cs="UB-Calligula"/>
                <w:color w:val="000000"/>
                <w:sz w:val="16"/>
                <w:szCs w:val="16"/>
              </w:rPr>
              <w:t>89.395</w:t>
            </w:r>
          </w:p>
        </w:tc>
      </w:tr>
      <w:tr w:rsidR="00E70617" w:rsidRPr="00E70617" w14:paraId="148B93F7" w14:textId="77777777" w:rsidTr="00594825">
        <w:trPr>
          <w:gridAfter w:val="1"/>
          <w:wAfter w:w="623" w:type="dxa"/>
          <w:trHeight w:val="324"/>
        </w:trPr>
        <w:tc>
          <w:tcPr>
            <w:tcW w:w="2835" w:type="dxa"/>
            <w:tcBorders>
              <w:top w:val="nil"/>
              <w:left w:val="nil"/>
              <w:bottom w:val="single" w:sz="8" w:space="0" w:color="auto"/>
              <w:right w:val="nil"/>
            </w:tcBorders>
            <w:shd w:val="clear" w:color="auto" w:fill="auto"/>
            <w:noWrap/>
            <w:vAlign w:val="center"/>
            <w:hideMark/>
          </w:tcPr>
          <w:p w14:paraId="41DA62AB" w14:textId="77777777" w:rsidR="00E70617" w:rsidRPr="00E70617" w:rsidRDefault="00E70617" w:rsidP="00E70617">
            <w:pPr>
              <w:jc w:val="both"/>
              <w:rPr>
                <w:rFonts w:ascii="Calibri" w:hAnsi="Calibri"/>
                <w:color w:val="000000"/>
                <w:sz w:val="16"/>
                <w:szCs w:val="16"/>
              </w:rPr>
            </w:pPr>
            <w:r w:rsidRPr="00E70617">
              <w:rPr>
                <w:rFonts w:ascii="Calibri" w:hAnsi="Calibri"/>
                <w:color w:val="000000"/>
                <w:sz w:val="16"/>
                <w:szCs w:val="16"/>
              </w:rPr>
              <w:t>EBIT</w:t>
            </w:r>
          </w:p>
        </w:tc>
        <w:tc>
          <w:tcPr>
            <w:tcW w:w="993" w:type="dxa"/>
            <w:tcBorders>
              <w:top w:val="nil"/>
              <w:left w:val="nil"/>
              <w:bottom w:val="single" w:sz="8" w:space="0" w:color="auto"/>
              <w:right w:val="nil"/>
            </w:tcBorders>
            <w:shd w:val="clear" w:color="auto" w:fill="auto"/>
            <w:noWrap/>
            <w:vAlign w:val="center"/>
            <w:hideMark/>
          </w:tcPr>
          <w:p w14:paraId="72081C89" w14:textId="77777777" w:rsidR="00E70617" w:rsidRPr="00E70617" w:rsidRDefault="00E70617" w:rsidP="00E70617">
            <w:pPr>
              <w:jc w:val="right"/>
              <w:rPr>
                <w:rFonts w:ascii="Calibri" w:hAnsi="Calibri"/>
                <w:color w:val="000000"/>
                <w:sz w:val="16"/>
                <w:szCs w:val="16"/>
              </w:rPr>
            </w:pPr>
            <w:r w:rsidRPr="00E70617">
              <w:rPr>
                <w:rFonts w:ascii="Calibri" w:hAnsi="Calibri" w:cs="UB-Calligula"/>
                <w:color w:val="000000"/>
                <w:sz w:val="16"/>
                <w:szCs w:val="16"/>
              </w:rPr>
              <w:t>49.996</w:t>
            </w:r>
          </w:p>
        </w:tc>
        <w:tc>
          <w:tcPr>
            <w:tcW w:w="2054" w:type="dxa"/>
            <w:tcBorders>
              <w:top w:val="nil"/>
              <w:left w:val="nil"/>
              <w:bottom w:val="single" w:sz="8" w:space="0" w:color="auto"/>
              <w:right w:val="nil"/>
            </w:tcBorders>
            <w:shd w:val="clear" w:color="auto" w:fill="auto"/>
            <w:vAlign w:val="center"/>
            <w:hideMark/>
          </w:tcPr>
          <w:p w14:paraId="3C3BB732" w14:textId="77777777" w:rsidR="00E70617" w:rsidRPr="00E70617" w:rsidRDefault="00E70617" w:rsidP="00E70617">
            <w:pPr>
              <w:jc w:val="right"/>
              <w:rPr>
                <w:rFonts w:ascii="Calibri" w:hAnsi="Calibri"/>
                <w:color w:val="000000"/>
                <w:sz w:val="16"/>
                <w:szCs w:val="16"/>
              </w:rPr>
            </w:pPr>
            <w:r w:rsidRPr="00E70617">
              <w:rPr>
                <w:rFonts w:ascii="Calibri" w:hAnsi="Calibri" w:cs="UB-Calligula"/>
                <w:color w:val="000000"/>
                <w:sz w:val="16"/>
                <w:szCs w:val="16"/>
              </w:rPr>
              <w:t>49.599</w:t>
            </w:r>
          </w:p>
        </w:tc>
        <w:tc>
          <w:tcPr>
            <w:tcW w:w="1489" w:type="dxa"/>
            <w:tcBorders>
              <w:top w:val="nil"/>
              <w:left w:val="nil"/>
              <w:bottom w:val="single" w:sz="8" w:space="0" w:color="auto"/>
              <w:right w:val="nil"/>
            </w:tcBorders>
            <w:shd w:val="clear" w:color="auto" w:fill="auto"/>
            <w:vAlign w:val="center"/>
            <w:hideMark/>
          </w:tcPr>
          <w:p w14:paraId="59EFC3B7" w14:textId="77777777" w:rsidR="00E70617" w:rsidRPr="00E70617" w:rsidRDefault="00E70617" w:rsidP="00E70617">
            <w:pPr>
              <w:jc w:val="right"/>
              <w:rPr>
                <w:rFonts w:ascii="Calibri" w:hAnsi="Calibri"/>
                <w:color w:val="000000"/>
                <w:sz w:val="16"/>
                <w:szCs w:val="16"/>
              </w:rPr>
            </w:pPr>
            <w:r w:rsidRPr="00E70617">
              <w:rPr>
                <w:rFonts w:ascii="Calibri" w:hAnsi="Calibri" w:cs="UB-Calligula"/>
                <w:color w:val="000000"/>
                <w:sz w:val="16"/>
                <w:szCs w:val="16"/>
              </w:rPr>
              <w:t>32.228</w:t>
            </w:r>
          </w:p>
        </w:tc>
        <w:tc>
          <w:tcPr>
            <w:tcW w:w="1746" w:type="dxa"/>
            <w:tcBorders>
              <w:top w:val="nil"/>
              <w:left w:val="nil"/>
              <w:bottom w:val="single" w:sz="8" w:space="0" w:color="auto"/>
              <w:right w:val="nil"/>
            </w:tcBorders>
            <w:shd w:val="clear" w:color="auto" w:fill="auto"/>
            <w:vAlign w:val="center"/>
            <w:hideMark/>
          </w:tcPr>
          <w:p w14:paraId="5E34396B" w14:textId="77777777" w:rsidR="00E70617" w:rsidRPr="00E70617" w:rsidRDefault="00E70617" w:rsidP="00E70617">
            <w:pPr>
              <w:jc w:val="right"/>
              <w:rPr>
                <w:rFonts w:ascii="Calibri" w:hAnsi="Calibri"/>
                <w:color w:val="000000"/>
                <w:sz w:val="16"/>
                <w:szCs w:val="16"/>
              </w:rPr>
            </w:pPr>
            <w:r w:rsidRPr="00E70617">
              <w:rPr>
                <w:rFonts w:ascii="Calibri" w:hAnsi="Calibri" w:cs="UB-Calligula"/>
                <w:color w:val="000000"/>
                <w:sz w:val="16"/>
                <w:szCs w:val="16"/>
              </w:rPr>
              <w:t>31.007</w:t>
            </w:r>
          </w:p>
        </w:tc>
      </w:tr>
      <w:tr w:rsidR="00E70617" w:rsidRPr="00E70617" w14:paraId="6839314B" w14:textId="77777777" w:rsidTr="00594825">
        <w:trPr>
          <w:gridAfter w:val="1"/>
          <w:wAfter w:w="623" w:type="dxa"/>
          <w:trHeight w:val="383"/>
        </w:trPr>
        <w:tc>
          <w:tcPr>
            <w:tcW w:w="2835" w:type="dxa"/>
            <w:tcBorders>
              <w:top w:val="nil"/>
              <w:left w:val="nil"/>
              <w:bottom w:val="single" w:sz="12" w:space="0" w:color="auto"/>
              <w:right w:val="nil"/>
            </w:tcBorders>
            <w:shd w:val="clear" w:color="auto" w:fill="auto"/>
            <w:noWrap/>
            <w:vAlign w:val="center"/>
            <w:hideMark/>
          </w:tcPr>
          <w:p w14:paraId="49B83941" w14:textId="77777777" w:rsidR="00E70617" w:rsidRPr="00E70617" w:rsidRDefault="00E70617" w:rsidP="00E70617">
            <w:pPr>
              <w:jc w:val="both"/>
              <w:rPr>
                <w:rFonts w:ascii="Calibri" w:hAnsi="Calibri"/>
                <w:color w:val="000000"/>
                <w:sz w:val="16"/>
                <w:szCs w:val="16"/>
              </w:rPr>
            </w:pPr>
            <w:r w:rsidRPr="00E70617">
              <w:rPr>
                <w:rFonts w:ascii="Calibri" w:hAnsi="Calibri"/>
                <w:color w:val="000000"/>
                <w:sz w:val="16"/>
                <w:szCs w:val="16"/>
              </w:rPr>
              <w:t xml:space="preserve">EBIT </w:t>
            </w:r>
            <w:proofErr w:type="spellStart"/>
            <w:r w:rsidRPr="00E70617">
              <w:rPr>
                <w:rFonts w:ascii="Calibri" w:hAnsi="Calibri"/>
                <w:color w:val="000000"/>
                <w:sz w:val="16"/>
                <w:szCs w:val="16"/>
              </w:rPr>
              <w:t>margin</w:t>
            </w:r>
            <w:proofErr w:type="spellEnd"/>
          </w:p>
        </w:tc>
        <w:tc>
          <w:tcPr>
            <w:tcW w:w="993" w:type="dxa"/>
            <w:tcBorders>
              <w:top w:val="nil"/>
              <w:left w:val="nil"/>
              <w:bottom w:val="single" w:sz="12" w:space="0" w:color="auto"/>
              <w:right w:val="nil"/>
            </w:tcBorders>
            <w:shd w:val="clear" w:color="auto" w:fill="auto"/>
            <w:noWrap/>
            <w:vAlign w:val="center"/>
            <w:hideMark/>
          </w:tcPr>
          <w:p w14:paraId="3B795A3D" w14:textId="77777777" w:rsidR="00E70617" w:rsidRPr="00E70617" w:rsidRDefault="00E70617" w:rsidP="00E70617">
            <w:pPr>
              <w:jc w:val="right"/>
              <w:rPr>
                <w:rFonts w:ascii="Calibri" w:hAnsi="Calibri"/>
                <w:b/>
                <w:bCs/>
                <w:color w:val="000000"/>
                <w:sz w:val="18"/>
                <w:szCs w:val="18"/>
              </w:rPr>
            </w:pPr>
            <w:r w:rsidRPr="00E70617">
              <w:rPr>
                <w:rFonts w:ascii="Calibri" w:hAnsi="Calibri" w:cs="UB-Calligula"/>
                <w:b/>
                <w:bCs/>
                <w:color w:val="000000"/>
                <w:sz w:val="18"/>
                <w:szCs w:val="18"/>
              </w:rPr>
              <w:t>19,41%</w:t>
            </w:r>
          </w:p>
        </w:tc>
        <w:tc>
          <w:tcPr>
            <w:tcW w:w="2054" w:type="dxa"/>
            <w:tcBorders>
              <w:top w:val="nil"/>
              <w:left w:val="nil"/>
              <w:bottom w:val="single" w:sz="12" w:space="0" w:color="auto"/>
              <w:right w:val="nil"/>
            </w:tcBorders>
            <w:shd w:val="clear" w:color="auto" w:fill="auto"/>
            <w:vAlign w:val="center"/>
            <w:hideMark/>
          </w:tcPr>
          <w:p w14:paraId="3987B804" w14:textId="77777777" w:rsidR="00E70617" w:rsidRPr="00E70617" w:rsidRDefault="00E70617" w:rsidP="00E70617">
            <w:pPr>
              <w:jc w:val="right"/>
              <w:rPr>
                <w:rFonts w:ascii="Calibri" w:hAnsi="Calibri"/>
                <w:b/>
                <w:bCs/>
                <w:color w:val="000000"/>
                <w:sz w:val="18"/>
                <w:szCs w:val="18"/>
              </w:rPr>
            </w:pPr>
            <w:r w:rsidRPr="00E70617">
              <w:rPr>
                <w:rFonts w:ascii="Calibri" w:hAnsi="Calibri" w:cs="UB-Calligula"/>
                <w:b/>
                <w:bCs/>
                <w:color w:val="000000"/>
                <w:sz w:val="18"/>
                <w:szCs w:val="18"/>
              </w:rPr>
              <w:t>20,03%</w:t>
            </w:r>
          </w:p>
        </w:tc>
        <w:tc>
          <w:tcPr>
            <w:tcW w:w="1489" w:type="dxa"/>
            <w:tcBorders>
              <w:top w:val="nil"/>
              <w:left w:val="nil"/>
              <w:bottom w:val="single" w:sz="12" w:space="0" w:color="auto"/>
              <w:right w:val="nil"/>
            </w:tcBorders>
            <w:shd w:val="clear" w:color="auto" w:fill="auto"/>
            <w:vAlign w:val="center"/>
            <w:hideMark/>
          </w:tcPr>
          <w:p w14:paraId="26AB53D6" w14:textId="77777777" w:rsidR="00E70617" w:rsidRPr="00E70617" w:rsidRDefault="00E70617" w:rsidP="00E70617">
            <w:pPr>
              <w:jc w:val="right"/>
              <w:rPr>
                <w:rFonts w:ascii="Calibri" w:hAnsi="Calibri"/>
                <w:b/>
                <w:bCs/>
                <w:color w:val="000000"/>
                <w:sz w:val="18"/>
                <w:szCs w:val="18"/>
              </w:rPr>
            </w:pPr>
            <w:r w:rsidRPr="00E70617">
              <w:rPr>
                <w:rFonts w:ascii="Calibri" w:hAnsi="Calibri" w:cs="UB-Calligula"/>
                <w:b/>
                <w:bCs/>
                <w:color w:val="000000"/>
                <w:sz w:val="18"/>
                <w:szCs w:val="18"/>
              </w:rPr>
              <w:t>31,75%</w:t>
            </w:r>
          </w:p>
        </w:tc>
        <w:tc>
          <w:tcPr>
            <w:tcW w:w="1746" w:type="dxa"/>
            <w:tcBorders>
              <w:top w:val="nil"/>
              <w:left w:val="nil"/>
              <w:bottom w:val="single" w:sz="12" w:space="0" w:color="auto"/>
              <w:right w:val="nil"/>
            </w:tcBorders>
            <w:shd w:val="clear" w:color="auto" w:fill="auto"/>
            <w:vAlign w:val="center"/>
            <w:hideMark/>
          </w:tcPr>
          <w:p w14:paraId="15BBFF2D" w14:textId="77777777" w:rsidR="00E70617" w:rsidRPr="00E70617" w:rsidRDefault="00E70617" w:rsidP="00E70617">
            <w:pPr>
              <w:jc w:val="right"/>
              <w:rPr>
                <w:rFonts w:ascii="Calibri" w:hAnsi="Calibri"/>
                <w:b/>
                <w:bCs/>
                <w:color w:val="000000"/>
                <w:sz w:val="18"/>
                <w:szCs w:val="18"/>
              </w:rPr>
            </w:pPr>
            <w:r w:rsidRPr="00E70617">
              <w:rPr>
                <w:rFonts w:ascii="Calibri" w:hAnsi="Calibri" w:cs="UB-Calligula"/>
                <w:b/>
                <w:bCs/>
                <w:color w:val="000000"/>
                <w:sz w:val="18"/>
                <w:szCs w:val="18"/>
              </w:rPr>
              <w:t>34,69%</w:t>
            </w:r>
          </w:p>
        </w:tc>
      </w:tr>
    </w:tbl>
    <w:p w14:paraId="60795011" w14:textId="65893FE8" w:rsidR="00E70617" w:rsidRDefault="00E70617" w:rsidP="007239E3">
      <w:pPr>
        <w:tabs>
          <w:tab w:val="left" w:pos="3931"/>
          <w:tab w:val="left" w:pos="4893"/>
          <w:tab w:val="left" w:pos="5855"/>
          <w:tab w:val="left" w:pos="7269"/>
        </w:tabs>
        <w:spacing w:line="360" w:lineRule="auto"/>
        <w:jc w:val="both"/>
        <w:rPr>
          <w:rFonts w:ascii="Verdana" w:hAnsi="Verdana"/>
          <w:sz w:val="20"/>
          <w:szCs w:val="20"/>
          <w:lang w:val="en-US"/>
        </w:rPr>
      </w:pPr>
    </w:p>
    <w:tbl>
      <w:tblPr>
        <w:tblW w:w="10021" w:type="dxa"/>
        <w:tblInd w:w="108" w:type="dxa"/>
        <w:tblLook w:val="04A0" w:firstRow="1" w:lastRow="0" w:firstColumn="1" w:lastColumn="0" w:noHBand="0" w:noVBand="1"/>
      </w:tblPr>
      <w:tblGrid>
        <w:gridCol w:w="2334"/>
        <w:gridCol w:w="1494"/>
        <w:gridCol w:w="2054"/>
        <w:gridCol w:w="1489"/>
        <w:gridCol w:w="1746"/>
        <w:gridCol w:w="623"/>
        <w:gridCol w:w="281"/>
      </w:tblGrid>
      <w:tr w:rsidR="00E70617" w:rsidRPr="00F9614D" w14:paraId="5B27EE02" w14:textId="77777777" w:rsidTr="00594825">
        <w:trPr>
          <w:trHeight w:val="802"/>
        </w:trPr>
        <w:tc>
          <w:tcPr>
            <w:tcW w:w="9740" w:type="dxa"/>
            <w:gridSpan w:val="6"/>
            <w:tcBorders>
              <w:top w:val="nil"/>
              <w:left w:val="nil"/>
              <w:bottom w:val="nil"/>
              <w:right w:val="nil"/>
            </w:tcBorders>
            <w:shd w:val="clear" w:color="auto" w:fill="auto"/>
            <w:noWrap/>
            <w:vAlign w:val="center"/>
            <w:hideMark/>
          </w:tcPr>
          <w:p w14:paraId="72D9228C" w14:textId="4D00E7A8" w:rsidR="00E70617" w:rsidRPr="00E70617" w:rsidRDefault="00E70617" w:rsidP="00E70617">
            <w:pPr>
              <w:rPr>
                <w:sz w:val="20"/>
                <w:szCs w:val="20"/>
                <w:lang w:val="en-US"/>
              </w:rPr>
            </w:pPr>
            <w:r w:rsidRPr="00E70617">
              <w:rPr>
                <w:rFonts w:ascii="Calibri" w:eastAsia="Calibri" w:hAnsi="Calibri"/>
                <w:color w:val="000000"/>
                <w:sz w:val="20"/>
                <w:szCs w:val="20"/>
                <w:u w:val="single"/>
                <w:lang w:val="en-US"/>
              </w:rPr>
              <w:t>Table of EBIT Margin Reconciliation</w:t>
            </w:r>
          </w:p>
        </w:tc>
        <w:tc>
          <w:tcPr>
            <w:tcW w:w="281" w:type="dxa"/>
            <w:tcBorders>
              <w:top w:val="nil"/>
              <w:left w:val="nil"/>
              <w:bottom w:val="nil"/>
              <w:right w:val="nil"/>
            </w:tcBorders>
            <w:shd w:val="clear" w:color="auto" w:fill="auto"/>
            <w:noWrap/>
            <w:vAlign w:val="bottom"/>
            <w:hideMark/>
          </w:tcPr>
          <w:p w14:paraId="0F0F5B22" w14:textId="77777777" w:rsidR="00E70617" w:rsidRPr="00E70617" w:rsidRDefault="00E70617" w:rsidP="00E70617">
            <w:pPr>
              <w:rPr>
                <w:sz w:val="20"/>
                <w:szCs w:val="20"/>
                <w:lang w:val="en-US"/>
              </w:rPr>
            </w:pPr>
          </w:p>
        </w:tc>
      </w:tr>
      <w:tr w:rsidR="00E70617" w:rsidRPr="00E70617" w14:paraId="0343C557" w14:textId="77777777" w:rsidTr="00594825">
        <w:trPr>
          <w:gridAfter w:val="2"/>
          <w:wAfter w:w="904" w:type="dxa"/>
          <w:trHeight w:val="324"/>
        </w:trPr>
        <w:tc>
          <w:tcPr>
            <w:tcW w:w="9117" w:type="dxa"/>
            <w:gridSpan w:val="5"/>
            <w:tcBorders>
              <w:top w:val="single" w:sz="12" w:space="0" w:color="auto"/>
              <w:left w:val="nil"/>
              <w:bottom w:val="nil"/>
              <w:right w:val="nil"/>
            </w:tcBorders>
            <w:shd w:val="clear" w:color="auto" w:fill="auto"/>
            <w:noWrap/>
            <w:vAlign w:val="center"/>
            <w:hideMark/>
          </w:tcPr>
          <w:p w14:paraId="25E2A795" w14:textId="463B515D" w:rsidR="00E70617" w:rsidRPr="00E70617" w:rsidRDefault="00E70617" w:rsidP="00E70617">
            <w:pPr>
              <w:rPr>
                <w:rFonts w:ascii="Calibri" w:hAnsi="Calibri"/>
                <w:b/>
                <w:bCs/>
                <w:color w:val="000000"/>
                <w:sz w:val="16"/>
                <w:szCs w:val="16"/>
                <w:lang w:val="en-US"/>
              </w:rPr>
            </w:pPr>
            <w:r>
              <w:rPr>
                <w:rFonts w:ascii="Calibri" w:hAnsi="Calibri"/>
                <w:b/>
                <w:bCs/>
                <w:color w:val="000000"/>
                <w:sz w:val="16"/>
                <w:szCs w:val="16"/>
                <w:lang w:val="en-US"/>
              </w:rPr>
              <w:t>COMPANY</w:t>
            </w:r>
          </w:p>
        </w:tc>
      </w:tr>
      <w:tr w:rsidR="00E70617" w:rsidRPr="00E70617" w14:paraId="73DC3E3E" w14:textId="77777777" w:rsidTr="00594825">
        <w:trPr>
          <w:gridAfter w:val="2"/>
          <w:wAfter w:w="904" w:type="dxa"/>
          <w:trHeight w:val="193"/>
        </w:trPr>
        <w:tc>
          <w:tcPr>
            <w:tcW w:w="2334" w:type="dxa"/>
            <w:tcBorders>
              <w:top w:val="nil"/>
              <w:left w:val="nil"/>
              <w:bottom w:val="single" w:sz="12" w:space="0" w:color="auto"/>
              <w:right w:val="nil"/>
            </w:tcBorders>
            <w:shd w:val="clear" w:color="auto" w:fill="auto"/>
            <w:noWrap/>
            <w:hideMark/>
          </w:tcPr>
          <w:p w14:paraId="59F655A6" w14:textId="3F28F5CE" w:rsidR="00E70617" w:rsidRPr="00E70617" w:rsidRDefault="00E70617" w:rsidP="00E70617">
            <w:pPr>
              <w:jc w:val="both"/>
              <w:rPr>
                <w:rFonts w:ascii="Calibri" w:hAnsi="Calibri"/>
                <w:i/>
                <w:iCs/>
                <w:color w:val="000000"/>
                <w:sz w:val="16"/>
                <w:szCs w:val="16"/>
              </w:rPr>
            </w:pPr>
            <w:r w:rsidRPr="00E70617">
              <w:rPr>
                <w:rFonts w:ascii="Calibri" w:hAnsi="Calibri"/>
                <w:color w:val="000000"/>
                <w:sz w:val="16"/>
                <w:szCs w:val="16"/>
                <w:lang w:val="en-US"/>
              </w:rPr>
              <w:t>Amounts in thousands Euro</w:t>
            </w:r>
          </w:p>
        </w:tc>
        <w:tc>
          <w:tcPr>
            <w:tcW w:w="1494" w:type="dxa"/>
            <w:tcBorders>
              <w:top w:val="nil"/>
              <w:left w:val="nil"/>
              <w:bottom w:val="single" w:sz="12" w:space="0" w:color="auto"/>
              <w:right w:val="nil"/>
            </w:tcBorders>
            <w:shd w:val="clear" w:color="auto" w:fill="auto"/>
            <w:noWrap/>
            <w:vAlign w:val="center"/>
            <w:hideMark/>
          </w:tcPr>
          <w:p w14:paraId="5A40A03D" w14:textId="77777777" w:rsidR="00E70617" w:rsidRPr="00E70617" w:rsidRDefault="00E70617" w:rsidP="00E70617">
            <w:pPr>
              <w:jc w:val="center"/>
              <w:rPr>
                <w:rFonts w:ascii="Calibri" w:hAnsi="Calibri"/>
                <w:b/>
                <w:bCs/>
                <w:color w:val="000000"/>
                <w:sz w:val="16"/>
                <w:szCs w:val="16"/>
              </w:rPr>
            </w:pPr>
            <w:r w:rsidRPr="00E70617">
              <w:rPr>
                <w:rFonts w:ascii="Calibri" w:hAnsi="Calibri" w:cs="UB-Calligula"/>
                <w:b/>
                <w:bCs/>
                <w:color w:val="000000"/>
                <w:sz w:val="16"/>
                <w:szCs w:val="16"/>
              </w:rPr>
              <w:t>30.09.2021</w:t>
            </w:r>
          </w:p>
        </w:tc>
        <w:tc>
          <w:tcPr>
            <w:tcW w:w="2054" w:type="dxa"/>
            <w:tcBorders>
              <w:top w:val="nil"/>
              <w:left w:val="nil"/>
              <w:bottom w:val="single" w:sz="12" w:space="0" w:color="auto"/>
              <w:right w:val="nil"/>
            </w:tcBorders>
            <w:shd w:val="clear" w:color="auto" w:fill="auto"/>
            <w:vAlign w:val="center"/>
            <w:hideMark/>
          </w:tcPr>
          <w:p w14:paraId="7C503A52" w14:textId="77777777" w:rsidR="00E70617" w:rsidRPr="00E70617" w:rsidRDefault="00E70617" w:rsidP="00E70617">
            <w:pPr>
              <w:jc w:val="center"/>
              <w:rPr>
                <w:rFonts w:ascii="Calibri" w:hAnsi="Calibri"/>
                <w:b/>
                <w:bCs/>
                <w:color w:val="000000"/>
                <w:sz w:val="16"/>
                <w:szCs w:val="16"/>
              </w:rPr>
            </w:pPr>
            <w:r w:rsidRPr="00E70617">
              <w:rPr>
                <w:rFonts w:ascii="Calibri" w:hAnsi="Calibri" w:cs="UB-Calligula"/>
                <w:b/>
                <w:bCs/>
                <w:color w:val="000000"/>
                <w:sz w:val="16"/>
                <w:szCs w:val="16"/>
              </w:rPr>
              <w:t>30.09.2020</w:t>
            </w:r>
          </w:p>
        </w:tc>
        <w:tc>
          <w:tcPr>
            <w:tcW w:w="1489" w:type="dxa"/>
            <w:tcBorders>
              <w:top w:val="nil"/>
              <w:left w:val="nil"/>
              <w:bottom w:val="single" w:sz="12" w:space="0" w:color="auto"/>
              <w:right w:val="nil"/>
            </w:tcBorders>
            <w:shd w:val="clear" w:color="auto" w:fill="auto"/>
            <w:vAlign w:val="center"/>
            <w:hideMark/>
          </w:tcPr>
          <w:p w14:paraId="2CDA46CA" w14:textId="548A2019" w:rsidR="00E70617" w:rsidRPr="00E70617" w:rsidRDefault="00E70617" w:rsidP="00E70617">
            <w:pPr>
              <w:jc w:val="center"/>
              <w:rPr>
                <w:rFonts w:ascii="Calibri" w:hAnsi="Calibri"/>
                <w:b/>
                <w:bCs/>
                <w:color w:val="000000"/>
                <w:sz w:val="16"/>
                <w:szCs w:val="16"/>
              </w:rPr>
            </w:pPr>
            <w:r>
              <w:rPr>
                <w:rFonts w:ascii="Calibri" w:hAnsi="Calibri" w:cs="UB-Calligula"/>
                <w:b/>
                <w:bCs/>
                <w:color w:val="000000"/>
                <w:sz w:val="16"/>
                <w:szCs w:val="16"/>
                <w:lang w:val="en-US"/>
              </w:rPr>
              <w:t>Third quarter</w:t>
            </w:r>
            <w:r w:rsidRPr="00E70617">
              <w:rPr>
                <w:rFonts w:ascii="Calibri" w:hAnsi="Calibri" w:cs="UB-Calligula"/>
                <w:b/>
                <w:bCs/>
                <w:color w:val="000000"/>
                <w:sz w:val="16"/>
                <w:szCs w:val="16"/>
              </w:rPr>
              <w:t xml:space="preserve"> 2021</w:t>
            </w:r>
          </w:p>
        </w:tc>
        <w:tc>
          <w:tcPr>
            <w:tcW w:w="1746" w:type="dxa"/>
            <w:tcBorders>
              <w:top w:val="nil"/>
              <w:left w:val="nil"/>
              <w:bottom w:val="single" w:sz="12" w:space="0" w:color="auto"/>
              <w:right w:val="nil"/>
            </w:tcBorders>
            <w:shd w:val="clear" w:color="auto" w:fill="auto"/>
            <w:vAlign w:val="center"/>
            <w:hideMark/>
          </w:tcPr>
          <w:p w14:paraId="4CDA758B" w14:textId="317ADDF6" w:rsidR="00E70617" w:rsidRPr="00E70617" w:rsidRDefault="00E70617" w:rsidP="00E70617">
            <w:pPr>
              <w:jc w:val="center"/>
              <w:rPr>
                <w:rFonts w:ascii="Calibri" w:hAnsi="Calibri"/>
                <w:b/>
                <w:bCs/>
                <w:color w:val="000000"/>
                <w:sz w:val="16"/>
                <w:szCs w:val="16"/>
              </w:rPr>
            </w:pPr>
            <w:r>
              <w:rPr>
                <w:rFonts w:ascii="Calibri" w:hAnsi="Calibri" w:cs="UB-Calligula"/>
                <w:b/>
                <w:bCs/>
                <w:color w:val="000000"/>
                <w:sz w:val="16"/>
                <w:szCs w:val="16"/>
                <w:lang w:val="en-US"/>
              </w:rPr>
              <w:t>Third quarter</w:t>
            </w:r>
            <w:r w:rsidRPr="00E70617">
              <w:rPr>
                <w:rFonts w:ascii="Calibri" w:hAnsi="Calibri" w:cs="UB-Calligula"/>
                <w:b/>
                <w:bCs/>
                <w:color w:val="000000"/>
                <w:sz w:val="16"/>
                <w:szCs w:val="16"/>
              </w:rPr>
              <w:t xml:space="preserve"> 2020</w:t>
            </w:r>
          </w:p>
        </w:tc>
      </w:tr>
      <w:tr w:rsidR="00E70617" w:rsidRPr="00E70617" w14:paraId="3639BDC0" w14:textId="77777777" w:rsidTr="00594825">
        <w:trPr>
          <w:gridAfter w:val="2"/>
          <w:wAfter w:w="904" w:type="dxa"/>
          <w:trHeight w:val="493"/>
        </w:trPr>
        <w:tc>
          <w:tcPr>
            <w:tcW w:w="2334" w:type="dxa"/>
            <w:tcBorders>
              <w:top w:val="nil"/>
              <w:left w:val="nil"/>
              <w:bottom w:val="single" w:sz="8" w:space="0" w:color="A6A6A6"/>
              <w:right w:val="nil"/>
            </w:tcBorders>
            <w:shd w:val="clear" w:color="auto" w:fill="auto"/>
            <w:noWrap/>
            <w:vAlign w:val="center"/>
            <w:hideMark/>
          </w:tcPr>
          <w:p w14:paraId="634CCE2D" w14:textId="133A37DD" w:rsidR="00E70617" w:rsidRPr="00E70617" w:rsidRDefault="00E70617" w:rsidP="00E70617">
            <w:pPr>
              <w:jc w:val="both"/>
              <w:rPr>
                <w:rFonts w:ascii="Calibri" w:hAnsi="Calibri"/>
                <w:color w:val="000000"/>
                <w:sz w:val="16"/>
                <w:szCs w:val="16"/>
              </w:rPr>
            </w:pPr>
            <w:r>
              <w:rPr>
                <w:rFonts w:ascii="Calibri" w:hAnsi="Calibri"/>
                <w:color w:val="000000"/>
                <w:sz w:val="16"/>
                <w:szCs w:val="16"/>
                <w:lang w:val="en-US"/>
              </w:rPr>
              <w:t>Turnover</w:t>
            </w:r>
          </w:p>
        </w:tc>
        <w:tc>
          <w:tcPr>
            <w:tcW w:w="1494" w:type="dxa"/>
            <w:tcBorders>
              <w:top w:val="nil"/>
              <w:left w:val="nil"/>
              <w:bottom w:val="single" w:sz="8" w:space="0" w:color="A6A6A6"/>
              <w:right w:val="nil"/>
            </w:tcBorders>
            <w:shd w:val="clear" w:color="auto" w:fill="auto"/>
            <w:noWrap/>
            <w:vAlign w:val="center"/>
            <w:hideMark/>
          </w:tcPr>
          <w:p w14:paraId="148E85B8" w14:textId="77777777" w:rsidR="00E70617" w:rsidRPr="00E70617" w:rsidRDefault="00E70617" w:rsidP="00E70617">
            <w:pPr>
              <w:jc w:val="right"/>
              <w:rPr>
                <w:rFonts w:ascii="Calibri" w:hAnsi="Calibri"/>
                <w:color w:val="000000"/>
                <w:sz w:val="16"/>
                <w:szCs w:val="16"/>
              </w:rPr>
            </w:pPr>
            <w:r w:rsidRPr="00E70617">
              <w:rPr>
                <w:rFonts w:ascii="Calibri" w:hAnsi="Calibri" w:cs="UB-Calligula"/>
                <w:color w:val="000000"/>
                <w:sz w:val="16"/>
                <w:szCs w:val="16"/>
              </w:rPr>
              <w:t>257.548</w:t>
            </w:r>
          </w:p>
        </w:tc>
        <w:tc>
          <w:tcPr>
            <w:tcW w:w="2054" w:type="dxa"/>
            <w:tcBorders>
              <w:top w:val="nil"/>
              <w:left w:val="nil"/>
              <w:bottom w:val="single" w:sz="8" w:space="0" w:color="A6A6A6"/>
              <w:right w:val="nil"/>
            </w:tcBorders>
            <w:shd w:val="clear" w:color="auto" w:fill="auto"/>
            <w:vAlign w:val="center"/>
            <w:hideMark/>
          </w:tcPr>
          <w:p w14:paraId="3AAC9080" w14:textId="77777777" w:rsidR="00E70617" w:rsidRPr="00E70617" w:rsidRDefault="00E70617" w:rsidP="00E70617">
            <w:pPr>
              <w:jc w:val="right"/>
              <w:rPr>
                <w:rFonts w:ascii="Calibri" w:hAnsi="Calibri"/>
                <w:color w:val="000000"/>
                <w:sz w:val="16"/>
                <w:szCs w:val="16"/>
              </w:rPr>
            </w:pPr>
            <w:r w:rsidRPr="00E70617">
              <w:rPr>
                <w:rFonts w:ascii="Calibri" w:hAnsi="Calibri" w:cs="UB-Calligula"/>
                <w:color w:val="000000"/>
                <w:sz w:val="16"/>
                <w:szCs w:val="16"/>
              </w:rPr>
              <w:t>247.670</w:t>
            </w:r>
          </w:p>
        </w:tc>
        <w:tc>
          <w:tcPr>
            <w:tcW w:w="1489" w:type="dxa"/>
            <w:tcBorders>
              <w:top w:val="nil"/>
              <w:left w:val="nil"/>
              <w:bottom w:val="single" w:sz="8" w:space="0" w:color="A6A6A6"/>
              <w:right w:val="nil"/>
            </w:tcBorders>
            <w:shd w:val="clear" w:color="auto" w:fill="auto"/>
            <w:vAlign w:val="center"/>
            <w:hideMark/>
          </w:tcPr>
          <w:p w14:paraId="0930623C" w14:textId="77777777" w:rsidR="00E70617" w:rsidRPr="00E70617" w:rsidRDefault="00E70617" w:rsidP="00E70617">
            <w:pPr>
              <w:jc w:val="right"/>
              <w:rPr>
                <w:rFonts w:ascii="Calibri" w:hAnsi="Calibri"/>
                <w:color w:val="000000"/>
                <w:sz w:val="16"/>
                <w:szCs w:val="16"/>
              </w:rPr>
            </w:pPr>
            <w:r w:rsidRPr="00E70617">
              <w:rPr>
                <w:rFonts w:ascii="Calibri" w:hAnsi="Calibri" w:cs="UB-Calligula"/>
                <w:color w:val="000000"/>
                <w:sz w:val="16"/>
                <w:szCs w:val="16"/>
              </w:rPr>
              <w:t>101.514</w:t>
            </w:r>
          </w:p>
        </w:tc>
        <w:tc>
          <w:tcPr>
            <w:tcW w:w="1746" w:type="dxa"/>
            <w:tcBorders>
              <w:top w:val="nil"/>
              <w:left w:val="nil"/>
              <w:bottom w:val="single" w:sz="8" w:space="0" w:color="A6A6A6"/>
              <w:right w:val="nil"/>
            </w:tcBorders>
            <w:shd w:val="clear" w:color="auto" w:fill="auto"/>
            <w:vAlign w:val="center"/>
            <w:hideMark/>
          </w:tcPr>
          <w:p w14:paraId="20354235" w14:textId="77777777" w:rsidR="00E70617" w:rsidRPr="00E70617" w:rsidRDefault="00E70617" w:rsidP="00E70617">
            <w:pPr>
              <w:jc w:val="right"/>
              <w:rPr>
                <w:rFonts w:ascii="Calibri" w:hAnsi="Calibri"/>
                <w:color w:val="000000"/>
                <w:sz w:val="16"/>
                <w:szCs w:val="16"/>
              </w:rPr>
            </w:pPr>
            <w:r w:rsidRPr="00E70617">
              <w:rPr>
                <w:rFonts w:ascii="Calibri" w:hAnsi="Calibri" w:cs="UB-Calligula"/>
                <w:color w:val="000000"/>
                <w:sz w:val="16"/>
                <w:szCs w:val="16"/>
              </w:rPr>
              <w:t>89.395</w:t>
            </w:r>
          </w:p>
        </w:tc>
      </w:tr>
      <w:tr w:rsidR="00E70617" w:rsidRPr="00E70617" w14:paraId="4F213874" w14:textId="77777777" w:rsidTr="00594825">
        <w:trPr>
          <w:gridAfter w:val="2"/>
          <w:wAfter w:w="904" w:type="dxa"/>
          <w:trHeight w:val="324"/>
        </w:trPr>
        <w:tc>
          <w:tcPr>
            <w:tcW w:w="2334" w:type="dxa"/>
            <w:tcBorders>
              <w:top w:val="nil"/>
              <w:left w:val="nil"/>
              <w:bottom w:val="single" w:sz="8" w:space="0" w:color="auto"/>
              <w:right w:val="nil"/>
            </w:tcBorders>
            <w:shd w:val="clear" w:color="auto" w:fill="auto"/>
            <w:noWrap/>
            <w:vAlign w:val="center"/>
            <w:hideMark/>
          </w:tcPr>
          <w:p w14:paraId="60314810" w14:textId="77777777" w:rsidR="00E70617" w:rsidRPr="00E70617" w:rsidRDefault="00E70617" w:rsidP="00E70617">
            <w:pPr>
              <w:jc w:val="both"/>
              <w:rPr>
                <w:rFonts w:ascii="Calibri" w:hAnsi="Calibri"/>
                <w:color w:val="000000"/>
                <w:sz w:val="16"/>
                <w:szCs w:val="16"/>
              </w:rPr>
            </w:pPr>
            <w:r w:rsidRPr="00E70617">
              <w:rPr>
                <w:rFonts w:ascii="Calibri" w:hAnsi="Calibri"/>
                <w:color w:val="000000"/>
                <w:sz w:val="16"/>
                <w:szCs w:val="16"/>
              </w:rPr>
              <w:lastRenderedPageBreak/>
              <w:t>EBIT</w:t>
            </w:r>
          </w:p>
        </w:tc>
        <w:tc>
          <w:tcPr>
            <w:tcW w:w="1494" w:type="dxa"/>
            <w:tcBorders>
              <w:top w:val="nil"/>
              <w:left w:val="nil"/>
              <w:bottom w:val="single" w:sz="8" w:space="0" w:color="auto"/>
              <w:right w:val="nil"/>
            </w:tcBorders>
            <w:shd w:val="clear" w:color="auto" w:fill="auto"/>
            <w:noWrap/>
            <w:vAlign w:val="center"/>
            <w:hideMark/>
          </w:tcPr>
          <w:p w14:paraId="5DA67B6E" w14:textId="77777777" w:rsidR="00E70617" w:rsidRPr="00E70617" w:rsidRDefault="00E70617" w:rsidP="00E70617">
            <w:pPr>
              <w:jc w:val="right"/>
              <w:rPr>
                <w:rFonts w:ascii="Calibri" w:hAnsi="Calibri"/>
                <w:color w:val="000000"/>
                <w:sz w:val="16"/>
                <w:szCs w:val="16"/>
              </w:rPr>
            </w:pPr>
            <w:r w:rsidRPr="00E70617">
              <w:rPr>
                <w:rFonts w:ascii="Calibri" w:hAnsi="Calibri" w:cs="UB-Calligula"/>
                <w:color w:val="000000"/>
                <w:sz w:val="16"/>
                <w:szCs w:val="16"/>
              </w:rPr>
              <w:t>50.017</w:t>
            </w:r>
          </w:p>
        </w:tc>
        <w:tc>
          <w:tcPr>
            <w:tcW w:w="2054" w:type="dxa"/>
            <w:tcBorders>
              <w:top w:val="nil"/>
              <w:left w:val="nil"/>
              <w:bottom w:val="single" w:sz="8" w:space="0" w:color="auto"/>
              <w:right w:val="nil"/>
            </w:tcBorders>
            <w:shd w:val="clear" w:color="auto" w:fill="auto"/>
            <w:vAlign w:val="center"/>
            <w:hideMark/>
          </w:tcPr>
          <w:p w14:paraId="56DA2132" w14:textId="77777777" w:rsidR="00E70617" w:rsidRPr="00E70617" w:rsidRDefault="00E70617" w:rsidP="00E70617">
            <w:pPr>
              <w:jc w:val="right"/>
              <w:rPr>
                <w:rFonts w:ascii="Calibri" w:hAnsi="Calibri"/>
                <w:color w:val="000000"/>
                <w:sz w:val="16"/>
                <w:szCs w:val="16"/>
              </w:rPr>
            </w:pPr>
            <w:r w:rsidRPr="00E70617">
              <w:rPr>
                <w:rFonts w:ascii="Calibri" w:hAnsi="Calibri" w:cs="UB-Calligula"/>
                <w:color w:val="000000"/>
                <w:sz w:val="16"/>
                <w:szCs w:val="16"/>
              </w:rPr>
              <w:t>49.610</w:t>
            </w:r>
          </w:p>
        </w:tc>
        <w:tc>
          <w:tcPr>
            <w:tcW w:w="1489" w:type="dxa"/>
            <w:tcBorders>
              <w:top w:val="nil"/>
              <w:left w:val="nil"/>
              <w:bottom w:val="single" w:sz="8" w:space="0" w:color="auto"/>
              <w:right w:val="nil"/>
            </w:tcBorders>
            <w:shd w:val="clear" w:color="auto" w:fill="auto"/>
            <w:vAlign w:val="center"/>
            <w:hideMark/>
          </w:tcPr>
          <w:p w14:paraId="09386D22" w14:textId="77777777" w:rsidR="00E70617" w:rsidRPr="00E70617" w:rsidRDefault="00E70617" w:rsidP="00E70617">
            <w:pPr>
              <w:jc w:val="right"/>
              <w:rPr>
                <w:rFonts w:ascii="Calibri" w:hAnsi="Calibri"/>
                <w:color w:val="000000"/>
                <w:sz w:val="16"/>
                <w:szCs w:val="16"/>
              </w:rPr>
            </w:pPr>
            <w:r w:rsidRPr="00E70617">
              <w:rPr>
                <w:rFonts w:ascii="Calibri" w:hAnsi="Calibri" w:cs="UB-Calligula"/>
                <w:color w:val="000000"/>
                <w:sz w:val="16"/>
                <w:szCs w:val="16"/>
              </w:rPr>
              <w:t>32.239</w:t>
            </w:r>
          </w:p>
        </w:tc>
        <w:tc>
          <w:tcPr>
            <w:tcW w:w="1746" w:type="dxa"/>
            <w:tcBorders>
              <w:top w:val="nil"/>
              <w:left w:val="nil"/>
              <w:bottom w:val="single" w:sz="8" w:space="0" w:color="auto"/>
              <w:right w:val="nil"/>
            </w:tcBorders>
            <w:shd w:val="clear" w:color="auto" w:fill="auto"/>
            <w:vAlign w:val="center"/>
            <w:hideMark/>
          </w:tcPr>
          <w:p w14:paraId="54BF6F64" w14:textId="77777777" w:rsidR="00E70617" w:rsidRPr="00E70617" w:rsidRDefault="00E70617" w:rsidP="00E70617">
            <w:pPr>
              <w:jc w:val="right"/>
              <w:rPr>
                <w:rFonts w:ascii="Calibri" w:hAnsi="Calibri"/>
                <w:color w:val="000000"/>
                <w:sz w:val="16"/>
                <w:szCs w:val="16"/>
              </w:rPr>
            </w:pPr>
            <w:r w:rsidRPr="00E70617">
              <w:rPr>
                <w:rFonts w:ascii="Calibri" w:hAnsi="Calibri" w:cs="UB-Calligula"/>
                <w:color w:val="000000"/>
                <w:sz w:val="16"/>
                <w:szCs w:val="16"/>
              </w:rPr>
              <w:t>31.013</w:t>
            </w:r>
          </w:p>
        </w:tc>
      </w:tr>
      <w:tr w:rsidR="00E70617" w:rsidRPr="00E70617" w14:paraId="13631CF5" w14:textId="77777777" w:rsidTr="00594825">
        <w:trPr>
          <w:gridAfter w:val="2"/>
          <w:wAfter w:w="904" w:type="dxa"/>
          <w:trHeight w:val="391"/>
        </w:trPr>
        <w:tc>
          <w:tcPr>
            <w:tcW w:w="2334" w:type="dxa"/>
            <w:tcBorders>
              <w:top w:val="nil"/>
              <w:left w:val="nil"/>
              <w:bottom w:val="single" w:sz="12" w:space="0" w:color="auto"/>
              <w:right w:val="nil"/>
            </w:tcBorders>
            <w:shd w:val="clear" w:color="auto" w:fill="auto"/>
            <w:noWrap/>
            <w:vAlign w:val="center"/>
            <w:hideMark/>
          </w:tcPr>
          <w:p w14:paraId="487F8DE9" w14:textId="77777777" w:rsidR="00E70617" w:rsidRPr="00E70617" w:rsidRDefault="00E70617" w:rsidP="00E70617">
            <w:pPr>
              <w:jc w:val="both"/>
              <w:rPr>
                <w:rFonts w:ascii="Calibri" w:hAnsi="Calibri"/>
                <w:color w:val="000000"/>
                <w:sz w:val="16"/>
                <w:szCs w:val="16"/>
              </w:rPr>
            </w:pPr>
            <w:r w:rsidRPr="00E70617">
              <w:rPr>
                <w:rFonts w:ascii="Calibri" w:hAnsi="Calibri"/>
                <w:color w:val="000000"/>
                <w:sz w:val="16"/>
                <w:szCs w:val="16"/>
              </w:rPr>
              <w:t xml:space="preserve">EBIT </w:t>
            </w:r>
            <w:proofErr w:type="spellStart"/>
            <w:r w:rsidRPr="00E70617">
              <w:rPr>
                <w:rFonts w:ascii="Calibri" w:hAnsi="Calibri"/>
                <w:color w:val="000000"/>
                <w:sz w:val="16"/>
                <w:szCs w:val="16"/>
              </w:rPr>
              <w:t>margin</w:t>
            </w:r>
            <w:proofErr w:type="spellEnd"/>
          </w:p>
        </w:tc>
        <w:tc>
          <w:tcPr>
            <w:tcW w:w="1494" w:type="dxa"/>
            <w:tcBorders>
              <w:top w:val="nil"/>
              <w:left w:val="nil"/>
              <w:bottom w:val="single" w:sz="12" w:space="0" w:color="auto"/>
              <w:right w:val="nil"/>
            </w:tcBorders>
            <w:shd w:val="clear" w:color="auto" w:fill="auto"/>
            <w:noWrap/>
            <w:vAlign w:val="center"/>
            <w:hideMark/>
          </w:tcPr>
          <w:p w14:paraId="60740054" w14:textId="77777777" w:rsidR="00E70617" w:rsidRPr="00E70617" w:rsidRDefault="00E70617" w:rsidP="00E70617">
            <w:pPr>
              <w:jc w:val="right"/>
              <w:rPr>
                <w:rFonts w:ascii="Calibri" w:hAnsi="Calibri"/>
                <w:b/>
                <w:bCs/>
                <w:color w:val="000000"/>
                <w:sz w:val="18"/>
                <w:szCs w:val="18"/>
              </w:rPr>
            </w:pPr>
            <w:r w:rsidRPr="00E70617">
              <w:rPr>
                <w:rFonts w:ascii="Calibri" w:hAnsi="Calibri" w:cs="UB-Calligula"/>
                <w:b/>
                <w:bCs/>
                <w:color w:val="000000"/>
                <w:sz w:val="18"/>
                <w:szCs w:val="18"/>
              </w:rPr>
              <w:t>19,42%</w:t>
            </w:r>
          </w:p>
        </w:tc>
        <w:tc>
          <w:tcPr>
            <w:tcW w:w="2054" w:type="dxa"/>
            <w:tcBorders>
              <w:top w:val="nil"/>
              <w:left w:val="nil"/>
              <w:bottom w:val="single" w:sz="12" w:space="0" w:color="auto"/>
              <w:right w:val="nil"/>
            </w:tcBorders>
            <w:shd w:val="clear" w:color="auto" w:fill="auto"/>
            <w:vAlign w:val="center"/>
            <w:hideMark/>
          </w:tcPr>
          <w:p w14:paraId="5D3D8ACE" w14:textId="77777777" w:rsidR="00E70617" w:rsidRPr="00E70617" w:rsidRDefault="00E70617" w:rsidP="00E70617">
            <w:pPr>
              <w:jc w:val="right"/>
              <w:rPr>
                <w:rFonts w:ascii="Calibri" w:hAnsi="Calibri"/>
                <w:b/>
                <w:bCs/>
                <w:color w:val="000000"/>
                <w:sz w:val="18"/>
                <w:szCs w:val="18"/>
              </w:rPr>
            </w:pPr>
            <w:r w:rsidRPr="00E70617">
              <w:rPr>
                <w:rFonts w:ascii="Calibri" w:hAnsi="Calibri" w:cs="UB-Calligula"/>
                <w:b/>
                <w:bCs/>
                <w:color w:val="000000"/>
                <w:sz w:val="18"/>
                <w:szCs w:val="18"/>
              </w:rPr>
              <w:t>20,03%</w:t>
            </w:r>
          </w:p>
        </w:tc>
        <w:tc>
          <w:tcPr>
            <w:tcW w:w="1489" w:type="dxa"/>
            <w:tcBorders>
              <w:top w:val="nil"/>
              <w:left w:val="nil"/>
              <w:bottom w:val="single" w:sz="12" w:space="0" w:color="auto"/>
              <w:right w:val="nil"/>
            </w:tcBorders>
            <w:shd w:val="clear" w:color="auto" w:fill="auto"/>
            <w:vAlign w:val="center"/>
            <w:hideMark/>
          </w:tcPr>
          <w:p w14:paraId="1D02D715" w14:textId="77777777" w:rsidR="00E70617" w:rsidRPr="00E70617" w:rsidRDefault="00E70617" w:rsidP="00E70617">
            <w:pPr>
              <w:jc w:val="right"/>
              <w:rPr>
                <w:rFonts w:ascii="Calibri" w:hAnsi="Calibri"/>
                <w:b/>
                <w:bCs/>
                <w:color w:val="000000"/>
                <w:sz w:val="18"/>
                <w:szCs w:val="18"/>
              </w:rPr>
            </w:pPr>
            <w:r w:rsidRPr="00E70617">
              <w:rPr>
                <w:rFonts w:ascii="Calibri" w:hAnsi="Calibri" w:cs="UB-Calligula"/>
                <w:b/>
                <w:bCs/>
                <w:color w:val="000000"/>
                <w:sz w:val="18"/>
                <w:szCs w:val="18"/>
              </w:rPr>
              <w:t>31,76%</w:t>
            </w:r>
          </w:p>
        </w:tc>
        <w:tc>
          <w:tcPr>
            <w:tcW w:w="1746" w:type="dxa"/>
            <w:tcBorders>
              <w:top w:val="nil"/>
              <w:left w:val="nil"/>
              <w:bottom w:val="single" w:sz="12" w:space="0" w:color="auto"/>
              <w:right w:val="nil"/>
            </w:tcBorders>
            <w:shd w:val="clear" w:color="auto" w:fill="auto"/>
            <w:vAlign w:val="center"/>
            <w:hideMark/>
          </w:tcPr>
          <w:p w14:paraId="1101F6BB" w14:textId="77777777" w:rsidR="00E70617" w:rsidRPr="00E70617" w:rsidRDefault="00E70617" w:rsidP="00E70617">
            <w:pPr>
              <w:jc w:val="right"/>
              <w:rPr>
                <w:rFonts w:ascii="Calibri" w:hAnsi="Calibri"/>
                <w:b/>
                <w:bCs/>
                <w:color w:val="000000"/>
                <w:sz w:val="18"/>
                <w:szCs w:val="18"/>
              </w:rPr>
            </w:pPr>
            <w:r w:rsidRPr="00E70617">
              <w:rPr>
                <w:rFonts w:ascii="Calibri" w:hAnsi="Calibri" w:cs="UB-Calligula"/>
                <w:b/>
                <w:bCs/>
                <w:color w:val="000000"/>
                <w:sz w:val="18"/>
                <w:szCs w:val="18"/>
              </w:rPr>
              <w:t>34,69%</w:t>
            </w:r>
          </w:p>
        </w:tc>
      </w:tr>
    </w:tbl>
    <w:p w14:paraId="5D658A7C" w14:textId="64179C86" w:rsidR="00E70617" w:rsidRDefault="00E70617" w:rsidP="007239E3">
      <w:pPr>
        <w:tabs>
          <w:tab w:val="left" w:pos="3931"/>
          <w:tab w:val="left" w:pos="4893"/>
          <w:tab w:val="left" w:pos="5855"/>
          <w:tab w:val="left" w:pos="7269"/>
        </w:tabs>
        <w:spacing w:line="360" w:lineRule="auto"/>
        <w:jc w:val="both"/>
        <w:rPr>
          <w:rFonts w:ascii="Verdana" w:hAnsi="Verdana"/>
          <w:sz w:val="20"/>
          <w:szCs w:val="20"/>
          <w:lang w:val="en-US"/>
        </w:rPr>
      </w:pPr>
    </w:p>
    <w:p w14:paraId="3736F0EF" w14:textId="77777777" w:rsidR="00C11391" w:rsidRDefault="00C11391" w:rsidP="007239E3">
      <w:pPr>
        <w:tabs>
          <w:tab w:val="left" w:pos="3931"/>
          <w:tab w:val="left" w:pos="4893"/>
          <w:tab w:val="left" w:pos="5855"/>
          <w:tab w:val="left" w:pos="7269"/>
        </w:tabs>
        <w:spacing w:line="360" w:lineRule="auto"/>
        <w:jc w:val="both"/>
        <w:rPr>
          <w:rFonts w:ascii="Verdana" w:hAnsi="Verdana"/>
          <w:sz w:val="20"/>
          <w:szCs w:val="20"/>
          <w:lang w:val="en-US"/>
        </w:rPr>
      </w:pPr>
      <w:r w:rsidRPr="00C11391">
        <w:rPr>
          <w:rFonts w:ascii="Verdana" w:hAnsi="Verdana"/>
          <w:sz w:val="20"/>
          <w:szCs w:val="20"/>
        </w:rPr>
        <w:sym w:font="Symbol" w:char="F0B7"/>
      </w:r>
      <w:r w:rsidRPr="00C11391">
        <w:rPr>
          <w:rFonts w:ascii="Verdana" w:hAnsi="Verdana"/>
          <w:sz w:val="20"/>
          <w:szCs w:val="20"/>
          <w:lang w:val="en-US"/>
        </w:rPr>
        <w:t xml:space="preserve"> Free Cash Flows to the Firm </w:t>
      </w:r>
    </w:p>
    <w:p w14:paraId="78DCB3EB" w14:textId="7DF04956" w:rsidR="00C11391" w:rsidRDefault="00C11391" w:rsidP="007239E3">
      <w:pPr>
        <w:tabs>
          <w:tab w:val="left" w:pos="3931"/>
          <w:tab w:val="left" w:pos="4893"/>
          <w:tab w:val="left" w:pos="5855"/>
          <w:tab w:val="left" w:pos="7269"/>
        </w:tabs>
        <w:spacing w:line="360" w:lineRule="auto"/>
        <w:jc w:val="both"/>
        <w:rPr>
          <w:rFonts w:ascii="Verdana" w:hAnsi="Verdana"/>
          <w:sz w:val="20"/>
          <w:szCs w:val="20"/>
          <w:lang w:val="en-US"/>
        </w:rPr>
      </w:pPr>
      <w:r w:rsidRPr="00C11391">
        <w:rPr>
          <w:rFonts w:ascii="Verdana" w:hAnsi="Verdana"/>
          <w:sz w:val="20"/>
          <w:szCs w:val="20"/>
          <w:lang w:val="en-US"/>
        </w:rPr>
        <w:t>This index is classified under the general section of profitability ratios as it demonstrates the amount of cash that is available for distribution to the shareholders and the lenders of the enterprise. It is also one of the major indicators of financial strength. The index is calculated if from the Cash Flow Statement the total inflows / (outflows) from operating activities to the total inflows / (outflows) from investment activities.</w:t>
      </w:r>
    </w:p>
    <w:p w14:paraId="063A62C2" w14:textId="77777777" w:rsidR="00594825" w:rsidRDefault="00594825" w:rsidP="007239E3">
      <w:pPr>
        <w:tabs>
          <w:tab w:val="left" w:pos="3931"/>
          <w:tab w:val="left" w:pos="4893"/>
          <w:tab w:val="left" w:pos="5855"/>
          <w:tab w:val="left" w:pos="7269"/>
        </w:tabs>
        <w:spacing w:line="360" w:lineRule="auto"/>
        <w:jc w:val="both"/>
        <w:rPr>
          <w:rFonts w:ascii="Verdana" w:hAnsi="Verdana"/>
          <w:sz w:val="20"/>
          <w:szCs w:val="20"/>
          <w:lang w:val="en-US"/>
        </w:rPr>
      </w:pPr>
    </w:p>
    <w:p w14:paraId="5B8967F3" w14:textId="2EE21766" w:rsidR="00594825" w:rsidRPr="00594825" w:rsidRDefault="00594825"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r w:rsidRPr="00594825">
        <w:rPr>
          <w:rFonts w:ascii="Calibri" w:eastAsia="Calibri" w:hAnsi="Calibri"/>
          <w:color w:val="000000"/>
          <w:sz w:val="20"/>
          <w:szCs w:val="20"/>
          <w:u w:val="single"/>
          <w:lang w:val="en-US"/>
        </w:rPr>
        <w:t>Table of Reconciliation of the Free Cash Flows to the Firm – FCFF</w:t>
      </w:r>
    </w:p>
    <w:tbl>
      <w:tblPr>
        <w:tblW w:w="9106" w:type="dxa"/>
        <w:tblInd w:w="108" w:type="dxa"/>
        <w:tblLayout w:type="fixed"/>
        <w:tblLook w:val="0000" w:firstRow="0" w:lastRow="0" w:firstColumn="0" w:lastColumn="0" w:noHBand="0" w:noVBand="0"/>
      </w:tblPr>
      <w:tblGrid>
        <w:gridCol w:w="3402"/>
        <w:gridCol w:w="1258"/>
        <w:gridCol w:w="1294"/>
        <w:gridCol w:w="1573"/>
        <w:gridCol w:w="1579"/>
      </w:tblGrid>
      <w:tr w:rsidR="00594825" w:rsidRPr="00594825" w14:paraId="6CE6D865" w14:textId="77777777" w:rsidTr="00594825">
        <w:trPr>
          <w:trHeight w:val="296"/>
        </w:trPr>
        <w:tc>
          <w:tcPr>
            <w:tcW w:w="3402" w:type="dxa"/>
            <w:tcBorders>
              <w:top w:val="single" w:sz="12" w:space="0" w:color="auto"/>
            </w:tcBorders>
            <w:noWrap/>
            <w:vAlign w:val="center"/>
          </w:tcPr>
          <w:p w14:paraId="543A7D31" w14:textId="5A1013B8" w:rsidR="00594825" w:rsidRPr="00594825" w:rsidRDefault="00594825" w:rsidP="00594825">
            <w:pPr>
              <w:jc w:val="center"/>
              <w:rPr>
                <w:rFonts w:ascii="Verdana" w:hAnsi="Verdana" w:cs="UB-Calligula"/>
                <w:b/>
                <w:bCs/>
                <w:color w:val="000000"/>
                <w:sz w:val="16"/>
                <w:szCs w:val="16"/>
                <w:lang w:val="en-US"/>
              </w:rPr>
            </w:pPr>
            <w:r>
              <w:rPr>
                <w:rFonts w:ascii="Verdana" w:hAnsi="Verdana" w:cs="UB-Calligula"/>
                <w:b/>
                <w:bCs/>
                <w:color w:val="000000"/>
                <w:sz w:val="16"/>
                <w:szCs w:val="16"/>
                <w:lang w:val="en-US"/>
              </w:rPr>
              <w:t>Group</w:t>
            </w:r>
          </w:p>
        </w:tc>
        <w:tc>
          <w:tcPr>
            <w:tcW w:w="2552" w:type="dxa"/>
            <w:gridSpan w:val="2"/>
            <w:tcBorders>
              <w:top w:val="single" w:sz="12" w:space="0" w:color="auto"/>
            </w:tcBorders>
            <w:noWrap/>
            <w:vAlign w:val="center"/>
          </w:tcPr>
          <w:p w14:paraId="62E1A7D3" w14:textId="77777777" w:rsidR="00594825" w:rsidRPr="00594825" w:rsidRDefault="00594825" w:rsidP="00594825">
            <w:pPr>
              <w:jc w:val="center"/>
              <w:rPr>
                <w:rFonts w:ascii="Verdana" w:hAnsi="Verdana" w:cs="UB-Calligula"/>
                <w:b/>
                <w:bCs/>
                <w:color w:val="000000"/>
                <w:sz w:val="16"/>
                <w:szCs w:val="16"/>
              </w:rPr>
            </w:pPr>
          </w:p>
        </w:tc>
        <w:tc>
          <w:tcPr>
            <w:tcW w:w="3152" w:type="dxa"/>
            <w:gridSpan w:val="2"/>
            <w:tcBorders>
              <w:top w:val="single" w:sz="12" w:space="0" w:color="auto"/>
            </w:tcBorders>
            <w:vAlign w:val="center"/>
          </w:tcPr>
          <w:p w14:paraId="05F0407E" w14:textId="77777777" w:rsidR="00594825" w:rsidRPr="00594825" w:rsidRDefault="00594825" w:rsidP="00594825">
            <w:pPr>
              <w:jc w:val="center"/>
              <w:rPr>
                <w:rFonts w:ascii="Verdana" w:hAnsi="Verdana" w:cs="UB-Calligula"/>
                <w:b/>
                <w:bCs/>
                <w:color w:val="000000"/>
                <w:sz w:val="16"/>
                <w:szCs w:val="16"/>
              </w:rPr>
            </w:pPr>
          </w:p>
        </w:tc>
      </w:tr>
      <w:tr w:rsidR="00594825" w:rsidRPr="00594825" w14:paraId="5A95B22F" w14:textId="77777777" w:rsidTr="00594825">
        <w:trPr>
          <w:trHeight w:val="407"/>
        </w:trPr>
        <w:tc>
          <w:tcPr>
            <w:tcW w:w="3402" w:type="dxa"/>
            <w:tcBorders>
              <w:bottom w:val="single" w:sz="12" w:space="0" w:color="auto"/>
            </w:tcBorders>
            <w:noWrap/>
            <w:vAlign w:val="bottom"/>
          </w:tcPr>
          <w:p w14:paraId="6F08847D" w14:textId="6221EE6C" w:rsidR="00594825" w:rsidRPr="00594825" w:rsidRDefault="00594825" w:rsidP="00594825">
            <w:pPr>
              <w:rPr>
                <w:rFonts w:ascii="Verdana" w:hAnsi="Verdana" w:cs="UB-Calligula"/>
                <w:i/>
                <w:color w:val="000000"/>
                <w:sz w:val="16"/>
                <w:szCs w:val="16"/>
              </w:rPr>
            </w:pPr>
            <w:r w:rsidRPr="00594825">
              <w:rPr>
                <w:rFonts w:ascii="Verdana" w:hAnsi="Verdana" w:cs="UB-Calligula"/>
                <w:bCs/>
                <w:i/>
                <w:color w:val="000000"/>
                <w:sz w:val="16"/>
                <w:szCs w:val="16"/>
                <w:lang w:val="en-US"/>
              </w:rPr>
              <w:t>Amounts in thousands Euro</w:t>
            </w:r>
          </w:p>
        </w:tc>
        <w:tc>
          <w:tcPr>
            <w:tcW w:w="1258" w:type="dxa"/>
            <w:tcBorders>
              <w:top w:val="nil"/>
              <w:left w:val="nil"/>
              <w:bottom w:val="single" w:sz="12" w:space="0" w:color="auto"/>
              <w:right w:val="nil"/>
            </w:tcBorders>
            <w:shd w:val="clear" w:color="auto" w:fill="auto"/>
            <w:noWrap/>
            <w:vAlign w:val="center"/>
          </w:tcPr>
          <w:p w14:paraId="34CF9B88" w14:textId="77777777" w:rsidR="00594825" w:rsidRPr="00594825" w:rsidRDefault="00594825" w:rsidP="00594825">
            <w:pPr>
              <w:spacing w:after="160" w:line="259" w:lineRule="auto"/>
              <w:jc w:val="center"/>
              <w:rPr>
                <w:rFonts w:ascii="Verdana" w:eastAsia="Calibri" w:hAnsi="Verdana" w:cs="Calibri"/>
                <w:bCs/>
                <w:color w:val="000000"/>
                <w:sz w:val="16"/>
                <w:szCs w:val="16"/>
                <w:lang w:eastAsia="en-US"/>
              </w:rPr>
            </w:pPr>
            <w:r w:rsidRPr="00594825">
              <w:rPr>
                <w:rFonts w:ascii="Calibri" w:hAnsi="Calibri" w:cs="UB-Calligula"/>
                <w:b/>
                <w:bCs/>
                <w:color w:val="000000"/>
                <w:sz w:val="16"/>
                <w:szCs w:val="16"/>
              </w:rPr>
              <w:t>30.09.2021</w:t>
            </w:r>
          </w:p>
        </w:tc>
        <w:tc>
          <w:tcPr>
            <w:tcW w:w="1294" w:type="dxa"/>
            <w:tcBorders>
              <w:top w:val="nil"/>
              <w:left w:val="nil"/>
              <w:bottom w:val="single" w:sz="12" w:space="0" w:color="auto"/>
              <w:right w:val="nil"/>
            </w:tcBorders>
            <w:shd w:val="clear" w:color="auto" w:fill="auto"/>
            <w:vAlign w:val="center"/>
          </w:tcPr>
          <w:p w14:paraId="1B8E8E72" w14:textId="77777777" w:rsidR="00594825" w:rsidRPr="00594825" w:rsidRDefault="00594825" w:rsidP="00594825">
            <w:pPr>
              <w:spacing w:after="160" w:line="259" w:lineRule="auto"/>
              <w:rPr>
                <w:rFonts w:ascii="Verdana" w:eastAsia="Calibri" w:hAnsi="Verdana" w:cs="Calibri"/>
                <w:bCs/>
                <w:color w:val="000000"/>
                <w:sz w:val="16"/>
                <w:szCs w:val="16"/>
                <w:lang w:eastAsia="en-US"/>
              </w:rPr>
            </w:pPr>
            <w:r w:rsidRPr="00594825">
              <w:rPr>
                <w:rFonts w:ascii="Calibri" w:hAnsi="Calibri" w:cs="UB-Calligula"/>
                <w:b/>
                <w:bCs/>
                <w:color w:val="000000"/>
                <w:sz w:val="16"/>
                <w:szCs w:val="16"/>
              </w:rPr>
              <w:t>30.09.2020</w:t>
            </w:r>
          </w:p>
        </w:tc>
        <w:tc>
          <w:tcPr>
            <w:tcW w:w="1573" w:type="dxa"/>
            <w:tcBorders>
              <w:top w:val="nil"/>
              <w:left w:val="nil"/>
              <w:bottom w:val="single" w:sz="12" w:space="0" w:color="auto"/>
              <w:right w:val="nil"/>
            </w:tcBorders>
            <w:shd w:val="clear" w:color="auto" w:fill="auto"/>
            <w:vAlign w:val="center"/>
          </w:tcPr>
          <w:p w14:paraId="46FB5D51" w14:textId="190230B1" w:rsidR="00594825" w:rsidRPr="00594825" w:rsidRDefault="00594825" w:rsidP="00594825">
            <w:pPr>
              <w:spacing w:after="160" w:line="259" w:lineRule="auto"/>
              <w:jc w:val="center"/>
              <w:rPr>
                <w:rFonts w:ascii="Verdana" w:eastAsia="Calibri" w:hAnsi="Verdana" w:cs="Calibri"/>
                <w:bCs/>
                <w:color w:val="000000"/>
                <w:sz w:val="16"/>
                <w:szCs w:val="16"/>
                <w:lang w:eastAsia="en-US"/>
              </w:rPr>
            </w:pPr>
            <w:r>
              <w:rPr>
                <w:rFonts w:ascii="Calibri" w:hAnsi="Calibri" w:cs="UB-Calligula"/>
                <w:b/>
                <w:bCs/>
                <w:color w:val="000000"/>
                <w:sz w:val="16"/>
                <w:szCs w:val="16"/>
                <w:lang w:val="en-US"/>
              </w:rPr>
              <w:t>Third quarter</w:t>
            </w:r>
            <w:r w:rsidRPr="00E70617">
              <w:rPr>
                <w:rFonts w:ascii="Calibri" w:hAnsi="Calibri" w:cs="UB-Calligula"/>
                <w:b/>
                <w:bCs/>
                <w:color w:val="000000"/>
                <w:sz w:val="16"/>
                <w:szCs w:val="16"/>
              </w:rPr>
              <w:t xml:space="preserve"> 2021</w:t>
            </w:r>
          </w:p>
        </w:tc>
        <w:tc>
          <w:tcPr>
            <w:tcW w:w="1579" w:type="dxa"/>
            <w:tcBorders>
              <w:top w:val="nil"/>
              <w:left w:val="nil"/>
              <w:bottom w:val="single" w:sz="12" w:space="0" w:color="auto"/>
              <w:right w:val="nil"/>
            </w:tcBorders>
            <w:shd w:val="clear" w:color="auto" w:fill="auto"/>
            <w:vAlign w:val="center"/>
          </w:tcPr>
          <w:p w14:paraId="3437C538" w14:textId="5EED7C16" w:rsidR="00594825" w:rsidRPr="00594825" w:rsidRDefault="00594825" w:rsidP="00594825">
            <w:pPr>
              <w:spacing w:after="160" w:line="259" w:lineRule="auto"/>
              <w:jc w:val="center"/>
              <w:rPr>
                <w:rFonts w:ascii="Verdana" w:eastAsia="Calibri" w:hAnsi="Verdana" w:cs="Calibri"/>
                <w:bCs/>
                <w:color w:val="000000"/>
                <w:sz w:val="16"/>
                <w:szCs w:val="16"/>
                <w:lang w:eastAsia="en-US"/>
              </w:rPr>
            </w:pPr>
            <w:r>
              <w:rPr>
                <w:rFonts w:ascii="Calibri" w:hAnsi="Calibri" w:cs="UB-Calligula"/>
                <w:b/>
                <w:bCs/>
                <w:color w:val="000000"/>
                <w:sz w:val="16"/>
                <w:szCs w:val="16"/>
                <w:lang w:val="en-US"/>
              </w:rPr>
              <w:t>Third quarter</w:t>
            </w:r>
            <w:r w:rsidRPr="00E70617">
              <w:rPr>
                <w:rFonts w:ascii="Calibri" w:hAnsi="Calibri" w:cs="UB-Calligula"/>
                <w:b/>
                <w:bCs/>
                <w:color w:val="000000"/>
                <w:sz w:val="16"/>
                <w:szCs w:val="16"/>
              </w:rPr>
              <w:t xml:space="preserve"> 2020</w:t>
            </w:r>
          </w:p>
        </w:tc>
      </w:tr>
      <w:tr w:rsidR="00594825" w:rsidRPr="00594825" w14:paraId="43D6F810" w14:textId="77777777" w:rsidTr="00594825">
        <w:trPr>
          <w:trHeight w:val="591"/>
        </w:trPr>
        <w:tc>
          <w:tcPr>
            <w:tcW w:w="3402" w:type="dxa"/>
            <w:tcBorders>
              <w:bottom w:val="single" w:sz="8" w:space="0" w:color="BFBFBF"/>
            </w:tcBorders>
            <w:noWrap/>
            <w:vAlign w:val="bottom"/>
          </w:tcPr>
          <w:p w14:paraId="3BE1A1CC" w14:textId="5FC595C0" w:rsidR="00594825" w:rsidRPr="00594825" w:rsidRDefault="00594825" w:rsidP="00594825">
            <w:pPr>
              <w:rPr>
                <w:rFonts w:ascii="Verdana" w:hAnsi="Verdana" w:cs="UB-Calligula"/>
                <w:color w:val="000000"/>
                <w:sz w:val="16"/>
                <w:szCs w:val="16"/>
                <w:lang w:val="en-US"/>
              </w:rPr>
            </w:pPr>
            <w:r w:rsidRPr="00594825">
              <w:rPr>
                <w:rFonts w:ascii="Verdana" w:hAnsi="Verdana" w:cs="UB-Calligula"/>
                <w:color w:val="000000"/>
                <w:sz w:val="16"/>
                <w:szCs w:val="16"/>
                <w:lang w:val="en-US"/>
              </w:rPr>
              <w:t>Total inflows / (outflows) from operating activities</w:t>
            </w:r>
          </w:p>
        </w:tc>
        <w:tc>
          <w:tcPr>
            <w:tcW w:w="1258" w:type="dxa"/>
            <w:tcBorders>
              <w:top w:val="nil"/>
              <w:left w:val="nil"/>
              <w:bottom w:val="single" w:sz="8" w:space="0" w:color="A6A6A6"/>
              <w:right w:val="nil"/>
            </w:tcBorders>
            <w:shd w:val="clear" w:color="auto" w:fill="auto"/>
            <w:noWrap/>
            <w:vAlign w:val="center"/>
          </w:tcPr>
          <w:p w14:paraId="5A08D817" w14:textId="77777777" w:rsidR="00594825" w:rsidRPr="00594825" w:rsidRDefault="00594825" w:rsidP="00594825">
            <w:pPr>
              <w:spacing w:after="160" w:line="259" w:lineRule="auto"/>
              <w:jc w:val="right"/>
              <w:rPr>
                <w:rFonts w:ascii="Verdana" w:eastAsia="Calibri" w:hAnsi="Verdana" w:cs="Calibri"/>
                <w:color w:val="000000"/>
                <w:sz w:val="16"/>
                <w:szCs w:val="16"/>
                <w:lang w:eastAsia="en-US"/>
              </w:rPr>
            </w:pPr>
            <w:r w:rsidRPr="00594825">
              <w:rPr>
                <w:rFonts w:ascii="Calibri" w:eastAsia="Calibri" w:hAnsi="Calibri" w:cs="Calibri"/>
                <w:color w:val="000000"/>
                <w:sz w:val="16"/>
                <w:szCs w:val="16"/>
                <w:lang w:eastAsia="en-US"/>
              </w:rPr>
              <w:t>46.324</w:t>
            </w:r>
          </w:p>
        </w:tc>
        <w:tc>
          <w:tcPr>
            <w:tcW w:w="1294" w:type="dxa"/>
            <w:tcBorders>
              <w:top w:val="nil"/>
              <w:left w:val="nil"/>
              <w:bottom w:val="single" w:sz="8" w:space="0" w:color="A6A6A6"/>
              <w:right w:val="nil"/>
            </w:tcBorders>
            <w:shd w:val="clear" w:color="auto" w:fill="auto"/>
            <w:vAlign w:val="center"/>
          </w:tcPr>
          <w:p w14:paraId="2056C10D" w14:textId="77777777" w:rsidR="00594825" w:rsidRPr="00594825" w:rsidRDefault="00594825" w:rsidP="00594825">
            <w:pPr>
              <w:spacing w:after="160" w:line="259" w:lineRule="auto"/>
              <w:jc w:val="right"/>
              <w:rPr>
                <w:rFonts w:ascii="Verdana" w:eastAsia="Calibri" w:hAnsi="Verdana" w:cs="Calibri"/>
                <w:color w:val="000000"/>
                <w:sz w:val="16"/>
                <w:szCs w:val="16"/>
                <w:lang w:eastAsia="en-US"/>
              </w:rPr>
            </w:pPr>
            <w:r w:rsidRPr="00594825">
              <w:rPr>
                <w:rFonts w:ascii="Calibri" w:eastAsia="Calibri" w:hAnsi="Calibri" w:cs="Calibri"/>
                <w:color w:val="000000"/>
                <w:sz w:val="16"/>
                <w:szCs w:val="16"/>
                <w:lang w:eastAsia="en-US"/>
              </w:rPr>
              <w:t>64.769</w:t>
            </w:r>
          </w:p>
        </w:tc>
        <w:tc>
          <w:tcPr>
            <w:tcW w:w="1573" w:type="dxa"/>
            <w:tcBorders>
              <w:top w:val="nil"/>
              <w:left w:val="nil"/>
              <w:bottom w:val="single" w:sz="8" w:space="0" w:color="A6A6A6"/>
              <w:right w:val="nil"/>
            </w:tcBorders>
            <w:shd w:val="clear" w:color="auto" w:fill="auto"/>
            <w:vAlign w:val="center"/>
          </w:tcPr>
          <w:p w14:paraId="3B38C945" w14:textId="77777777" w:rsidR="00594825" w:rsidRPr="00594825" w:rsidRDefault="00594825" w:rsidP="00594825">
            <w:pPr>
              <w:spacing w:after="160" w:line="259" w:lineRule="auto"/>
              <w:jc w:val="right"/>
              <w:rPr>
                <w:rFonts w:ascii="Verdana" w:eastAsia="Calibri" w:hAnsi="Verdana" w:cs="Calibri"/>
                <w:color w:val="000000"/>
                <w:sz w:val="16"/>
                <w:szCs w:val="16"/>
                <w:lang w:eastAsia="en-US"/>
              </w:rPr>
            </w:pPr>
            <w:r w:rsidRPr="00594825">
              <w:rPr>
                <w:rFonts w:ascii="Calibri" w:eastAsia="Calibri" w:hAnsi="Calibri" w:cs="Calibri"/>
                <w:color w:val="000000"/>
                <w:sz w:val="16"/>
                <w:szCs w:val="16"/>
                <w:lang w:eastAsia="en-US"/>
              </w:rPr>
              <w:t>28.732</w:t>
            </w:r>
          </w:p>
        </w:tc>
        <w:tc>
          <w:tcPr>
            <w:tcW w:w="1579" w:type="dxa"/>
            <w:tcBorders>
              <w:top w:val="nil"/>
              <w:left w:val="nil"/>
              <w:bottom w:val="single" w:sz="8" w:space="0" w:color="A6A6A6"/>
              <w:right w:val="nil"/>
            </w:tcBorders>
            <w:shd w:val="clear" w:color="auto" w:fill="auto"/>
            <w:vAlign w:val="center"/>
          </w:tcPr>
          <w:p w14:paraId="0C8E22BA" w14:textId="77777777" w:rsidR="00594825" w:rsidRPr="00594825" w:rsidRDefault="00594825" w:rsidP="00594825">
            <w:pPr>
              <w:spacing w:after="160" w:line="259" w:lineRule="auto"/>
              <w:jc w:val="right"/>
              <w:rPr>
                <w:rFonts w:ascii="Verdana" w:eastAsia="Calibri" w:hAnsi="Verdana" w:cs="Calibri"/>
                <w:color w:val="000000"/>
                <w:sz w:val="16"/>
                <w:szCs w:val="16"/>
                <w:lang w:eastAsia="en-US"/>
              </w:rPr>
            </w:pPr>
            <w:r w:rsidRPr="00594825">
              <w:rPr>
                <w:rFonts w:ascii="Calibri" w:eastAsia="Calibri" w:hAnsi="Calibri" w:cs="Calibri"/>
                <w:color w:val="000000"/>
                <w:sz w:val="16"/>
                <w:szCs w:val="16"/>
                <w:lang w:eastAsia="en-US"/>
              </w:rPr>
              <w:t>30.450</w:t>
            </w:r>
          </w:p>
        </w:tc>
      </w:tr>
      <w:tr w:rsidR="00594825" w:rsidRPr="00594825" w14:paraId="5090451F" w14:textId="77777777" w:rsidTr="00594825">
        <w:trPr>
          <w:trHeight w:val="591"/>
        </w:trPr>
        <w:tc>
          <w:tcPr>
            <w:tcW w:w="3402" w:type="dxa"/>
            <w:tcBorders>
              <w:top w:val="single" w:sz="8" w:space="0" w:color="BFBFBF"/>
              <w:bottom w:val="single" w:sz="4" w:space="0" w:color="auto"/>
            </w:tcBorders>
            <w:noWrap/>
            <w:vAlign w:val="bottom"/>
          </w:tcPr>
          <w:p w14:paraId="28F74406" w14:textId="3AFF8077" w:rsidR="00594825" w:rsidRPr="00594825" w:rsidRDefault="00594825" w:rsidP="00594825">
            <w:pPr>
              <w:rPr>
                <w:rFonts w:ascii="Verdana" w:hAnsi="Verdana" w:cs="UB-Calligula"/>
                <w:color w:val="000000"/>
                <w:sz w:val="16"/>
                <w:szCs w:val="16"/>
                <w:lang w:val="en-US"/>
              </w:rPr>
            </w:pPr>
            <w:r w:rsidRPr="00594825">
              <w:rPr>
                <w:rFonts w:ascii="Verdana" w:hAnsi="Verdana" w:cs="UB-Calligula"/>
                <w:color w:val="000000"/>
                <w:sz w:val="16"/>
                <w:szCs w:val="16"/>
                <w:lang w:val="en-US"/>
              </w:rPr>
              <w:t>Total inflows / (outflows) from investment activities</w:t>
            </w:r>
          </w:p>
        </w:tc>
        <w:tc>
          <w:tcPr>
            <w:tcW w:w="1258" w:type="dxa"/>
            <w:tcBorders>
              <w:top w:val="nil"/>
              <w:left w:val="nil"/>
              <w:bottom w:val="single" w:sz="8" w:space="0" w:color="auto"/>
              <w:right w:val="nil"/>
            </w:tcBorders>
            <w:shd w:val="clear" w:color="auto" w:fill="auto"/>
            <w:noWrap/>
            <w:vAlign w:val="center"/>
          </w:tcPr>
          <w:p w14:paraId="30F95539" w14:textId="77777777" w:rsidR="00594825" w:rsidRPr="00594825" w:rsidRDefault="00594825" w:rsidP="00594825">
            <w:pPr>
              <w:spacing w:after="160" w:line="259" w:lineRule="auto"/>
              <w:jc w:val="right"/>
              <w:rPr>
                <w:rFonts w:ascii="Verdana" w:eastAsia="Calibri" w:hAnsi="Verdana" w:cs="Calibri"/>
                <w:bCs/>
                <w:color w:val="000000"/>
                <w:sz w:val="16"/>
                <w:szCs w:val="16"/>
                <w:lang w:eastAsia="en-US"/>
              </w:rPr>
            </w:pPr>
            <w:r w:rsidRPr="00594825">
              <w:rPr>
                <w:rFonts w:ascii="Calibri" w:hAnsi="Calibri" w:cs="UB-Calligula"/>
                <w:color w:val="000000"/>
                <w:sz w:val="16"/>
                <w:szCs w:val="16"/>
              </w:rPr>
              <w:t>-16.952</w:t>
            </w:r>
          </w:p>
        </w:tc>
        <w:tc>
          <w:tcPr>
            <w:tcW w:w="1294" w:type="dxa"/>
            <w:tcBorders>
              <w:top w:val="nil"/>
              <w:left w:val="nil"/>
              <w:bottom w:val="single" w:sz="8" w:space="0" w:color="auto"/>
              <w:right w:val="nil"/>
            </w:tcBorders>
            <w:shd w:val="clear" w:color="auto" w:fill="auto"/>
            <w:vAlign w:val="center"/>
          </w:tcPr>
          <w:p w14:paraId="68474AA4" w14:textId="77777777" w:rsidR="00594825" w:rsidRPr="00594825" w:rsidRDefault="00594825" w:rsidP="00594825">
            <w:pPr>
              <w:spacing w:after="160" w:line="259" w:lineRule="auto"/>
              <w:jc w:val="right"/>
              <w:rPr>
                <w:rFonts w:ascii="Verdana" w:eastAsia="Calibri" w:hAnsi="Verdana" w:cs="Calibri"/>
                <w:bCs/>
                <w:color w:val="000000"/>
                <w:sz w:val="16"/>
                <w:szCs w:val="16"/>
                <w:lang w:eastAsia="en-US"/>
              </w:rPr>
            </w:pPr>
            <w:r w:rsidRPr="00594825">
              <w:rPr>
                <w:rFonts w:ascii="Calibri" w:hAnsi="Calibri" w:cs="UB-Calligula"/>
                <w:color w:val="000000"/>
                <w:sz w:val="16"/>
                <w:szCs w:val="16"/>
              </w:rPr>
              <w:t>-11.190</w:t>
            </w:r>
          </w:p>
        </w:tc>
        <w:tc>
          <w:tcPr>
            <w:tcW w:w="1573" w:type="dxa"/>
            <w:tcBorders>
              <w:top w:val="nil"/>
              <w:left w:val="nil"/>
              <w:bottom w:val="single" w:sz="8" w:space="0" w:color="auto"/>
              <w:right w:val="nil"/>
            </w:tcBorders>
            <w:shd w:val="clear" w:color="auto" w:fill="auto"/>
            <w:vAlign w:val="center"/>
          </w:tcPr>
          <w:p w14:paraId="120754BD" w14:textId="77777777" w:rsidR="00594825" w:rsidRPr="00594825" w:rsidRDefault="00594825" w:rsidP="00594825">
            <w:pPr>
              <w:spacing w:after="160" w:line="259" w:lineRule="auto"/>
              <w:jc w:val="right"/>
              <w:rPr>
                <w:rFonts w:ascii="Verdana" w:eastAsia="Calibri" w:hAnsi="Verdana" w:cs="Calibri"/>
                <w:bCs/>
                <w:color w:val="000000"/>
                <w:sz w:val="16"/>
                <w:szCs w:val="16"/>
                <w:lang w:eastAsia="en-US"/>
              </w:rPr>
            </w:pPr>
            <w:r w:rsidRPr="00594825">
              <w:rPr>
                <w:rFonts w:ascii="Calibri" w:hAnsi="Calibri" w:cs="UB-Calligula"/>
                <w:color w:val="000000"/>
                <w:sz w:val="16"/>
                <w:szCs w:val="16"/>
              </w:rPr>
              <w:t>-8.376</w:t>
            </w:r>
          </w:p>
        </w:tc>
        <w:tc>
          <w:tcPr>
            <w:tcW w:w="1579" w:type="dxa"/>
            <w:tcBorders>
              <w:top w:val="nil"/>
              <w:left w:val="nil"/>
              <w:bottom w:val="single" w:sz="8" w:space="0" w:color="auto"/>
              <w:right w:val="nil"/>
            </w:tcBorders>
            <w:shd w:val="clear" w:color="auto" w:fill="auto"/>
            <w:vAlign w:val="center"/>
          </w:tcPr>
          <w:p w14:paraId="3E4AA45C" w14:textId="77777777" w:rsidR="00594825" w:rsidRPr="00594825" w:rsidRDefault="00594825" w:rsidP="00594825">
            <w:pPr>
              <w:spacing w:after="160" w:line="259" w:lineRule="auto"/>
              <w:jc w:val="right"/>
              <w:rPr>
                <w:rFonts w:ascii="Verdana" w:eastAsia="Calibri" w:hAnsi="Verdana" w:cs="Calibri"/>
                <w:bCs/>
                <w:color w:val="000000"/>
                <w:sz w:val="16"/>
                <w:szCs w:val="16"/>
                <w:lang w:eastAsia="en-US"/>
              </w:rPr>
            </w:pPr>
            <w:r w:rsidRPr="00594825">
              <w:rPr>
                <w:rFonts w:ascii="Calibri" w:hAnsi="Calibri" w:cs="UB-Calligula"/>
                <w:color w:val="000000"/>
                <w:sz w:val="16"/>
                <w:szCs w:val="16"/>
              </w:rPr>
              <w:t>-5.956</w:t>
            </w:r>
          </w:p>
        </w:tc>
      </w:tr>
      <w:tr w:rsidR="00594825" w:rsidRPr="00594825" w14:paraId="429CBA5D" w14:textId="77777777" w:rsidTr="00594825">
        <w:trPr>
          <w:trHeight w:val="591"/>
        </w:trPr>
        <w:tc>
          <w:tcPr>
            <w:tcW w:w="3402" w:type="dxa"/>
            <w:tcBorders>
              <w:top w:val="single" w:sz="4" w:space="0" w:color="auto"/>
              <w:bottom w:val="single" w:sz="8" w:space="0" w:color="auto"/>
            </w:tcBorders>
            <w:noWrap/>
            <w:vAlign w:val="center"/>
          </w:tcPr>
          <w:p w14:paraId="49B89F16" w14:textId="27A127C8" w:rsidR="00594825" w:rsidRPr="00594825" w:rsidRDefault="00594825" w:rsidP="00594825">
            <w:pPr>
              <w:rPr>
                <w:rFonts w:ascii="Verdana" w:hAnsi="Verdana" w:cs="UB-Calligula"/>
                <w:b/>
                <w:color w:val="000000"/>
                <w:sz w:val="16"/>
                <w:szCs w:val="16"/>
                <w:lang w:val="en-US"/>
              </w:rPr>
            </w:pPr>
            <w:r w:rsidRPr="00594825">
              <w:rPr>
                <w:rFonts w:ascii="Verdana" w:hAnsi="Verdana" w:cs="UB-Calligula"/>
                <w:b/>
                <w:color w:val="000000"/>
                <w:sz w:val="16"/>
                <w:szCs w:val="16"/>
                <w:lang w:val="en-US"/>
              </w:rPr>
              <w:t>Free Cash Flows to the Firm (FCFF)</w:t>
            </w:r>
          </w:p>
        </w:tc>
        <w:tc>
          <w:tcPr>
            <w:tcW w:w="1258" w:type="dxa"/>
            <w:tcBorders>
              <w:top w:val="nil"/>
              <w:left w:val="nil"/>
              <w:bottom w:val="single" w:sz="12" w:space="0" w:color="auto"/>
              <w:right w:val="nil"/>
            </w:tcBorders>
            <w:shd w:val="clear" w:color="auto" w:fill="auto"/>
            <w:noWrap/>
            <w:vAlign w:val="center"/>
          </w:tcPr>
          <w:p w14:paraId="4ABBED40" w14:textId="77777777" w:rsidR="00594825" w:rsidRPr="00594825" w:rsidRDefault="00594825" w:rsidP="00594825">
            <w:pPr>
              <w:spacing w:after="160" w:line="259" w:lineRule="auto"/>
              <w:jc w:val="right"/>
              <w:rPr>
                <w:rFonts w:ascii="Verdana" w:eastAsia="Calibri" w:hAnsi="Verdana" w:cs="Calibri"/>
                <w:b/>
                <w:bCs/>
                <w:color w:val="000000"/>
                <w:sz w:val="16"/>
                <w:szCs w:val="16"/>
                <w:lang w:eastAsia="en-US"/>
              </w:rPr>
            </w:pPr>
            <w:r w:rsidRPr="00594825">
              <w:rPr>
                <w:rFonts w:ascii="Calibri" w:eastAsia="Calibri" w:hAnsi="Calibri" w:cs="Calibri"/>
                <w:b/>
                <w:bCs/>
                <w:color w:val="000000"/>
                <w:sz w:val="18"/>
                <w:szCs w:val="18"/>
                <w:lang w:eastAsia="en-US"/>
              </w:rPr>
              <w:t>29.372</w:t>
            </w:r>
          </w:p>
        </w:tc>
        <w:tc>
          <w:tcPr>
            <w:tcW w:w="1294" w:type="dxa"/>
            <w:tcBorders>
              <w:top w:val="nil"/>
              <w:left w:val="nil"/>
              <w:bottom w:val="single" w:sz="12" w:space="0" w:color="auto"/>
              <w:right w:val="nil"/>
            </w:tcBorders>
            <w:shd w:val="clear" w:color="auto" w:fill="auto"/>
            <w:vAlign w:val="center"/>
          </w:tcPr>
          <w:p w14:paraId="26899D6C" w14:textId="77777777" w:rsidR="00594825" w:rsidRPr="00594825" w:rsidRDefault="00594825" w:rsidP="00594825">
            <w:pPr>
              <w:spacing w:after="160" w:line="259" w:lineRule="auto"/>
              <w:jc w:val="right"/>
              <w:rPr>
                <w:rFonts w:ascii="Verdana" w:eastAsia="Calibri" w:hAnsi="Verdana" w:cs="Calibri"/>
                <w:b/>
                <w:bCs/>
                <w:color w:val="000000"/>
                <w:sz w:val="16"/>
                <w:szCs w:val="16"/>
                <w:lang w:eastAsia="en-US"/>
              </w:rPr>
            </w:pPr>
            <w:r w:rsidRPr="00594825">
              <w:rPr>
                <w:rFonts w:ascii="Calibri" w:eastAsia="Calibri" w:hAnsi="Calibri" w:cs="Calibri"/>
                <w:b/>
                <w:bCs/>
                <w:color w:val="000000"/>
                <w:sz w:val="18"/>
                <w:szCs w:val="18"/>
                <w:lang w:eastAsia="en-US"/>
              </w:rPr>
              <w:t>53.579</w:t>
            </w:r>
          </w:p>
        </w:tc>
        <w:tc>
          <w:tcPr>
            <w:tcW w:w="1573" w:type="dxa"/>
            <w:tcBorders>
              <w:top w:val="nil"/>
              <w:left w:val="nil"/>
              <w:bottom w:val="single" w:sz="12" w:space="0" w:color="auto"/>
              <w:right w:val="nil"/>
            </w:tcBorders>
            <w:shd w:val="clear" w:color="auto" w:fill="auto"/>
            <w:vAlign w:val="center"/>
          </w:tcPr>
          <w:p w14:paraId="086904AA" w14:textId="77777777" w:rsidR="00594825" w:rsidRPr="00594825" w:rsidRDefault="00594825" w:rsidP="00594825">
            <w:pPr>
              <w:spacing w:after="160" w:line="259" w:lineRule="auto"/>
              <w:jc w:val="right"/>
              <w:rPr>
                <w:rFonts w:ascii="Verdana" w:eastAsia="Calibri" w:hAnsi="Verdana" w:cs="Calibri"/>
                <w:b/>
                <w:bCs/>
                <w:color w:val="000000"/>
                <w:sz w:val="16"/>
                <w:szCs w:val="16"/>
                <w:lang w:eastAsia="en-US"/>
              </w:rPr>
            </w:pPr>
            <w:r w:rsidRPr="00594825">
              <w:rPr>
                <w:rFonts w:ascii="Calibri" w:eastAsia="Calibri" w:hAnsi="Calibri" w:cs="Calibri"/>
                <w:b/>
                <w:bCs/>
                <w:color w:val="000000"/>
                <w:sz w:val="18"/>
                <w:szCs w:val="18"/>
                <w:lang w:eastAsia="en-US"/>
              </w:rPr>
              <w:t>20.356</w:t>
            </w:r>
          </w:p>
        </w:tc>
        <w:tc>
          <w:tcPr>
            <w:tcW w:w="1579" w:type="dxa"/>
            <w:tcBorders>
              <w:top w:val="nil"/>
              <w:left w:val="nil"/>
              <w:bottom w:val="single" w:sz="12" w:space="0" w:color="auto"/>
              <w:right w:val="nil"/>
            </w:tcBorders>
            <w:shd w:val="clear" w:color="auto" w:fill="auto"/>
            <w:vAlign w:val="center"/>
          </w:tcPr>
          <w:p w14:paraId="3FE4ABB9" w14:textId="77777777" w:rsidR="00594825" w:rsidRPr="00594825" w:rsidRDefault="00594825" w:rsidP="00594825">
            <w:pPr>
              <w:spacing w:after="160" w:line="259" w:lineRule="auto"/>
              <w:jc w:val="right"/>
              <w:rPr>
                <w:rFonts w:ascii="Verdana" w:eastAsia="Calibri" w:hAnsi="Verdana" w:cs="Calibri"/>
                <w:b/>
                <w:bCs/>
                <w:color w:val="000000"/>
                <w:sz w:val="16"/>
                <w:szCs w:val="16"/>
                <w:lang w:eastAsia="en-US"/>
              </w:rPr>
            </w:pPr>
            <w:r w:rsidRPr="00594825">
              <w:rPr>
                <w:rFonts w:ascii="Calibri" w:eastAsia="Calibri" w:hAnsi="Calibri" w:cs="Calibri"/>
                <w:b/>
                <w:bCs/>
                <w:color w:val="000000"/>
                <w:sz w:val="18"/>
                <w:szCs w:val="18"/>
                <w:lang w:eastAsia="en-US"/>
              </w:rPr>
              <w:t>24.494</w:t>
            </w:r>
          </w:p>
        </w:tc>
      </w:tr>
    </w:tbl>
    <w:p w14:paraId="75498013" w14:textId="273D488E" w:rsidR="00594825" w:rsidRDefault="00594825" w:rsidP="007239E3">
      <w:pPr>
        <w:tabs>
          <w:tab w:val="left" w:pos="3931"/>
          <w:tab w:val="left" w:pos="4893"/>
          <w:tab w:val="left" w:pos="5855"/>
          <w:tab w:val="left" w:pos="7269"/>
        </w:tabs>
        <w:spacing w:line="360" w:lineRule="auto"/>
        <w:jc w:val="both"/>
        <w:rPr>
          <w:rFonts w:ascii="Verdana" w:hAnsi="Verdana"/>
          <w:sz w:val="20"/>
          <w:szCs w:val="20"/>
          <w:lang w:val="en-US"/>
        </w:rPr>
      </w:pPr>
    </w:p>
    <w:p w14:paraId="75152934" w14:textId="51C3081B" w:rsidR="00594825" w:rsidRPr="00594825" w:rsidRDefault="00594825"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r w:rsidRPr="00594825">
        <w:rPr>
          <w:rFonts w:ascii="Calibri" w:eastAsia="Calibri" w:hAnsi="Calibri"/>
          <w:color w:val="000000"/>
          <w:sz w:val="20"/>
          <w:szCs w:val="20"/>
          <w:u w:val="single"/>
          <w:lang w:val="en-US"/>
        </w:rPr>
        <w:t>Table of Reconciliation of the Free Cash Flows to the Firm – FCFF</w:t>
      </w:r>
    </w:p>
    <w:tbl>
      <w:tblPr>
        <w:tblW w:w="9106" w:type="dxa"/>
        <w:tblInd w:w="108" w:type="dxa"/>
        <w:tblLayout w:type="fixed"/>
        <w:tblLook w:val="0000" w:firstRow="0" w:lastRow="0" w:firstColumn="0" w:lastColumn="0" w:noHBand="0" w:noVBand="0"/>
      </w:tblPr>
      <w:tblGrid>
        <w:gridCol w:w="3402"/>
        <w:gridCol w:w="1258"/>
        <w:gridCol w:w="1294"/>
        <w:gridCol w:w="1573"/>
        <w:gridCol w:w="1579"/>
      </w:tblGrid>
      <w:tr w:rsidR="00594825" w:rsidRPr="00594825" w14:paraId="25C8190A" w14:textId="77777777" w:rsidTr="00594825">
        <w:trPr>
          <w:trHeight w:val="296"/>
        </w:trPr>
        <w:tc>
          <w:tcPr>
            <w:tcW w:w="3402" w:type="dxa"/>
            <w:tcBorders>
              <w:top w:val="single" w:sz="12" w:space="0" w:color="auto"/>
            </w:tcBorders>
            <w:noWrap/>
            <w:vAlign w:val="center"/>
          </w:tcPr>
          <w:p w14:paraId="6E2EDF30" w14:textId="414AB2F2" w:rsidR="00594825" w:rsidRPr="00594825" w:rsidRDefault="00594825" w:rsidP="00594825">
            <w:pPr>
              <w:jc w:val="center"/>
              <w:rPr>
                <w:rFonts w:ascii="Verdana" w:hAnsi="Verdana" w:cs="UB-Calligula"/>
                <w:b/>
                <w:bCs/>
                <w:color w:val="000000"/>
                <w:sz w:val="16"/>
                <w:szCs w:val="16"/>
                <w:lang w:val="en-US"/>
              </w:rPr>
            </w:pPr>
            <w:r>
              <w:rPr>
                <w:rFonts w:ascii="Verdana" w:hAnsi="Verdana" w:cs="UB-Calligula"/>
                <w:b/>
                <w:bCs/>
                <w:color w:val="000000"/>
                <w:sz w:val="16"/>
                <w:szCs w:val="16"/>
                <w:lang w:val="en-US"/>
              </w:rPr>
              <w:t>Company</w:t>
            </w:r>
          </w:p>
        </w:tc>
        <w:tc>
          <w:tcPr>
            <w:tcW w:w="2552" w:type="dxa"/>
            <w:gridSpan w:val="2"/>
            <w:tcBorders>
              <w:top w:val="single" w:sz="12" w:space="0" w:color="auto"/>
            </w:tcBorders>
            <w:noWrap/>
            <w:vAlign w:val="center"/>
          </w:tcPr>
          <w:p w14:paraId="17352A01" w14:textId="77777777" w:rsidR="00594825" w:rsidRPr="00594825" w:rsidRDefault="00594825" w:rsidP="00594825">
            <w:pPr>
              <w:jc w:val="center"/>
              <w:rPr>
                <w:rFonts w:ascii="Verdana" w:hAnsi="Verdana" w:cs="UB-Calligula"/>
                <w:b/>
                <w:bCs/>
                <w:color w:val="000000"/>
                <w:sz w:val="16"/>
                <w:szCs w:val="16"/>
              </w:rPr>
            </w:pPr>
          </w:p>
        </w:tc>
        <w:tc>
          <w:tcPr>
            <w:tcW w:w="3152" w:type="dxa"/>
            <w:gridSpan w:val="2"/>
            <w:tcBorders>
              <w:top w:val="single" w:sz="12" w:space="0" w:color="auto"/>
            </w:tcBorders>
            <w:vAlign w:val="center"/>
          </w:tcPr>
          <w:p w14:paraId="6D991BB0" w14:textId="77777777" w:rsidR="00594825" w:rsidRPr="00594825" w:rsidRDefault="00594825" w:rsidP="00594825">
            <w:pPr>
              <w:jc w:val="center"/>
              <w:rPr>
                <w:rFonts w:ascii="Verdana" w:hAnsi="Verdana" w:cs="UB-Calligula"/>
                <w:b/>
                <w:bCs/>
                <w:color w:val="000000"/>
                <w:sz w:val="16"/>
                <w:szCs w:val="16"/>
              </w:rPr>
            </w:pPr>
          </w:p>
        </w:tc>
      </w:tr>
      <w:tr w:rsidR="00594825" w:rsidRPr="00594825" w14:paraId="5B777532" w14:textId="77777777" w:rsidTr="00594825">
        <w:trPr>
          <w:trHeight w:val="407"/>
        </w:trPr>
        <w:tc>
          <w:tcPr>
            <w:tcW w:w="3402" w:type="dxa"/>
            <w:tcBorders>
              <w:bottom w:val="single" w:sz="12" w:space="0" w:color="auto"/>
            </w:tcBorders>
            <w:noWrap/>
            <w:vAlign w:val="bottom"/>
          </w:tcPr>
          <w:p w14:paraId="08754FE8" w14:textId="77331BFE" w:rsidR="00594825" w:rsidRPr="00594825" w:rsidRDefault="00594825" w:rsidP="00594825">
            <w:pPr>
              <w:rPr>
                <w:rFonts w:ascii="Verdana" w:hAnsi="Verdana" w:cs="UB-Calligula"/>
                <w:i/>
                <w:color w:val="000000"/>
                <w:sz w:val="16"/>
                <w:szCs w:val="16"/>
              </w:rPr>
            </w:pPr>
            <w:r w:rsidRPr="00594825">
              <w:rPr>
                <w:rFonts w:ascii="Verdana" w:hAnsi="Verdana" w:cs="UB-Calligula"/>
                <w:bCs/>
                <w:i/>
                <w:color w:val="000000"/>
                <w:sz w:val="16"/>
                <w:szCs w:val="16"/>
                <w:lang w:val="en-US"/>
              </w:rPr>
              <w:t>Amounts in thousands Euro</w:t>
            </w:r>
          </w:p>
        </w:tc>
        <w:tc>
          <w:tcPr>
            <w:tcW w:w="1258" w:type="dxa"/>
            <w:tcBorders>
              <w:top w:val="nil"/>
              <w:left w:val="nil"/>
              <w:bottom w:val="single" w:sz="12" w:space="0" w:color="auto"/>
              <w:right w:val="nil"/>
            </w:tcBorders>
            <w:shd w:val="clear" w:color="auto" w:fill="auto"/>
            <w:noWrap/>
            <w:vAlign w:val="center"/>
          </w:tcPr>
          <w:p w14:paraId="17871E66" w14:textId="77777777" w:rsidR="00594825" w:rsidRPr="00594825" w:rsidRDefault="00594825" w:rsidP="00594825">
            <w:pPr>
              <w:spacing w:after="160" w:line="259" w:lineRule="auto"/>
              <w:jc w:val="center"/>
              <w:rPr>
                <w:rFonts w:ascii="Verdana" w:eastAsia="Calibri" w:hAnsi="Verdana" w:cs="Calibri"/>
                <w:bCs/>
                <w:color w:val="000000"/>
                <w:sz w:val="16"/>
                <w:szCs w:val="16"/>
                <w:lang w:eastAsia="en-US"/>
              </w:rPr>
            </w:pPr>
            <w:r w:rsidRPr="00594825">
              <w:rPr>
                <w:rFonts w:ascii="Calibri" w:hAnsi="Calibri" w:cs="UB-Calligula"/>
                <w:b/>
                <w:bCs/>
                <w:color w:val="000000"/>
                <w:sz w:val="16"/>
                <w:szCs w:val="16"/>
              </w:rPr>
              <w:t>30.09.2021</w:t>
            </w:r>
          </w:p>
        </w:tc>
        <w:tc>
          <w:tcPr>
            <w:tcW w:w="1294" w:type="dxa"/>
            <w:tcBorders>
              <w:top w:val="nil"/>
              <w:left w:val="nil"/>
              <w:bottom w:val="single" w:sz="12" w:space="0" w:color="auto"/>
              <w:right w:val="nil"/>
            </w:tcBorders>
            <w:shd w:val="clear" w:color="auto" w:fill="auto"/>
            <w:vAlign w:val="center"/>
          </w:tcPr>
          <w:p w14:paraId="35A5DB7D" w14:textId="77777777" w:rsidR="00594825" w:rsidRPr="00594825" w:rsidRDefault="00594825" w:rsidP="00594825">
            <w:pPr>
              <w:spacing w:after="160" w:line="259" w:lineRule="auto"/>
              <w:rPr>
                <w:rFonts w:ascii="Verdana" w:eastAsia="Calibri" w:hAnsi="Verdana" w:cs="Calibri"/>
                <w:bCs/>
                <w:color w:val="000000"/>
                <w:sz w:val="16"/>
                <w:szCs w:val="16"/>
                <w:lang w:eastAsia="en-US"/>
              </w:rPr>
            </w:pPr>
            <w:r w:rsidRPr="00594825">
              <w:rPr>
                <w:rFonts w:ascii="Calibri" w:hAnsi="Calibri" w:cs="UB-Calligula"/>
                <w:b/>
                <w:bCs/>
                <w:color w:val="000000"/>
                <w:sz w:val="16"/>
                <w:szCs w:val="16"/>
              </w:rPr>
              <w:t>30.09.2020</w:t>
            </w:r>
          </w:p>
        </w:tc>
        <w:tc>
          <w:tcPr>
            <w:tcW w:w="1573" w:type="dxa"/>
            <w:tcBorders>
              <w:top w:val="nil"/>
              <w:left w:val="nil"/>
              <w:bottom w:val="single" w:sz="12" w:space="0" w:color="auto"/>
              <w:right w:val="nil"/>
            </w:tcBorders>
            <w:shd w:val="clear" w:color="auto" w:fill="auto"/>
            <w:vAlign w:val="center"/>
          </w:tcPr>
          <w:p w14:paraId="36E2193C" w14:textId="3010DA39" w:rsidR="00594825" w:rsidRPr="00594825" w:rsidRDefault="00594825" w:rsidP="00594825">
            <w:pPr>
              <w:spacing w:after="160" w:line="259" w:lineRule="auto"/>
              <w:jc w:val="center"/>
              <w:rPr>
                <w:rFonts w:ascii="Verdana" w:eastAsia="Calibri" w:hAnsi="Verdana" w:cs="Calibri"/>
                <w:bCs/>
                <w:color w:val="000000"/>
                <w:sz w:val="16"/>
                <w:szCs w:val="16"/>
                <w:lang w:eastAsia="en-US"/>
              </w:rPr>
            </w:pPr>
            <w:r>
              <w:rPr>
                <w:rFonts w:ascii="Calibri" w:hAnsi="Calibri" w:cs="UB-Calligula"/>
                <w:b/>
                <w:bCs/>
                <w:color w:val="000000"/>
                <w:sz w:val="16"/>
                <w:szCs w:val="16"/>
                <w:lang w:val="en-US"/>
              </w:rPr>
              <w:t>Third quarter</w:t>
            </w:r>
            <w:r w:rsidRPr="00E70617">
              <w:rPr>
                <w:rFonts w:ascii="Calibri" w:hAnsi="Calibri" w:cs="UB-Calligula"/>
                <w:b/>
                <w:bCs/>
                <w:color w:val="000000"/>
                <w:sz w:val="16"/>
                <w:szCs w:val="16"/>
              </w:rPr>
              <w:t xml:space="preserve"> 2021</w:t>
            </w:r>
          </w:p>
        </w:tc>
        <w:tc>
          <w:tcPr>
            <w:tcW w:w="1579" w:type="dxa"/>
            <w:tcBorders>
              <w:top w:val="nil"/>
              <w:left w:val="nil"/>
              <w:bottom w:val="single" w:sz="12" w:space="0" w:color="auto"/>
              <w:right w:val="nil"/>
            </w:tcBorders>
            <w:shd w:val="clear" w:color="auto" w:fill="auto"/>
            <w:vAlign w:val="center"/>
          </w:tcPr>
          <w:p w14:paraId="1AEEEFEF" w14:textId="71627C3F" w:rsidR="00594825" w:rsidRPr="00594825" w:rsidRDefault="00594825" w:rsidP="00594825">
            <w:pPr>
              <w:spacing w:after="160" w:line="259" w:lineRule="auto"/>
              <w:jc w:val="center"/>
              <w:rPr>
                <w:rFonts w:ascii="Verdana" w:eastAsia="Calibri" w:hAnsi="Verdana" w:cs="Calibri"/>
                <w:bCs/>
                <w:color w:val="000000"/>
                <w:sz w:val="16"/>
                <w:szCs w:val="16"/>
                <w:lang w:eastAsia="en-US"/>
              </w:rPr>
            </w:pPr>
            <w:r>
              <w:rPr>
                <w:rFonts w:ascii="Calibri" w:hAnsi="Calibri" w:cs="UB-Calligula"/>
                <w:b/>
                <w:bCs/>
                <w:color w:val="000000"/>
                <w:sz w:val="16"/>
                <w:szCs w:val="16"/>
                <w:lang w:val="en-US"/>
              </w:rPr>
              <w:t>Third quarter</w:t>
            </w:r>
            <w:r w:rsidRPr="00E70617">
              <w:rPr>
                <w:rFonts w:ascii="Calibri" w:hAnsi="Calibri" w:cs="UB-Calligula"/>
                <w:b/>
                <w:bCs/>
                <w:color w:val="000000"/>
                <w:sz w:val="16"/>
                <w:szCs w:val="16"/>
              </w:rPr>
              <w:t xml:space="preserve"> 2020</w:t>
            </w:r>
          </w:p>
        </w:tc>
      </w:tr>
      <w:tr w:rsidR="00594825" w:rsidRPr="00594825" w14:paraId="1DC19C79" w14:textId="77777777" w:rsidTr="00594825">
        <w:trPr>
          <w:trHeight w:val="591"/>
        </w:trPr>
        <w:tc>
          <w:tcPr>
            <w:tcW w:w="3402" w:type="dxa"/>
            <w:tcBorders>
              <w:bottom w:val="single" w:sz="8" w:space="0" w:color="BFBFBF"/>
            </w:tcBorders>
            <w:noWrap/>
            <w:vAlign w:val="bottom"/>
          </w:tcPr>
          <w:p w14:paraId="10D7E30C" w14:textId="07912347" w:rsidR="00594825" w:rsidRPr="00594825" w:rsidRDefault="00594825" w:rsidP="00594825">
            <w:pPr>
              <w:rPr>
                <w:rFonts w:ascii="Verdana" w:hAnsi="Verdana" w:cs="UB-Calligula"/>
                <w:color w:val="000000"/>
                <w:sz w:val="16"/>
                <w:szCs w:val="16"/>
                <w:lang w:val="en-US"/>
              </w:rPr>
            </w:pPr>
            <w:r w:rsidRPr="00594825">
              <w:rPr>
                <w:rFonts w:ascii="Verdana" w:hAnsi="Verdana" w:cs="UB-Calligula"/>
                <w:color w:val="000000"/>
                <w:sz w:val="16"/>
                <w:szCs w:val="16"/>
                <w:lang w:val="en-US"/>
              </w:rPr>
              <w:t>Total inflows / (outflows) from operating activities</w:t>
            </w:r>
          </w:p>
        </w:tc>
        <w:tc>
          <w:tcPr>
            <w:tcW w:w="1258" w:type="dxa"/>
            <w:tcBorders>
              <w:top w:val="nil"/>
              <w:left w:val="nil"/>
              <w:bottom w:val="single" w:sz="8" w:space="0" w:color="A6A6A6"/>
              <w:right w:val="nil"/>
            </w:tcBorders>
            <w:shd w:val="clear" w:color="auto" w:fill="auto"/>
            <w:noWrap/>
            <w:vAlign w:val="center"/>
          </w:tcPr>
          <w:p w14:paraId="452DFBB5" w14:textId="77777777" w:rsidR="00594825" w:rsidRPr="00594825" w:rsidRDefault="00594825" w:rsidP="00594825">
            <w:pPr>
              <w:spacing w:after="160" w:line="259" w:lineRule="auto"/>
              <w:jc w:val="right"/>
              <w:rPr>
                <w:rFonts w:ascii="Verdana" w:eastAsia="Calibri" w:hAnsi="Verdana" w:cs="Calibri"/>
                <w:color w:val="000000"/>
                <w:sz w:val="16"/>
                <w:szCs w:val="16"/>
                <w:lang w:eastAsia="en-US"/>
              </w:rPr>
            </w:pPr>
            <w:r w:rsidRPr="00594825">
              <w:rPr>
                <w:rFonts w:ascii="Calibri" w:eastAsia="Calibri" w:hAnsi="Calibri" w:cs="Calibri"/>
                <w:color w:val="000000"/>
                <w:sz w:val="16"/>
                <w:szCs w:val="16"/>
                <w:lang w:eastAsia="en-US"/>
              </w:rPr>
              <w:t>46.348</w:t>
            </w:r>
          </w:p>
        </w:tc>
        <w:tc>
          <w:tcPr>
            <w:tcW w:w="1294" w:type="dxa"/>
            <w:tcBorders>
              <w:top w:val="nil"/>
              <w:left w:val="nil"/>
              <w:bottom w:val="single" w:sz="8" w:space="0" w:color="A6A6A6"/>
              <w:right w:val="nil"/>
            </w:tcBorders>
            <w:shd w:val="clear" w:color="auto" w:fill="auto"/>
            <w:vAlign w:val="center"/>
          </w:tcPr>
          <w:p w14:paraId="101E1903" w14:textId="77777777" w:rsidR="00594825" w:rsidRPr="00594825" w:rsidRDefault="00594825" w:rsidP="00594825">
            <w:pPr>
              <w:spacing w:after="160" w:line="259" w:lineRule="auto"/>
              <w:jc w:val="right"/>
              <w:rPr>
                <w:rFonts w:ascii="Verdana" w:eastAsia="Calibri" w:hAnsi="Verdana" w:cs="Calibri"/>
                <w:color w:val="000000"/>
                <w:sz w:val="16"/>
                <w:szCs w:val="16"/>
                <w:lang w:eastAsia="en-US"/>
              </w:rPr>
            </w:pPr>
            <w:r w:rsidRPr="00594825">
              <w:rPr>
                <w:rFonts w:ascii="Calibri" w:eastAsia="Calibri" w:hAnsi="Calibri" w:cs="Calibri"/>
                <w:color w:val="000000"/>
                <w:sz w:val="16"/>
                <w:szCs w:val="16"/>
                <w:lang w:eastAsia="en-US"/>
              </w:rPr>
              <w:t>64.794</w:t>
            </w:r>
          </w:p>
        </w:tc>
        <w:tc>
          <w:tcPr>
            <w:tcW w:w="1573" w:type="dxa"/>
            <w:tcBorders>
              <w:top w:val="nil"/>
              <w:left w:val="nil"/>
              <w:bottom w:val="single" w:sz="8" w:space="0" w:color="A6A6A6"/>
              <w:right w:val="nil"/>
            </w:tcBorders>
            <w:shd w:val="clear" w:color="auto" w:fill="auto"/>
            <w:vAlign w:val="center"/>
          </w:tcPr>
          <w:p w14:paraId="6DB23BCA" w14:textId="77777777" w:rsidR="00594825" w:rsidRPr="00594825" w:rsidRDefault="00594825" w:rsidP="00594825">
            <w:pPr>
              <w:spacing w:after="160" w:line="259" w:lineRule="auto"/>
              <w:jc w:val="right"/>
              <w:rPr>
                <w:rFonts w:ascii="Verdana" w:eastAsia="Calibri" w:hAnsi="Verdana" w:cs="Calibri"/>
                <w:color w:val="000000"/>
                <w:sz w:val="16"/>
                <w:szCs w:val="16"/>
                <w:lang w:eastAsia="en-US"/>
              </w:rPr>
            </w:pPr>
            <w:r w:rsidRPr="00594825">
              <w:rPr>
                <w:rFonts w:ascii="Calibri" w:eastAsia="Calibri" w:hAnsi="Calibri" w:cs="Calibri"/>
                <w:color w:val="000000"/>
                <w:sz w:val="16"/>
                <w:szCs w:val="16"/>
                <w:lang w:eastAsia="en-US"/>
              </w:rPr>
              <w:t>28.743</w:t>
            </w:r>
          </w:p>
        </w:tc>
        <w:tc>
          <w:tcPr>
            <w:tcW w:w="1579" w:type="dxa"/>
            <w:tcBorders>
              <w:top w:val="nil"/>
              <w:left w:val="nil"/>
              <w:bottom w:val="single" w:sz="8" w:space="0" w:color="A6A6A6"/>
              <w:right w:val="nil"/>
            </w:tcBorders>
            <w:shd w:val="clear" w:color="auto" w:fill="auto"/>
            <w:vAlign w:val="center"/>
          </w:tcPr>
          <w:p w14:paraId="69AC9AF5" w14:textId="77777777" w:rsidR="00594825" w:rsidRPr="00594825" w:rsidRDefault="00594825" w:rsidP="00594825">
            <w:pPr>
              <w:spacing w:after="160" w:line="259" w:lineRule="auto"/>
              <w:jc w:val="right"/>
              <w:rPr>
                <w:rFonts w:ascii="Verdana" w:eastAsia="Calibri" w:hAnsi="Verdana" w:cs="Calibri"/>
                <w:color w:val="000000"/>
                <w:sz w:val="16"/>
                <w:szCs w:val="16"/>
                <w:lang w:eastAsia="en-US"/>
              </w:rPr>
            </w:pPr>
            <w:r w:rsidRPr="00594825">
              <w:rPr>
                <w:rFonts w:ascii="Calibri" w:eastAsia="Calibri" w:hAnsi="Calibri" w:cs="Calibri"/>
                <w:color w:val="000000"/>
                <w:sz w:val="16"/>
                <w:szCs w:val="16"/>
                <w:lang w:eastAsia="en-US"/>
              </w:rPr>
              <w:t>30.452</w:t>
            </w:r>
          </w:p>
        </w:tc>
      </w:tr>
      <w:tr w:rsidR="00594825" w:rsidRPr="00594825" w14:paraId="55FBE409" w14:textId="77777777" w:rsidTr="00594825">
        <w:trPr>
          <w:trHeight w:val="591"/>
        </w:trPr>
        <w:tc>
          <w:tcPr>
            <w:tcW w:w="3402" w:type="dxa"/>
            <w:tcBorders>
              <w:top w:val="single" w:sz="8" w:space="0" w:color="BFBFBF"/>
              <w:bottom w:val="single" w:sz="4" w:space="0" w:color="auto"/>
            </w:tcBorders>
            <w:noWrap/>
            <w:vAlign w:val="bottom"/>
          </w:tcPr>
          <w:p w14:paraId="279C7DEA" w14:textId="202A2904" w:rsidR="00594825" w:rsidRPr="00594825" w:rsidRDefault="00594825" w:rsidP="00594825">
            <w:pPr>
              <w:rPr>
                <w:rFonts w:ascii="Verdana" w:hAnsi="Verdana" w:cs="UB-Calligula"/>
                <w:color w:val="000000"/>
                <w:sz w:val="16"/>
                <w:szCs w:val="16"/>
                <w:lang w:val="en-US"/>
              </w:rPr>
            </w:pPr>
            <w:r w:rsidRPr="00594825">
              <w:rPr>
                <w:rFonts w:ascii="Verdana" w:hAnsi="Verdana" w:cs="UB-Calligula"/>
                <w:color w:val="000000"/>
                <w:sz w:val="16"/>
                <w:szCs w:val="16"/>
                <w:lang w:val="en-US"/>
              </w:rPr>
              <w:t>Total inflows / (outflows) from investment activities</w:t>
            </w:r>
          </w:p>
        </w:tc>
        <w:tc>
          <w:tcPr>
            <w:tcW w:w="1258" w:type="dxa"/>
            <w:tcBorders>
              <w:top w:val="nil"/>
              <w:left w:val="nil"/>
              <w:bottom w:val="single" w:sz="8" w:space="0" w:color="auto"/>
              <w:right w:val="nil"/>
            </w:tcBorders>
            <w:shd w:val="clear" w:color="auto" w:fill="auto"/>
            <w:noWrap/>
            <w:vAlign w:val="center"/>
          </w:tcPr>
          <w:p w14:paraId="39973713" w14:textId="77777777" w:rsidR="00594825" w:rsidRPr="00594825" w:rsidRDefault="00594825" w:rsidP="00594825">
            <w:pPr>
              <w:spacing w:after="160" w:line="259" w:lineRule="auto"/>
              <w:jc w:val="right"/>
              <w:rPr>
                <w:rFonts w:ascii="Verdana" w:eastAsia="Calibri" w:hAnsi="Verdana" w:cs="Calibri"/>
                <w:bCs/>
                <w:color w:val="000000"/>
                <w:sz w:val="16"/>
                <w:szCs w:val="16"/>
                <w:lang w:eastAsia="en-US"/>
              </w:rPr>
            </w:pPr>
            <w:r w:rsidRPr="00594825">
              <w:rPr>
                <w:rFonts w:ascii="Calibri" w:hAnsi="Calibri" w:cs="UB-Calligula"/>
                <w:color w:val="000000"/>
                <w:sz w:val="16"/>
                <w:szCs w:val="16"/>
              </w:rPr>
              <w:t>-16.952</w:t>
            </w:r>
          </w:p>
        </w:tc>
        <w:tc>
          <w:tcPr>
            <w:tcW w:w="1294" w:type="dxa"/>
            <w:tcBorders>
              <w:top w:val="nil"/>
              <w:left w:val="nil"/>
              <w:bottom w:val="single" w:sz="8" w:space="0" w:color="auto"/>
              <w:right w:val="nil"/>
            </w:tcBorders>
            <w:shd w:val="clear" w:color="auto" w:fill="auto"/>
            <w:vAlign w:val="center"/>
          </w:tcPr>
          <w:p w14:paraId="7928AF29" w14:textId="77777777" w:rsidR="00594825" w:rsidRPr="00594825" w:rsidRDefault="00594825" w:rsidP="00594825">
            <w:pPr>
              <w:spacing w:after="160" w:line="259" w:lineRule="auto"/>
              <w:jc w:val="right"/>
              <w:rPr>
                <w:rFonts w:ascii="Verdana" w:eastAsia="Calibri" w:hAnsi="Verdana" w:cs="Calibri"/>
                <w:bCs/>
                <w:color w:val="000000"/>
                <w:sz w:val="16"/>
                <w:szCs w:val="16"/>
                <w:lang w:eastAsia="en-US"/>
              </w:rPr>
            </w:pPr>
            <w:r w:rsidRPr="00594825">
              <w:rPr>
                <w:rFonts w:ascii="Calibri" w:hAnsi="Calibri" w:cs="UB-Calligula"/>
                <w:color w:val="000000"/>
                <w:sz w:val="16"/>
                <w:szCs w:val="16"/>
              </w:rPr>
              <w:t>-11.192</w:t>
            </w:r>
          </w:p>
        </w:tc>
        <w:tc>
          <w:tcPr>
            <w:tcW w:w="1573" w:type="dxa"/>
            <w:tcBorders>
              <w:top w:val="nil"/>
              <w:left w:val="nil"/>
              <w:bottom w:val="single" w:sz="8" w:space="0" w:color="auto"/>
              <w:right w:val="nil"/>
            </w:tcBorders>
            <w:shd w:val="clear" w:color="auto" w:fill="auto"/>
            <w:vAlign w:val="center"/>
          </w:tcPr>
          <w:p w14:paraId="28D4C13D" w14:textId="77777777" w:rsidR="00594825" w:rsidRPr="00594825" w:rsidRDefault="00594825" w:rsidP="00594825">
            <w:pPr>
              <w:spacing w:after="160" w:line="259" w:lineRule="auto"/>
              <w:jc w:val="right"/>
              <w:rPr>
                <w:rFonts w:ascii="Verdana" w:eastAsia="Calibri" w:hAnsi="Verdana" w:cs="Calibri"/>
                <w:bCs/>
                <w:color w:val="000000"/>
                <w:sz w:val="16"/>
                <w:szCs w:val="16"/>
                <w:lang w:eastAsia="en-US"/>
              </w:rPr>
            </w:pPr>
            <w:r w:rsidRPr="00594825">
              <w:rPr>
                <w:rFonts w:ascii="Calibri" w:hAnsi="Calibri" w:cs="UB-Calligula"/>
                <w:color w:val="000000"/>
                <w:sz w:val="16"/>
                <w:szCs w:val="16"/>
              </w:rPr>
              <w:t>-8.376</w:t>
            </w:r>
          </w:p>
        </w:tc>
        <w:tc>
          <w:tcPr>
            <w:tcW w:w="1579" w:type="dxa"/>
            <w:tcBorders>
              <w:top w:val="nil"/>
              <w:left w:val="nil"/>
              <w:bottom w:val="single" w:sz="8" w:space="0" w:color="auto"/>
              <w:right w:val="nil"/>
            </w:tcBorders>
            <w:shd w:val="clear" w:color="auto" w:fill="auto"/>
            <w:vAlign w:val="center"/>
          </w:tcPr>
          <w:p w14:paraId="0506190E" w14:textId="77777777" w:rsidR="00594825" w:rsidRPr="00594825" w:rsidRDefault="00594825" w:rsidP="00594825">
            <w:pPr>
              <w:spacing w:after="160" w:line="259" w:lineRule="auto"/>
              <w:jc w:val="right"/>
              <w:rPr>
                <w:rFonts w:ascii="Verdana" w:eastAsia="Calibri" w:hAnsi="Verdana" w:cs="Calibri"/>
                <w:bCs/>
                <w:color w:val="000000"/>
                <w:sz w:val="16"/>
                <w:szCs w:val="16"/>
                <w:lang w:eastAsia="en-US"/>
              </w:rPr>
            </w:pPr>
            <w:r w:rsidRPr="00594825">
              <w:rPr>
                <w:rFonts w:ascii="Calibri" w:hAnsi="Calibri" w:cs="UB-Calligula"/>
                <w:color w:val="000000"/>
                <w:sz w:val="16"/>
                <w:szCs w:val="16"/>
              </w:rPr>
              <w:t>-5.958</w:t>
            </w:r>
          </w:p>
        </w:tc>
      </w:tr>
      <w:tr w:rsidR="00594825" w:rsidRPr="00594825" w14:paraId="062DD47C" w14:textId="77777777" w:rsidTr="00594825">
        <w:trPr>
          <w:trHeight w:val="591"/>
        </w:trPr>
        <w:tc>
          <w:tcPr>
            <w:tcW w:w="3402" w:type="dxa"/>
            <w:tcBorders>
              <w:top w:val="single" w:sz="4" w:space="0" w:color="auto"/>
              <w:bottom w:val="single" w:sz="8" w:space="0" w:color="auto"/>
            </w:tcBorders>
            <w:noWrap/>
            <w:vAlign w:val="center"/>
          </w:tcPr>
          <w:p w14:paraId="3B67FEB8" w14:textId="60560D03" w:rsidR="00594825" w:rsidRPr="00594825" w:rsidRDefault="00594825" w:rsidP="00594825">
            <w:pPr>
              <w:rPr>
                <w:rFonts w:ascii="Verdana" w:hAnsi="Verdana" w:cs="UB-Calligula"/>
                <w:b/>
                <w:color w:val="000000"/>
                <w:sz w:val="16"/>
                <w:szCs w:val="16"/>
                <w:lang w:val="en-US"/>
              </w:rPr>
            </w:pPr>
            <w:r w:rsidRPr="00594825">
              <w:rPr>
                <w:rFonts w:ascii="Verdana" w:hAnsi="Verdana" w:cs="UB-Calligula"/>
                <w:b/>
                <w:color w:val="000000"/>
                <w:sz w:val="16"/>
                <w:szCs w:val="16"/>
                <w:lang w:val="en-US"/>
              </w:rPr>
              <w:t>Free Cash Flows to the Firm (FCFF)</w:t>
            </w:r>
          </w:p>
        </w:tc>
        <w:tc>
          <w:tcPr>
            <w:tcW w:w="1258" w:type="dxa"/>
            <w:tcBorders>
              <w:top w:val="nil"/>
              <w:left w:val="nil"/>
              <w:bottom w:val="single" w:sz="12" w:space="0" w:color="auto"/>
              <w:right w:val="nil"/>
            </w:tcBorders>
            <w:shd w:val="clear" w:color="auto" w:fill="auto"/>
            <w:noWrap/>
            <w:vAlign w:val="center"/>
          </w:tcPr>
          <w:p w14:paraId="1FA39D55" w14:textId="77777777" w:rsidR="00594825" w:rsidRPr="00594825" w:rsidRDefault="00594825" w:rsidP="00594825">
            <w:pPr>
              <w:spacing w:after="160" w:line="259" w:lineRule="auto"/>
              <w:jc w:val="right"/>
              <w:rPr>
                <w:rFonts w:ascii="Verdana" w:eastAsia="Calibri" w:hAnsi="Verdana" w:cs="Calibri"/>
                <w:b/>
                <w:bCs/>
                <w:color w:val="000000"/>
                <w:sz w:val="16"/>
                <w:szCs w:val="16"/>
                <w:lang w:eastAsia="en-US"/>
              </w:rPr>
            </w:pPr>
            <w:r w:rsidRPr="00594825">
              <w:rPr>
                <w:rFonts w:ascii="Calibri" w:eastAsia="Calibri" w:hAnsi="Calibri" w:cs="Calibri"/>
                <w:b/>
                <w:bCs/>
                <w:color w:val="000000"/>
                <w:sz w:val="18"/>
                <w:szCs w:val="18"/>
                <w:lang w:eastAsia="en-US"/>
              </w:rPr>
              <w:t>29.396</w:t>
            </w:r>
          </w:p>
        </w:tc>
        <w:tc>
          <w:tcPr>
            <w:tcW w:w="1294" w:type="dxa"/>
            <w:tcBorders>
              <w:top w:val="nil"/>
              <w:left w:val="nil"/>
              <w:bottom w:val="single" w:sz="12" w:space="0" w:color="auto"/>
              <w:right w:val="nil"/>
            </w:tcBorders>
            <w:shd w:val="clear" w:color="auto" w:fill="auto"/>
            <w:vAlign w:val="center"/>
          </w:tcPr>
          <w:p w14:paraId="62D77A1A" w14:textId="77777777" w:rsidR="00594825" w:rsidRPr="00594825" w:rsidRDefault="00594825" w:rsidP="00594825">
            <w:pPr>
              <w:spacing w:after="160" w:line="259" w:lineRule="auto"/>
              <w:jc w:val="right"/>
              <w:rPr>
                <w:rFonts w:ascii="Verdana" w:eastAsia="Calibri" w:hAnsi="Verdana" w:cs="Calibri"/>
                <w:b/>
                <w:bCs/>
                <w:color w:val="000000"/>
                <w:sz w:val="16"/>
                <w:szCs w:val="16"/>
                <w:lang w:eastAsia="en-US"/>
              </w:rPr>
            </w:pPr>
            <w:r w:rsidRPr="00594825">
              <w:rPr>
                <w:rFonts w:ascii="Calibri" w:eastAsia="Calibri" w:hAnsi="Calibri" w:cs="Calibri"/>
                <w:b/>
                <w:bCs/>
                <w:color w:val="000000"/>
                <w:sz w:val="18"/>
                <w:szCs w:val="18"/>
                <w:lang w:eastAsia="en-US"/>
              </w:rPr>
              <w:t>53.602</w:t>
            </w:r>
          </w:p>
        </w:tc>
        <w:tc>
          <w:tcPr>
            <w:tcW w:w="1573" w:type="dxa"/>
            <w:tcBorders>
              <w:top w:val="nil"/>
              <w:left w:val="nil"/>
              <w:bottom w:val="single" w:sz="12" w:space="0" w:color="auto"/>
              <w:right w:val="nil"/>
            </w:tcBorders>
            <w:shd w:val="clear" w:color="auto" w:fill="auto"/>
            <w:vAlign w:val="center"/>
          </w:tcPr>
          <w:p w14:paraId="7F74286F" w14:textId="77777777" w:rsidR="00594825" w:rsidRPr="00594825" w:rsidRDefault="00594825" w:rsidP="00594825">
            <w:pPr>
              <w:spacing w:after="160" w:line="259" w:lineRule="auto"/>
              <w:jc w:val="right"/>
              <w:rPr>
                <w:rFonts w:ascii="Verdana" w:eastAsia="Calibri" w:hAnsi="Verdana" w:cs="Calibri"/>
                <w:b/>
                <w:bCs/>
                <w:color w:val="000000"/>
                <w:sz w:val="16"/>
                <w:szCs w:val="16"/>
                <w:lang w:eastAsia="en-US"/>
              </w:rPr>
            </w:pPr>
            <w:r w:rsidRPr="00594825">
              <w:rPr>
                <w:rFonts w:ascii="Calibri" w:eastAsia="Calibri" w:hAnsi="Calibri" w:cs="Calibri"/>
                <w:b/>
                <w:bCs/>
                <w:color w:val="000000"/>
                <w:sz w:val="18"/>
                <w:szCs w:val="18"/>
                <w:lang w:eastAsia="en-US"/>
              </w:rPr>
              <w:t>20.367</w:t>
            </w:r>
          </w:p>
        </w:tc>
        <w:tc>
          <w:tcPr>
            <w:tcW w:w="1579" w:type="dxa"/>
            <w:tcBorders>
              <w:top w:val="nil"/>
              <w:left w:val="nil"/>
              <w:bottom w:val="single" w:sz="12" w:space="0" w:color="auto"/>
              <w:right w:val="nil"/>
            </w:tcBorders>
            <w:shd w:val="clear" w:color="auto" w:fill="auto"/>
            <w:vAlign w:val="center"/>
          </w:tcPr>
          <w:p w14:paraId="2640273B" w14:textId="77777777" w:rsidR="00594825" w:rsidRPr="00594825" w:rsidRDefault="00594825" w:rsidP="00594825">
            <w:pPr>
              <w:spacing w:after="160" w:line="259" w:lineRule="auto"/>
              <w:jc w:val="right"/>
              <w:rPr>
                <w:rFonts w:ascii="Verdana" w:eastAsia="Calibri" w:hAnsi="Verdana" w:cs="Calibri"/>
                <w:b/>
                <w:bCs/>
                <w:color w:val="000000"/>
                <w:sz w:val="16"/>
                <w:szCs w:val="16"/>
                <w:lang w:eastAsia="en-US"/>
              </w:rPr>
            </w:pPr>
            <w:r w:rsidRPr="00594825">
              <w:rPr>
                <w:rFonts w:ascii="Calibri" w:eastAsia="Calibri" w:hAnsi="Calibri" w:cs="Calibri"/>
                <w:b/>
                <w:bCs/>
                <w:color w:val="000000"/>
                <w:sz w:val="18"/>
                <w:szCs w:val="18"/>
                <w:lang w:eastAsia="en-US"/>
              </w:rPr>
              <w:t>24.494</w:t>
            </w:r>
          </w:p>
        </w:tc>
      </w:tr>
    </w:tbl>
    <w:p w14:paraId="19D2D0CF" w14:textId="603E0E05" w:rsidR="00594825" w:rsidRDefault="00594825" w:rsidP="007239E3">
      <w:pPr>
        <w:tabs>
          <w:tab w:val="left" w:pos="3931"/>
          <w:tab w:val="left" w:pos="4893"/>
          <w:tab w:val="left" w:pos="5855"/>
          <w:tab w:val="left" w:pos="7269"/>
        </w:tabs>
        <w:spacing w:line="360" w:lineRule="auto"/>
        <w:jc w:val="both"/>
        <w:rPr>
          <w:rFonts w:ascii="Verdana" w:hAnsi="Verdana"/>
          <w:sz w:val="20"/>
          <w:szCs w:val="20"/>
          <w:lang w:val="en-US"/>
        </w:rPr>
      </w:pPr>
    </w:p>
    <w:p w14:paraId="73EFDEDA" w14:textId="77777777" w:rsidR="00594825" w:rsidRDefault="00594825" w:rsidP="007239E3">
      <w:pPr>
        <w:tabs>
          <w:tab w:val="left" w:pos="3931"/>
          <w:tab w:val="left" w:pos="4893"/>
          <w:tab w:val="left" w:pos="5855"/>
          <w:tab w:val="left" w:pos="7269"/>
        </w:tabs>
        <w:spacing w:line="360" w:lineRule="auto"/>
        <w:jc w:val="both"/>
        <w:rPr>
          <w:rFonts w:ascii="Verdana" w:hAnsi="Verdana"/>
          <w:sz w:val="20"/>
          <w:szCs w:val="20"/>
          <w:lang w:val="en-US"/>
        </w:rPr>
      </w:pPr>
      <w:r w:rsidRPr="00594825">
        <w:rPr>
          <w:rFonts w:ascii="Verdana" w:hAnsi="Verdana"/>
          <w:sz w:val="20"/>
          <w:szCs w:val="20"/>
        </w:rPr>
        <w:sym w:font="Symbol" w:char="F0B7"/>
      </w:r>
      <w:r w:rsidRPr="00594825">
        <w:rPr>
          <w:rFonts w:ascii="Verdana" w:hAnsi="Verdana"/>
          <w:sz w:val="20"/>
          <w:szCs w:val="20"/>
          <w:lang w:val="en-US"/>
        </w:rPr>
        <w:t xml:space="preserve"> Operating Cost before Depreciation (OPEX) </w:t>
      </w:r>
    </w:p>
    <w:p w14:paraId="47ACBF2A" w14:textId="781A67DD" w:rsidR="00594825" w:rsidRDefault="00594825" w:rsidP="007239E3">
      <w:pPr>
        <w:tabs>
          <w:tab w:val="left" w:pos="3931"/>
          <w:tab w:val="left" w:pos="4893"/>
          <w:tab w:val="left" w:pos="5855"/>
          <w:tab w:val="left" w:pos="7269"/>
        </w:tabs>
        <w:spacing w:line="360" w:lineRule="auto"/>
        <w:jc w:val="both"/>
        <w:rPr>
          <w:rFonts w:ascii="Verdana" w:hAnsi="Verdana"/>
          <w:sz w:val="20"/>
          <w:szCs w:val="20"/>
          <w:lang w:val="en-US"/>
        </w:rPr>
      </w:pPr>
      <w:r w:rsidRPr="00594825">
        <w:rPr>
          <w:rFonts w:ascii="Verdana" w:hAnsi="Verdana"/>
          <w:sz w:val="20"/>
          <w:szCs w:val="20"/>
          <w:lang w:val="en-US"/>
        </w:rPr>
        <w:t xml:space="preserve">The index is used by the Management of the Company in the decision making as well as in the communication with investors as it includes all the categories of expenses which are allocated into different operations, meaning the cost of goods sold, the administrative expenses and the distribution expenses after the deduction of the depreciation. It also includes the item “Impairment of Financial Assets” in the Statement of Income which refers to the provision-expense for doubtful </w:t>
      </w:r>
      <w:r w:rsidRPr="00594825">
        <w:rPr>
          <w:rFonts w:ascii="Verdana" w:hAnsi="Verdana"/>
          <w:sz w:val="20"/>
          <w:szCs w:val="20"/>
          <w:lang w:val="en-US"/>
        </w:rPr>
        <w:lastRenderedPageBreak/>
        <w:t>customer receivables. Other operating expenses which cannot be allocated into different operations are excluded from this indicator.</w:t>
      </w:r>
    </w:p>
    <w:p w14:paraId="280F8166" w14:textId="77777777" w:rsidR="009B653A" w:rsidRDefault="009B653A" w:rsidP="007239E3">
      <w:pPr>
        <w:tabs>
          <w:tab w:val="left" w:pos="3931"/>
          <w:tab w:val="left" w:pos="4893"/>
          <w:tab w:val="left" w:pos="5855"/>
          <w:tab w:val="left" w:pos="7269"/>
        </w:tabs>
        <w:spacing w:line="360" w:lineRule="auto"/>
        <w:jc w:val="both"/>
        <w:rPr>
          <w:rFonts w:ascii="Verdana" w:hAnsi="Verdana"/>
          <w:sz w:val="20"/>
          <w:szCs w:val="20"/>
          <w:lang w:val="en-US"/>
        </w:rPr>
      </w:pPr>
    </w:p>
    <w:p w14:paraId="748FB6C2" w14:textId="7DE5E8A1" w:rsidR="00594825" w:rsidRPr="009B653A" w:rsidRDefault="009B653A"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r w:rsidRPr="009B653A">
        <w:rPr>
          <w:rFonts w:ascii="Calibri" w:eastAsia="Calibri" w:hAnsi="Calibri"/>
          <w:color w:val="000000"/>
          <w:sz w:val="20"/>
          <w:szCs w:val="20"/>
          <w:u w:val="single"/>
          <w:lang w:val="en-US"/>
        </w:rPr>
        <w:t>Table of Reconciliation of Operating Cost before Depreciation</w:t>
      </w:r>
    </w:p>
    <w:tbl>
      <w:tblPr>
        <w:tblW w:w="9834" w:type="dxa"/>
        <w:jc w:val="center"/>
        <w:tblLayout w:type="fixed"/>
        <w:tblLook w:val="0000" w:firstRow="0" w:lastRow="0" w:firstColumn="0" w:lastColumn="0" w:noHBand="0" w:noVBand="0"/>
      </w:tblPr>
      <w:tblGrid>
        <w:gridCol w:w="4731"/>
        <w:gridCol w:w="213"/>
        <w:gridCol w:w="1063"/>
        <w:gridCol w:w="1276"/>
        <w:gridCol w:w="1275"/>
        <w:gridCol w:w="1276"/>
      </w:tblGrid>
      <w:tr w:rsidR="00594825" w:rsidRPr="00594825" w14:paraId="6ED1871A" w14:textId="77777777" w:rsidTr="00594825">
        <w:trPr>
          <w:trHeight w:val="314"/>
          <w:jc w:val="center"/>
        </w:trPr>
        <w:tc>
          <w:tcPr>
            <w:tcW w:w="4944" w:type="dxa"/>
            <w:gridSpan w:val="2"/>
            <w:tcBorders>
              <w:top w:val="single" w:sz="12" w:space="0" w:color="auto"/>
            </w:tcBorders>
            <w:noWrap/>
            <w:vAlign w:val="center"/>
          </w:tcPr>
          <w:p w14:paraId="4E20A6EC" w14:textId="2B9BDFB3" w:rsidR="00594825" w:rsidRPr="00594825" w:rsidRDefault="00594825" w:rsidP="00594825">
            <w:pPr>
              <w:rPr>
                <w:rFonts w:ascii="Verdana" w:hAnsi="Verdana" w:cs="UB-Calligula"/>
                <w:b/>
                <w:bCs/>
                <w:color w:val="000000"/>
                <w:sz w:val="16"/>
                <w:szCs w:val="16"/>
              </w:rPr>
            </w:pPr>
            <w:r>
              <w:rPr>
                <w:rFonts w:ascii="Verdana" w:hAnsi="Verdana" w:cs="UB-Calligula"/>
                <w:b/>
                <w:bCs/>
                <w:color w:val="000000"/>
                <w:sz w:val="16"/>
                <w:szCs w:val="16"/>
                <w:lang w:val="en-US"/>
              </w:rPr>
              <w:t>Group</w:t>
            </w:r>
          </w:p>
        </w:tc>
        <w:tc>
          <w:tcPr>
            <w:tcW w:w="2339" w:type="dxa"/>
            <w:gridSpan w:val="2"/>
            <w:tcBorders>
              <w:top w:val="single" w:sz="12" w:space="0" w:color="auto"/>
            </w:tcBorders>
            <w:noWrap/>
            <w:vAlign w:val="center"/>
          </w:tcPr>
          <w:p w14:paraId="55B09A1A" w14:textId="15E19A4A" w:rsidR="00594825" w:rsidRPr="00594825" w:rsidRDefault="00594825" w:rsidP="00594825">
            <w:pPr>
              <w:rPr>
                <w:rFonts w:ascii="Verdana" w:hAnsi="Verdana" w:cs="UB-Calligula"/>
                <w:b/>
                <w:bCs/>
                <w:color w:val="000000"/>
                <w:sz w:val="16"/>
                <w:szCs w:val="16"/>
              </w:rPr>
            </w:pPr>
          </w:p>
        </w:tc>
        <w:tc>
          <w:tcPr>
            <w:tcW w:w="2551" w:type="dxa"/>
            <w:gridSpan w:val="2"/>
            <w:tcBorders>
              <w:top w:val="single" w:sz="12" w:space="0" w:color="auto"/>
            </w:tcBorders>
            <w:vAlign w:val="center"/>
          </w:tcPr>
          <w:p w14:paraId="7F154A54" w14:textId="77777777" w:rsidR="00594825" w:rsidRPr="00594825" w:rsidRDefault="00594825" w:rsidP="00594825">
            <w:pPr>
              <w:jc w:val="center"/>
              <w:rPr>
                <w:rFonts w:ascii="Verdana" w:hAnsi="Verdana" w:cs="UB-Calligula"/>
                <w:b/>
                <w:bCs/>
                <w:color w:val="000000"/>
                <w:sz w:val="16"/>
                <w:szCs w:val="16"/>
              </w:rPr>
            </w:pPr>
          </w:p>
        </w:tc>
      </w:tr>
      <w:tr w:rsidR="009B653A" w:rsidRPr="00594825" w14:paraId="29D8DA6D" w14:textId="77777777" w:rsidTr="008A1C1E">
        <w:trPr>
          <w:trHeight w:val="240"/>
          <w:jc w:val="center"/>
        </w:trPr>
        <w:tc>
          <w:tcPr>
            <w:tcW w:w="4731" w:type="dxa"/>
            <w:tcBorders>
              <w:bottom w:val="single" w:sz="12" w:space="0" w:color="auto"/>
            </w:tcBorders>
            <w:noWrap/>
            <w:vAlign w:val="bottom"/>
          </w:tcPr>
          <w:p w14:paraId="7738E3C2" w14:textId="204967AB" w:rsidR="009B653A" w:rsidRPr="00594825" w:rsidRDefault="009B653A" w:rsidP="009B653A">
            <w:pPr>
              <w:rPr>
                <w:rFonts w:ascii="Verdana" w:hAnsi="Verdana" w:cs="UB-Calligula"/>
                <w:i/>
                <w:color w:val="000000"/>
                <w:sz w:val="16"/>
                <w:szCs w:val="16"/>
              </w:rPr>
            </w:pPr>
            <w:r w:rsidRPr="00594825">
              <w:rPr>
                <w:rFonts w:ascii="Verdana" w:hAnsi="Verdana" w:cs="UB-Calligula"/>
                <w:bCs/>
                <w:i/>
                <w:color w:val="000000"/>
                <w:sz w:val="16"/>
                <w:szCs w:val="16"/>
                <w:lang w:val="en-US"/>
              </w:rPr>
              <w:t>Amounts in thousands Euro</w:t>
            </w:r>
          </w:p>
        </w:tc>
        <w:tc>
          <w:tcPr>
            <w:tcW w:w="1276" w:type="dxa"/>
            <w:gridSpan w:val="2"/>
            <w:tcBorders>
              <w:top w:val="nil"/>
              <w:left w:val="nil"/>
              <w:bottom w:val="single" w:sz="12" w:space="0" w:color="auto"/>
              <w:right w:val="nil"/>
            </w:tcBorders>
            <w:shd w:val="clear" w:color="auto" w:fill="auto"/>
            <w:noWrap/>
            <w:vAlign w:val="center"/>
          </w:tcPr>
          <w:p w14:paraId="5C86784B" w14:textId="1124EAAC" w:rsidR="009B653A" w:rsidRPr="00594825" w:rsidRDefault="009B653A" w:rsidP="009B653A">
            <w:pPr>
              <w:spacing w:after="160" w:line="259" w:lineRule="auto"/>
              <w:jc w:val="center"/>
              <w:rPr>
                <w:rFonts w:ascii="Verdana" w:eastAsia="Calibri" w:hAnsi="Verdana" w:cs="Calibri"/>
                <w:bCs/>
                <w:color w:val="000000"/>
                <w:sz w:val="16"/>
                <w:szCs w:val="16"/>
                <w:lang w:eastAsia="en-US"/>
              </w:rPr>
            </w:pPr>
            <w:r w:rsidRPr="00594825">
              <w:rPr>
                <w:rFonts w:ascii="Calibri" w:hAnsi="Calibri" w:cs="UB-Calligula"/>
                <w:b/>
                <w:bCs/>
                <w:color w:val="000000"/>
                <w:sz w:val="16"/>
                <w:szCs w:val="16"/>
              </w:rPr>
              <w:t>30.09.2021</w:t>
            </w:r>
          </w:p>
        </w:tc>
        <w:tc>
          <w:tcPr>
            <w:tcW w:w="1276" w:type="dxa"/>
            <w:tcBorders>
              <w:top w:val="nil"/>
              <w:left w:val="nil"/>
              <w:bottom w:val="single" w:sz="12" w:space="0" w:color="auto"/>
              <w:right w:val="nil"/>
            </w:tcBorders>
            <w:shd w:val="clear" w:color="auto" w:fill="auto"/>
            <w:vAlign w:val="center"/>
          </w:tcPr>
          <w:p w14:paraId="2DC1C7F6" w14:textId="7CBF6870" w:rsidR="009B653A" w:rsidRPr="00594825" w:rsidRDefault="009B653A" w:rsidP="009B653A">
            <w:pPr>
              <w:spacing w:after="160" w:line="259" w:lineRule="auto"/>
              <w:jc w:val="center"/>
              <w:rPr>
                <w:rFonts w:ascii="Verdana" w:eastAsia="Calibri" w:hAnsi="Verdana" w:cs="Calibri"/>
                <w:bCs/>
                <w:color w:val="000000"/>
                <w:sz w:val="16"/>
                <w:szCs w:val="16"/>
                <w:lang w:eastAsia="en-US"/>
              </w:rPr>
            </w:pPr>
            <w:r w:rsidRPr="00594825">
              <w:rPr>
                <w:rFonts w:ascii="Calibri" w:hAnsi="Calibri" w:cs="UB-Calligula"/>
                <w:b/>
                <w:bCs/>
                <w:color w:val="000000"/>
                <w:sz w:val="16"/>
                <w:szCs w:val="16"/>
              </w:rPr>
              <w:t>30.09.2020</w:t>
            </w:r>
          </w:p>
        </w:tc>
        <w:tc>
          <w:tcPr>
            <w:tcW w:w="1275" w:type="dxa"/>
            <w:tcBorders>
              <w:top w:val="nil"/>
              <w:left w:val="nil"/>
              <w:bottom w:val="single" w:sz="12" w:space="0" w:color="auto"/>
              <w:right w:val="nil"/>
            </w:tcBorders>
            <w:shd w:val="clear" w:color="auto" w:fill="auto"/>
            <w:vAlign w:val="center"/>
          </w:tcPr>
          <w:p w14:paraId="7E2105B9" w14:textId="608880FC" w:rsidR="009B653A" w:rsidRPr="00594825" w:rsidRDefault="009B653A" w:rsidP="009B653A">
            <w:pPr>
              <w:spacing w:after="160" w:line="259" w:lineRule="auto"/>
              <w:jc w:val="center"/>
              <w:rPr>
                <w:rFonts w:ascii="Verdana" w:eastAsia="Calibri" w:hAnsi="Verdana" w:cs="Calibri"/>
                <w:bCs/>
                <w:color w:val="000000"/>
                <w:sz w:val="16"/>
                <w:szCs w:val="16"/>
                <w:lang w:eastAsia="en-US"/>
              </w:rPr>
            </w:pPr>
            <w:r>
              <w:rPr>
                <w:rFonts w:ascii="Calibri" w:hAnsi="Calibri" w:cs="UB-Calligula"/>
                <w:b/>
                <w:bCs/>
                <w:color w:val="000000"/>
                <w:sz w:val="16"/>
                <w:szCs w:val="16"/>
                <w:lang w:val="en-US"/>
              </w:rPr>
              <w:t>Third quarter</w:t>
            </w:r>
            <w:r w:rsidRPr="00E70617">
              <w:rPr>
                <w:rFonts w:ascii="Calibri" w:hAnsi="Calibri" w:cs="UB-Calligula"/>
                <w:b/>
                <w:bCs/>
                <w:color w:val="000000"/>
                <w:sz w:val="16"/>
                <w:szCs w:val="16"/>
              </w:rPr>
              <w:t xml:space="preserve"> 2021</w:t>
            </w:r>
          </w:p>
        </w:tc>
        <w:tc>
          <w:tcPr>
            <w:tcW w:w="1276" w:type="dxa"/>
            <w:tcBorders>
              <w:top w:val="nil"/>
              <w:left w:val="nil"/>
              <w:bottom w:val="single" w:sz="12" w:space="0" w:color="auto"/>
              <w:right w:val="nil"/>
            </w:tcBorders>
            <w:shd w:val="clear" w:color="auto" w:fill="auto"/>
            <w:vAlign w:val="center"/>
          </w:tcPr>
          <w:p w14:paraId="53E596D9" w14:textId="6FC91F1B" w:rsidR="009B653A" w:rsidRPr="00594825" w:rsidRDefault="009B653A" w:rsidP="009B653A">
            <w:pPr>
              <w:spacing w:after="160" w:line="259" w:lineRule="auto"/>
              <w:jc w:val="center"/>
              <w:rPr>
                <w:rFonts w:ascii="Verdana" w:eastAsia="Calibri" w:hAnsi="Verdana" w:cs="Calibri"/>
                <w:bCs/>
                <w:color w:val="000000"/>
                <w:sz w:val="16"/>
                <w:szCs w:val="16"/>
                <w:lang w:eastAsia="en-US"/>
              </w:rPr>
            </w:pPr>
            <w:r>
              <w:rPr>
                <w:rFonts w:ascii="Calibri" w:hAnsi="Calibri" w:cs="UB-Calligula"/>
                <w:b/>
                <w:bCs/>
                <w:color w:val="000000"/>
                <w:sz w:val="16"/>
                <w:szCs w:val="16"/>
                <w:lang w:val="en-US"/>
              </w:rPr>
              <w:t>Third quarter</w:t>
            </w:r>
            <w:r w:rsidRPr="00E70617">
              <w:rPr>
                <w:rFonts w:ascii="Calibri" w:hAnsi="Calibri" w:cs="UB-Calligula"/>
                <w:b/>
                <w:bCs/>
                <w:color w:val="000000"/>
                <w:sz w:val="16"/>
                <w:szCs w:val="16"/>
              </w:rPr>
              <w:t xml:space="preserve"> 2020</w:t>
            </w:r>
          </w:p>
        </w:tc>
      </w:tr>
      <w:tr w:rsidR="00594825" w:rsidRPr="00594825" w14:paraId="4186209D" w14:textId="77777777" w:rsidTr="00594825">
        <w:trPr>
          <w:trHeight w:val="418"/>
          <w:jc w:val="center"/>
        </w:trPr>
        <w:tc>
          <w:tcPr>
            <w:tcW w:w="4944" w:type="dxa"/>
            <w:gridSpan w:val="2"/>
            <w:tcBorders>
              <w:top w:val="single" w:sz="12" w:space="0" w:color="auto"/>
            </w:tcBorders>
            <w:noWrap/>
            <w:vAlign w:val="bottom"/>
          </w:tcPr>
          <w:p w14:paraId="7F404808" w14:textId="77777777" w:rsidR="00594825" w:rsidRPr="00594825" w:rsidRDefault="00594825" w:rsidP="00594825">
            <w:pPr>
              <w:rPr>
                <w:rFonts w:ascii="Verdana" w:hAnsi="Verdana" w:cs="UB-Calligula"/>
                <w:color w:val="000000"/>
                <w:sz w:val="16"/>
                <w:szCs w:val="16"/>
              </w:rPr>
            </w:pPr>
          </w:p>
        </w:tc>
        <w:tc>
          <w:tcPr>
            <w:tcW w:w="1063" w:type="dxa"/>
            <w:tcBorders>
              <w:top w:val="nil"/>
              <w:left w:val="nil"/>
              <w:bottom w:val="nil"/>
              <w:right w:val="nil"/>
            </w:tcBorders>
            <w:shd w:val="clear" w:color="auto" w:fill="auto"/>
            <w:noWrap/>
            <w:vAlign w:val="center"/>
          </w:tcPr>
          <w:p w14:paraId="60186333" w14:textId="77777777" w:rsidR="00594825" w:rsidRPr="00594825" w:rsidRDefault="00594825" w:rsidP="00594825">
            <w:pPr>
              <w:spacing w:after="160" w:line="259" w:lineRule="auto"/>
              <w:rPr>
                <w:rFonts w:ascii="Verdana" w:eastAsia="Calibri" w:hAnsi="Verdana" w:cs="Calibri"/>
                <w:b/>
                <w:bCs/>
                <w:color w:val="000000"/>
                <w:sz w:val="16"/>
                <w:szCs w:val="16"/>
                <w:lang w:eastAsia="en-US"/>
              </w:rPr>
            </w:pPr>
          </w:p>
        </w:tc>
        <w:tc>
          <w:tcPr>
            <w:tcW w:w="1276" w:type="dxa"/>
            <w:tcBorders>
              <w:top w:val="nil"/>
              <w:left w:val="nil"/>
              <w:bottom w:val="nil"/>
              <w:right w:val="nil"/>
            </w:tcBorders>
            <w:shd w:val="clear" w:color="auto" w:fill="auto"/>
            <w:vAlign w:val="center"/>
          </w:tcPr>
          <w:p w14:paraId="22A284F4" w14:textId="77777777" w:rsidR="00594825" w:rsidRPr="00594825" w:rsidRDefault="00594825" w:rsidP="00594825">
            <w:pPr>
              <w:spacing w:after="160" w:line="259" w:lineRule="auto"/>
              <w:rPr>
                <w:rFonts w:ascii="Verdana" w:eastAsia="Calibri" w:hAnsi="Verdana" w:cs="UB-Calligula"/>
                <w:color w:val="000000"/>
                <w:sz w:val="16"/>
                <w:szCs w:val="16"/>
                <w:lang w:eastAsia="en-US"/>
              </w:rPr>
            </w:pPr>
          </w:p>
        </w:tc>
        <w:tc>
          <w:tcPr>
            <w:tcW w:w="1275" w:type="dxa"/>
            <w:tcBorders>
              <w:top w:val="nil"/>
              <w:left w:val="nil"/>
              <w:bottom w:val="nil"/>
              <w:right w:val="nil"/>
            </w:tcBorders>
            <w:shd w:val="clear" w:color="auto" w:fill="auto"/>
            <w:vAlign w:val="center"/>
          </w:tcPr>
          <w:p w14:paraId="4FD34DEB" w14:textId="77777777" w:rsidR="00594825" w:rsidRPr="00594825" w:rsidRDefault="00594825" w:rsidP="00594825">
            <w:pPr>
              <w:spacing w:after="160" w:line="259" w:lineRule="auto"/>
              <w:rPr>
                <w:rFonts w:ascii="Verdana" w:eastAsia="Calibri" w:hAnsi="Verdana" w:cs="UB-Calligula"/>
                <w:color w:val="000000"/>
                <w:sz w:val="16"/>
                <w:szCs w:val="16"/>
                <w:lang w:eastAsia="en-US"/>
              </w:rPr>
            </w:pPr>
          </w:p>
        </w:tc>
        <w:tc>
          <w:tcPr>
            <w:tcW w:w="1276" w:type="dxa"/>
            <w:tcBorders>
              <w:top w:val="nil"/>
              <w:left w:val="nil"/>
              <w:bottom w:val="nil"/>
              <w:right w:val="nil"/>
            </w:tcBorders>
            <w:shd w:val="clear" w:color="auto" w:fill="auto"/>
            <w:vAlign w:val="center"/>
          </w:tcPr>
          <w:p w14:paraId="786122EF" w14:textId="77777777" w:rsidR="00594825" w:rsidRPr="00594825" w:rsidRDefault="00594825" w:rsidP="00594825">
            <w:pPr>
              <w:spacing w:after="160" w:line="259" w:lineRule="auto"/>
              <w:rPr>
                <w:rFonts w:ascii="Verdana" w:eastAsia="Calibri" w:hAnsi="Verdana" w:cs="UB-Calligula"/>
                <w:color w:val="000000"/>
                <w:sz w:val="16"/>
                <w:szCs w:val="16"/>
                <w:lang w:eastAsia="en-US"/>
              </w:rPr>
            </w:pPr>
          </w:p>
        </w:tc>
      </w:tr>
      <w:tr w:rsidR="00594825" w:rsidRPr="00594825" w14:paraId="2F419676" w14:textId="77777777" w:rsidTr="00594825">
        <w:trPr>
          <w:trHeight w:val="314"/>
          <w:jc w:val="center"/>
        </w:trPr>
        <w:tc>
          <w:tcPr>
            <w:tcW w:w="4944" w:type="dxa"/>
            <w:gridSpan w:val="2"/>
            <w:tcBorders>
              <w:top w:val="single" w:sz="8" w:space="0" w:color="BFBFBF"/>
              <w:bottom w:val="single" w:sz="8" w:space="0" w:color="BFBFBF"/>
            </w:tcBorders>
            <w:noWrap/>
          </w:tcPr>
          <w:p w14:paraId="519DEF31" w14:textId="28D5AF68" w:rsidR="00594825" w:rsidRPr="00594825" w:rsidRDefault="009B653A" w:rsidP="00594825">
            <w:pPr>
              <w:rPr>
                <w:rFonts w:ascii="Verdana" w:hAnsi="Verdana" w:cs="UB-Calligula"/>
                <w:color w:val="000000"/>
                <w:sz w:val="16"/>
                <w:szCs w:val="16"/>
              </w:rPr>
            </w:pPr>
            <w:proofErr w:type="spellStart"/>
            <w:r w:rsidRPr="009B653A">
              <w:rPr>
                <w:rFonts w:ascii="Verdana" w:hAnsi="Verdana" w:cs="UB-Calligula"/>
                <w:color w:val="000000"/>
                <w:sz w:val="16"/>
                <w:szCs w:val="16"/>
              </w:rPr>
              <w:t>Cost</w:t>
            </w:r>
            <w:proofErr w:type="spellEnd"/>
            <w:r w:rsidRPr="009B653A">
              <w:rPr>
                <w:rFonts w:ascii="Verdana" w:hAnsi="Verdana" w:cs="UB-Calligula"/>
                <w:color w:val="000000"/>
                <w:sz w:val="16"/>
                <w:szCs w:val="16"/>
              </w:rPr>
              <w:t xml:space="preserve"> of </w:t>
            </w:r>
            <w:proofErr w:type="spellStart"/>
            <w:r w:rsidRPr="009B653A">
              <w:rPr>
                <w:rFonts w:ascii="Verdana" w:hAnsi="Verdana" w:cs="UB-Calligula"/>
                <w:color w:val="000000"/>
                <w:sz w:val="16"/>
                <w:szCs w:val="16"/>
              </w:rPr>
              <w:t>goods</w:t>
            </w:r>
            <w:proofErr w:type="spellEnd"/>
            <w:r w:rsidRPr="009B653A">
              <w:rPr>
                <w:rFonts w:ascii="Verdana" w:hAnsi="Verdana" w:cs="UB-Calligula"/>
                <w:color w:val="000000"/>
                <w:sz w:val="16"/>
                <w:szCs w:val="16"/>
              </w:rPr>
              <w:t xml:space="preserve"> </w:t>
            </w:r>
            <w:proofErr w:type="spellStart"/>
            <w:r w:rsidRPr="009B653A">
              <w:rPr>
                <w:rFonts w:ascii="Verdana" w:hAnsi="Verdana" w:cs="UB-Calligula"/>
                <w:color w:val="000000"/>
                <w:sz w:val="16"/>
                <w:szCs w:val="16"/>
              </w:rPr>
              <w:t>sold</w:t>
            </w:r>
            <w:proofErr w:type="spellEnd"/>
          </w:p>
        </w:tc>
        <w:tc>
          <w:tcPr>
            <w:tcW w:w="1063" w:type="dxa"/>
            <w:tcBorders>
              <w:top w:val="single" w:sz="8" w:space="0" w:color="BFBFBF"/>
              <w:left w:val="nil"/>
              <w:bottom w:val="single" w:sz="8" w:space="0" w:color="BFBFBF"/>
              <w:right w:val="nil"/>
            </w:tcBorders>
            <w:shd w:val="clear" w:color="auto" w:fill="auto"/>
            <w:noWrap/>
            <w:vAlign w:val="center"/>
          </w:tcPr>
          <w:p w14:paraId="32EE0192" w14:textId="77777777" w:rsidR="00594825" w:rsidRPr="00594825" w:rsidRDefault="00594825" w:rsidP="00594825">
            <w:pPr>
              <w:spacing w:after="160" w:line="259" w:lineRule="auto"/>
              <w:jc w:val="right"/>
              <w:rPr>
                <w:rFonts w:ascii="Verdana" w:eastAsia="Calibri" w:hAnsi="Verdana" w:cs="Calibri"/>
                <w:color w:val="000000"/>
                <w:sz w:val="16"/>
                <w:szCs w:val="16"/>
                <w:lang w:eastAsia="en-US"/>
              </w:rPr>
            </w:pPr>
            <w:r w:rsidRPr="00594825">
              <w:rPr>
                <w:rFonts w:ascii="Verdana" w:eastAsia="Calibri" w:hAnsi="Verdana" w:cs="Calibri"/>
                <w:color w:val="000000"/>
                <w:sz w:val="16"/>
                <w:szCs w:val="16"/>
                <w:lang w:eastAsia="en-US"/>
              </w:rPr>
              <w:t>128.210</w:t>
            </w:r>
          </w:p>
        </w:tc>
        <w:tc>
          <w:tcPr>
            <w:tcW w:w="1276" w:type="dxa"/>
            <w:tcBorders>
              <w:top w:val="single" w:sz="8" w:space="0" w:color="BFBFBF"/>
              <w:left w:val="nil"/>
              <w:bottom w:val="single" w:sz="8" w:space="0" w:color="BFBFBF"/>
              <w:right w:val="nil"/>
            </w:tcBorders>
            <w:shd w:val="clear" w:color="auto" w:fill="auto"/>
            <w:vAlign w:val="center"/>
          </w:tcPr>
          <w:p w14:paraId="6FBEFE8D" w14:textId="77777777" w:rsidR="00594825" w:rsidRPr="00594825" w:rsidRDefault="00594825" w:rsidP="00594825">
            <w:pPr>
              <w:spacing w:after="160" w:line="259" w:lineRule="auto"/>
              <w:jc w:val="right"/>
              <w:rPr>
                <w:rFonts w:ascii="Verdana" w:eastAsia="Calibri" w:hAnsi="Verdana" w:cs="Calibri"/>
                <w:color w:val="000000"/>
                <w:sz w:val="16"/>
                <w:szCs w:val="16"/>
                <w:lang w:eastAsia="en-US"/>
              </w:rPr>
            </w:pPr>
            <w:r w:rsidRPr="00594825">
              <w:rPr>
                <w:rFonts w:ascii="Verdana" w:eastAsia="Calibri" w:hAnsi="Verdana" w:cs="Calibri"/>
                <w:color w:val="000000"/>
                <w:sz w:val="16"/>
                <w:szCs w:val="16"/>
                <w:lang w:eastAsia="en-US"/>
              </w:rPr>
              <w:t>117.381</w:t>
            </w:r>
          </w:p>
        </w:tc>
        <w:tc>
          <w:tcPr>
            <w:tcW w:w="1275" w:type="dxa"/>
            <w:tcBorders>
              <w:top w:val="single" w:sz="8" w:space="0" w:color="BFBFBF"/>
              <w:left w:val="nil"/>
              <w:bottom w:val="single" w:sz="8" w:space="0" w:color="BFBFBF"/>
              <w:right w:val="nil"/>
            </w:tcBorders>
            <w:shd w:val="clear" w:color="auto" w:fill="auto"/>
            <w:vAlign w:val="center"/>
          </w:tcPr>
          <w:p w14:paraId="0D385020" w14:textId="77777777" w:rsidR="00594825" w:rsidRPr="00594825" w:rsidRDefault="00594825" w:rsidP="00594825">
            <w:pPr>
              <w:spacing w:after="160" w:line="259" w:lineRule="auto"/>
              <w:jc w:val="right"/>
              <w:rPr>
                <w:rFonts w:ascii="Verdana" w:eastAsia="Calibri" w:hAnsi="Verdana" w:cs="Calibri"/>
                <w:color w:val="000000"/>
                <w:sz w:val="16"/>
                <w:szCs w:val="16"/>
                <w:lang w:eastAsia="en-US"/>
              </w:rPr>
            </w:pPr>
            <w:r w:rsidRPr="00594825">
              <w:rPr>
                <w:rFonts w:ascii="Verdana" w:eastAsia="Calibri" w:hAnsi="Verdana" w:cs="Calibri"/>
                <w:color w:val="000000"/>
                <w:sz w:val="16"/>
                <w:szCs w:val="16"/>
                <w:lang w:eastAsia="en-US"/>
              </w:rPr>
              <w:t>44.020</w:t>
            </w:r>
          </w:p>
        </w:tc>
        <w:tc>
          <w:tcPr>
            <w:tcW w:w="1276" w:type="dxa"/>
            <w:tcBorders>
              <w:top w:val="single" w:sz="8" w:space="0" w:color="BFBFBF"/>
              <w:left w:val="nil"/>
              <w:bottom w:val="single" w:sz="8" w:space="0" w:color="BFBFBF"/>
              <w:right w:val="nil"/>
            </w:tcBorders>
            <w:shd w:val="clear" w:color="auto" w:fill="auto"/>
            <w:vAlign w:val="center"/>
          </w:tcPr>
          <w:p w14:paraId="44669A7D" w14:textId="77777777" w:rsidR="00594825" w:rsidRPr="00594825" w:rsidRDefault="00594825" w:rsidP="00594825">
            <w:pPr>
              <w:spacing w:after="160" w:line="259" w:lineRule="auto"/>
              <w:jc w:val="right"/>
              <w:rPr>
                <w:rFonts w:ascii="Verdana" w:eastAsia="Calibri" w:hAnsi="Verdana" w:cs="Calibri"/>
                <w:color w:val="000000"/>
                <w:sz w:val="16"/>
                <w:szCs w:val="16"/>
                <w:lang w:eastAsia="en-US"/>
              </w:rPr>
            </w:pPr>
            <w:r w:rsidRPr="00594825">
              <w:rPr>
                <w:rFonts w:ascii="Verdana" w:eastAsia="Calibri" w:hAnsi="Verdana" w:cs="Calibri"/>
                <w:color w:val="000000"/>
                <w:sz w:val="16"/>
                <w:szCs w:val="16"/>
                <w:lang w:eastAsia="en-US"/>
              </w:rPr>
              <w:t>40.985</w:t>
            </w:r>
          </w:p>
        </w:tc>
      </w:tr>
      <w:tr w:rsidR="00594825" w:rsidRPr="00594825" w14:paraId="23429949" w14:textId="77777777" w:rsidTr="00594825">
        <w:trPr>
          <w:trHeight w:val="314"/>
          <w:jc w:val="center"/>
        </w:trPr>
        <w:tc>
          <w:tcPr>
            <w:tcW w:w="4944" w:type="dxa"/>
            <w:gridSpan w:val="2"/>
            <w:tcBorders>
              <w:top w:val="single" w:sz="8" w:space="0" w:color="BFBFBF"/>
              <w:bottom w:val="single" w:sz="8" w:space="0" w:color="BFBFBF"/>
            </w:tcBorders>
            <w:noWrap/>
          </w:tcPr>
          <w:p w14:paraId="0235F9AC" w14:textId="5F80B695" w:rsidR="00594825" w:rsidRPr="00594825" w:rsidRDefault="009B653A" w:rsidP="00594825">
            <w:pPr>
              <w:rPr>
                <w:rFonts w:ascii="Verdana" w:hAnsi="Verdana" w:cs="UB-Calligula"/>
                <w:color w:val="000000"/>
                <w:sz w:val="16"/>
                <w:szCs w:val="16"/>
              </w:rPr>
            </w:pPr>
            <w:r w:rsidRPr="009B653A">
              <w:rPr>
                <w:rFonts w:ascii="Verdana" w:hAnsi="Verdana" w:cs="UB-Calligula"/>
                <w:color w:val="000000"/>
                <w:sz w:val="16"/>
                <w:szCs w:val="16"/>
              </w:rPr>
              <w:t xml:space="preserve">Administrative </w:t>
            </w:r>
            <w:proofErr w:type="spellStart"/>
            <w:r w:rsidRPr="009B653A">
              <w:rPr>
                <w:rFonts w:ascii="Verdana" w:hAnsi="Verdana" w:cs="UB-Calligula"/>
                <w:color w:val="000000"/>
                <w:sz w:val="16"/>
                <w:szCs w:val="16"/>
              </w:rPr>
              <w:t>expenses</w:t>
            </w:r>
            <w:proofErr w:type="spellEnd"/>
          </w:p>
        </w:tc>
        <w:tc>
          <w:tcPr>
            <w:tcW w:w="1063" w:type="dxa"/>
            <w:tcBorders>
              <w:top w:val="nil"/>
              <w:left w:val="nil"/>
              <w:bottom w:val="single" w:sz="8" w:space="0" w:color="BFBFBF"/>
              <w:right w:val="nil"/>
            </w:tcBorders>
            <w:shd w:val="clear" w:color="auto" w:fill="auto"/>
            <w:noWrap/>
            <w:vAlign w:val="center"/>
          </w:tcPr>
          <w:p w14:paraId="6BB7F5ED" w14:textId="77777777" w:rsidR="00594825" w:rsidRPr="00594825" w:rsidRDefault="00594825" w:rsidP="00594825">
            <w:pPr>
              <w:spacing w:after="160" w:line="259" w:lineRule="auto"/>
              <w:jc w:val="right"/>
              <w:rPr>
                <w:rFonts w:ascii="Verdana" w:eastAsia="Calibri" w:hAnsi="Verdana" w:cs="Calibri"/>
                <w:color w:val="000000"/>
                <w:sz w:val="16"/>
                <w:szCs w:val="16"/>
                <w:lang w:eastAsia="en-US"/>
              </w:rPr>
            </w:pPr>
            <w:r w:rsidRPr="00594825">
              <w:rPr>
                <w:rFonts w:ascii="Verdana" w:eastAsia="Calibri" w:hAnsi="Verdana" w:cs="Calibri"/>
                <w:color w:val="000000"/>
                <w:sz w:val="16"/>
                <w:szCs w:val="16"/>
                <w:lang w:eastAsia="en-US"/>
              </w:rPr>
              <w:t>53.571</w:t>
            </w:r>
          </w:p>
        </w:tc>
        <w:tc>
          <w:tcPr>
            <w:tcW w:w="1276" w:type="dxa"/>
            <w:tcBorders>
              <w:top w:val="nil"/>
              <w:left w:val="nil"/>
              <w:bottom w:val="single" w:sz="8" w:space="0" w:color="BFBFBF"/>
              <w:right w:val="nil"/>
            </w:tcBorders>
            <w:shd w:val="clear" w:color="auto" w:fill="auto"/>
            <w:vAlign w:val="center"/>
          </w:tcPr>
          <w:p w14:paraId="0B627905" w14:textId="77777777" w:rsidR="00594825" w:rsidRPr="00594825" w:rsidRDefault="00594825" w:rsidP="00594825">
            <w:pPr>
              <w:spacing w:after="160" w:line="259" w:lineRule="auto"/>
              <w:jc w:val="right"/>
              <w:rPr>
                <w:rFonts w:ascii="Verdana" w:eastAsia="Calibri" w:hAnsi="Verdana" w:cs="Calibri"/>
                <w:color w:val="000000"/>
                <w:sz w:val="16"/>
                <w:szCs w:val="16"/>
                <w:lang w:eastAsia="en-US"/>
              </w:rPr>
            </w:pPr>
            <w:r w:rsidRPr="00594825">
              <w:rPr>
                <w:rFonts w:ascii="Verdana" w:eastAsia="Calibri" w:hAnsi="Verdana" w:cs="Calibri"/>
                <w:color w:val="000000"/>
                <w:sz w:val="16"/>
                <w:szCs w:val="16"/>
                <w:lang w:eastAsia="en-US"/>
              </w:rPr>
              <w:t>47.219</w:t>
            </w:r>
          </w:p>
        </w:tc>
        <w:tc>
          <w:tcPr>
            <w:tcW w:w="1275" w:type="dxa"/>
            <w:tcBorders>
              <w:top w:val="nil"/>
              <w:left w:val="nil"/>
              <w:bottom w:val="single" w:sz="8" w:space="0" w:color="BFBFBF"/>
              <w:right w:val="nil"/>
            </w:tcBorders>
            <w:shd w:val="clear" w:color="auto" w:fill="auto"/>
            <w:vAlign w:val="center"/>
          </w:tcPr>
          <w:p w14:paraId="5BC958DB" w14:textId="77777777" w:rsidR="00594825" w:rsidRPr="00594825" w:rsidRDefault="00594825" w:rsidP="00594825">
            <w:pPr>
              <w:spacing w:after="160" w:line="259" w:lineRule="auto"/>
              <w:jc w:val="right"/>
              <w:rPr>
                <w:rFonts w:ascii="Verdana" w:eastAsia="Calibri" w:hAnsi="Verdana" w:cs="Calibri"/>
                <w:color w:val="000000"/>
                <w:sz w:val="16"/>
                <w:szCs w:val="16"/>
                <w:lang w:eastAsia="en-US"/>
              </w:rPr>
            </w:pPr>
            <w:r w:rsidRPr="00594825">
              <w:rPr>
                <w:rFonts w:ascii="Verdana" w:eastAsia="Calibri" w:hAnsi="Verdana" w:cs="Calibri"/>
                <w:color w:val="000000"/>
                <w:sz w:val="16"/>
                <w:szCs w:val="16"/>
                <w:lang w:eastAsia="en-US"/>
              </w:rPr>
              <w:t>18.133</w:t>
            </w:r>
          </w:p>
        </w:tc>
        <w:tc>
          <w:tcPr>
            <w:tcW w:w="1276" w:type="dxa"/>
            <w:tcBorders>
              <w:top w:val="nil"/>
              <w:left w:val="nil"/>
              <w:bottom w:val="single" w:sz="8" w:space="0" w:color="BFBFBF"/>
              <w:right w:val="nil"/>
            </w:tcBorders>
            <w:shd w:val="clear" w:color="auto" w:fill="auto"/>
            <w:vAlign w:val="center"/>
          </w:tcPr>
          <w:p w14:paraId="5662B18F" w14:textId="77777777" w:rsidR="00594825" w:rsidRPr="00594825" w:rsidRDefault="00594825" w:rsidP="00594825">
            <w:pPr>
              <w:spacing w:after="160" w:line="259" w:lineRule="auto"/>
              <w:jc w:val="right"/>
              <w:rPr>
                <w:rFonts w:ascii="Verdana" w:eastAsia="Calibri" w:hAnsi="Verdana" w:cs="Calibri"/>
                <w:color w:val="000000"/>
                <w:sz w:val="16"/>
                <w:szCs w:val="16"/>
                <w:lang w:eastAsia="en-US"/>
              </w:rPr>
            </w:pPr>
            <w:r w:rsidRPr="00594825">
              <w:rPr>
                <w:rFonts w:ascii="Verdana" w:eastAsia="Calibri" w:hAnsi="Verdana" w:cs="Calibri"/>
                <w:color w:val="000000"/>
                <w:sz w:val="16"/>
                <w:szCs w:val="16"/>
                <w:lang w:eastAsia="en-US"/>
              </w:rPr>
              <w:t>15.662</w:t>
            </w:r>
          </w:p>
        </w:tc>
      </w:tr>
      <w:tr w:rsidR="00594825" w:rsidRPr="00594825" w14:paraId="5409991C" w14:textId="77777777" w:rsidTr="00594825">
        <w:trPr>
          <w:trHeight w:val="314"/>
          <w:jc w:val="center"/>
        </w:trPr>
        <w:tc>
          <w:tcPr>
            <w:tcW w:w="4944" w:type="dxa"/>
            <w:gridSpan w:val="2"/>
            <w:tcBorders>
              <w:top w:val="single" w:sz="8" w:space="0" w:color="BFBFBF"/>
              <w:bottom w:val="single" w:sz="8" w:space="0" w:color="BFBFBF"/>
            </w:tcBorders>
            <w:noWrap/>
          </w:tcPr>
          <w:p w14:paraId="4CFF534B" w14:textId="210A70D2" w:rsidR="00594825" w:rsidRPr="00594825" w:rsidRDefault="009B653A" w:rsidP="00594825">
            <w:pPr>
              <w:rPr>
                <w:rFonts w:ascii="Verdana" w:hAnsi="Verdana" w:cs="UB-Calligula"/>
                <w:color w:val="000000"/>
                <w:sz w:val="16"/>
                <w:szCs w:val="16"/>
              </w:rPr>
            </w:pPr>
            <w:proofErr w:type="spellStart"/>
            <w:r w:rsidRPr="009B653A">
              <w:rPr>
                <w:rFonts w:ascii="Verdana" w:hAnsi="Verdana" w:cs="UB-Calligula"/>
                <w:color w:val="000000"/>
                <w:sz w:val="16"/>
                <w:szCs w:val="16"/>
              </w:rPr>
              <w:t>Distribution</w:t>
            </w:r>
            <w:proofErr w:type="spellEnd"/>
            <w:r w:rsidRPr="009B653A">
              <w:rPr>
                <w:rFonts w:ascii="Verdana" w:hAnsi="Verdana" w:cs="UB-Calligula"/>
                <w:color w:val="000000"/>
                <w:sz w:val="16"/>
                <w:szCs w:val="16"/>
              </w:rPr>
              <w:t xml:space="preserve"> </w:t>
            </w:r>
            <w:proofErr w:type="spellStart"/>
            <w:r w:rsidRPr="009B653A">
              <w:rPr>
                <w:rFonts w:ascii="Verdana" w:hAnsi="Verdana" w:cs="UB-Calligula"/>
                <w:color w:val="000000"/>
                <w:sz w:val="16"/>
                <w:szCs w:val="16"/>
              </w:rPr>
              <w:t>expenses</w:t>
            </w:r>
            <w:proofErr w:type="spellEnd"/>
          </w:p>
        </w:tc>
        <w:tc>
          <w:tcPr>
            <w:tcW w:w="1063" w:type="dxa"/>
            <w:tcBorders>
              <w:top w:val="nil"/>
              <w:left w:val="nil"/>
              <w:bottom w:val="single" w:sz="8" w:space="0" w:color="BFBFBF"/>
              <w:right w:val="nil"/>
            </w:tcBorders>
            <w:shd w:val="clear" w:color="auto" w:fill="auto"/>
            <w:noWrap/>
            <w:vAlign w:val="center"/>
          </w:tcPr>
          <w:p w14:paraId="7A2B52E9" w14:textId="77777777" w:rsidR="00594825" w:rsidRPr="00594825" w:rsidRDefault="00594825" w:rsidP="00594825">
            <w:pPr>
              <w:spacing w:after="160" w:line="259" w:lineRule="auto"/>
              <w:jc w:val="right"/>
              <w:rPr>
                <w:rFonts w:ascii="Verdana" w:eastAsia="Calibri" w:hAnsi="Verdana" w:cs="Calibri"/>
                <w:color w:val="000000"/>
                <w:sz w:val="16"/>
                <w:szCs w:val="16"/>
                <w:lang w:eastAsia="en-US"/>
              </w:rPr>
            </w:pPr>
            <w:r w:rsidRPr="00594825">
              <w:rPr>
                <w:rFonts w:ascii="Verdana" w:eastAsia="Calibri" w:hAnsi="Verdana" w:cs="Calibri"/>
                <w:color w:val="000000"/>
                <w:sz w:val="16"/>
                <w:szCs w:val="16"/>
                <w:lang w:eastAsia="en-US"/>
              </w:rPr>
              <w:t>27.212</w:t>
            </w:r>
          </w:p>
        </w:tc>
        <w:tc>
          <w:tcPr>
            <w:tcW w:w="1276" w:type="dxa"/>
            <w:tcBorders>
              <w:top w:val="nil"/>
              <w:left w:val="nil"/>
              <w:bottom w:val="single" w:sz="8" w:space="0" w:color="BFBFBF"/>
              <w:right w:val="nil"/>
            </w:tcBorders>
            <w:shd w:val="clear" w:color="auto" w:fill="auto"/>
            <w:vAlign w:val="center"/>
          </w:tcPr>
          <w:p w14:paraId="6B18BFB6" w14:textId="77777777" w:rsidR="00594825" w:rsidRPr="00594825" w:rsidRDefault="00594825" w:rsidP="00594825">
            <w:pPr>
              <w:spacing w:after="160" w:line="259" w:lineRule="auto"/>
              <w:jc w:val="right"/>
              <w:rPr>
                <w:rFonts w:ascii="Verdana" w:eastAsia="Calibri" w:hAnsi="Verdana" w:cs="Calibri"/>
                <w:color w:val="000000"/>
                <w:sz w:val="16"/>
                <w:szCs w:val="16"/>
                <w:lang w:eastAsia="en-US"/>
              </w:rPr>
            </w:pPr>
            <w:r w:rsidRPr="00594825">
              <w:rPr>
                <w:rFonts w:ascii="Verdana" w:eastAsia="Calibri" w:hAnsi="Verdana" w:cs="Calibri"/>
                <w:color w:val="000000"/>
                <w:sz w:val="16"/>
                <w:szCs w:val="16"/>
                <w:lang w:eastAsia="en-US"/>
              </w:rPr>
              <w:t>22.861</w:t>
            </w:r>
          </w:p>
        </w:tc>
        <w:tc>
          <w:tcPr>
            <w:tcW w:w="1275" w:type="dxa"/>
            <w:tcBorders>
              <w:top w:val="nil"/>
              <w:left w:val="nil"/>
              <w:bottom w:val="single" w:sz="8" w:space="0" w:color="BFBFBF"/>
              <w:right w:val="nil"/>
            </w:tcBorders>
            <w:shd w:val="clear" w:color="auto" w:fill="auto"/>
            <w:vAlign w:val="center"/>
          </w:tcPr>
          <w:p w14:paraId="2F7F87C1" w14:textId="77777777" w:rsidR="00594825" w:rsidRPr="00594825" w:rsidRDefault="00594825" w:rsidP="00594825">
            <w:pPr>
              <w:spacing w:after="160" w:line="259" w:lineRule="auto"/>
              <w:jc w:val="right"/>
              <w:rPr>
                <w:rFonts w:ascii="Verdana" w:eastAsia="Calibri" w:hAnsi="Verdana" w:cs="Calibri"/>
                <w:color w:val="000000"/>
                <w:sz w:val="16"/>
                <w:szCs w:val="16"/>
                <w:lang w:eastAsia="en-US"/>
              </w:rPr>
            </w:pPr>
            <w:r w:rsidRPr="00594825">
              <w:rPr>
                <w:rFonts w:ascii="Verdana" w:eastAsia="Calibri" w:hAnsi="Verdana" w:cs="Calibri"/>
                <w:color w:val="000000"/>
                <w:sz w:val="16"/>
                <w:szCs w:val="16"/>
                <w:lang w:eastAsia="en-US"/>
              </w:rPr>
              <w:t>11.269</w:t>
            </w:r>
          </w:p>
        </w:tc>
        <w:tc>
          <w:tcPr>
            <w:tcW w:w="1276" w:type="dxa"/>
            <w:tcBorders>
              <w:top w:val="nil"/>
              <w:left w:val="nil"/>
              <w:bottom w:val="single" w:sz="8" w:space="0" w:color="BFBFBF"/>
              <w:right w:val="nil"/>
            </w:tcBorders>
            <w:shd w:val="clear" w:color="auto" w:fill="auto"/>
            <w:vAlign w:val="center"/>
          </w:tcPr>
          <w:p w14:paraId="4A87BA79" w14:textId="77777777" w:rsidR="00594825" w:rsidRPr="00594825" w:rsidRDefault="00594825" w:rsidP="00594825">
            <w:pPr>
              <w:spacing w:after="160" w:line="259" w:lineRule="auto"/>
              <w:jc w:val="right"/>
              <w:rPr>
                <w:rFonts w:ascii="Verdana" w:eastAsia="Calibri" w:hAnsi="Verdana" w:cs="Calibri"/>
                <w:color w:val="000000"/>
                <w:sz w:val="16"/>
                <w:szCs w:val="16"/>
                <w:lang w:eastAsia="en-US"/>
              </w:rPr>
            </w:pPr>
            <w:r w:rsidRPr="00594825">
              <w:rPr>
                <w:rFonts w:ascii="Verdana" w:eastAsia="Calibri" w:hAnsi="Verdana" w:cs="Calibri"/>
                <w:color w:val="000000"/>
                <w:sz w:val="16"/>
                <w:szCs w:val="16"/>
                <w:lang w:eastAsia="en-US"/>
              </w:rPr>
              <w:t>7.736</w:t>
            </w:r>
          </w:p>
        </w:tc>
      </w:tr>
      <w:tr w:rsidR="00594825" w:rsidRPr="00594825" w14:paraId="7830F87D" w14:textId="77777777" w:rsidTr="00594825">
        <w:trPr>
          <w:trHeight w:val="314"/>
          <w:jc w:val="center"/>
        </w:trPr>
        <w:tc>
          <w:tcPr>
            <w:tcW w:w="4944" w:type="dxa"/>
            <w:gridSpan w:val="2"/>
            <w:tcBorders>
              <w:top w:val="single" w:sz="8" w:space="0" w:color="BFBFBF"/>
              <w:bottom w:val="single" w:sz="8" w:space="0" w:color="BFBFBF"/>
            </w:tcBorders>
            <w:noWrap/>
          </w:tcPr>
          <w:p w14:paraId="0F43A942" w14:textId="04CA12CB" w:rsidR="00594825" w:rsidRPr="00594825" w:rsidRDefault="009B653A" w:rsidP="00594825">
            <w:pPr>
              <w:rPr>
                <w:rFonts w:ascii="Verdana" w:hAnsi="Verdana" w:cs="UB-Calligula"/>
                <w:color w:val="000000"/>
                <w:sz w:val="16"/>
                <w:szCs w:val="16"/>
              </w:rPr>
            </w:pPr>
            <w:proofErr w:type="spellStart"/>
            <w:r w:rsidRPr="009B653A">
              <w:rPr>
                <w:rFonts w:ascii="Verdana" w:hAnsi="Verdana" w:cs="Arial"/>
                <w:color w:val="000000"/>
                <w:sz w:val="16"/>
                <w:szCs w:val="16"/>
              </w:rPr>
              <w:t>Impairment</w:t>
            </w:r>
            <w:proofErr w:type="spellEnd"/>
            <w:r w:rsidRPr="009B653A">
              <w:rPr>
                <w:rFonts w:ascii="Verdana" w:hAnsi="Verdana" w:cs="Arial"/>
                <w:color w:val="000000"/>
                <w:sz w:val="16"/>
                <w:szCs w:val="16"/>
              </w:rPr>
              <w:t xml:space="preserve"> of </w:t>
            </w:r>
            <w:proofErr w:type="spellStart"/>
            <w:r w:rsidRPr="009B653A">
              <w:rPr>
                <w:rFonts w:ascii="Verdana" w:hAnsi="Verdana" w:cs="Arial"/>
                <w:color w:val="000000"/>
                <w:sz w:val="16"/>
                <w:szCs w:val="16"/>
              </w:rPr>
              <w:t>financial</w:t>
            </w:r>
            <w:proofErr w:type="spellEnd"/>
            <w:r w:rsidRPr="009B653A">
              <w:rPr>
                <w:rFonts w:ascii="Verdana" w:hAnsi="Verdana" w:cs="Arial"/>
                <w:color w:val="000000"/>
                <w:sz w:val="16"/>
                <w:szCs w:val="16"/>
              </w:rPr>
              <w:t xml:space="preserve"> </w:t>
            </w:r>
            <w:proofErr w:type="spellStart"/>
            <w:r w:rsidRPr="009B653A">
              <w:rPr>
                <w:rFonts w:ascii="Verdana" w:hAnsi="Verdana" w:cs="Arial"/>
                <w:color w:val="000000"/>
                <w:sz w:val="16"/>
                <w:szCs w:val="16"/>
              </w:rPr>
              <w:t>assets</w:t>
            </w:r>
            <w:proofErr w:type="spellEnd"/>
          </w:p>
        </w:tc>
        <w:tc>
          <w:tcPr>
            <w:tcW w:w="1063" w:type="dxa"/>
            <w:tcBorders>
              <w:top w:val="nil"/>
              <w:left w:val="nil"/>
              <w:bottom w:val="single" w:sz="8" w:space="0" w:color="BFBFBF"/>
              <w:right w:val="nil"/>
            </w:tcBorders>
            <w:shd w:val="clear" w:color="auto" w:fill="auto"/>
            <w:noWrap/>
            <w:vAlign w:val="center"/>
          </w:tcPr>
          <w:p w14:paraId="31C0F389" w14:textId="77777777" w:rsidR="00594825" w:rsidRPr="00594825" w:rsidRDefault="00594825" w:rsidP="00594825">
            <w:pPr>
              <w:spacing w:after="160" w:line="259" w:lineRule="auto"/>
              <w:jc w:val="right"/>
              <w:rPr>
                <w:rFonts w:ascii="Verdana" w:eastAsia="Calibri" w:hAnsi="Verdana" w:cs="Calibri"/>
                <w:color w:val="000000"/>
                <w:sz w:val="16"/>
                <w:szCs w:val="16"/>
                <w:lang w:eastAsia="en-US"/>
              </w:rPr>
            </w:pPr>
            <w:r w:rsidRPr="00594825">
              <w:rPr>
                <w:rFonts w:ascii="Verdana" w:eastAsia="Calibri" w:hAnsi="Verdana" w:cs="Calibri"/>
                <w:color w:val="000000"/>
                <w:sz w:val="16"/>
                <w:szCs w:val="16"/>
                <w:lang w:eastAsia="en-US"/>
              </w:rPr>
              <w:t>-104</w:t>
            </w:r>
          </w:p>
        </w:tc>
        <w:tc>
          <w:tcPr>
            <w:tcW w:w="1276" w:type="dxa"/>
            <w:tcBorders>
              <w:top w:val="nil"/>
              <w:left w:val="nil"/>
              <w:bottom w:val="single" w:sz="8" w:space="0" w:color="BFBFBF"/>
              <w:right w:val="nil"/>
            </w:tcBorders>
            <w:shd w:val="clear" w:color="auto" w:fill="auto"/>
            <w:vAlign w:val="center"/>
          </w:tcPr>
          <w:p w14:paraId="524BAF34" w14:textId="77777777" w:rsidR="00594825" w:rsidRPr="00594825" w:rsidRDefault="00594825" w:rsidP="00594825">
            <w:pPr>
              <w:spacing w:after="160" w:line="259" w:lineRule="auto"/>
              <w:jc w:val="right"/>
              <w:rPr>
                <w:rFonts w:ascii="Verdana" w:eastAsia="Calibri" w:hAnsi="Verdana" w:cs="Calibri"/>
                <w:color w:val="000000"/>
                <w:sz w:val="16"/>
                <w:szCs w:val="16"/>
                <w:lang w:eastAsia="en-US"/>
              </w:rPr>
            </w:pPr>
            <w:r w:rsidRPr="00594825">
              <w:rPr>
                <w:rFonts w:ascii="Verdana" w:eastAsia="Calibri" w:hAnsi="Verdana" w:cs="Calibri"/>
                <w:color w:val="000000"/>
                <w:sz w:val="16"/>
                <w:szCs w:val="16"/>
                <w:lang w:eastAsia="en-US"/>
              </w:rPr>
              <w:t>11.564</w:t>
            </w:r>
          </w:p>
        </w:tc>
        <w:tc>
          <w:tcPr>
            <w:tcW w:w="1275" w:type="dxa"/>
            <w:tcBorders>
              <w:top w:val="nil"/>
              <w:left w:val="nil"/>
              <w:bottom w:val="single" w:sz="8" w:space="0" w:color="BFBFBF"/>
              <w:right w:val="nil"/>
            </w:tcBorders>
            <w:shd w:val="clear" w:color="auto" w:fill="auto"/>
            <w:vAlign w:val="center"/>
          </w:tcPr>
          <w:p w14:paraId="3C8D2EF7" w14:textId="77777777" w:rsidR="00594825" w:rsidRPr="00594825" w:rsidRDefault="00594825" w:rsidP="00594825">
            <w:pPr>
              <w:spacing w:after="160" w:line="259" w:lineRule="auto"/>
              <w:jc w:val="right"/>
              <w:rPr>
                <w:rFonts w:ascii="Verdana" w:eastAsia="Calibri" w:hAnsi="Verdana" w:cs="Calibri"/>
                <w:color w:val="000000"/>
                <w:sz w:val="16"/>
                <w:szCs w:val="16"/>
                <w:lang w:eastAsia="en-US"/>
              </w:rPr>
            </w:pPr>
            <w:r w:rsidRPr="00594825">
              <w:rPr>
                <w:rFonts w:ascii="Verdana" w:eastAsia="Calibri" w:hAnsi="Verdana" w:cs="Calibri"/>
                <w:color w:val="000000"/>
                <w:sz w:val="16"/>
                <w:szCs w:val="16"/>
                <w:lang w:eastAsia="en-US"/>
              </w:rPr>
              <w:t>-3.551</w:t>
            </w:r>
          </w:p>
        </w:tc>
        <w:tc>
          <w:tcPr>
            <w:tcW w:w="1276" w:type="dxa"/>
            <w:tcBorders>
              <w:top w:val="nil"/>
              <w:left w:val="nil"/>
              <w:bottom w:val="single" w:sz="8" w:space="0" w:color="BFBFBF"/>
              <w:right w:val="nil"/>
            </w:tcBorders>
            <w:shd w:val="clear" w:color="auto" w:fill="auto"/>
            <w:vAlign w:val="center"/>
          </w:tcPr>
          <w:p w14:paraId="0F4F81BD" w14:textId="77777777" w:rsidR="00594825" w:rsidRPr="00594825" w:rsidRDefault="00594825" w:rsidP="00594825">
            <w:pPr>
              <w:spacing w:after="160" w:line="259" w:lineRule="auto"/>
              <w:jc w:val="right"/>
              <w:rPr>
                <w:rFonts w:ascii="Verdana" w:eastAsia="Calibri" w:hAnsi="Verdana" w:cs="Calibri"/>
                <w:color w:val="000000"/>
                <w:sz w:val="16"/>
                <w:szCs w:val="16"/>
                <w:lang w:eastAsia="en-US"/>
              </w:rPr>
            </w:pPr>
            <w:r w:rsidRPr="00594825">
              <w:rPr>
                <w:rFonts w:ascii="Verdana" w:eastAsia="Calibri" w:hAnsi="Verdana" w:cs="Calibri"/>
                <w:color w:val="000000"/>
                <w:sz w:val="16"/>
                <w:szCs w:val="16"/>
                <w:lang w:eastAsia="en-US"/>
              </w:rPr>
              <w:t>-5.673</w:t>
            </w:r>
          </w:p>
        </w:tc>
      </w:tr>
      <w:tr w:rsidR="00594825" w:rsidRPr="00594825" w14:paraId="130F6A0E" w14:textId="77777777" w:rsidTr="00594825">
        <w:trPr>
          <w:trHeight w:val="314"/>
          <w:jc w:val="center"/>
        </w:trPr>
        <w:tc>
          <w:tcPr>
            <w:tcW w:w="4944" w:type="dxa"/>
            <w:gridSpan w:val="2"/>
            <w:tcBorders>
              <w:top w:val="single" w:sz="8" w:space="0" w:color="BFBFBF"/>
              <w:bottom w:val="single" w:sz="8" w:space="0" w:color="BFBFBF"/>
            </w:tcBorders>
            <w:noWrap/>
          </w:tcPr>
          <w:p w14:paraId="09B9C288" w14:textId="3F548EA0" w:rsidR="00594825" w:rsidRPr="009B653A" w:rsidRDefault="009B653A" w:rsidP="00594825">
            <w:pPr>
              <w:rPr>
                <w:rFonts w:ascii="Verdana" w:hAnsi="Verdana" w:cs="UB-Calligula"/>
                <w:color w:val="000000"/>
                <w:sz w:val="16"/>
                <w:szCs w:val="16"/>
                <w:lang w:val="en-US"/>
              </w:rPr>
            </w:pPr>
            <w:r w:rsidRPr="009B653A">
              <w:rPr>
                <w:rFonts w:ascii="Verdana" w:hAnsi="Verdana" w:cs="UB-Calligula"/>
                <w:color w:val="000000"/>
                <w:sz w:val="16"/>
                <w:szCs w:val="16"/>
                <w:lang w:val="en-US"/>
              </w:rPr>
              <w:t>Depreciation and amortization of tangible and intangible assets</w:t>
            </w:r>
          </w:p>
        </w:tc>
        <w:tc>
          <w:tcPr>
            <w:tcW w:w="1063" w:type="dxa"/>
            <w:tcBorders>
              <w:top w:val="nil"/>
              <w:left w:val="nil"/>
              <w:bottom w:val="single" w:sz="8" w:space="0" w:color="BFBFBF"/>
              <w:right w:val="nil"/>
            </w:tcBorders>
            <w:shd w:val="clear" w:color="auto" w:fill="auto"/>
            <w:noWrap/>
            <w:vAlign w:val="center"/>
          </w:tcPr>
          <w:p w14:paraId="36689D45" w14:textId="77777777" w:rsidR="00594825" w:rsidRPr="00594825" w:rsidRDefault="00594825" w:rsidP="00594825">
            <w:pPr>
              <w:spacing w:after="160" w:line="259" w:lineRule="auto"/>
              <w:jc w:val="right"/>
              <w:rPr>
                <w:rFonts w:ascii="Verdana" w:eastAsia="Calibri" w:hAnsi="Verdana" w:cs="Calibri"/>
                <w:color w:val="000000"/>
                <w:sz w:val="16"/>
                <w:szCs w:val="16"/>
                <w:lang w:eastAsia="en-US"/>
              </w:rPr>
            </w:pPr>
            <w:r w:rsidRPr="00594825">
              <w:rPr>
                <w:rFonts w:ascii="Verdana" w:eastAsia="Calibri" w:hAnsi="Verdana" w:cs="Calibri"/>
                <w:color w:val="000000"/>
                <w:sz w:val="16"/>
                <w:szCs w:val="16"/>
                <w:lang w:eastAsia="en-US"/>
              </w:rPr>
              <w:t>-30.769</w:t>
            </w:r>
          </w:p>
        </w:tc>
        <w:tc>
          <w:tcPr>
            <w:tcW w:w="1276" w:type="dxa"/>
            <w:tcBorders>
              <w:top w:val="nil"/>
              <w:left w:val="nil"/>
              <w:bottom w:val="single" w:sz="8" w:space="0" w:color="BFBFBF"/>
              <w:right w:val="nil"/>
            </w:tcBorders>
            <w:shd w:val="clear" w:color="auto" w:fill="auto"/>
            <w:vAlign w:val="center"/>
          </w:tcPr>
          <w:p w14:paraId="66662CF1" w14:textId="77777777" w:rsidR="00594825" w:rsidRPr="00594825" w:rsidRDefault="00594825" w:rsidP="00594825">
            <w:pPr>
              <w:spacing w:after="160" w:line="259" w:lineRule="auto"/>
              <w:jc w:val="right"/>
              <w:rPr>
                <w:rFonts w:ascii="Verdana" w:eastAsia="Calibri" w:hAnsi="Verdana" w:cs="Calibri"/>
                <w:color w:val="000000"/>
                <w:sz w:val="16"/>
                <w:szCs w:val="16"/>
                <w:lang w:eastAsia="en-US"/>
              </w:rPr>
            </w:pPr>
            <w:r w:rsidRPr="00594825">
              <w:rPr>
                <w:rFonts w:ascii="Verdana" w:eastAsia="Calibri" w:hAnsi="Verdana" w:cs="Calibri"/>
                <w:color w:val="000000"/>
                <w:sz w:val="16"/>
                <w:szCs w:val="16"/>
                <w:lang w:eastAsia="en-US"/>
              </w:rPr>
              <w:t>-31.135</w:t>
            </w:r>
          </w:p>
        </w:tc>
        <w:tc>
          <w:tcPr>
            <w:tcW w:w="1275" w:type="dxa"/>
            <w:tcBorders>
              <w:top w:val="nil"/>
              <w:left w:val="nil"/>
              <w:bottom w:val="single" w:sz="8" w:space="0" w:color="BFBFBF"/>
              <w:right w:val="nil"/>
            </w:tcBorders>
            <w:shd w:val="clear" w:color="auto" w:fill="auto"/>
            <w:vAlign w:val="center"/>
          </w:tcPr>
          <w:p w14:paraId="78D70153" w14:textId="77777777" w:rsidR="00594825" w:rsidRPr="00594825" w:rsidRDefault="00594825" w:rsidP="00594825">
            <w:pPr>
              <w:spacing w:after="160" w:line="259" w:lineRule="auto"/>
              <w:jc w:val="right"/>
              <w:rPr>
                <w:rFonts w:ascii="Verdana" w:eastAsia="Calibri" w:hAnsi="Verdana" w:cs="Calibri"/>
                <w:color w:val="000000"/>
                <w:sz w:val="16"/>
                <w:szCs w:val="16"/>
                <w:lang w:eastAsia="en-US"/>
              </w:rPr>
            </w:pPr>
            <w:r w:rsidRPr="00594825">
              <w:rPr>
                <w:rFonts w:ascii="Verdana" w:eastAsia="Calibri" w:hAnsi="Verdana" w:cs="Calibri"/>
                <w:color w:val="000000"/>
                <w:sz w:val="16"/>
                <w:szCs w:val="16"/>
                <w:lang w:eastAsia="en-US"/>
              </w:rPr>
              <w:t>-10.178</w:t>
            </w:r>
          </w:p>
        </w:tc>
        <w:tc>
          <w:tcPr>
            <w:tcW w:w="1276" w:type="dxa"/>
            <w:tcBorders>
              <w:top w:val="nil"/>
              <w:left w:val="nil"/>
              <w:bottom w:val="single" w:sz="8" w:space="0" w:color="BFBFBF"/>
              <w:right w:val="nil"/>
            </w:tcBorders>
            <w:shd w:val="clear" w:color="auto" w:fill="auto"/>
            <w:vAlign w:val="center"/>
          </w:tcPr>
          <w:p w14:paraId="6B5ABCF1" w14:textId="77777777" w:rsidR="00594825" w:rsidRPr="00594825" w:rsidRDefault="00594825" w:rsidP="00594825">
            <w:pPr>
              <w:spacing w:after="160" w:line="259" w:lineRule="auto"/>
              <w:jc w:val="right"/>
              <w:rPr>
                <w:rFonts w:ascii="Verdana" w:eastAsia="Calibri" w:hAnsi="Verdana" w:cs="Calibri"/>
                <w:color w:val="000000"/>
                <w:sz w:val="16"/>
                <w:szCs w:val="16"/>
                <w:lang w:eastAsia="en-US"/>
              </w:rPr>
            </w:pPr>
            <w:r w:rsidRPr="00594825">
              <w:rPr>
                <w:rFonts w:ascii="Verdana" w:eastAsia="Calibri" w:hAnsi="Verdana" w:cs="Calibri"/>
                <w:color w:val="000000"/>
                <w:sz w:val="16"/>
                <w:szCs w:val="16"/>
                <w:lang w:eastAsia="en-US"/>
              </w:rPr>
              <w:t>-9.952</w:t>
            </w:r>
          </w:p>
        </w:tc>
      </w:tr>
      <w:tr w:rsidR="00594825" w:rsidRPr="00594825" w14:paraId="003F6F9F" w14:textId="77777777" w:rsidTr="00594825">
        <w:trPr>
          <w:trHeight w:val="174"/>
          <w:jc w:val="center"/>
        </w:trPr>
        <w:tc>
          <w:tcPr>
            <w:tcW w:w="4944" w:type="dxa"/>
            <w:gridSpan w:val="2"/>
            <w:tcBorders>
              <w:top w:val="single" w:sz="8" w:space="0" w:color="BFBFBF"/>
              <w:bottom w:val="single" w:sz="4" w:space="0" w:color="auto"/>
            </w:tcBorders>
            <w:noWrap/>
          </w:tcPr>
          <w:p w14:paraId="51646258" w14:textId="3AC433B7" w:rsidR="00594825" w:rsidRPr="00594825" w:rsidRDefault="009B653A" w:rsidP="00594825">
            <w:pPr>
              <w:rPr>
                <w:rFonts w:ascii="Verdana" w:hAnsi="Verdana" w:cs="UB-Calligula"/>
                <w:color w:val="000000"/>
                <w:sz w:val="16"/>
                <w:szCs w:val="16"/>
              </w:rPr>
            </w:pPr>
            <w:proofErr w:type="spellStart"/>
            <w:r w:rsidRPr="009B653A">
              <w:rPr>
                <w:rFonts w:ascii="Verdana" w:hAnsi="Verdana" w:cs="UB-Calligula"/>
                <w:color w:val="000000"/>
                <w:sz w:val="16"/>
                <w:szCs w:val="16"/>
              </w:rPr>
              <w:t>Amortization</w:t>
            </w:r>
            <w:proofErr w:type="spellEnd"/>
            <w:r w:rsidRPr="009B653A">
              <w:rPr>
                <w:rFonts w:ascii="Verdana" w:hAnsi="Verdana" w:cs="UB-Calligula"/>
                <w:color w:val="000000"/>
                <w:sz w:val="16"/>
                <w:szCs w:val="16"/>
              </w:rPr>
              <w:t xml:space="preserve"> of </w:t>
            </w:r>
            <w:proofErr w:type="spellStart"/>
            <w:r w:rsidRPr="009B653A">
              <w:rPr>
                <w:rFonts w:ascii="Verdana" w:hAnsi="Verdana" w:cs="UB-Calligula"/>
                <w:color w:val="000000"/>
                <w:sz w:val="16"/>
                <w:szCs w:val="16"/>
              </w:rPr>
              <w:t>grants</w:t>
            </w:r>
            <w:proofErr w:type="spellEnd"/>
          </w:p>
        </w:tc>
        <w:tc>
          <w:tcPr>
            <w:tcW w:w="1063" w:type="dxa"/>
            <w:tcBorders>
              <w:top w:val="nil"/>
              <w:left w:val="nil"/>
              <w:bottom w:val="single" w:sz="8" w:space="0" w:color="auto"/>
              <w:right w:val="nil"/>
            </w:tcBorders>
            <w:shd w:val="clear" w:color="auto" w:fill="auto"/>
            <w:noWrap/>
            <w:vAlign w:val="center"/>
          </w:tcPr>
          <w:p w14:paraId="131D99D8" w14:textId="77777777" w:rsidR="00594825" w:rsidRPr="00594825" w:rsidRDefault="00594825" w:rsidP="00594825">
            <w:pPr>
              <w:spacing w:after="160" w:line="259" w:lineRule="auto"/>
              <w:jc w:val="right"/>
              <w:rPr>
                <w:rFonts w:ascii="Verdana" w:eastAsia="Calibri" w:hAnsi="Verdana" w:cs="Calibri"/>
                <w:color w:val="000000"/>
                <w:sz w:val="16"/>
                <w:szCs w:val="16"/>
                <w:lang w:eastAsia="en-US"/>
              </w:rPr>
            </w:pPr>
            <w:r w:rsidRPr="00594825">
              <w:rPr>
                <w:rFonts w:ascii="Verdana" w:eastAsia="Calibri" w:hAnsi="Verdana" w:cs="Calibri"/>
                <w:color w:val="000000"/>
                <w:sz w:val="16"/>
                <w:szCs w:val="16"/>
                <w:lang w:eastAsia="en-US"/>
              </w:rPr>
              <w:t>4.708</w:t>
            </w:r>
          </w:p>
        </w:tc>
        <w:tc>
          <w:tcPr>
            <w:tcW w:w="1276" w:type="dxa"/>
            <w:tcBorders>
              <w:top w:val="nil"/>
              <w:left w:val="nil"/>
              <w:bottom w:val="single" w:sz="8" w:space="0" w:color="auto"/>
              <w:right w:val="nil"/>
            </w:tcBorders>
            <w:shd w:val="clear" w:color="auto" w:fill="auto"/>
            <w:vAlign w:val="center"/>
          </w:tcPr>
          <w:p w14:paraId="71A3BF12" w14:textId="77777777" w:rsidR="00594825" w:rsidRPr="00594825" w:rsidRDefault="00594825" w:rsidP="00594825">
            <w:pPr>
              <w:spacing w:after="160" w:line="259" w:lineRule="auto"/>
              <w:jc w:val="right"/>
              <w:rPr>
                <w:rFonts w:ascii="Verdana" w:eastAsia="Calibri" w:hAnsi="Verdana" w:cs="Calibri"/>
                <w:color w:val="000000"/>
                <w:sz w:val="16"/>
                <w:szCs w:val="16"/>
                <w:lang w:eastAsia="en-US"/>
              </w:rPr>
            </w:pPr>
            <w:r w:rsidRPr="00594825">
              <w:rPr>
                <w:rFonts w:ascii="Verdana" w:eastAsia="Calibri" w:hAnsi="Verdana" w:cs="Calibri"/>
                <w:color w:val="000000"/>
                <w:sz w:val="16"/>
                <w:szCs w:val="16"/>
                <w:lang w:eastAsia="en-US"/>
              </w:rPr>
              <w:t>4.635</w:t>
            </w:r>
          </w:p>
        </w:tc>
        <w:tc>
          <w:tcPr>
            <w:tcW w:w="1275" w:type="dxa"/>
            <w:tcBorders>
              <w:top w:val="nil"/>
              <w:left w:val="nil"/>
              <w:bottom w:val="single" w:sz="8" w:space="0" w:color="auto"/>
              <w:right w:val="nil"/>
            </w:tcBorders>
            <w:shd w:val="clear" w:color="auto" w:fill="auto"/>
            <w:vAlign w:val="center"/>
          </w:tcPr>
          <w:p w14:paraId="31E5F9F2" w14:textId="77777777" w:rsidR="00594825" w:rsidRPr="00594825" w:rsidRDefault="00594825" w:rsidP="00594825">
            <w:pPr>
              <w:spacing w:after="160" w:line="259" w:lineRule="auto"/>
              <w:jc w:val="right"/>
              <w:rPr>
                <w:rFonts w:ascii="Verdana" w:eastAsia="Calibri" w:hAnsi="Verdana" w:cs="Calibri"/>
                <w:color w:val="000000"/>
                <w:sz w:val="16"/>
                <w:szCs w:val="16"/>
                <w:lang w:eastAsia="en-US"/>
              </w:rPr>
            </w:pPr>
            <w:r w:rsidRPr="00594825">
              <w:rPr>
                <w:rFonts w:ascii="Verdana" w:eastAsia="Calibri" w:hAnsi="Verdana" w:cs="Calibri"/>
                <w:color w:val="000000"/>
                <w:sz w:val="16"/>
                <w:szCs w:val="16"/>
                <w:lang w:eastAsia="en-US"/>
              </w:rPr>
              <w:t>1.665</w:t>
            </w:r>
          </w:p>
        </w:tc>
        <w:tc>
          <w:tcPr>
            <w:tcW w:w="1276" w:type="dxa"/>
            <w:tcBorders>
              <w:top w:val="nil"/>
              <w:left w:val="nil"/>
              <w:bottom w:val="single" w:sz="8" w:space="0" w:color="auto"/>
              <w:right w:val="nil"/>
            </w:tcBorders>
            <w:shd w:val="clear" w:color="auto" w:fill="auto"/>
            <w:vAlign w:val="center"/>
          </w:tcPr>
          <w:p w14:paraId="5EB27BAC" w14:textId="77777777" w:rsidR="00594825" w:rsidRPr="00594825" w:rsidRDefault="00594825" w:rsidP="00594825">
            <w:pPr>
              <w:spacing w:after="160" w:line="259" w:lineRule="auto"/>
              <w:jc w:val="right"/>
              <w:rPr>
                <w:rFonts w:ascii="Verdana" w:eastAsia="Calibri" w:hAnsi="Verdana" w:cs="Calibri"/>
                <w:color w:val="000000"/>
                <w:sz w:val="16"/>
                <w:szCs w:val="16"/>
                <w:lang w:eastAsia="en-US"/>
              </w:rPr>
            </w:pPr>
            <w:r w:rsidRPr="00594825">
              <w:rPr>
                <w:rFonts w:ascii="Verdana" w:eastAsia="Calibri" w:hAnsi="Verdana" w:cs="Calibri"/>
                <w:color w:val="000000"/>
                <w:sz w:val="16"/>
                <w:szCs w:val="16"/>
                <w:lang w:eastAsia="en-US"/>
              </w:rPr>
              <w:t>1.545</w:t>
            </w:r>
          </w:p>
        </w:tc>
      </w:tr>
      <w:tr w:rsidR="00594825" w:rsidRPr="00594825" w14:paraId="2DBFE0DB" w14:textId="77777777" w:rsidTr="00594825">
        <w:trPr>
          <w:trHeight w:val="63"/>
          <w:jc w:val="center"/>
        </w:trPr>
        <w:tc>
          <w:tcPr>
            <w:tcW w:w="4944" w:type="dxa"/>
            <w:gridSpan w:val="2"/>
            <w:tcBorders>
              <w:top w:val="single" w:sz="4" w:space="0" w:color="auto"/>
              <w:bottom w:val="single" w:sz="8" w:space="0" w:color="auto"/>
            </w:tcBorders>
            <w:noWrap/>
            <w:vAlign w:val="center"/>
          </w:tcPr>
          <w:p w14:paraId="1CA9DD16" w14:textId="4D808FB4" w:rsidR="00594825" w:rsidRPr="009B653A" w:rsidRDefault="009B653A" w:rsidP="00594825">
            <w:pPr>
              <w:rPr>
                <w:rFonts w:ascii="Verdana" w:hAnsi="Verdana" w:cs="UB-Calligula"/>
                <w:b/>
                <w:bCs/>
                <w:color w:val="000000"/>
                <w:sz w:val="16"/>
                <w:szCs w:val="16"/>
                <w:lang w:val="en-US"/>
              </w:rPr>
            </w:pPr>
            <w:r w:rsidRPr="009B653A">
              <w:rPr>
                <w:rFonts w:ascii="Verdana" w:hAnsi="Verdana" w:cs="UB-Calligula"/>
                <w:b/>
                <w:bCs/>
                <w:color w:val="000000"/>
                <w:sz w:val="16"/>
                <w:szCs w:val="16"/>
                <w:lang w:val="en-US"/>
              </w:rPr>
              <w:t>Operating Cost before Depreciation and Amortization</w:t>
            </w:r>
          </w:p>
        </w:tc>
        <w:tc>
          <w:tcPr>
            <w:tcW w:w="1063" w:type="dxa"/>
            <w:tcBorders>
              <w:top w:val="nil"/>
              <w:left w:val="nil"/>
              <w:bottom w:val="single" w:sz="8" w:space="0" w:color="auto"/>
              <w:right w:val="nil"/>
            </w:tcBorders>
            <w:shd w:val="clear" w:color="auto" w:fill="auto"/>
            <w:noWrap/>
            <w:vAlign w:val="center"/>
          </w:tcPr>
          <w:p w14:paraId="3B9362EB" w14:textId="77777777" w:rsidR="00594825" w:rsidRPr="009B653A" w:rsidRDefault="00594825" w:rsidP="00594825">
            <w:pPr>
              <w:spacing w:after="160" w:line="259" w:lineRule="auto"/>
              <w:jc w:val="right"/>
              <w:rPr>
                <w:rFonts w:ascii="Calibri" w:eastAsia="Calibri" w:hAnsi="Calibri" w:cs="Calibri"/>
                <w:b/>
                <w:bCs/>
                <w:color w:val="000000"/>
                <w:sz w:val="18"/>
                <w:szCs w:val="18"/>
                <w:lang w:eastAsia="en-US"/>
              </w:rPr>
            </w:pPr>
            <w:r w:rsidRPr="009B653A">
              <w:rPr>
                <w:rFonts w:ascii="Calibri" w:eastAsia="Calibri" w:hAnsi="Calibri" w:cs="Calibri"/>
                <w:b/>
                <w:bCs/>
                <w:color w:val="000000"/>
                <w:sz w:val="18"/>
                <w:szCs w:val="18"/>
                <w:lang w:eastAsia="en-US"/>
              </w:rPr>
              <w:t>182.828</w:t>
            </w:r>
          </w:p>
        </w:tc>
        <w:tc>
          <w:tcPr>
            <w:tcW w:w="1276" w:type="dxa"/>
            <w:tcBorders>
              <w:top w:val="nil"/>
              <w:left w:val="nil"/>
              <w:bottom w:val="single" w:sz="8" w:space="0" w:color="auto"/>
              <w:right w:val="nil"/>
            </w:tcBorders>
            <w:shd w:val="clear" w:color="auto" w:fill="auto"/>
            <w:vAlign w:val="center"/>
          </w:tcPr>
          <w:p w14:paraId="2046B601" w14:textId="77777777" w:rsidR="00594825" w:rsidRPr="009B653A" w:rsidRDefault="00594825" w:rsidP="00594825">
            <w:pPr>
              <w:spacing w:after="160" w:line="259" w:lineRule="auto"/>
              <w:jc w:val="right"/>
              <w:rPr>
                <w:rFonts w:ascii="Calibri" w:eastAsia="Calibri" w:hAnsi="Calibri" w:cs="Calibri"/>
                <w:b/>
                <w:bCs/>
                <w:color w:val="000000"/>
                <w:sz w:val="18"/>
                <w:szCs w:val="18"/>
                <w:lang w:eastAsia="en-US"/>
              </w:rPr>
            </w:pPr>
            <w:r w:rsidRPr="009B653A">
              <w:rPr>
                <w:rFonts w:ascii="Calibri" w:eastAsia="Calibri" w:hAnsi="Calibri" w:cs="Calibri"/>
                <w:b/>
                <w:bCs/>
                <w:color w:val="000000"/>
                <w:sz w:val="18"/>
                <w:szCs w:val="18"/>
                <w:lang w:eastAsia="en-US"/>
              </w:rPr>
              <w:t>172.525</w:t>
            </w:r>
          </w:p>
        </w:tc>
        <w:tc>
          <w:tcPr>
            <w:tcW w:w="1275" w:type="dxa"/>
            <w:tcBorders>
              <w:top w:val="nil"/>
              <w:left w:val="nil"/>
              <w:bottom w:val="single" w:sz="8" w:space="0" w:color="auto"/>
              <w:right w:val="nil"/>
            </w:tcBorders>
            <w:shd w:val="clear" w:color="auto" w:fill="auto"/>
            <w:vAlign w:val="center"/>
          </w:tcPr>
          <w:p w14:paraId="53C0F5AA" w14:textId="77777777" w:rsidR="00594825" w:rsidRPr="009B653A" w:rsidRDefault="00594825" w:rsidP="00594825">
            <w:pPr>
              <w:spacing w:after="160" w:line="259" w:lineRule="auto"/>
              <w:jc w:val="right"/>
              <w:rPr>
                <w:rFonts w:ascii="Calibri" w:eastAsia="Calibri" w:hAnsi="Calibri" w:cs="Calibri"/>
                <w:b/>
                <w:bCs/>
                <w:color w:val="000000"/>
                <w:sz w:val="18"/>
                <w:szCs w:val="18"/>
                <w:lang w:eastAsia="en-US"/>
              </w:rPr>
            </w:pPr>
            <w:r w:rsidRPr="009B653A">
              <w:rPr>
                <w:rFonts w:ascii="Calibri" w:eastAsia="Calibri" w:hAnsi="Calibri" w:cs="Calibri"/>
                <w:b/>
                <w:bCs/>
                <w:color w:val="000000"/>
                <w:sz w:val="18"/>
                <w:szCs w:val="18"/>
                <w:lang w:eastAsia="en-US"/>
              </w:rPr>
              <w:t>61.358</w:t>
            </w:r>
          </w:p>
        </w:tc>
        <w:tc>
          <w:tcPr>
            <w:tcW w:w="1276" w:type="dxa"/>
            <w:tcBorders>
              <w:top w:val="nil"/>
              <w:left w:val="nil"/>
              <w:bottom w:val="single" w:sz="8" w:space="0" w:color="auto"/>
              <w:right w:val="nil"/>
            </w:tcBorders>
            <w:shd w:val="clear" w:color="auto" w:fill="auto"/>
            <w:vAlign w:val="center"/>
          </w:tcPr>
          <w:p w14:paraId="2C9D6887" w14:textId="77777777" w:rsidR="00594825" w:rsidRPr="009B653A" w:rsidRDefault="00594825" w:rsidP="00594825">
            <w:pPr>
              <w:spacing w:after="160" w:line="259" w:lineRule="auto"/>
              <w:jc w:val="right"/>
              <w:rPr>
                <w:rFonts w:ascii="Calibri" w:eastAsia="Calibri" w:hAnsi="Calibri" w:cs="Calibri"/>
                <w:b/>
                <w:bCs/>
                <w:color w:val="000000"/>
                <w:sz w:val="18"/>
                <w:szCs w:val="18"/>
                <w:lang w:eastAsia="en-US"/>
              </w:rPr>
            </w:pPr>
            <w:r w:rsidRPr="009B653A">
              <w:rPr>
                <w:rFonts w:ascii="Calibri" w:eastAsia="Calibri" w:hAnsi="Calibri" w:cs="Calibri"/>
                <w:b/>
                <w:bCs/>
                <w:color w:val="000000"/>
                <w:sz w:val="18"/>
                <w:szCs w:val="18"/>
                <w:lang w:eastAsia="en-US"/>
              </w:rPr>
              <w:t>50.303</w:t>
            </w:r>
          </w:p>
        </w:tc>
      </w:tr>
    </w:tbl>
    <w:p w14:paraId="67A9113E" w14:textId="7A00272E" w:rsidR="00594825" w:rsidRDefault="00594825" w:rsidP="007239E3">
      <w:pPr>
        <w:tabs>
          <w:tab w:val="left" w:pos="3931"/>
          <w:tab w:val="left" w:pos="4893"/>
          <w:tab w:val="left" w:pos="5855"/>
          <w:tab w:val="left" w:pos="7269"/>
        </w:tabs>
        <w:spacing w:line="360" w:lineRule="auto"/>
        <w:jc w:val="both"/>
        <w:rPr>
          <w:rFonts w:ascii="Verdana" w:hAnsi="Verdana"/>
          <w:sz w:val="20"/>
          <w:szCs w:val="20"/>
          <w:lang w:val="en-US"/>
        </w:rPr>
      </w:pPr>
    </w:p>
    <w:p w14:paraId="72EC0CD7" w14:textId="5D245959" w:rsidR="009B653A" w:rsidRDefault="009B653A"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r w:rsidRPr="009B653A">
        <w:rPr>
          <w:rFonts w:ascii="Calibri" w:eastAsia="Calibri" w:hAnsi="Calibri"/>
          <w:color w:val="000000"/>
          <w:sz w:val="20"/>
          <w:szCs w:val="20"/>
          <w:u w:val="single"/>
          <w:lang w:val="en-US"/>
        </w:rPr>
        <w:t>Table of Reconciliation of Operating Cost before Depreciation</w:t>
      </w:r>
    </w:p>
    <w:tbl>
      <w:tblPr>
        <w:tblW w:w="9834" w:type="dxa"/>
        <w:jc w:val="center"/>
        <w:tblLayout w:type="fixed"/>
        <w:tblLook w:val="0000" w:firstRow="0" w:lastRow="0" w:firstColumn="0" w:lastColumn="0" w:noHBand="0" w:noVBand="0"/>
      </w:tblPr>
      <w:tblGrid>
        <w:gridCol w:w="4731"/>
        <w:gridCol w:w="213"/>
        <w:gridCol w:w="1063"/>
        <w:gridCol w:w="1276"/>
        <w:gridCol w:w="1275"/>
        <w:gridCol w:w="1276"/>
      </w:tblGrid>
      <w:tr w:rsidR="009B653A" w:rsidRPr="00594825" w14:paraId="7234C76F" w14:textId="77777777" w:rsidTr="008A1C1E">
        <w:trPr>
          <w:trHeight w:val="314"/>
          <w:jc w:val="center"/>
        </w:trPr>
        <w:tc>
          <w:tcPr>
            <w:tcW w:w="4944" w:type="dxa"/>
            <w:gridSpan w:val="2"/>
            <w:tcBorders>
              <w:top w:val="single" w:sz="12" w:space="0" w:color="auto"/>
            </w:tcBorders>
            <w:noWrap/>
            <w:vAlign w:val="center"/>
          </w:tcPr>
          <w:p w14:paraId="62EEE01E" w14:textId="319FBFC8" w:rsidR="009B653A" w:rsidRPr="00594825" w:rsidRDefault="009B653A" w:rsidP="008A1C1E">
            <w:pPr>
              <w:rPr>
                <w:rFonts w:ascii="Verdana" w:hAnsi="Verdana" w:cs="UB-Calligula"/>
                <w:b/>
                <w:bCs/>
                <w:color w:val="000000"/>
                <w:sz w:val="16"/>
                <w:szCs w:val="16"/>
              </w:rPr>
            </w:pPr>
            <w:r>
              <w:rPr>
                <w:rFonts w:ascii="Verdana" w:hAnsi="Verdana" w:cs="UB-Calligula"/>
                <w:b/>
                <w:bCs/>
                <w:color w:val="000000"/>
                <w:sz w:val="16"/>
                <w:szCs w:val="16"/>
                <w:lang w:val="en-US"/>
              </w:rPr>
              <w:t>Company</w:t>
            </w:r>
          </w:p>
        </w:tc>
        <w:tc>
          <w:tcPr>
            <w:tcW w:w="2339" w:type="dxa"/>
            <w:gridSpan w:val="2"/>
            <w:tcBorders>
              <w:top w:val="single" w:sz="12" w:space="0" w:color="auto"/>
            </w:tcBorders>
            <w:noWrap/>
            <w:vAlign w:val="center"/>
          </w:tcPr>
          <w:p w14:paraId="0118CDDF" w14:textId="77777777" w:rsidR="009B653A" w:rsidRPr="00594825" w:rsidRDefault="009B653A" w:rsidP="008A1C1E">
            <w:pPr>
              <w:rPr>
                <w:rFonts w:ascii="Verdana" w:hAnsi="Verdana" w:cs="UB-Calligula"/>
                <w:b/>
                <w:bCs/>
                <w:color w:val="000000"/>
                <w:sz w:val="16"/>
                <w:szCs w:val="16"/>
              </w:rPr>
            </w:pPr>
          </w:p>
        </w:tc>
        <w:tc>
          <w:tcPr>
            <w:tcW w:w="2551" w:type="dxa"/>
            <w:gridSpan w:val="2"/>
            <w:tcBorders>
              <w:top w:val="single" w:sz="12" w:space="0" w:color="auto"/>
            </w:tcBorders>
            <w:vAlign w:val="center"/>
          </w:tcPr>
          <w:p w14:paraId="2F9E97DD" w14:textId="77777777" w:rsidR="009B653A" w:rsidRPr="00594825" w:rsidRDefault="009B653A" w:rsidP="008A1C1E">
            <w:pPr>
              <w:jc w:val="center"/>
              <w:rPr>
                <w:rFonts w:ascii="Verdana" w:hAnsi="Verdana" w:cs="UB-Calligula"/>
                <w:b/>
                <w:bCs/>
                <w:color w:val="000000"/>
                <w:sz w:val="16"/>
                <w:szCs w:val="16"/>
              </w:rPr>
            </w:pPr>
          </w:p>
        </w:tc>
      </w:tr>
      <w:tr w:rsidR="009B653A" w:rsidRPr="00594825" w14:paraId="4BB7B223" w14:textId="77777777" w:rsidTr="008A1C1E">
        <w:trPr>
          <w:trHeight w:val="240"/>
          <w:jc w:val="center"/>
        </w:trPr>
        <w:tc>
          <w:tcPr>
            <w:tcW w:w="4731" w:type="dxa"/>
            <w:tcBorders>
              <w:bottom w:val="single" w:sz="12" w:space="0" w:color="auto"/>
            </w:tcBorders>
            <w:noWrap/>
            <w:vAlign w:val="bottom"/>
          </w:tcPr>
          <w:p w14:paraId="6DD3E3F8" w14:textId="77777777" w:rsidR="009B653A" w:rsidRPr="00594825" w:rsidRDefault="009B653A" w:rsidP="008A1C1E">
            <w:pPr>
              <w:rPr>
                <w:rFonts w:ascii="Verdana" w:hAnsi="Verdana" w:cs="UB-Calligula"/>
                <w:i/>
                <w:color w:val="000000"/>
                <w:sz w:val="16"/>
                <w:szCs w:val="16"/>
              </w:rPr>
            </w:pPr>
            <w:r w:rsidRPr="00594825">
              <w:rPr>
                <w:rFonts w:ascii="Verdana" w:hAnsi="Verdana" w:cs="UB-Calligula"/>
                <w:bCs/>
                <w:i/>
                <w:color w:val="000000"/>
                <w:sz w:val="16"/>
                <w:szCs w:val="16"/>
                <w:lang w:val="en-US"/>
              </w:rPr>
              <w:t>Amounts in thousands Euro</w:t>
            </w:r>
          </w:p>
        </w:tc>
        <w:tc>
          <w:tcPr>
            <w:tcW w:w="1276" w:type="dxa"/>
            <w:gridSpan w:val="2"/>
            <w:tcBorders>
              <w:top w:val="nil"/>
              <w:left w:val="nil"/>
              <w:bottom w:val="single" w:sz="12" w:space="0" w:color="auto"/>
              <w:right w:val="nil"/>
            </w:tcBorders>
            <w:shd w:val="clear" w:color="auto" w:fill="auto"/>
            <w:noWrap/>
            <w:vAlign w:val="center"/>
          </w:tcPr>
          <w:p w14:paraId="74DDA63D" w14:textId="77777777" w:rsidR="009B653A" w:rsidRPr="00594825" w:rsidRDefault="009B653A" w:rsidP="008A1C1E">
            <w:pPr>
              <w:spacing w:after="160" w:line="259" w:lineRule="auto"/>
              <w:jc w:val="center"/>
              <w:rPr>
                <w:rFonts w:ascii="Verdana" w:eastAsia="Calibri" w:hAnsi="Verdana" w:cs="Calibri"/>
                <w:bCs/>
                <w:color w:val="000000"/>
                <w:sz w:val="16"/>
                <w:szCs w:val="16"/>
                <w:lang w:eastAsia="en-US"/>
              </w:rPr>
            </w:pPr>
            <w:r w:rsidRPr="00594825">
              <w:rPr>
                <w:rFonts w:ascii="Calibri" w:hAnsi="Calibri" w:cs="UB-Calligula"/>
                <w:b/>
                <w:bCs/>
                <w:color w:val="000000"/>
                <w:sz w:val="16"/>
                <w:szCs w:val="16"/>
              </w:rPr>
              <w:t>30.09.2021</w:t>
            </w:r>
          </w:p>
        </w:tc>
        <w:tc>
          <w:tcPr>
            <w:tcW w:w="1276" w:type="dxa"/>
            <w:tcBorders>
              <w:top w:val="nil"/>
              <w:left w:val="nil"/>
              <w:bottom w:val="single" w:sz="12" w:space="0" w:color="auto"/>
              <w:right w:val="nil"/>
            </w:tcBorders>
            <w:shd w:val="clear" w:color="auto" w:fill="auto"/>
            <w:vAlign w:val="center"/>
          </w:tcPr>
          <w:p w14:paraId="763F69D1" w14:textId="77777777" w:rsidR="009B653A" w:rsidRPr="00594825" w:rsidRDefault="009B653A" w:rsidP="008A1C1E">
            <w:pPr>
              <w:spacing w:after="160" w:line="259" w:lineRule="auto"/>
              <w:jc w:val="center"/>
              <w:rPr>
                <w:rFonts w:ascii="Verdana" w:eastAsia="Calibri" w:hAnsi="Verdana" w:cs="Calibri"/>
                <w:bCs/>
                <w:color w:val="000000"/>
                <w:sz w:val="16"/>
                <w:szCs w:val="16"/>
                <w:lang w:eastAsia="en-US"/>
              </w:rPr>
            </w:pPr>
            <w:r w:rsidRPr="00594825">
              <w:rPr>
                <w:rFonts w:ascii="Calibri" w:hAnsi="Calibri" w:cs="UB-Calligula"/>
                <w:b/>
                <w:bCs/>
                <w:color w:val="000000"/>
                <w:sz w:val="16"/>
                <w:szCs w:val="16"/>
              </w:rPr>
              <w:t>30.09.2020</w:t>
            </w:r>
          </w:p>
        </w:tc>
        <w:tc>
          <w:tcPr>
            <w:tcW w:w="1275" w:type="dxa"/>
            <w:tcBorders>
              <w:top w:val="nil"/>
              <w:left w:val="nil"/>
              <w:bottom w:val="single" w:sz="12" w:space="0" w:color="auto"/>
              <w:right w:val="nil"/>
            </w:tcBorders>
            <w:shd w:val="clear" w:color="auto" w:fill="auto"/>
            <w:vAlign w:val="center"/>
          </w:tcPr>
          <w:p w14:paraId="79CB7A46" w14:textId="77777777" w:rsidR="009B653A" w:rsidRPr="00594825" w:rsidRDefault="009B653A" w:rsidP="008A1C1E">
            <w:pPr>
              <w:spacing w:after="160" w:line="259" w:lineRule="auto"/>
              <w:jc w:val="center"/>
              <w:rPr>
                <w:rFonts w:ascii="Verdana" w:eastAsia="Calibri" w:hAnsi="Verdana" w:cs="Calibri"/>
                <w:bCs/>
                <w:color w:val="000000"/>
                <w:sz w:val="16"/>
                <w:szCs w:val="16"/>
                <w:lang w:eastAsia="en-US"/>
              </w:rPr>
            </w:pPr>
            <w:r>
              <w:rPr>
                <w:rFonts w:ascii="Calibri" w:hAnsi="Calibri" w:cs="UB-Calligula"/>
                <w:b/>
                <w:bCs/>
                <w:color w:val="000000"/>
                <w:sz w:val="16"/>
                <w:szCs w:val="16"/>
                <w:lang w:val="en-US"/>
              </w:rPr>
              <w:t>Third quarter</w:t>
            </w:r>
            <w:r w:rsidRPr="00E70617">
              <w:rPr>
                <w:rFonts w:ascii="Calibri" w:hAnsi="Calibri" w:cs="UB-Calligula"/>
                <w:b/>
                <w:bCs/>
                <w:color w:val="000000"/>
                <w:sz w:val="16"/>
                <w:szCs w:val="16"/>
              </w:rPr>
              <w:t xml:space="preserve"> 2021</w:t>
            </w:r>
          </w:p>
        </w:tc>
        <w:tc>
          <w:tcPr>
            <w:tcW w:w="1276" w:type="dxa"/>
            <w:tcBorders>
              <w:top w:val="nil"/>
              <w:left w:val="nil"/>
              <w:bottom w:val="single" w:sz="12" w:space="0" w:color="auto"/>
              <w:right w:val="nil"/>
            </w:tcBorders>
            <w:shd w:val="clear" w:color="auto" w:fill="auto"/>
            <w:vAlign w:val="center"/>
          </w:tcPr>
          <w:p w14:paraId="0E1EB94F" w14:textId="77777777" w:rsidR="009B653A" w:rsidRPr="00594825" w:rsidRDefault="009B653A" w:rsidP="008A1C1E">
            <w:pPr>
              <w:spacing w:after="160" w:line="259" w:lineRule="auto"/>
              <w:jc w:val="center"/>
              <w:rPr>
                <w:rFonts w:ascii="Verdana" w:eastAsia="Calibri" w:hAnsi="Verdana" w:cs="Calibri"/>
                <w:bCs/>
                <w:color w:val="000000"/>
                <w:sz w:val="16"/>
                <w:szCs w:val="16"/>
                <w:lang w:eastAsia="en-US"/>
              </w:rPr>
            </w:pPr>
            <w:r>
              <w:rPr>
                <w:rFonts w:ascii="Calibri" w:hAnsi="Calibri" w:cs="UB-Calligula"/>
                <w:b/>
                <w:bCs/>
                <w:color w:val="000000"/>
                <w:sz w:val="16"/>
                <w:szCs w:val="16"/>
                <w:lang w:val="en-US"/>
              </w:rPr>
              <w:t>Third quarter</w:t>
            </w:r>
            <w:r w:rsidRPr="00E70617">
              <w:rPr>
                <w:rFonts w:ascii="Calibri" w:hAnsi="Calibri" w:cs="UB-Calligula"/>
                <w:b/>
                <w:bCs/>
                <w:color w:val="000000"/>
                <w:sz w:val="16"/>
                <w:szCs w:val="16"/>
              </w:rPr>
              <w:t xml:space="preserve"> 2020</w:t>
            </w:r>
          </w:p>
        </w:tc>
      </w:tr>
      <w:tr w:rsidR="009B653A" w:rsidRPr="00594825" w14:paraId="641774FA" w14:textId="77777777" w:rsidTr="008A1C1E">
        <w:trPr>
          <w:trHeight w:val="418"/>
          <w:jc w:val="center"/>
        </w:trPr>
        <w:tc>
          <w:tcPr>
            <w:tcW w:w="4944" w:type="dxa"/>
            <w:gridSpan w:val="2"/>
            <w:tcBorders>
              <w:top w:val="single" w:sz="12" w:space="0" w:color="auto"/>
            </w:tcBorders>
            <w:noWrap/>
            <w:vAlign w:val="bottom"/>
          </w:tcPr>
          <w:p w14:paraId="6139C985" w14:textId="77777777" w:rsidR="009B653A" w:rsidRPr="00594825" w:rsidRDefault="009B653A" w:rsidP="008A1C1E">
            <w:pPr>
              <w:rPr>
                <w:rFonts w:ascii="Verdana" w:hAnsi="Verdana" w:cs="UB-Calligula"/>
                <w:color w:val="000000"/>
                <w:sz w:val="16"/>
                <w:szCs w:val="16"/>
              </w:rPr>
            </w:pPr>
          </w:p>
        </w:tc>
        <w:tc>
          <w:tcPr>
            <w:tcW w:w="1063" w:type="dxa"/>
            <w:tcBorders>
              <w:top w:val="nil"/>
              <w:left w:val="nil"/>
              <w:bottom w:val="nil"/>
              <w:right w:val="nil"/>
            </w:tcBorders>
            <w:shd w:val="clear" w:color="auto" w:fill="auto"/>
            <w:noWrap/>
            <w:vAlign w:val="center"/>
          </w:tcPr>
          <w:p w14:paraId="00F4E73C" w14:textId="77777777" w:rsidR="009B653A" w:rsidRPr="00594825" w:rsidRDefault="009B653A" w:rsidP="008A1C1E">
            <w:pPr>
              <w:spacing w:after="160" w:line="259" w:lineRule="auto"/>
              <w:rPr>
                <w:rFonts w:ascii="Verdana" w:eastAsia="Calibri" w:hAnsi="Verdana" w:cs="Calibri"/>
                <w:b/>
                <w:bCs/>
                <w:color w:val="000000"/>
                <w:sz w:val="16"/>
                <w:szCs w:val="16"/>
                <w:lang w:eastAsia="en-US"/>
              </w:rPr>
            </w:pPr>
          </w:p>
        </w:tc>
        <w:tc>
          <w:tcPr>
            <w:tcW w:w="1276" w:type="dxa"/>
            <w:tcBorders>
              <w:top w:val="nil"/>
              <w:left w:val="nil"/>
              <w:bottom w:val="nil"/>
              <w:right w:val="nil"/>
            </w:tcBorders>
            <w:shd w:val="clear" w:color="auto" w:fill="auto"/>
            <w:vAlign w:val="center"/>
          </w:tcPr>
          <w:p w14:paraId="4E579C32" w14:textId="77777777" w:rsidR="009B653A" w:rsidRPr="00594825" w:rsidRDefault="009B653A" w:rsidP="008A1C1E">
            <w:pPr>
              <w:spacing w:after="160" w:line="259" w:lineRule="auto"/>
              <w:rPr>
                <w:rFonts w:ascii="Verdana" w:eastAsia="Calibri" w:hAnsi="Verdana" w:cs="UB-Calligula"/>
                <w:color w:val="000000"/>
                <w:sz w:val="16"/>
                <w:szCs w:val="16"/>
                <w:lang w:eastAsia="en-US"/>
              </w:rPr>
            </w:pPr>
          </w:p>
        </w:tc>
        <w:tc>
          <w:tcPr>
            <w:tcW w:w="1275" w:type="dxa"/>
            <w:tcBorders>
              <w:top w:val="nil"/>
              <w:left w:val="nil"/>
              <w:bottom w:val="nil"/>
              <w:right w:val="nil"/>
            </w:tcBorders>
            <w:shd w:val="clear" w:color="auto" w:fill="auto"/>
            <w:vAlign w:val="center"/>
          </w:tcPr>
          <w:p w14:paraId="12101B3C" w14:textId="77777777" w:rsidR="009B653A" w:rsidRPr="00594825" w:rsidRDefault="009B653A" w:rsidP="008A1C1E">
            <w:pPr>
              <w:spacing w:after="160" w:line="259" w:lineRule="auto"/>
              <w:rPr>
                <w:rFonts w:ascii="Verdana" w:eastAsia="Calibri" w:hAnsi="Verdana" w:cs="UB-Calligula"/>
                <w:color w:val="000000"/>
                <w:sz w:val="16"/>
                <w:szCs w:val="16"/>
                <w:lang w:eastAsia="en-US"/>
              </w:rPr>
            </w:pPr>
          </w:p>
        </w:tc>
        <w:tc>
          <w:tcPr>
            <w:tcW w:w="1276" w:type="dxa"/>
            <w:tcBorders>
              <w:top w:val="nil"/>
              <w:left w:val="nil"/>
              <w:bottom w:val="nil"/>
              <w:right w:val="nil"/>
            </w:tcBorders>
            <w:shd w:val="clear" w:color="auto" w:fill="auto"/>
            <w:vAlign w:val="center"/>
          </w:tcPr>
          <w:p w14:paraId="0EF18F69" w14:textId="77777777" w:rsidR="009B653A" w:rsidRPr="00594825" w:rsidRDefault="009B653A" w:rsidP="008A1C1E">
            <w:pPr>
              <w:spacing w:after="160" w:line="259" w:lineRule="auto"/>
              <w:rPr>
                <w:rFonts w:ascii="Verdana" w:eastAsia="Calibri" w:hAnsi="Verdana" w:cs="UB-Calligula"/>
                <w:color w:val="000000"/>
                <w:sz w:val="16"/>
                <w:szCs w:val="16"/>
                <w:lang w:eastAsia="en-US"/>
              </w:rPr>
            </w:pPr>
          </w:p>
        </w:tc>
      </w:tr>
      <w:tr w:rsidR="009B653A" w:rsidRPr="00594825" w14:paraId="34521FC3" w14:textId="77777777" w:rsidTr="008A1C1E">
        <w:trPr>
          <w:trHeight w:val="314"/>
          <w:jc w:val="center"/>
        </w:trPr>
        <w:tc>
          <w:tcPr>
            <w:tcW w:w="4944" w:type="dxa"/>
            <w:gridSpan w:val="2"/>
            <w:tcBorders>
              <w:top w:val="single" w:sz="8" w:space="0" w:color="BFBFBF"/>
              <w:bottom w:val="single" w:sz="8" w:space="0" w:color="BFBFBF"/>
            </w:tcBorders>
            <w:noWrap/>
          </w:tcPr>
          <w:p w14:paraId="72EF7FBF" w14:textId="77777777" w:rsidR="009B653A" w:rsidRPr="00594825" w:rsidRDefault="009B653A" w:rsidP="009B653A">
            <w:pPr>
              <w:rPr>
                <w:rFonts w:ascii="Verdana" w:hAnsi="Verdana" w:cs="UB-Calligula"/>
                <w:color w:val="000000"/>
                <w:sz w:val="16"/>
                <w:szCs w:val="16"/>
              </w:rPr>
            </w:pPr>
            <w:proofErr w:type="spellStart"/>
            <w:r w:rsidRPr="009B653A">
              <w:rPr>
                <w:rFonts w:ascii="Verdana" w:hAnsi="Verdana" w:cs="UB-Calligula"/>
                <w:color w:val="000000"/>
                <w:sz w:val="16"/>
                <w:szCs w:val="16"/>
              </w:rPr>
              <w:t>Cost</w:t>
            </w:r>
            <w:proofErr w:type="spellEnd"/>
            <w:r w:rsidRPr="009B653A">
              <w:rPr>
                <w:rFonts w:ascii="Verdana" w:hAnsi="Verdana" w:cs="UB-Calligula"/>
                <w:color w:val="000000"/>
                <w:sz w:val="16"/>
                <w:szCs w:val="16"/>
              </w:rPr>
              <w:t xml:space="preserve"> of </w:t>
            </w:r>
            <w:proofErr w:type="spellStart"/>
            <w:r w:rsidRPr="009B653A">
              <w:rPr>
                <w:rFonts w:ascii="Verdana" w:hAnsi="Verdana" w:cs="UB-Calligula"/>
                <w:color w:val="000000"/>
                <w:sz w:val="16"/>
                <w:szCs w:val="16"/>
              </w:rPr>
              <w:t>goods</w:t>
            </w:r>
            <w:proofErr w:type="spellEnd"/>
            <w:r w:rsidRPr="009B653A">
              <w:rPr>
                <w:rFonts w:ascii="Verdana" w:hAnsi="Verdana" w:cs="UB-Calligula"/>
                <w:color w:val="000000"/>
                <w:sz w:val="16"/>
                <w:szCs w:val="16"/>
              </w:rPr>
              <w:t xml:space="preserve"> </w:t>
            </w:r>
            <w:proofErr w:type="spellStart"/>
            <w:r w:rsidRPr="009B653A">
              <w:rPr>
                <w:rFonts w:ascii="Verdana" w:hAnsi="Verdana" w:cs="UB-Calligula"/>
                <w:color w:val="000000"/>
                <w:sz w:val="16"/>
                <w:szCs w:val="16"/>
              </w:rPr>
              <w:t>sold</w:t>
            </w:r>
            <w:proofErr w:type="spellEnd"/>
          </w:p>
        </w:tc>
        <w:tc>
          <w:tcPr>
            <w:tcW w:w="1063" w:type="dxa"/>
            <w:tcBorders>
              <w:top w:val="single" w:sz="8" w:space="0" w:color="BFBFBF"/>
              <w:left w:val="nil"/>
              <w:bottom w:val="single" w:sz="8" w:space="0" w:color="BFBFBF"/>
              <w:right w:val="nil"/>
            </w:tcBorders>
            <w:shd w:val="clear" w:color="auto" w:fill="auto"/>
            <w:noWrap/>
            <w:vAlign w:val="center"/>
          </w:tcPr>
          <w:p w14:paraId="6904B5ED" w14:textId="39CBA946" w:rsidR="009B653A" w:rsidRPr="00594825" w:rsidRDefault="009B653A" w:rsidP="009B653A">
            <w:pPr>
              <w:spacing w:after="160" w:line="259" w:lineRule="auto"/>
              <w:jc w:val="right"/>
              <w:rPr>
                <w:rFonts w:ascii="Verdana" w:eastAsia="Calibri" w:hAnsi="Verdana" w:cs="Calibri"/>
                <w:color w:val="000000"/>
                <w:sz w:val="16"/>
                <w:szCs w:val="16"/>
                <w:lang w:eastAsia="en-US"/>
              </w:rPr>
            </w:pPr>
            <w:r w:rsidRPr="00586134">
              <w:rPr>
                <w:rFonts w:ascii="Verdana" w:eastAsia="Calibri" w:hAnsi="Verdana" w:cs="Calibri"/>
                <w:color w:val="000000"/>
                <w:sz w:val="16"/>
                <w:szCs w:val="16"/>
              </w:rPr>
              <w:t>128.210</w:t>
            </w:r>
          </w:p>
        </w:tc>
        <w:tc>
          <w:tcPr>
            <w:tcW w:w="1276" w:type="dxa"/>
            <w:tcBorders>
              <w:top w:val="single" w:sz="8" w:space="0" w:color="BFBFBF"/>
              <w:left w:val="nil"/>
              <w:bottom w:val="single" w:sz="8" w:space="0" w:color="BFBFBF"/>
              <w:right w:val="nil"/>
            </w:tcBorders>
            <w:shd w:val="clear" w:color="auto" w:fill="auto"/>
            <w:vAlign w:val="center"/>
          </w:tcPr>
          <w:p w14:paraId="74C42288" w14:textId="3DC3ADC1" w:rsidR="009B653A" w:rsidRPr="00594825" w:rsidRDefault="009B653A" w:rsidP="009B653A">
            <w:pPr>
              <w:spacing w:after="160" w:line="259" w:lineRule="auto"/>
              <w:jc w:val="right"/>
              <w:rPr>
                <w:rFonts w:ascii="Verdana" w:eastAsia="Calibri" w:hAnsi="Verdana" w:cs="Calibri"/>
                <w:color w:val="000000"/>
                <w:sz w:val="16"/>
                <w:szCs w:val="16"/>
                <w:lang w:eastAsia="en-US"/>
              </w:rPr>
            </w:pPr>
            <w:r w:rsidRPr="00586134">
              <w:rPr>
                <w:rFonts w:ascii="Verdana" w:eastAsia="Calibri" w:hAnsi="Verdana" w:cs="Calibri"/>
                <w:color w:val="000000"/>
                <w:sz w:val="16"/>
                <w:szCs w:val="16"/>
              </w:rPr>
              <w:t>117.381</w:t>
            </w:r>
          </w:p>
        </w:tc>
        <w:tc>
          <w:tcPr>
            <w:tcW w:w="1275" w:type="dxa"/>
            <w:tcBorders>
              <w:top w:val="single" w:sz="8" w:space="0" w:color="BFBFBF"/>
              <w:left w:val="nil"/>
              <w:bottom w:val="single" w:sz="8" w:space="0" w:color="BFBFBF"/>
              <w:right w:val="nil"/>
            </w:tcBorders>
            <w:shd w:val="clear" w:color="auto" w:fill="auto"/>
            <w:vAlign w:val="center"/>
          </w:tcPr>
          <w:p w14:paraId="236DA8A7" w14:textId="360BBBE6" w:rsidR="009B653A" w:rsidRPr="00594825" w:rsidRDefault="009B653A" w:rsidP="009B653A">
            <w:pPr>
              <w:spacing w:after="160" w:line="259" w:lineRule="auto"/>
              <w:jc w:val="right"/>
              <w:rPr>
                <w:rFonts w:ascii="Verdana" w:eastAsia="Calibri" w:hAnsi="Verdana" w:cs="Calibri"/>
                <w:color w:val="000000"/>
                <w:sz w:val="16"/>
                <w:szCs w:val="16"/>
                <w:lang w:eastAsia="en-US"/>
              </w:rPr>
            </w:pPr>
            <w:r w:rsidRPr="00586134">
              <w:rPr>
                <w:rFonts w:ascii="Verdana" w:eastAsia="Calibri" w:hAnsi="Verdana" w:cs="Calibri"/>
                <w:color w:val="000000"/>
                <w:sz w:val="16"/>
                <w:szCs w:val="16"/>
              </w:rPr>
              <w:t>44.020</w:t>
            </w:r>
          </w:p>
        </w:tc>
        <w:tc>
          <w:tcPr>
            <w:tcW w:w="1276" w:type="dxa"/>
            <w:tcBorders>
              <w:top w:val="single" w:sz="8" w:space="0" w:color="BFBFBF"/>
              <w:left w:val="nil"/>
              <w:bottom w:val="single" w:sz="8" w:space="0" w:color="BFBFBF"/>
              <w:right w:val="nil"/>
            </w:tcBorders>
            <w:shd w:val="clear" w:color="auto" w:fill="auto"/>
            <w:vAlign w:val="center"/>
          </w:tcPr>
          <w:p w14:paraId="40EBE237" w14:textId="1CBA09D5" w:rsidR="009B653A" w:rsidRPr="00594825" w:rsidRDefault="009B653A" w:rsidP="009B653A">
            <w:pPr>
              <w:spacing w:after="160" w:line="259" w:lineRule="auto"/>
              <w:jc w:val="right"/>
              <w:rPr>
                <w:rFonts w:ascii="Verdana" w:eastAsia="Calibri" w:hAnsi="Verdana" w:cs="Calibri"/>
                <w:color w:val="000000"/>
                <w:sz w:val="16"/>
                <w:szCs w:val="16"/>
                <w:lang w:eastAsia="en-US"/>
              </w:rPr>
            </w:pPr>
            <w:r w:rsidRPr="00586134">
              <w:rPr>
                <w:rFonts w:ascii="Verdana" w:eastAsia="Calibri" w:hAnsi="Verdana" w:cs="Calibri"/>
                <w:color w:val="000000"/>
                <w:sz w:val="16"/>
                <w:szCs w:val="16"/>
              </w:rPr>
              <w:t>40.985</w:t>
            </w:r>
          </w:p>
        </w:tc>
      </w:tr>
      <w:tr w:rsidR="009B653A" w:rsidRPr="00594825" w14:paraId="6BE5A09A" w14:textId="77777777" w:rsidTr="008A1C1E">
        <w:trPr>
          <w:trHeight w:val="314"/>
          <w:jc w:val="center"/>
        </w:trPr>
        <w:tc>
          <w:tcPr>
            <w:tcW w:w="4944" w:type="dxa"/>
            <w:gridSpan w:val="2"/>
            <w:tcBorders>
              <w:top w:val="single" w:sz="8" w:space="0" w:color="BFBFBF"/>
              <w:bottom w:val="single" w:sz="8" w:space="0" w:color="BFBFBF"/>
            </w:tcBorders>
            <w:noWrap/>
          </w:tcPr>
          <w:p w14:paraId="4D995621" w14:textId="77777777" w:rsidR="009B653A" w:rsidRPr="00594825" w:rsidRDefault="009B653A" w:rsidP="009B653A">
            <w:pPr>
              <w:rPr>
                <w:rFonts w:ascii="Verdana" w:hAnsi="Verdana" w:cs="UB-Calligula"/>
                <w:color w:val="000000"/>
                <w:sz w:val="16"/>
                <w:szCs w:val="16"/>
              </w:rPr>
            </w:pPr>
            <w:r w:rsidRPr="009B653A">
              <w:rPr>
                <w:rFonts w:ascii="Verdana" w:hAnsi="Verdana" w:cs="UB-Calligula"/>
                <w:color w:val="000000"/>
                <w:sz w:val="16"/>
                <w:szCs w:val="16"/>
              </w:rPr>
              <w:t xml:space="preserve">Administrative </w:t>
            </w:r>
            <w:proofErr w:type="spellStart"/>
            <w:r w:rsidRPr="009B653A">
              <w:rPr>
                <w:rFonts w:ascii="Verdana" w:hAnsi="Verdana" w:cs="UB-Calligula"/>
                <w:color w:val="000000"/>
                <w:sz w:val="16"/>
                <w:szCs w:val="16"/>
              </w:rPr>
              <w:t>expenses</w:t>
            </w:r>
            <w:proofErr w:type="spellEnd"/>
          </w:p>
        </w:tc>
        <w:tc>
          <w:tcPr>
            <w:tcW w:w="1063" w:type="dxa"/>
            <w:tcBorders>
              <w:top w:val="nil"/>
              <w:left w:val="nil"/>
              <w:bottom w:val="single" w:sz="8" w:space="0" w:color="BFBFBF"/>
              <w:right w:val="nil"/>
            </w:tcBorders>
            <w:shd w:val="clear" w:color="auto" w:fill="auto"/>
            <w:noWrap/>
            <w:vAlign w:val="center"/>
          </w:tcPr>
          <w:p w14:paraId="0E8A051C" w14:textId="3C4463EA" w:rsidR="009B653A" w:rsidRPr="00594825" w:rsidRDefault="009B653A" w:rsidP="009B653A">
            <w:pPr>
              <w:spacing w:after="160" w:line="259" w:lineRule="auto"/>
              <w:jc w:val="right"/>
              <w:rPr>
                <w:rFonts w:ascii="Verdana" w:eastAsia="Calibri" w:hAnsi="Verdana" w:cs="Calibri"/>
                <w:color w:val="000000"/>
                <w:sz w:val="16"/>
                <w:szCs w:val="16"/>
                <w:lang w:eastAsia="en-US"/>
              </w:rPr>
            </w:pPr>
            <w:r w:rsidRPr="00586134">
              <w:rPr>
                <w:rFonts w:ascii="Verdana" w:eastAsia="Calibri" w:hAnsi="Verdana" w:cs="Calibri"/>
                <w:color w:val="000000"/>
                <w:sz w:val="16"/>
                <w:szCs w:val="16"/>
              </w:rPr>
              <w:t>53.550</w:t>
            </w:r>
          </w:p>
        </w:tc>
        <w:tc>
          <w:tcPr>
            <w:tcW w:w="1276" w:type="dxa"/>
            <w:tcBorders>
              <w:top w:val="nil"/>
              <w:left w:val="nil"/>
              <w:bottom w:val="single" w:sz="8" w:space="0" w:color="BFBFBF"/>
              <w:right w:val="nil"/>
            </w:tcBorders>
            <w:shd w:val="clear" w:color="auto" w:fill="auto"/>
            <w:vAlign w:val="center"/>
          </w:tcPr>
          <w:p w14:paraId="5FF2C3D5" w14:textId="435C5C0A" w:rsidR="009B653A" w:rsidRPr="00594825" w:rsidRDefault="009B653A" w:rsidP="009B653A">
            <w:pPr>
              <w:spacing w:after="160" w:line="259" w:lineRule="auto"/>
              <w:jc w:val="right"/>
              <w:rPr>
                <w:rFonts w:ascii="Verdana" w:eastAsia="Calibri" w:hAnsi="Verdana" w:cs="Calibri"/>
                <w:color w:val="000000"/>
                <w:sz w:val="16"/>
                <w:szCs w:val="16"/>
                <w:lang w:eastAsia="en-US"/>
              </w:rPr>
            </w:pPr>
            <w:r w:rsidRPr="00586134">
              <w:rPr>
                <w:rFonts w:ascii="Verdana" w:eastAsia="Calibri" w:hAnsi="Verdana" w:cs="Calibri"/>
                <w:color w:val="000000"/>
                <w:sz w:val="16"/>
                <w:szCs w:val="16"/>
              </w:rPr>
              <w:t>47.203</w:t>
            </w:r>
          </w:p>
        </w:tc>
        <w:tc>
          <w:tcPr>
            <w:tcW w:w="1275" w:type="dxa"/>
            <w:tcBorders>
              <w:top w:val="nil"/>
              <w:left w:val="nil"/>
              <w:bottom w:val="single" w:sz="8" w:space="0" w:color="BFBFBF"/>
              <w:right w:val="nil"/>
            </w:tcBorders>
            <w:shd w:val="clear" w:color="auto" w:fill="auto"/>
            <w:vAlign w:val="center"/>
          </w:tcPr>
          <w:p w14:paraId="7F4FB936" w14:textId="486E7F75" w:rsidR="009B653A" w:rsidRPr="00594825" w:rsidRDefault="009B653A" w:rsidP="009B653A">
            <w:pPr>
              <w:spacing w:after="160" w:line="259" w:lineRule="auto"/>
              <w:jc w:val="right"/>
              <w:rPr>
                <w:rFonts w:ascii="Verdana" w:eastAsia="Calibri" w:hAnsi="Verdana" w:cs="Calibri"/>
                <w:color w:val="000000"/>
                <w:sz w:val="16"/>
                <w:szCs w:val="16"/>
                <w:lang w:eastAsia="en-US"/>
              </w:rPr>
            </w:pPr>
            <w:r w:rsidRPr="00586134">
              <w:rPr>
                <w:rFonts w:ascii="Verdana" w:eastAsia="Calibri" w:hAnsi="Verdana" w:cs="Calibri"/>
                <w:color w:val="000000"/>
                <w:sz w:val="16"/>
                <w:szCs w:val="16"/>
              </w:rPr>
              <w:t>18.122</w:t>
            </w:r>
          </w:p>
        </w:tc>
        <w:tc>
          <w:tcPr>
            <w:tcW w:w="1276" w:type="dxa"/>
            <w:tcBorders>
              <w:top w:val="nil"/>
              <w:left w:val="nil"/>
              <w:bottom w:val="single" w:sz="8" w:space="0" w:color="BFBFBF"/>
              <w:right w:val="nil"/>
            </w:tcBorders>
            <w:shd w:val="clear" w:color="auto" w:fill="auto"/>
            <w:vAlign w:val="center"/>
          </w:tcPr>
          <w:p w14:paraId="30814FF8" w14:textId="296E2713" w:rsidR="009B653A" w:rsidRPr="00594825" w:rsidRDefault="009B653A" w:rsidP="009B653A">
            <w:pPr>
              <w:spacing w:after="160" w:line="259" w:lineRule="auto"/>
              <w:jc w:val="right"/>
              <w:rPr>
                <w:rFonts w:ascii="Verdana" w:eastAsia="Calibri" w:hAnsi="Verdana" w:cs="Calibri"/>
                <w:color w:val="000000"/>
                <w:sz w:val="16"/>
                <w:szCs w:val="16"/>
                <w:lang w:eastAsia="en-US"/>
              </w:rPr>
            </w:pPr>
            <w:r w:rsidRPr="00586134">
              <w:rPr>
                <w:rFonts w:ascii="Verdana" w:eastAsia="Calibri" w:hAnsi="Verdana" w:cs="Calibri"/>
                <w:color w:val="000000"/>
                <w:sz w:val="16"/>
                <w:szCs w:val="16"/>
              </w:rPr>
              <w:t>15.656</w:t>
            </w:r>
          </w:p>
        </w:tc>
      </w:tr>
      <w:tr w:rsidR="009B653A" w:rsidRPr="00594825" w14:paraId="6E743B56" w14:textId="77777777" w:rsidTr="008A1C1E">
        <w:trPr>
          <w:trHeight w:val="314"/>
          <w:jc w:val="center"/>
        </w:trPr>
        <w:tc>
          <w:tcPr>
            <w:tcW w:w="4944" w:type="dxa"/>
            <w:gridSpan w:val="2"/>
            <w:tcBorders>
              <w:top w:val="single" w:sz="8" w:space="0" w:color="BFBFBF"/>
              <w:bottom w:val="single" w:sz="8" w:space="0" w:color="BFBFBF"/>
            </w:tcBorders>
            <w:noWrap/>
          </w:tcPr>
          <w:p w14:paraId="634F2709" w14:textId="77777777" w:rsidR="009B653A" w:rsidRPr="00594825" w:rsidRDefault="009B653A" w:rsidP="009B653A">
            <w:pPr>
              <w:rPr>
                <w:rFonts w:ascii="Verdana" w:hAnsi="Verdana" w:cs="UB-Calligula"/>
                <w:color w:val="000000"/>
                <w:sz w:val="16"/>
                <w:szCs w:val="16"/>
              </w:rPr>
            </w:pPr>
            <w:proofErr w:type="spellStart"/>
            <w:r w:rsidRPr="009B653A">
              <w:rPr>
                <w:rFonts w:ascii="Verdana" w:hAnsi="Verdana" w:cs="UB-Calligula"/>
                <w:color w:val="000000"/>
                <w:sz w:val="16"/>
                <w:szCs w:val="16"/>
              </w:rPr>
              <w:t>Distribution</w:t>
            </w:r>
            <w:proofErr w:type="spellEnd"/>
            <w:r w:rsidRPr="009B653A">
              <w:rPr>
                <w:rFonts w:ascii="Verdana" w:hAnsi="Verdana" w:cs="UB-Calligula"/>
                <w:color w:val="000000"/>
                <w:sz w:val="16"/>
                <w:szCs w:val="16"/>
              </w:rPr>
              <w:t xml:space="preserve"> </w:t>
            </w:r>
            <w:proofErr w:type="spellStart"/>
            <w:r w:rsidRPr="009B653A">
              <w:rPr>
                <w:rFonts w:ascii="Verdana" w:hAnsi="Verdana" w:cs="UB-Calligula"/>
                <w:color w:val="000000"/>
                <w:sz w:val="16"/>
                <w:szCs w:val="16"/>
              </w:rPr>
              <w:t>expenses</w:t>
            </w:r>
            <w:proofErr w:type="spellEnd"/>
          </w:p>
        </w:tc>
        <w:tc>
          <w:tcPr>
            <w:tcW w:w="1063" w:type="dxa"/>
            <w:tcBorders>
              <w:top w:val="nil"/>
              <w:left w:val="nil"/>
              <w:bottom w:val="single" w:sz="8" w:space="0" w:color="BFBFBF"/>
              <w:right w:val="nil"/>
            </w:tcBorders>
            <w:shd w:val="clear" w:color="auto" w:fill="auto"/>
            <w:noWrap/>
            <w:vAlign w:val="center"/>
          </w:tcPr>
          <w:p w14:paraId="6E995E1B" w14:textId="37571648" w:rsidR="009B653A" w:rsidRPr="00594825" w:rsidRDefault="009B653A" w:rsidP="009B653A">
            <w:pPr>
              <w:spacing w:after="160" w:line="259" w:lineRule="auto"/>
              <w:jc w:val="right"/>
              <w:rPr>
                <w:rFonts w:ascii="Verdana" w:eastAsia="Calibri" w:hAnsi="Verdana" w:cs="Calibri"/>
                <w:color w:val="000000"/>
                <w:sz w:val="16"/>
                <w:szCs w:val="16"/>
                <w:lang w:eastAsia="en-US"/>
              </w:rPr>
            </w:pPr>
            <w:r w:rsidRPr="00586134">
              <w:rPr>
                <w:rFonts w:ascii="Verdana" w:eastAsia="Calibri" w:hAnsi="Verdana" w:cs="Calibri"/>
                <w:color w:val="000000"/>
                <w:sz w:val="16"/>
                <w:szCs w:val="16"/>
              </w:rPr>
              <w:t>27.212</w:t>
            </w:r>
          </w:p>
        </w:tc>
        <w:tc>
          <w:tcPr>
            <w:tcW w:w="1276" w:type="dxa"/>
            <w:tcBorders>
              <w:top w:val="nil"/>
              <w:left w:val="nil"/>
              <w:bottom w:val="single" w:sz="8" w:space="0" w:color="BFBFBF"/>
              <w:right w:val="nil"/>
            </w:tcBorders>
            <w:shd w:val="clear" w:color="auto" w:fill="auto"/>
            <w:vAlign w:val="center"/>
          </w:tcPr>
          <w:p w14:paraId="0CBC29D9" w14:textId="1E62D343" w:rsidR="009B653A" w:rsidRPr="00594825" w:rsidRDefault="009B653A" w:rsidP="009B653A">
            <w:pPr>
              <w:spacing w:after="160" w:line="259" w:lineRule="auto"/>
              <w:jc w:val="right"/>
              <w:rPr>
                <w:rFonts w:ascii="Verdana" w:eastAsia="Calibri" w:hAnsi="Verdana" w:cs="Calibri"/>
                <w:color w:val="000000"/>
                <w:sz w:val="16"/>
                <w:szCs w:val="16"/>
                <w:lang w:eastAsia="en-US"/>
              </w:rPr>
            </w:pPr>
            <w:r w:rsidRPr="00586134">
              <w:rPr>
                <w:rFonts w:ascii="Verdana" w:eastAsia="Calibri" w:hAnsi="Verdana" w:cs="Calibri"/>
                <w:color w:val="000000"/>
                <w:sz w:val="16"/>
                <w:szCs w:val="16"/>
              </w:rPr>
              <w:t>22.861</w:t>
            </w:r>
          </w:p>
        </w:tc>
        <w:tc>
          <w:tcPr>
            <w:tcW w:w="1275" w:type="dxa"/>
            <w:tcBorders>
              <w:top w:val="nil"/>
              <w:left w:val="nil"/>
              <w:bottom w:val="single" w:sz="8" w:space="0" w:color="BFBFBF"/>
              <w:right w:val="nil"/>
            </w:tcBorders>
            <w:shd w:val="clear" w:color="auto" w:fill="auto"/>
            <w:vAlign w:val="center"/>
          </w:tcPr>
          <w:p w14:paraId="299E1D02" w14:textId="12318836" w:rsidR="009B653A" w:rsidRPr="00594825" w:rsidRDefault="009B653A" w:rsidP="009B653A">
            <w:pPr>
              <w:spacing w:after="160" w:line="259" w:lineRule="auto"/>
              <w:jc w:val="right"/>
              <w:rPr>
                <w:rFonts w:ascii="Verdana" w:eastAsia="Calibri" w:hAnsi="Verdana" w:cs="Calibri"/>
                <w:color w:val="000000"/>
                <w:sz w:val="16"/>
                <w:szCs w:val="16"/>
                <w:lang w:eastAsia="en-US"/>
              </w:rPr>
            </w:pPr>
            <w:r w:rsidRPr="00586134">
              <w:rPr>
                <w:rFonts w:ascii="Verdana" w:eastAsia="Calibri" w:hAnsi="Verdana" w:cs="Calibri"/>
                <w:color w:val="000000"/>
                <w:sz w:val="16"/>
                <w:szCs w:val="16"/>
              </w:rPr>
              <w:t>11.268</w:t>
            </w:r>
          </w:p>
        </w:tc>
        <w:tc>
          <w:tcPr>
            <w:tcW w:w="1276" w:type="dxa"/>
            <w:tcBorders>
              <w:top w:val="nil"/>
              <w:left w:val="nil"/>
              <w:bottom w:val="single" w:sz="8" w:space="0" w:color="BFBFBF"/>
              <w:right w:val="nil"/>
            </w:tcBorders>
            <w:shd w:val="clear" w:color="auto" w:fill="auto"/>
            <w:vAlign w:val="center"/>
          </w:tcPr>
          <w:p w14:paraId="31CBB1E4" w14:textId="5B39C3CF" w:rsidR="009B653A" w:rsidRPr="00594825" w:rsidRDefault="009B653A" w:rsidP="009B653A">
            <w:pPr>
              <w:spacing w:after="160" w:line="259" w:lineRule="auto"/>
              <w:jc w:val="right"/>
              <w:rPr>
                <w:rFonts w:ascii="Verdana" w:eastAsia="Calibri" w:hAnsi="Verdana" w:cs="Calibri"/>
                <w:color w:val="000000"/>
                <w:sz w:val="16"/>
                <w:szCs w:val="16"/>
                <w:lang w:eastAsia="en-US"/>
              </w:rPr>
            </w:pPr>
            <w:r w:rsidRPr="00586134">
              <w:rPr>
                <w:rFonts w:ascii="Verdana" w:eastAsia="Calibri" w:hAnsi="Verdana" w:cs="Calibri"/>
                <w:color w:val="000000"/>
                <w:sz w:val="16"/>
                <w:szCs w:val="16"/>
              </w:rPr>
              <w:t>7.736</w:t>
            </w:r>
          </w:p>
        </w:tc>
      </w:tr>
      <w:tr w:rsidR="009B653A" w:rsidRPr="00594825" w14:paraId="66859431" w14:textId="77777777" w:rsidTr="008A1C1E">
        <w:trPr>
          <w:trHeight w:val="314"/>
          <w:jc w:val="center"/>
        </w:trPr>
        <w:tc>
          <w:tcPr>
            <w:tcW w:w="4944" w:type="dxa"/>
            <w:gridSpan w:val="2"/>
            <w:tcBorders>
              <w:top w:val="single" w:sz="8" w:space="0" w:color="BFBFBF"/>
              <w:bottom w:val="single" w:sz="8" w:space="0" w:color="BFBFBF"/>
            </w:tcBorders>
            <w:noWrap/>
          </w:tcPr>
          <w:p w14:paraId="7C154554" w14:textId="77777777" w:rsidR="009B653A" w:rsidRPr="00594825" w:rsidRDefault="009B653A" w:rsidP="009B653A">
            <w:pPr>
              <w:rPr>
                <w:rFonts w:ascii="Verdana" w:hAnsi="Verdana" w:cs="UB-Calligula"/>
                <w:color w:val="000000"/>
                <w:sz w:val="16"/>
                <w:szCs w:val="16"/>
              </w:rPr>
            </w:pPr>
            <w:proofErr w:type="spellStart"/>
            <w:r w:rsidRPr="009B653A">
              <w:rPr>
                <w:rFonts w:ascii="Verdana" w:hAnsi="Verdana" w:cs="Arial"/>
                <w:color w:val="000000"/>
                <w:sz w:val="16"/>
                <w:szCs w:val="16"/>
              </w:rPr>
              <w:t>Impairment</w:t>
            </w:r>
            <w:proofErr w:type="spellEnd"/>
            <w:r w:rsidRPr="009B653A">
              <w:rPr>
                <w:rFonts w:ascii="Verdana" w:hAnsi="Verdana" w:cs="Arial"/>
                <w:color w:val="000000"/>
                <w:sz w:val="16"/>
                <w:szCs w:val="16"/>
              </w:rPr>
              <w:t xml:space="preserve"> of </w:t>
            </w:r>
            <w:proofErr w:type="spellStart"/>
            <w:r w:rsidRPr="009B653A">
              <w:rPr>
                <w:rFonts w:ascii="Verdana" w:hAnsi="Verdana" w:cs="Arial"/>
                <w:color w:val="000000"/>
                <w:sz w:val="16"/>
                <w:szCs w:val="16"/>
              </w:rPr>
              <w:t>financial</w:t>
            </w:r>
            <w:proofErr w:type="spellEnd"/>
            <w:r w:rsidRPr="009B653A">
              <w:rPr>
                <w:rFonts w:ascii="Verdana" w:hAnsi="Verdana" w:cs="Arial"/>
                <w:color w:val="000000"/>
                <w:sz w:val="16"/>
                <w:szCs w:val="16"/>
              </w:rPr>
              <w:t xml:space="preserve"> </w:t>
            </w:r>
            <w:proofErr w:type="spellStart"/>
            <w:r w:rsidRPr="009B653A">
              <w:rPr>
                <w:rFonts w:ascii="Verdana" w:hAnsi="Verdana" w:cs="Arial"/>
                <w:color w:val="000000"/>
                <w:sz w:val="16"/>
                <w:szCs w:val="16"/>
              </w:rPr>
              <w:t>assets</w:t>
            </w:r>
            <w:proofErr w:type="spellEnd"/>
          </w:p>
        </w:tc>
        <w:tc>
          <w:tcPr>
            <w:tcW w:w="1063" w:type="dxa"/>
            <w:tcBorders>
              <w:top w:val="nil"/>
              <w:left w:val="nil"/>
              <w:bottom w:val="single" w:sz="8" w:space="0" w:color="BFBFBF"/>
              <w:right w:val="nil"/>
            </w:tcBorders>
            <w:shd w:val="clear" w:color="auto" w:fill="auto"/>
            <w:noWrap/>
            <w:vAlign w:val="center"/>
          </w:tcPr>
          <w:p w14:paraId="5711A7B8" w14:textId="437CE05C" w:rsidR="009B653A" w:rsidRPr="00594825" w:rsidRDefault="009B653A" w:rsidP="009B653A">
            <w:pPr>
              <w:spacing w:after="160" w:line="259" w:lineRule="auto"/>
              <w:jc w:val="right"/>
              <w:rPr>
                <w:rFonts w:ascii="Verdana" w:eastAsia="Calibri" w:hAnsi="Verdana" w:cs="Calibri"/>
                <w:color w:val="000000"/>
                <w:sz w:val="16"/>
                <w:szCs w:val="16"/>
                <w:lang w:eastAsia="en-US"/>
              </w:rPr>
            </w:pPr>
            <w:r w:rsidRPr="00586134">
              <w:rPr>
                <w:rFonts w:ascii="Verdana" w:eastAsia="Calibri" w:hAnsi="Verdana" w:cs="Calibri"/>
                <w:color w:val="000000"/>
                <w:sz w:val="16"/>
                <w:szCs w:val="16"/>
              </w:rPr>
              <w:t>-104</w:t>
            </w:r>
          </w:p>
        </w:tc>
        <w:tc>
          <w:tcPr>
            <w:tcW w:w="1276" w:type="dxa"/>
            <w:tcBorders>
              <w:top w:val="nil"/>
              <w:left w:val="nil"/>
              <w:bottom w:val="single" w:sz="8" w:space="0" w:color="BFBFBF"/>
              <w:right w:val="nil"/>
            </w:tcBorders>
            <w:shd w:val="clear" w:color="auto" w:fill="auto"/>
            <w:vAlign w:val="center"/>
          </w:tcPr>
          <w:p w14:paraId="5B5C0F97" w14:textId="36595367" w:rsidR="009B653A" w:rsidRPr="00594825" w:rsidRDefault="009B653A" w:rsidP="009B653A">
            <w:pPr>
              <w:spacing w:after="160" w:line="259" w:lineRule="auto"/>
              <w:jc w:val="right"/>
              <w:rPr>
                <w:rFonts w:ascii="Verdana" w:eastAsia="Calibri" w:hAnsi="Verdana" w:cs="Calibri"/>
                <w:color w:val="000000"/>
                <w:sz w:val="16"/>
                <w:szCs w:val="16"/>
                <w:lang w:eastAsia="en-US"/>
              </w:rPr>
            </w:pPr>
            <w:r w:rsidRPr="00586134">
              <w:rPr>
                <w:rFonts w:ascii="Verdana" w:eastAsia="Calibri" w:hAnsi="Verdana" w:cs="Calibri"/>
                <w:color w:val="000000"/>
                <w:sz w:val="16"/>
                <w:szCs w:val="16"/>
              </w:rPr>
              <w:t>11.564</w:t>
            </w:r>
          </w:p>
        </w:tc>
        <w:tc>
          <w:tcPr>
            <w:tcW w:w="1275" w:type="dxa"/>
            <w:tcBorders>
              <w:top w:val="nil"/>
              <w:left w:val="nil"/>
              <w:bottom w:val="single" w:sz="8" w:space="0" w:color="BFBFBF"/>
              <w:right w:val="nil"/>
            </w:tcBorders>
            <w:shd w:val="clear" w:color="auto" w:fill="auto"/>
            <w:vAlign w:val="center"/>
          </w:tcPr>
          <w:p w14:paraId="75CEF436" w14:textId="2EA5B34D" w:rsidR="009B653A" w:rsidRPr="00594825" w:rsidRDefault="009B653A" w:rsidP="009B653A">
            <w:pPr>
              <w:spacing w:after="160" w:line="259" w:lineRule="auto"/>
              <w:jc w:val="right"/>
              <w:rPr>
                <w:rFonts w:ascii="Verdana" w:eastAsia="Calibri" w:hAnsi="Verdana" w:cs="Calibri"/>
                <w:color w:val="000000"/>
                <w:sz w:val="16"/>
                <w:szCs w:val="16"/>
                <w:lang w:eastAsia="en-US"/>
              </w:rPr>
            </w:pPr>
            <w:r w:rsidRPr="00586134">
              <w:rPr>
                <w:rFonts w:ascii="Verdana" w:eastAsia="Calibri" w:hAnsi="Verdana" w:cs="Calibri"/>
                <w:color w:val="000000"/>
                <w:sz w:val="16"/>
                <w:szCs w:val="16"/>
              </w:rPr>
              <w:t>-3.551</w:t>
            </w:r>
          </w:p>
        </w:tc>
        <w:tc>
          <w:tcPr>
            <w:tcW w:w="1276" w:type="dxa"/>
            <w:tcBorders>
              <w:top w:val="nil"/>
              <w:left w:val="nil"/>
              <w:bottom w:val="single" w:sz="8" w:space="0" w:color="BFBFBF"/>
              <w:right w:val="nil"/>
            </w:tcBorders>
            <w:shd w:val="clear" w:color="auto" w:fill="auto"/>
            <w:vAlign w:val="center"/>
          </w:tcPr>
          <w:p w14:paraId="1F7BAC16" w14:textId="13736551" w:rsidR="009B653A" w:rsidRPr="00594825" w:rsidRDefault="009B653A" w:rsidP="009B653A">
            <w:pPr>
              <w:spacing w:after="160" w:line="259" w:lineRule="auto"/>
              <w:jc w:val="right"/>
              <w:rPr>
                <w:rFonts w:ascii="Verdana" w:eastAsia="Calibri" w:hAnsi="Verdana" w:cs="Calibri"/>
                <w:color w:val="000000"/>
                <w:sz w:val="16"/>
                <w:szCs w:val="16"/>
                <w:lang w:eastAsia="en-US"/>
              </w:rPr>
            </w:pPr>
            <w:r w:rsidRPr="00586134">
              <w:rPr>
                <w:rFonts w:ascii="Verdana" w:eastAsia="Calibri" w:hAnsi="Verdana" w:cs="Calibri"/>
                <w:color w:val="000000"/>
                <w:sz w:val="16"/>
                <w:szCs w:val="16"/>
              </w:rPr>
              <w:t>-5.673</w:t>
            </w:r>
          </w:p>
        </w:tc>
      </w:tr>
      <w:tr w:rsidR="009B653A" w:rsidRPr="00594825" w14:paraId="6DD21DDD" w14:textId="77777777" w:rsidTr="008A1C1E">
        <w:trPr>
          <w:trHeight w:val="314"/>
          <w:jc w:val="center"/>
        </w:trPr>
        <w:tc>
          <w:tcPr>
            <w:tcW w:w="4944" w:type="dxa"/>
            <w:gridSpan w:val="2"/>
            <w:tcBorders>
              <w:top w:val="single" w:sz="8" w:space="0" w:color="BFBFBF"/>
              <w:bottom w:val="single" w:sz="8" w:space="0" w:color="BFBFBF"/>
            </w:tcBorders>
            <w:noWrap/>
          </w:tcPr>
          <w:p w14:paraId="2D931197" w14:textId="77777777" w:rsidR="009B653A" w:rsidRPr="009B653A" w:rsidRDefault="009B653A" w:rsidP="009B653A">
            <w:pPr>
              <w:rPr>
                <w:rFonts w:ascii="Verdana" w:hAnsi="Verdana" w:cs="UB-Calligula"/>
                <w:color w:val="000000"/>
                <w:sz w:val="16"/>
                <w:szCs w:val="16"/>
                <w:lang w:val="en-US"/>
              </w:rPr>
            </w:pPr>
            <w:r w:rsidRPr="009B653A">
              <w:rPr>
                <w:rFonts w:ascii="Verdana" w:hAnsi="Verdana" w:cs="UB-Calligula"/>
                <w:color w:val="000000"/>
                <w:sz w:val="16"/>
                <w:szCs w:val="16"/>
                <w:lang w:val="en-US"/>
              </w:rPr>
              <w:t>Depreciation and amortization of tangible and intangible assets</w:t>
            </w:r>
          </w:p>
        </w:tc>
        <w:tc>
          <w:tcPr>
            <w:tcW w:w="1063" w:type="dxa"/>
            <w:tcBorders>
              <w:top w:val="nil"/>
              <w:left w:val="nil"/>
              <w:bottom w:val="single" w:sz="8" w:space="0" w:color="BFBFBF"/>
              <w:right w:val="nil"/>
            </w:tcBorders>
            <w:shd w:val="clear" w:color="auto" w:fill="auto"/>
            <w:noWrap/>
            <w:vAlign w:val="center"/>
          </w:tcPr>
          <w:p w14:paraId="7E169602" w14:textId="755B1821" w:rsidR="009B653A" w:rsidRPr="00594825" w:rsidRDefault="009B653A" w:rsidP="009B653A">
            <w:pPr>
              <w:spacing w:after="160" w:line="259" w:lineRule="auto"/>
              <w:jc w:val="right"/>
              <w:rPr>
                <w:rFonts w:ascii="Verdana" w:eastAsia="Calibri" w:hAnsi="Verdana" w:cs="Calibri"/>
                <w:color w:val="000000"/>
                <w:sz w:val="16"/>
                <w:szCs w:val="16"/>
                <w:lang w:eastAsia="en-US"/>
              </w:rPr>
            </w:pPr>
            <w:r w:rsidRPr="00586134">
              <w:rPr>
                <w:rFonts w:ascii="Verdana" w:eastAsia="Calibri" w:hAnsi="Verdana" w:cs="Calibri"/>
                <w:color w:val="000000"/>
                <w:sz w:val="16"/>
                <w:szCs w:val="16"/>
              </w:rPr>
              <w:t>-30.769</w:t>
            </w:r>
          </w:p>
        </w:tc>
        <w:tc>
          <w:tcPr>
            <w:tcW w:w="1276" w:type="dxa"/>
            <w:tcBorders>
              <w:top w:val="nil"/>
              <w:left w:val="nil"/>
              <w:bottom w:val="single" w:sz="8" w:space="0" w:color="BFBFBF"/>
              <w:right w:val="nil"/>
            </w:tcBorders>
            <w:shd w:val="clear" w:color="auto" w:fill="auto"/>
            <w:vAlign w:val="center"/>
          </w:tcPr>
          <w:p w14:paraId="4385C7DB" w14:textId="67754EF6" w:rsidR="009B653A" w:rsidRPr="00594825" w:rsidRDefault="009B653A" w:rsidP="009B653A">
            <w:pPr>
              <w:spacing w:after="160" w:line="259" w:lineRule="auto"/>
              <w:jc w:val="right"/>
              <w:rPr>
                <w:rFonts w:ascii="Verdana" w:eastAsia="Calibri" w:hAnsi="Verdana" w:cs="Calibri"/>
                <w:color w:val="000000"/>
                <w:sz w:val="16"/>
                <w:szCs w:val="16"/>
                <w:lang w:eastAsia="en-US"/>
              </w:rPr>
            </w:pPr>
            <w:r w:rsidRPr="00586134">
              <w:rPr>
                <w:rFonts w:ascii="Verdana" w:eastAsia="Calibri" w:hAnsi="Verdana" w:cs="Calibri"/>
                <w:color w:val="000000"/>
                <w:sz w:val="16"/>
                <w:szCs w:val="16"/>
              </w:rPr>
              <w:t>-31.135</w:t>
            </w:r>
          </w:p>
        </w:tc>
        <w:tc>
          <w:tcPr>
            <w:tcW w:w="1275" w:type="dxa"/>
            <w:tcBorders>
              <w:top w:val="nil"/>
              <w:left w:val="nil"/>
              <w:bottom w:val="single" w:sz="8" w:space="0" w:color="BFBFBF"/>
              <w:right w:val="nil"/>
            </w:tcBorders>
            <w:shd w:val="clear" w:color="auto" w:fill="auto"/>
            <w:vAlign w:val="center"/>
          </w:tcPr>
          <w:p w14:paraId="7E510395" w14:textId="6A1A6115" w:rsidR="009B653A" w:rsidRPr="00594825" w:rsidRDefault="009B653A" w:rsidP="009B653A">
            <w:pPr>
              <w:spacing w:after="160" w:line="259" w:lineRule="auto"/>
              <w:jc w:val="right"/>
              <w:rPr>
                <w:rFonts w:ascii="Verdana" w:eastAsia="Calibri" w:hAnsi="Verdana" w:cs="Calibri"/>
                <w:color w:val="000000"/>
                <w:sz w:val="16"/>
                <w:szCs w:val="16"/>
                <w:lang w:eastAsia="en-US"/>
              </w:rPr>
            </w:pPr>
            <w:r w:rsidRPr="00586134">
              <w:rPr>
                <w:rFonts w:ascii="Verdana" w:eastAsia="Calibri" w:hAnsi="Verdana" w:cs="Calibri"/>
                <w:color w:val="000000"/>
                <w:sz w:val="16"/>
                <w:szCs w:val="16"/>
              </w:rPr>
              <w:t>-10.178</w:t>
            </w:r>
          </w:p>
        </w:tc>
        <w:tc>
          <w:tcPr>
            <w:tcW w:w="1276" w:type="dxa"/>
            <w:tcBorders>
              <w:top w:val="nil"/>
              <w:left w:val="nil"/>
              <w:bottom w:val="single" w:sz="8" w:space="0" w:color="BFBFBF"/>
              <w:right w:val="nil"/>
            </w:tcBorders>
            <w:shd w:val="clear" w:color="auto" w:fill="auto"/>
            <w:vAlign w:val="center"/>
          </w:tcPr>
          <w:p w14:paraId="050361F8" w14:textId="77BF71E4" w:rsidR="009B653A" w:rsidRPr="00594825" w:rsidRDefault="009B653A" w:rsidP="009B653A">
            <w:pPr>
              <w:spacing w:after="160" w:line="259" w:lineRule="auto"/>
              <w:jc w:val="right"/>
              <w:rPr>
                <w:rFonts w:ascii="Verdana" w:eastAsia="Calibri" w:hAnsi="Verdana" w:cs="Calibri"/>
                <w:color w:val="000000"/>
                <w:sz w:val="16"/>
                <w:szCs w:val="16"/>
                <w:lang w:eastAsia="en-US"/>
              </w:rPr>
            </w:pPr>
            <w:r w:rsidRPr="00586134">
              <w:rPr>
                <w:rFonts w:ascii="Verdana" w:eastAsia="Calibri" w:hAnsi="Verdana" w:cs="Calibri"/>
                <w:color w:val="000000"/>
                <w:sz w:val="16"/>
                <w:szCs w:val="16"/>
              </w:rPr>
              <w:t>-9.952</w:t>
            </w:r>
          </w:p>
        </w:tc>
      </w:tr>
      <w:tr w:rsidR="009B653A" w:rsidRPr="00594825" w14:paraId="759DD5E8" w14:textId="77777777" w:rsidTr="008A1C1E">
        <w:trPr>
          <w:trHeight w:val="174"/>
          <w:jc w:val="center"/>
        </w:trPr>
        <w:tc>
          <w:tcPr>
            <w:tcW w:w="4944" w:type="dxa"/>
            <w:gridSpan w:val="2"/>
            <w:tcBorders>
              <w:top w:val="single" w:sz="8" w:space="0" w:color="BFBFBF"/>
              <w:bottom w:val="single" w:sz="4" w:space="0" w:color="auto"/>
            </w:tcBorders>
            <w:noWrap/>
          </w:tcPr>
          <w:p w14:paraId="30D09F06" w14:textId="77777777" w:rsidR="009B653A" w:rsidRPr="00594825" w:rsidRDefault="009B653A" w:rsidP="009B653A">
            <w:pPr>
              <w:rPr>
                <w:rFonts w:ascii="Verdana" w:hAnsi="Verdana" w:cs="UB-Calligula"/>
                <w:color w:val="000000"/>
                <w:sz w:val="16"/>
                <w:szCs w:val="16"/>
              </w:rPr>
            </w:pPr>
            <w:proofErr w:type="spellStart"/>
            <w:r w:rsidRPr="009B653A">
              <w:rPr>
                <w:rFonts w:ascii="Verdana" w:hAnsi="Verdana" w:cs="UB-Calligula"/>
                <w:color w:val="000000"/>
                <w:sz w:val="16"/>
                <w:szCs w:val="16"/>
              </w:rPr>
              <w:t>Amortization</w:t>
            </w:r>
            <w:proofErr w:type="spellEnd"/>
            <w:r w:rsidRPr="009B653A">
              <w:rPr>
                <w:rFonts w:ascii="Verdana" w:hAnsi="Verdana" w:cs="UB-Calligula"/>
                <w:color w:val="000000"/>
                <w:sz w:val="16"/>
                <w:szCs w:val="16"/>
              </w:rPr>
              <w:t xml:space="preserve"> of </w:t>
            </w:r>
            <w:proofErr w:type="spellStart"/>
            <w:r w:rsidRPr="009B653A">
              <w:rPr>
                <w:rFonts w:ascii="Verdana" w:hAnsi="Verdana" w:cs="UB-Calligula"/>
                <w:color w:val="000000"/>
                <w:sz w:val="16"/>
                <w:szCs w:val="16"/>
              </w:rPr>
              <w:t>grants</w:t>
            </w:r>
            <w:proofErr w:type="spellEnd"/>
          </w:p>
        </w:tc>
        <w:tc>
          <w:tcPr>
            <w:tcW w:w="1063" w:type="dxa"/>
            <w:tcBorders>
              <w:top w:val="nil"/>
              <w:left w:val="nil"/>
              <w:bottom w:val="single" w:sz="8" w:space="0" w:color="auto"/>
              <w:right w:val="nil"/>
            </w:tcBorders>
            <w:shd w:val="clear" w:color="auto" w:fill="auto"/>
            <w:noWrap/>
            <w:vAlign w:val="center"/>
          </w:tcPr>
          <w:p w14:paraId="4E7166D8" w14:textId="258905A7" w:rsidR="009B653A" w:rsidRPr="00594825" w:rsidRDefault="009B653A" w:rsidP="009B653A">
            <w:pPr>
              <w:spacing w:after="160" w:line="259" w:lineRule="auto"/>
              <w:jc w:val="right"/>
              <w:rPr>
                <w:rFonts w:ascii="Verdana" w:eastAsia="Calibri" w:hAnsi="Verdana" w:cs="Calibri"/>
                <w:color w:val="000000"/>
                <w:sz w:val="16"/>
                <w:szCs w:val="16"/>
                <w:lang w:eastAsia="en-US"/>
              </w:rPr>
            </w:pPr>
            <w:r w:rsidRPr="00586134">
              <w:rPr>
                <w:rFonts w:ascii="Verdana" w:eastAsia="Calibri" w:hAnsi="Verdana" w:cs="Calibri"/>
                <w:color w:val="000000"/>
                <w:sz w:val="16"/>
                <w:szCs w:val="16"/>
              </w:rPr>
              <w:t>4.708</w:t>
            </w:r>
          </w:p>
        </w:tc>
        <w:tc>
          <w:tcPr>
            <w:tcW w:w="1276" w:type="dxa"/>
            <w:tcBorders>
              <w:top w:val="nil"/>
              <w:left w:val="nil"/>
              <w:bottom w:val="single" w:sz="8" w:space="0" w:color="auto"/>
              <w:right w:val="nil"/>
            </w:tcBorders>
            <w:shd w:val="clear" w:color="auto" w:fill="auto"/>
            <w:vAlign w:val="center"/>
          </w:tcPr>
          <w:p w14:paraId="6F83591D" w14:textId="720CC98B" w:rsidR="009B653A" w:rsidRPr="00594825" w:rsidRDefault="009B653A" w:rsidP="009B653A">
            <w:pPr>
              <w:spacing w:after="160" w:line="259" w:lineRule="auto"/>
              <w:jc w:val="right"/>
              <w:rPr>
                <w:rFonts w:ascii="Verdana" w:eastAsia="Calibri" w:hAnsi="Verdana" w:cs="Calibri"/>
                <w:color w:val="000000"/>
                <w:sz w:val="16"/>
                <w:szCs w:val="16"/>
                <w:lang w:eastAsia="en-US"/>
              </w:rPr>
            </w:pPr>
            <w:r w:rsidRPr="00586134">
              <w:rPr>
                <w:rFonts w:ascii="Verdana" w:eastAsia="Calibri" w:hAnsi="Verdana" w:cs="Calibri"/>
                <w:color w:val="000000"/>
                <w:sz w:val="16"/>
                <w:szCs w:val="16"/>
              </w:rPr>
              <w:t>4.635</w:t>
            </w:r>
          </w:p>
        </w:tc>
        <w:tc>
          <w:tcPr>
            <w:tcW w:w="1275" w:type="dxa"/>
            <w:tcBorders>
              <w:top w:val="nil"/>
              <w:left w:val="nil"/>
              <w:bottom w:val="single" w:sz="8" w:space="0" w:color="auto"/>
              <w:right w:val="nil"/>
            </w:tcBorders>
            <w:shd w:val="clear" w:color="auto" w:fill="auto"/>
            <w:vAlign w:val="center"/>
          </w:tcPr>
          <w:p w14:paraId="1CFE95EA" w14:textId="6F445A9A" w:rsidR="009B653A" w:rsidRPr="00594825" w:rsidRDefault="009B653A" w:rsidP="009B653A">
            <w:pPr>
              <w:spacing w:after="160" w:line="259" w:lineRule="auto"/>
              <w:jc w:val="right"/>
              <w:rPr>
                <w:rFonts w:ascii="Verdana" w:eastAsia="Calibri" w:hAnsi="Verdana" w:cs="Calibri"/>
                <w:color w:val="000000"/>
                <w:sz w:val="16"/>
                <w:szCs w:val="16"/>
                <w:lang w:eastAsia="en-US"/>
              </w:rPr>
            </w:pPr>
            <w:r w:rsidRPr="00586134">
              <w:rPr>
                <w:rFonts w:ascii="Verdana" w:eastAsia="Calibri" w:hAnsi="Verdana" w:cs="Calibri"/>
                <w:color w:val="000000"/>
                <w:sz w:val="16"/>
                <w:szCs w:val="16"/>
              </w:rPr>
              <w:t>1.665</w:t>
            </w:r>
          </w:p>
        </w:tc>
        <w:tc>
          <w:tcPr>
            <w:tcW w:w="1276" w:type="dxa"/>
            <w:tcBorders>
              <w:top w:val="nil"/>
              <w:left w:val="nil"/>
              <w:bottom w:val="single" w:sz="8" w:space="0" w:color="auto"/>
              <w:right w:val="nil"/>
            </w:tcBorders>
            <w:shd w:val="clear" w:color="auto" w:fill="auto"/>
            <w:vAlign w:val="center"/>
          </w:tcPr>
          <w:p w14:paraId="6DC9E688" w14:textId="49C7029F" w:rsidR="009B653A" w:rsidRPr="00594825" w:rsidRDefault="009B653A" w:rsidP="009B653A">
            <w:pPr>
              <w:spacing w:after="160" w:line="259" w:lineRule="auto"/>
              <w:jc w:val="right"/>
              <w:rPr>
                <w:rFonts w:ascii="Verdana" w:eastAsia="Calibri" w:hAnsi="Verdana" w:cs="Calibri"/>
                <w:color w:val="000000"/>
                <w:sz w:val="16"/>
                <w:szCs w:val="16"/>
                <w:lang w:eastAsia="en-US"/>
              </w:rPr>
            </w:pPr>
            <w:r w:rsidRPr="00586134">
              <w:rPr>
                <w:rFonts w:ascii="Verdana" w:eastAsia="Calibri" w:hAnsi="Verdana" w:cs="Calibri"/>
                <w:color w:val="000000"/>
                <w:sz w:val="16"/>
                <w:szCs w:val="16"/>
              </w:rPr>
              <w:t>1.545</w:t>
            </w:r>
          </w:p>
        </w:tc>
      </w:tr>
      <w:tr w:rsidR="009B653A" w:rsidRPr="00594825" w14:paraId="64CD90DE" w14:textId="77777777" w:rsidTr="008A1C1E">
        <w:trPr>
          <w:trHeight w:val="63"/>
          <w:jc w:val="center"/>
        </w:trPr>
        <w:tc>
          <w:tcPr>
            <w:tcW w:w="4944" w:type="dxa"/>
            <w:gridSpan w:val="2"/>
            <w:tcBorders>
              <w:top w:val="single" w:sz="4" w:space="0" w:color="auto"/>
              <w:bottom w:val="single" w:sz="8" w:space="0" w:color="auto"/>
            </w:tcBorders>
            <w:noWrap/>
            <w:vAlign w:val="center"/>
          </w:tcPr>
          <w:p w14:paraId="432411B4" w14:textId="77777777" w:rsidR="009B653A" w:rsidRPr="009B653A" w:rsidRDefault="009B653A" w:rsidP="009B653A">
            <w:pPr>
              <w:rPr>
                <w:rFonts w:ascii="Verdana" w:hAnsi="Verdana" w:cs="UB-Calligula"/>
                <w:b/>
                <w:bCs/>
                <w:color w:val="000000"/>
                <w:sz w:val="16"/>
                <w:szCs w:val="16"/>
                <w:lang w:val="en-US"/>
              </w:rPr>
            </w:pPr>
            <w:r w:rsidRPr="009B653A">
              <w:rPr>
                <w:rFonts w:ascii="Verdana" w:hAnsi="Verdana" w:cs="UB-Calligula"/>
                <w:b/>
                <w:bCs/>
                <w:color w:val="000000"/>
                <w:sz w:val="16"/>
                <w:szCs w:val="16"/>
                <w:lang w:val="en-US"/>
              </w:rPr>
              <w:t>Operating Cost before Depreciation and Amortization</w:t>
            </w:r>
          </w:p>
        </w:tc>
        <w:tc>
          <w:tcPr>
            <w:tcW w:w="1063" w:type="dxa"/>
            <w:tcBorders>
              <w:top w:val="nil"/>
              <w:left w:val="nil"/>
              <w:bottom w:val="single" w:sz="8" w:space="0" w:color="auto"/>
              <w:right w:val="nil"/>
            </w:tcBorders>
            <w:shd w:val="clear" w:color="auto" w:fill="auto"/>
            <w:noWrap/>
            <w:vAlign w:val="center"/>
          </w:tcPr>
          <w:p w14:paraId="59C7F9EF" w14:textId="42E1D978" w:rsidR="009B653A" w:rsidRPr="009B653A" w:rsidRDefault="009B653A" w:rsidP="009B653A">
            <w:pPr>
              <w:spacing w:after="160" w:line="259" w:lineRule="auto"/>
              <w:jc w:val="right"/>
              <w:rPr>
                <w:rFonts w:ascii="Calibri" w:eastAsia="Calibri" w:hAnsi="Calibri" w:cs="Calibri"/>
                <w:b/>
                <w:bCs/>
                <w:color w:val="000000"/>
                <w:sz w:val="18"/>
                <w:szCs w:val="18"/>
                <w:lang w:eastAsia="en-US"/>
              </w:rPr>
            </w:pPr>
            <w:r w:rsidRPr="009B653A">
              <w:rPr>
                <w:rFonts w:ascii="Calibri" w:eastAsia="Calibri" w:hAnsi="Calibri" w:cs="Calibri"/>
                <w:b/>
                <w:bCs/>
                <w:color w:val="000000"/>
                <w:sz w:val="18"/>
                <w:szCs w:val="18"/>
                <w:lang w:eastAsia="en-US"/>
              </w:rPr>
              <w:t>182.807</w:t>
            </w:r>
          </w:p>
        </w:tc>
        <w:tc>
          <w:tcPr>
            <w:tcW w:w="1276" w:type="dxa"/>
            <w:tcBorders>
              <w:top w:val="nil"/>
              <w:left w:val="nil"/>
              <w:bottom w:val="single" w:sz="8" w:space="0" w:color="auto"/>
              <w:right w:val="nil"/>
            </w:tcBorders>
            <w:shd w:val="clear" w:color="auto" w:fill="auto"/>
            <w:vAlign w:val="center"/>
          </w:tcPr>
          <w:p w14:paraId="67CC33F7" w14:textId="2F1885C6" w:rsidR="009B653A" w:rsidRPr="009B653A" w:rsidRDefault="009B653A" w:rsidP="009B653A">
            <w:pPr>
              <w:spacing w:after="160" w:line="259" w:lineRule="auto"/>
              <w:jc w:val="right"/>
              <w:rPr>
                <w:rFonts w:ascii="Calibri" w:eastAsia="Calibri" w:hAnsi="Calibri" w:cs="Calibri"/>
                <w:b/>
                <w:bCs/>
                <w:color w:val="000000"/>
                <w:sz w:val="18"/>
                <w:szCs w:val="18"/>
                <w:lang w:eastAsia="en-US"/>
              </w:rPr>
            </w:pPr>
            <w:r w:rsidRPr="009B653A">
              <w:rPr>
                <w:rFonts w:ascii="Calibri" w:eastAsia="Calibri" w:hAnsi="Calibri" w:cs="Calibri"/>
                <w:b/>
                <w:bCs/>
                <w:color w:val="000000"/>
                <w:sz w:val="18"/>
                <w:szCs w:val="18"/>
                <w:lang w:eastAsia="en-US"/>
              </w:rPr>
              <w:t>172.509</w:t>
            </w:r>
          </w:p>
        </w:tc>
        <w:tc>
          <w:tcPr>
            <w:tcW w:w="1275" w:type="dxa"/>
            <w:tcBorders>
              <w:top w:val="nil"/>
              <w:left w:val="nil"/>
              <w:bottom w:val="single" w:sz="8" w:space="0" w:color="auto"/>
              <w:right w:val="nil"/>
            </w:tcBorders>
            <w:shd w:val="clear" w:color="auto" w:fill="auto"/>
            <w:vAlign w:val="center"/>
          </w:tcPr>
          <w:p w14:paraId="1FF28B62" w14:textId="19560F09" w:rsidR="009B653A" w:rsidRPr="009B653A" w:rsidRDefault="009B653A" w:rsidP="009B653A">
            <w:pPr>
              <w:spacing w:after="160" w:line="259" w:lineRule="auto"/>
              <w:jc w:val="right"/>
              <w:rPr>
                <w:rFonts w:ascii="Calibri" w:eastAsia="Calibri" w:hAnsi="Calibri" w:cs="Calibri"/>
                <w:b/>
                <w:bCs/>
                <w:color w:val="000000"/>
                <w:sz w:val="18"/>
                <w:szCs w:val="18"/>
                <w:lang w:eastAsia="en-US"/>
              </w:rPr>
            </w:pPr>
            <w:r w:rsidRPr="009B653A">
              <w:rPr>
                <w:rFonts w:ascii="Calibri" w:eastAsia="Calibri" w:hAnsi="Calibri" w:cs="Calibri"/>
                <w:b/>
                <w:bCs/>
                <w:color w:val="000000"/>
                <w:sz w:val="18"/>
                <w:szCs w:val="18"/>
                <w:lang w:eastAsia="en-US"/>
              </w:rPr>
              <w:t>61.346</w:t>
            </w:r>
          </w:p>
        </w:tc>
        <w:tc>
          <w:tcPr>
            <w:tcW w:w="1276" w:type="dxa"/>
            <w:tcBorders>
              <w:top w:val="nil"/>
              <w:left w:val="nil"/>
              <w:bottom w:val="single" w:sz="8" w:space="0" w:color="auto"/>
              <w:right w:val="nil"/>
            </w:tcBorders>
            <w:shd w:val="clear" w:color="auto" w:fill="auto"/>
            <w:vAlign w:val="center"/>
          </w:tcPr>
          <w:p w14:paraId="36DA03B9" w14:textId="22B95F2F" w:rsidR="009B653A" w:rsidRPr="009B653A" w:rsidRDefault="009B653A" w:rsidP="009B653A">
            <w:pPr>
              <w:spacing w:after="160" w:line="259" w:lineRule="auto"/>
              <w:jc w:val="right"/>
              <w:rPr>
                <w:rFonts w:ascii="Calibri" w:eastAsia="Calibri" w:hAnsi="Calibri" w:cs="Calibri"/>
                <w:b/>
                <w:bCs/>
                <w:color w:val="000000"/>
                <w:sz w:val="18"/>
                <w:szCs w:val="18"/>
                <w:lang w:eastAsia="en-US"/>
              </w:rPr>
            </w:pPr>
            <w:r w:rsidRPr="009B653A">
              <w:rPr>
                <w:rFonts w:ascii="Calibri" w:eastAsia="Calibri" w:hAnsi="Calibri" w:cs="Calibri"/>
                <w:b/>
                <w:bCs/>
                <w:color w:val="000000"/>
                <w:sz w:val="18"/>
                <w:szCs w:val="18"/>
                <w:lang w:eastAsia="en-US"/>
              </w:rPr>
              <w:t>50.297</w:t>
            </w:r>
          </w:p>
        </w:tc>
      </w:tr>
    </w:tbl>
    <w:p w14:paraId="56848745" w14:textId="35463709" w:rsidR="009B653A" w:rsidRDefault="009B653A"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p>
    <w:p w14:paraId="26805962" w14:textId="77777777" w:rsidR="009B653A" w:rsidRDefault="009B653A" w:rsidP="007239E3">
      <w:pPr>
        <w:tabs>
          <w:tab w:val="left" w:pos="3931"/>
          <w:tab w:val="left" w:pos="4893"/>
          <w:tab w:val="left" w:pos="5855"/>
          <w:tab w:val="left" w:pos="7269"/>
        </w:tabs>
        <w:spacing w:line="360" w:lineRule="auto"/>
        <w:jc w:val="both"/>
        <w:rPr>
          <w:rFonts w:ascii="Verdana" w:hAnsi="Verdana"/>
          <w:sz w:val="20"/>
          <w:szCs w:val="20"/>
          <w:lang w:val="en-US"/>
        </w:rPr>
      </w:pPr>
      <w:r w:rsidRPr="009B653A">
        <w:rPr>
          <w:rFonts w:ascii="Verdana" w:hAnsi="Verdana"/>
          <w:sz w:val="20"/>
          <w:szCs w:val="20"/>
        </w:rPr>
        <w:sym w:font="Symbol" w:char="F0B7"/>
      </w:r>
      <w:r w:rsidRPr="009B653A">
        <w:rPr>
          <w:rFonts w:ascii="Verdana" w:hAnsi="Verdana"/>
          <w:sz w:val="20"/>
          <w:szCs w:val="20"/>
          <w:lang w:val="en-US"/>
        </w:rPr>
        <w:t xml:space="preserve"> Gross Profit Margin (%) </w:t>
      </w:r>
    </w:p>
    <w:p w14:paraId="0F650601" w14:textId="77777777" w:rsidR="009B653A" w:rsidRDefault="009B653A" w:rsidP="007239E3">
      <w:pPr>
        <w:tabs>
          <w:tab w:val="left" w:pos="3931"/>
          <w:tab w:val="left" w:pos="4893"/>
          <w:tab w:val="left" w:pos="5855"/>
          <w:tab w:val="left" w:pos="7269"/>
        </w:tabs>
        <w:spacing w:line="360" w:lineRule="auto"/>
        <w:jc w:val="both"/>
        <w:rPr>
          <w:rFonts w:ascii="Verdana" w:hAnsi="Verdana"/>
          <w:sz w:val="20"/>
          <w:szCs w:val="20"/>
        </w:rPr>
      </w:pPr>
      <w:r w:rsidRPr="009B653A">
        <w:rPr>
          <w:rFonts w:ascii="Verdana" w:hAnsi="Verdana"/>
          <w:sz w:val="20"/>
          <w:szCs w:val="20"/>
          <w:lang w:val="en-US"/>
        </w:rPr>
        <w:t xml:space="preserve">This index derives from the division of the Gross Profit by the Turnover as exactly these two figures are depicted in the financial statements. It is utilized by the Management of the Company on complementary basis with the Gross Profit in terms of value. This provision is referred to, from 1/1/2018 separately, as "Impairment of financial assets" in the Income Statement. </w:t>
      </w:r>
      <w:proofErr w:type="spellStart"/>
      <w:r w:rsidRPr="009B653A">
        <w:rPr>
          <w:rFonts w:ascii="Verdana" w:hAnsi="Verdana"/>
          <w:sz w:val="20"/>
          <w:szCs w:val="20"/>
        </w:rPr>
        <w:t>Table</w:t>
      </w:r>
      <w:proofErr w:type="spellEnd"/>
      <w:r w:rsidRPr="009B653A">
        <w:rPr>
          <w:rFonts w:ascii="Verdana" w:hAnsi="Verdana"/>
          <w:sz w:val="20"/>
          <w:szCs w:val="20"/>
        </w:rPr>
        <w:t xml:space="preserve"> of </w:t>
      </w:r>
      <w:proofErr w:type="spellStart"/>
      <w:r w:rsidRPr="009B653A">
        <w:rPr>
          <w:rFonts w:ascii="Verdana" w:hAnsi="Verdana"/>
          <w:sz w:val="20"/>
          <w:szCs w:val="20"/>
        </w:rPr>
        <w:t>Gross</w:t>
      </w:r>
      <w:proofErr w:type="spellEnd"/>
      <w:r w:rsidRPr="009B653A">
        <w:rPr>
          <w:rFonts w:ascii="Verdana" w:hAnsi="Verdana"/>
          <w:sz w:val="20"/>
          <w:szCs w:val="20"/>
        </w:rPr>
        <w:t xml:space="preserve"> </w:t>
      </w:r>
      <w:proofErr w:type="spellStart"/>
      <w:r w:rsidRPr="009B653A">
        <w:rPr>
          <w:rFonts w:ascii="Verdana" w:hAnsi="Verdana"/>
          <w:sz w:val="20"/>
          <w:szCs w:val="20"/>
        </w:rPr>
        <w:t>Profit</w:t>
      </w:r>
      <w:proofErr w:type="spellEnd"/>
      <w:r w:rsidRPr="009B653A">
        <w:rPr>
          <w:rFonts w:ascii="Verdana" w:hAnsi="Verdana"/>
          <w:sz w:val="20"/>
          <w:szCs w:val="20"/>
        </w:rPr>
        <w:t xml:space="preserve"> </w:t>
      </w:r>
    </w:p>
    <w:p w14:paraId="61BA2D5C" w14:textId="468BAC24" w:rsidR="009B653A" w:rsidRDefault="009B653A"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r w:rsidRPr="009B653A">
        <w:rPr>
          <w:rFonts w:ascii="Calibri" w:eastAsia="Calibri" w:hAnsi="Calibri"/>
          <w:color w:val="000000"/>
          <w:sz w:val="20"/>
          <w:szCs w:val="20"/>
          <w:u w:val="single"/>
          <w:lang w:val="en-US"/>
        </w:rPr>
        <w:t>Margin Reconciliation (%)</w:t>
      </w:r>
    </w:p>
    <w:tbl>
      <w:tblPr>
        <w:tblW w:w="9945" w:type="dxa"/>
        <w:tblInd w:w="-731" w:type="dxa"/>
        <w:tblLayout w:type="fixed"/>
        <w:tblLook w:val="0000" w:firstRow="0" w:lastRow="0" w:firstColumn="0" w:lastColumn="0" w:noHBand="0" w:noVBand="0"/>
      </w:tblPr>
      <w:tblGrid>
        <w:gridCol w:w="3552"/>
        <w:gridCol w:w="21"/>
        <w:gridCol w:w="1551"/>
        <w:gridCol w:w="1552"/>
        <w:gridCol w:w="1776"/>
        <w:gridCol w:w="1493"/>
      </w:tblGrid>
      <w:tr w:rsidR="009B653A" w:rsidRPr="009B653A" w14:paraId="09CC65E6" w14:textId="77777777" w:rsidTr="0067160D">
        <w:trPr>
          <w:trHeight w:val="362"/>
        </w:trPr>
        <w:tc>
          <w:tcPr>
            <w:tcW w:w="3573" w:type="dxa"/>
            <w:gridSpan w:val="2"/>
            <w:tcBorders>
              <w:top w:val="single" w:sz="12" w:space="0" w:color="auto"/>
            </w:tcBorders>
            <w:noWrap/>
          </w:tcPr>
          <w:p w14:paraId="10C26444" w14:textId="3121BEEA" w:rsidR="009B653A" w:rsidRPr="009B653A" w:rsidRDefault="009B653A" w:rsidP="009B653A">
            <w:pPr>
              <w:spacing w:after="160" w:line="259" w:lineRule="auto"/>
              <w:rPr>
                <w:rFonts w:ascii="Calibri" w:hAnsi="Calibri" w:cs="UB-Calligula"/>
                <w:b/>
                <w:bCs/>
                <w:color w:val="000000"/>
                <w:sz w:val="16"/>
                <w:szCs w:val="16"/>
              </w:rPr>
            </w:pPr>
            <w:proofErr w:type="spellStart"/>
            <w:r w:rsidRPr="009B653A">
              <w:rPr>
                <w:rFonts w:ascii="Calibri" w:hAnsi="Calibri" w:cs="UB-Calligula"/>
                <w:b/>
                <w:bCs/>
                <w:color w:val="000000"/>
                <w:sz w:val="16"/>
                <w:szCs w:val="16"/>
              </w:rPr>
              <w:lastRenderedPageBreak/>
              <w:t>Group</w:t>
            </w:r>
            <w:proofErr w:type="spellEnd"/>
          </w:p>
        </w:tc>
        <w:tc>
          <w:tcPr>
            <w:tcW w:w="3103" w:type="dxa"/>
            <w:gridSpan w:val="2"/>
            <w:tcBorders>
              <w:top w:val="single" w:sz="12" w:space="0" w:color="auto"/>
            </w:tcBorders>
            <w:noWrap/>
          </w:tcPr>
          <w:p w14:paraId="0C8D503C" w14:textId="77777777" w:rsidR="009B653A" w:rsidRPr="009B653A" w:rsidRDefault="009B653A" w:rsidP="009B653A">
            <w:pPr>
              <w:spacing w:after="160" w:line="259" w:lineRule="auto"/>
              <w:jc w:val="center"/>
              <w:rPr>
                <w:rFonts w:ascii="Calibri" w:hAnsi="Calibri" w:cs="UB-Calligula"/>
                <w:b/>
                <w:bCs/>
                <w:color w:val="000000"/>
                <w:sz w:val="16"/>
                <w:szCs w:val="16"/>
              </w:rPr>
            </w:pPr>
          </w:p>
        </w:tc>
        <w:tc>
          <w:tcPr>
            <w:tcW w:w="3269" w:type="dxa"/>
            <w:gridSpan w:val="2"/>
            <w:tcBorders>
              <w:top w:val="single" w:sz="12" w:space="0" w:color="auto"/>
            </w:tcBorders>
          </w:tcPr>
          <w:p w14:paraId="244BC4DF" w14:textId="77777777" w:rsidR="009B653A" w:rsidRPr="009B653A" w:rsidRDefault="009B653A" w:rsidP="009B653A">
            <w:pPr>
              <w:spacing w:after="160" w:line="259" w:lineRule="auto"/>
              <w:jc w:val="center"/>
              <w:rPr>
                <w:rFonts w:ascii="Calibri" w:hAnsi="Calibri" w:cs="UB-Calligula"/>
                <w:b/>
                <w:bCs/>
                <w:color w:val="000000"/>
                <w:sz w:val="16"/>
                <w:szCs w:val="16"/>
              </w:rPr>
            </w:pPr>
          </w:p>
        </w:tc>
      </w:tr>
      <w:tr w:rsidR="009B653A" w:rsidRPr="009B653A" w14:paraId="655E2B82" w14:textId="77777777" w:rsidTr="0067160D">
        <w:trPr>
          <w:trHeight w:val="497"/>
        </w:trPr>
        <w:tc>
          <w:tcPr>
            <w:tcW w:w="3552" w:type="dxa"/>
            <w:tcBorders>
              <w:bottom w:val="single" w:sz="12" w:space="0" w:color="auto"/>
            </w:tcBorders>
            <w:noWrap/>
          </w:tcPr>
          <w:p w14:paraId="016DD597" w14:textId="557D58DE" w:rsidR="009B653A" w:rsidRPr="009B653A" w:rsidRDefault="009B653A" w:rsidP="009B653A">
            <w:pPr>
              <w:spacing w:after="160" w:line="259" w:lineRule="auto"/>
              <w:rPr>
                <w:rFonts w:ascii="Calibri" w:hAnsi="Calibri" w:cs="UB-Calligula"/>
                <w:bCs/>
                <w:color w:val="000000"/>
                <w:sz w:val="16"/>
                <w:szCs w:val="16"/>
              </w:rPr>
            </w:pPr>
            <w:proofErr w:type="spellStart"/>
            <w:r w:rsidRPr="009B653A">
              <w:rPr>
                <w:rFonts w:ascii="Calibri" w:hAnsi="Calibri" w:cs="UB-Calligula"/>
                <w:bCs/>
                <w:color w:val="000000"/>
                <w:sz w:val="16"/>
                <w:szCs w:val="16"/>
              </w:rPr>
              <w:t>Amounts</w:t>
            </w:r>
            <w:proofErr w:type="spellEnd"/>
            <w:r w:rsidRPr="009B653A">
              <w:rPr>
                <w:rFonts w:ascii="Calibri" w:hAnsi="Calibri" w:cs="UB-Calligula"/>
                <w:bCs/>
                <w:color w:val="000000"/>
                <w:sz w:val="16"/>
                <w:szCs w:val="16"/>
              </w:rPr>
              <w:t xml:space="preserve"> in </w:t>
            </w:r>
            <w:proofErr w:type="spellStart"/>
            <w:r w:rsidRPr="009B653A">
              <w:rPr>
                <w:rFonts w:ascii="Calibri" w:hAnsi="Calibri" w:cs="UB-Calligula"/>
                <w:bCs/>
                <w:color w:val="000000"/>
                <w:sz w:val="16"/>
                <w:szCs w:val="16"/>
              </w:rPr>
              <w:t>thousands</w:t>
            </w:r>
            <w:proofErr w:type="spellEnd"/>
            <w:r w:rsidRPr="009B653A">
              <w:rPr>
                <w:rFonts w:ascii="Calibri" w:hAnsi="Calibri" w:cs="UB-Calligula"/>
                <w:bCs/>
                <w:color w:val="000000"/>
                <w:sz w:val="16"/>
                <w:szCs w:val="16"/>
              </w:rPr>
              <w:t xml:space="preserve"> </w:t>
            </w:r>
            <w:proofErr w:type="spellStart"/>
            <w:r w:rsidRPr="009B653A">
              <w:rPr>
                <w:rFonts w:ascii="Calibri" w:hAnsi="Calibri" w:cs="UB-Calligula"/>
                <w:bCs/>
                <w:color w:val="000000"/>
                <w:sz w:val="16"/>
                <w:szCs w:val="16"/>
              </w:rPr>
              <w:t>Euro</w:t>
            </w:r>
            <w:proofErr w:type="spellEnd"/>
          </w:p>
        </w:tc>
        <w:tc>
          <w:tcPr>
            <w:tcW w:w="1572" w:type="dxa"/>
            <w:gridSpan w:val="2"/>
            <w:tcBorders>
              <w:top w:val="nil"/>
              <w:left w:val="nil"/>
              <w:bottom w:val="single" w:sz="12" w:space="0" w:color="auto"/>
              <w:right w:val="nil"/>
            </w:tcBorders>
            <w:shd w:val="clear" w:color="auto" w:fill="auto"/>
            <w:noWrap/>
          </w:tcPr>
          <w:p w14:paraId="6DA7BBB3" w14:textId="261AFB0C" w:rsidR="009B653A" w:rsidRPr="009B653A" w:rsidRDefault="009B653A" w:rsidP="009B653A">
            <w:pPr>
              <w:spacing w:after="160" w:line="259" w:lineRule="auto"/>
              <w:jc w:val="center"/>
              <w:rPr>
                <w:rFonts w:ascii="Calibri" w:hAnsi="Calibri" w:cs="UB-Calligula"/>
                <w:b/>
                <w:bCs/>
                <w:color w:val="000000"/>
                <w:sz w:val="16"/>
                <w:szCs w:val="16"/>
              </w:rPr>
            </w:pPr>
            <w:r w:rsidRPr="009B653A">
              <w:rPr>
                <w:rFonts w:ascii="Calibri" w:hAnsi="Calibri" w:cs="UB-Calligula"/>
                <w:b/>
                <w:bCs/>
                <w:color w:val="000000"/>
                <w:sz w:val="16"/>
                <w:szCs w:val="16"/>
              </w:rPr>
              <w:t>30.09.2021</w:t>
            </w:r>
          </w:p>
        </w:tc>
        <w:tc>
          <w:tcPr>
            <w:tcW w:w="1552" w:type="dxa"/>
            <w:tcBorders>
              <w:top w:val="nil"/>
              <w:left w:val="nil"/>
              <w:bottom w:val="single" w:sz="12" w:space="0" w:color="auto"/>
              <w:right w:val="nil"/>
            </w:tcBorders>
            <w:shd w:val="clear" w:color="auto" w:fill="auto"/>
          </w:tcPr>
          <w:p w14:paraId="56D8A48F" w14:textId="35A02D2F" w:rsidR="009B653A" w:rsidRPr="009B653A" w:rsidRDefault="009B653A" w:rsidP="009B653A">
            <w:pPr>
              <w:spacing w:after="160" w:line="259" w:lineRule="auto"/>
              <w:jc w:val="center"/>
              <w:rPr>
                <w:rFonts w:ascii="Calibri" w:hAnsi="Calibri" w:cs="UB-Calligula"/>
                <w:b/>
                <w:bCs/>
                <w:color w:val="000000"/>
                <w:sz w:val="16"/>
                <w:szCs w:val="16"/>
              </w:rPr>
            </w:pPr>
            <w:r w:rsidRPr="009B653A">
              <w:rPr>
                <w:rFonts w:ascii="Calibri" w:hAnsi="Calibri" w:cs="UB-Calligula"/>
                <w:b/>
                <w:bCs/>
                <w:color w:val="000000"/>
                <w:sz w:val="16"/>
                <w:szCs w:val="16"/>
              </w:rPr>
              <w:t>30.09.2020</w:t>
            </w:r>
          </w:p>
        </w:tc>
        <w:tc>
          <w:tcPr>
            <w:tcW w:w="1776" w:type="dxa"/>
            <w:tcBorders>
              <w:top w:val="nil"/>
              <w:left w:val="nil"/>
              <w:bottom w:val="single" w:sz="12" w:space="0" w:color="auto"/>
              <w:right w:val="nil"/>
            </w:tcBorders>
            <w:shd w:val="clear" w:color="auto" w:fill="auto"/>
          </w:tcPr>
          <w:p w14:paraId="502DE1EF" w14:textId="55ADFB20" w:rsidR="009B653A" w:rsidRPr="009B653A" w:rsidRDefault="009B653A" w:rsidP="009B653A">
            <w:pPr>
              <w:spacing w:after="160" w:line="259" w:lineRule="auto"/>
              <w:jc w:val="center"/>
              <w:rPr>
                <w:rFonts w:ascii="Calibri" w:hAnsi="Calibri" w:cs="UB-Calligula"/>
                <w:b/>
                <w:bCs/>
                <w:color w:val="000000"/>
                <w:sz w:val="16"/>
                <w:szCs w:val="16"/>
              </w:rPr>
            </w:pPr>
            <w:proofErr w:type="spellStart"/>
            <w:r w:rsidRPr="009B653A">
              <w:rPr>
                <w:rFonts w:ascii="Calibri" w:hAnsi="Calibri" w:cs="UB-Calligula"/>
                <w:b/>
                <w:bCs/>
                <w:color w:val="000000"/>
                <w:sz w:val="16"/>
                <w:szCs w:val="16"/>
              </w:rPr>
              <w:t>Third</w:t>
            </w:r>
            <w:proofErr w:type="spellEnd"/>
            <w:r w:rsidRPr="009B653A">
              <w:rPr>
                <w:rFonts w:ascii="Calibri" w:hAnsi="Calibri" w:cs="UB-Calligula"/>
                <w:b/>
                <w:bCs/>
                <w:color w:val="000000"/>
                <w:sz w:val="16"/>
                <w:szCs w:val="16"/>
              </w:rPr>
              <w:t xml:space="preserve"> </w:t>
            </w:r>
            <w:proofErr w:type="spellStart"/>
            <w:r w:rsidRPr="009B653A">
              <w:rPr>
                <w:rFonts w:ascii="Calibri" w:hAnsi="Calibri" w:cs="UB-Calligula"/>
                <w:b/>
                <w:bCs/>
                <w:color w:val="000000"/>
                <w:sz w:val="16"/>
                <w:szCs w:val="16"/>
              </w:rPr>
              <w:t>quarter</w:t>
            </w:r>
            <w:proofErr w:type="spellEnd"/>
            <w:r w:rsidRPr="009B653A">
              <w:rPr>
                <w:rFonts w:ascii="Calibri" w:hAnsi="Calibri" w:cs="UB-Calligula"/>
                <w:b/>
                <w:bCs/>
                <w:color w:val="000000"/>
                <w:sz w:val="16"/>
                <w:szCs w:val="16"/>
              </w:rPr>
              <w:t xml:space="preserve"> 2021</w:t>
            </w:r>
          </w:p>
        </w:tc>
        <w:tc>
          <w:tcPr>
            <w:tcW w:w="1493" w:type="dxa"/>
            <w:tcBorders>
              <w:top w:val="nil"/>
              <w:left w:val="nil"/>
              <w:bottom w:val="single" w:sz="12" w:space="0" w:color="auto"/>
              <w:right w:val="nil"/>
            </w:tcBorders>
            <w:shd w:val="clear" w:color="auto" w:fill="auto"/>
          </w:tcPr>
          <w:p w14:paraId="0B415B74" w14:textId="0D4D5B21" w:rsidR="009B653A" w:rsidRPr="009B653A" w:rsidRDefault="009B653A" w:rsidP="009B653A">
            <w:pPr>
              <w:spacing w:after="160" w:line="259" w:lineRule="auto"/>
              <w:jc w:val="center"/>
              <w:rPr>
                <w:rFonts w:ascii="Calibri" w:hAnsi="Calibri" w:cs="UB-Calligula"/>
                <w:b/>
                <w:bCs/>
                <w:color w:val="000000"/>
                <w:sz w:val="16"/>
                <w:szCs w:val="16"/>
              </w:rPr>
            </w:pPr>
            <w:proofErr w:type="spellStart"/>
            <w:r w:rsidRPr="009B653A">
              <w:rPr>
                <w:rFonts w:ascii="Calibri" w:hAnsi="Calibri" w:cs="UB-Calligula"/>
                <w:b/>
                <w:bCs/>
                <w:color w:val="000000"/>
                <w:sz w:val="16"/>
                <w:szCs w:val="16"/>
              </w:rPr>
              <w:t>Third</w:t>
            </w:r>
            <w:proofErr w:type="spellEnd"/>
            <w:r w:rsidRPr="009B653A">
              <w:rPr>
                <w:rFonts w:ascii="Calibri" w:hAnsi="Calibri" w:cs="UB-Calligula"/>
                <w:b/>
                <w:bCs/>
                <w:color w:val="000000"/>
                <w:sz w:val="16"/>
                <w:szCs w:val="16"/>
              </w:rPr>
              <w:t xml:space="preserve"> </w:t>
            </w:r>
            <w:proofErr w:type="spellStart"/>
            <w:r w:rsidRPr="009B653A">
              <w:rPr>
                <w:rFonts w:ascii="Calibri" w:hAnsi="Calibri" w:cs="UB-Calligula"/>
                <w:b/>
                <w:bCs/>
                <w:color w:val="000000"/>
                <w:sz w:val="16"/>
                <w:szCs w:val="16"/>
              </w:rPr>
              <w:t>quarter</w:t>
            </w:r>
            <w:proofErr w:type="spellEnd"/>
            <w:r w:rsidRPr="009B653A">
              <w:rPr>
                <w:rFonts w:ascii="Calibri" w:hAnsi="Calibri" w:cs="UB-Calligula"/>
                <w:b/>
                <w:bCs/>
                <w:color w:val="000000"/>
                <w:sz w:val="16"/>
                <w:szCs w:val="16"/>
              </w:rPr>
              <w:t xml:space="preserve"> 2020</w:t>
            </w:r>
          </w:p>
        </w:tc>
      </w:tr>
      <w:tr w:rsidR="009B653A" w:rsidRPr="009B653A" w14:paraId="395009E3" w14:textId="77777777" w:rsidTr="0067160D">
        <w:trPr>
          <w:trHeight w:val="93"/>
        </w:trPr>
        <w:tc>
          <w:tcPr>
            <w:tcW w:w="3552" w:type="dxa"/>
            <w:tcBorders>
              <w:top w:val="single" w:sz="12" w:space="0" w:color="auto"/>
              <w:bottom w:val="single" w:sz="4" w:space="0" w:color="A6A6A6"/>
            </w:tcBorders>
            <w:noWrap/>
            <w:vAlign w:val="bottom"/>
          </w:tcPr>
          <w:p w14:paraId="68B8072C" w14:textId="05D94A1F" w:rsidR="009B653A" w:rsidRPr="009B653A" w:rsidRDefault="0067160D" w:rsidP="009B653A">
            <w:pPr>
              <w:rPr>
                <w:rFonts w:ascii="Verdana" w:hAnsi="Verdana" w:cs="UB-Calligula"/>
                <w:color w:val="000000"/>
                <w:sz w:val="16"/>
                <w:szCs w:val="16"/>
                <w:lang w:val="en-US"/>
              </w:rPr>
            </w:pPr>
            <w:r>
              <w:rPr>
                <w:rFonts w:ascii="Verdana" w:hAnsi="Verdana" w:cs="UB-Calligula"/>
                <w:color w:val="000000"/>
                <w:sz w:val="16"/>
                <w:szCs w:val="16"/>
                <w:lang w:val="en-US"/>
              </w:rPr>
              <w:t>Turnover</w:t>
            </w:r>
          </w:p>
        </w:tc>
        <w:tc>
          <w:tcPr>
            <w:tcW w:w="1572" w:type="dxa"/>
            <w:gridSpan w:val="2"/>
            <w:tcBorders>
              <w:top w:val="nil"/>
              <w:left w:val="nil"/>
              <w:bottom w:val="single" w:sz="8" w:space="0" w:color="A6A6A6"/>
              <w:right w:val="nil"/>
            </w:tcBorders>
            <w:shd w:val="clear" w:color="auto" w:fill="auto"/>
            <w:noWrap/>
            <w:vAlign w:val="center"/>
          </w:tcPr>
          <w:p w14:paraId="76F800DE" w14:textId="77777777" w:rsidR="009B653A" w:rsidRPr="009B653A" w:rsidRDefault="009B653A" w:rsidP="009B653A">
            <w:pPr>
              <w:spacing w:after="160" w:line="259" w:lineRule="auto"/>
              <w:jc w:val="right"/>
              <w:rPr>
                <w:rFonts w:ascii="Verdana" w:eastAsia="Calibri" w:hAnsi="Verdana" w:cs="Calibri"/>
                <w:color w:val="000000"/>
                <w:sz w:val="16"/>
                <w:szCs w:val="16"/>
                <w:lang w:eastAsia="en-US"/>
              </w:rPr>
            </w:pPr>
            <w:r w:rsidRPr="009B653A">
              <w:rPr>
                <w:rFonts w:ascii="Verdana" w:eastAsia="Calibri" w:hAnsi="Verdana" w:cs="Calibri"/>
                <w:color w:val="000000"/>
                <w:sz w:val="16"/>
                <w:szCs w:val="16"/>
                <w:lang w:eastAsia="en-US"/>
              </w:rPr>
              <w:t>257.548</w:t>
            </w:r>
          </w:p>
        </w:tc>
        <w:tc>
          <w:tcPr>
            <w:tcW w:w="1552" w:type="dxa"/>
            <w:tcBorders>
              <w:top w:val="nil"/>
              <w:left w:val="nil"/>
              <w:bottom w:val="single" w:sz="8" w:space="0" w:color="A6A6A6"/>
              <w:right w:val="nil"/>
            </w:tcBorders>
            <w:shd w:val="clear" w:color="auto" w:fill="auto"/>
            <w:vAlign w:val="center"/>
          </w:tcPr>
          <w:p w14:paraId="23463558" w14:textId="77777777" w:rsidR="009B653A" w:rsidRPr="009B653A" w:rsidRDefault="009B653A" w:rsidP="009B653A">
            <w:pPr>
              <w:spacing w:after="160" w:line="259" w:lineRule="auto"/>
              <w:jc w:val="right"/>
              <w:rPr>
                <w:rFonts w:ascii="Verdana" w:eastAsia="Calibri" w:hAnsi="Verdana" w:cs="Calibri"/>
                <w:color w:val="000000"/>
                <w:sz w:val="16"/>
                <w:szCs w:val="16"/>
                <w:lang w:eastAsia="en-US"/>
              </w:rPr>
            </w:pPr>
            <w:r w:rsidRPr="009B653A">
              <w:rPr>
                <w:rFonts w:ascii="Verdana" w:eastAsia="Calibri" w:hAnsi="Verdana" w:cs="Calibri"/>
                <w:color w:val="000000"/>
                <w:sz w:val="16"/>
                <w:szCs w:val="16"/>
                <w:lang w:eastAsia="en-US"/>
              </w:rPr>
              <w:t>247.675</w:t>
            </w:r>
          </w:p>
        </w:tc>
        <w:tc>
          <w:tcPr>
            <w:tcW w:w="1776" w:type="dxa"/>
            <w:tcBorders>
              <w:top w:val="nil"/>
              <w:left w:val="nil"/>
              <w:bottom w:val="single" w:sz="8" w:space="0" w:color="A6A6A6"/>
              <w:right w:val="nil"/>
            </w:tcBorders>
            <w:shd w:val="clear" w:color="auto" w:fill="auto"/>
            <w:vAlign w:val="center"/>
          </w:tcPr>
          <w:p w14:paraId="57792BA3" w14:textId="77777777" w:rsidR="009B653A" w:rsidRPr="009B653A" w:rsidRDefault="009B653A" w:rsidP="009B653A">
            <w:pPr>
              <w:spacing w:after="160" w:line="259" w:lineRule="auto"/>
              <w:jc w:val="right"/>
              <w:rPr>
                <w:rFonts w:ascii="Verdana" w:eastAsia="Calibri" w:hAnsi="Verdana" w:cs="Calibri"/>
                <w:color w:val="000000"/>
                <w:sz w:val="16"/>
                <w:szCs w:val="16"/>
                <w:lang w:eastAsia="en-US"/>
              </w:rPr>
            </w:pPr>
            <w:r w:rsidRPr="009B653A">
              <w:rPr>
                <w:rFonts w:ascii="Verdana" w:eastAsia="Calibri" w:hAnsi="Verdana" w:cs="Calibri"/>
                <w:color w:val="000000"/>
                <w:sz w:val="16"/>
                <w:szCs w:val="16"/>
                <w:lang w:eastAsia="en-US"/>
              </w:rPr>
              <w:t>101.514</w:t>
            </w:r>
          </w:p>
        </w:tc>
        <w:tc>
          <w:tcPr>
            <w:tcW w:w="1493" w:type="dxa"/>
            <w:tcBorders>
              <w:top w:val="nil"/>
              <w:left w:val="nil"/>
              <w:bottom w:val="single" w:sz="8" w:space="0" w:color="A6A6A6"/>
              <w:right w:val="nil"/>
            </w:tcBorders>
            <w:shd w:val="clear" w:color="auto" w:fill="auto"/>
            <w:vAlign w:val="center"/>
          </w:tcPr>
          <w:p w14:paraId="5E8BEEAB" w14:textId="77777777" w:rsidR="009B653A" w:rsidRPr="009B653A" w:rsidRDefault="009B653A" w:rsidP="009B653A">
            <w:pPr>
              <w:spacing w:after="160" w:line="259" w:lineRule="auto"/>
              <w:jc w:val="right"/>
              <w:rPr>
                <w:rFonts w:ascii="Verdana" w:eastAsia="Calibri" w:hAnsi="Verdana" w:cs="Calibri"/>
                <w:color w:val="000000"/>
                <w:sz w:val="16"/>
                <w:szCs w:val="16"/>
                <w:lang w:eastAsia="en-US"/>
              </w:rPr>
            </w:pPr>
            <w:r w:rsidRPr="009B653A">
              <w:rPr>
                <w:rFonts w:ascii="Verdana" w:eastAsia="Calibri" w:hAnsi="Verdana" w:cs="Calibri"/>
                <w:color w:val="000000"/>
                <w:sz w:val="16"/>
                <w:szCs w:val="16"/>
                <w:lang w:eastAsia="en-US"/>
              </w:rPr>
              <w:t>89.395</w:t>
            </w:r>
          </w:p>
        </w:tc>
      </w:tr>
      <w:tr w:rsidR="009B653A" w:rsidRPr="009B653A" w14:paraId="44730CB6" w14:textId="77777777" w:rsidTr="0067160D">
        <w:trPr>
          <w:trHeight w:hRule="exact" w:val="362"/>
        </w:trPr>
        <w:tc>
          <w:tcPr>
            <w:tcW w:w="3552" w:type="dxa"/>
            <w:tcBorders>
              <w:top w:val="single" w:sz="4" w:space="0" w:color="A6A6A6"/>
              <w:bottom w:val="single" w:sz="4" w:space="0" w:color="auto"/>
            </w:tcBorders>
            <w:noWrap/>
            <w:vAlign w:val="bottom"/>
          </w:tcPr>
          <w:p w14:paraId="4E98154B" w14:textId="58287AA2" w:rsidR="009B653A" w:rsidRPr="009B653A" w:rsidRDefault="0067160D" w:rsidP="009B653A">
            <w:pPr>
              <w:rPr>
                <w:rFonts w:ascii="Verdana" w:hAnsi="Verdana" w:cs="UB-Calligula"/>
                <w:color w:val="000000"/>
                <w:sz w:val="16"/>
                <w:szCs w:val="16"/>
              </w:rPr>
            </w:pPr>
            <w:proofErr w:type="spellStart"/>
            <w:r w:rsidRPr="0067160D">
              <w:rPr>
                <w:rFonts w:ascii="Verdana" w:hAnsi="Verdana" w:cs="UB-Calligula"/>
                <w:color w:val="000000"/>
                <w:sz w:val="16"/>
                <w:szCs w:val="16"/>
              </w:rPr>
              <w:t>Gross</w:t>
            </w:r>
            <w:proofErr w:type="spellEnd"/>
            <w:r w:rsidRPr="0067160D">
              <w:rPr>
                <w:rFonts w:ascii="Verdana" w:hAnsi="Verdana" w:cs="UB-Calligula"/>
                <w:color w:val="000000"/>
                <w:sz w:val="16"/>
                <w:szCs w:val="16"/>
              </w:rPr>
              <w:t xml:space="preserve"> </w:t>
            </w:r>
            <w:proofErr w:type="spellStart"/>
            <w:r w:rsidRPr="0067160D">
              <w:rPr>
                <w:rFonts w:ascii="Verdana" w:hAnsi="Verdana" w:cs="UB-Calligula"/>
                <w:color w:val="000000"/>
                <w:sz w:val="16"/>
                <w:szCs w:val="16"/>
              </w:rPr>
              <w:t>Profit</w:t>
            </w:r>
            <w:proofErr w:type="spellEnd"/>
          </w:p>
        </w:tc>
        <w:tc>
          <w:tcPr>
            <w:tcW w:w="1572" w:type="dxa"/>
            <w:gridSpan w:val="2"/>
            <w:tcBorders>
              <w:top w:val="nil"/>
              <w:left w:val="nil"/>
              <w:bottom w:val="single" w:sz="8" w:space="0" w:color="auto"/>
              <w:right w:val="nil"/>
            </w:tcBorders>
            <w:shd w:val="clear" w:color="auto" w:fill="auto"/>
            <w:noWrap/>
            <w:vAlign w:val="center"/>
          </w:tcPr>
          <w:p w14:paraId="3B75B131" w14:textId="77777777" w:rsidR="009B653A" w:rsidRPr="009B653A" w:rsidRDefault="009B653A" w:rsidP="009B653A">
            <w:pPr>
              <w:spacing w:after="160" w:line="259" w:lineRule="auto"/>
              <w:jc w:val="right"/>
              <w:rPr>
                <w:rFonts w:ascii="Verdana" w:eastAsia="Calibri" w:hAnsi="Verdana" w:cs="Calibri"/>
                <w:color w:val="000000"/>
                <w:sz w:val="16"/>
                <w:szCs w:val="16"/>
                <w:lang w:eastAsia="en-US"/>
              </w:rPr>
            </w:pPr>
            <w:r w:rsidRPr="009B653A">
              <w:rPr>
                <w:rFonts w:ascii="Verdana" w:eastAsia="Calibri" w:hAnsi="Verdana" w:cs="Calibri"/>
                <w:color w:val="000000"/>
                <w:sz w:val="16"/>
                <w:szCs w:val="16"/>
                <w:lang w:eastAsia="en-US"/>
              </w:rPr>
              <w:t>129.338</w:t>
            </w:r>
          </w:p>
        </w:tc>
        <w:tc>
          <w:tcPr>
            <w:tcW w:w="1552" w:type="dxa"/>
            <w:tcBorders>
              <w:top w:val="nil"/>
              <w:left w:val="nil"/>
              <w:bottom w:val="single" w:sz="8" w:space="0" w:color="auto"/>
              <w:right w:val="nil"/>
            </w:tcBorders>
            <w:shd w:val="clear" w:color="auto" w:fill="auto"/>
            <w:vAlign w:val="center"/>
          </w:tcPr>
          <w:p w14:paraId="2D1B8190" w14:textId="77777777" w:rsidR="009B653A" w:rsidRPr="009B653A" w:rsidRDefault="009B653A" w:rsidP="009B653A">
            <w:pPr>
              <w:spacing w:after="160" w:line="259" w:lineRule="auto"/>
              <w:jc w:val="right"/>
              <w:rPr>
                <w:rFonts w:ascii="Verdana" w:eastAsia="Calibri" w:hAnsi="Verdana" w:cs="Calibri"/>
                <w:color w:val="000000"/>
                <w:sz w:val="16"/>
                <w:szCs w:val="16"/>
                <w:lang w:eastAsia="en-US"/>
              </w:rPr>
            </w:pPr>
            <w:r w:rsidRPr="009B653A">
              <w:rPr>
                <w:rFonts w:ascii="Verdana" w:eastAsia="Calibri" w:hAnsi="Verdana" w:cs="Calibri"/>
                <w:color w:val="000000"/>
                <w:sz w:val="16"/>
                <w:szCs w:val="16"/>
                <w:lang w:eastAsia="en-US"/>
              </w:rPr>
              <w:t>130.294</w:t>
            </w:r>
          </w:p>
        </w:tc>
        <w:tc>
          <w:tcPr>
            <w:tcW w:w="1776" w:type="dxa"/>
            <w:tcBorders>
              <w:top w:val="nil"/>
              <w:left w:val="nil"/>
              <w:bottom w:val="single" w:sz="8" w:space="0" w:color="auto"/>
              <w:right w:val="nil"/>
            </w:tcBorders>
            <w:shd w:val="clear" w:color="auto" w:fill="auto"/>
            <w:vAlign w:val="center"/>
          </w:tcPr>
          <w:p w14:paraId="13464636" w14:textId="77777777" w:rsidR="009B653A" w:rsidRPr="009B653A" w:rsidRDefault="009B653A" w:rsidP="009B653A">
            <w:pPr>
              <w:spacing w:after="160" w:line="259" w:lineRule="auto"/>
              <w:jc w:val="right"/>
              <w:rPr>
                <w:rFonts w:ascii="Verdana" w:eastAsia="Calibri" w:hAnsi="Verdana" w:cs="Calibri"/>
                <w:color w:val="000000"/>
                <w:sz w:val="16"/>
                <w:szCs w:val="16"/>
                <w:lang w:eastAsia="en-US"/>
              </w:rPr>
            </w:pPr>
            <w:r w:rsidRPr="009B653A">
              <w:rPr>
                <w:rFonts w:ascii="Verdana" w:eastAsia="Calibri" w:hAnsi="Verdana" w:cs="Calibri"/>
                <w:color w:val="000000"/>
                <w:sz w:val="16"/>
                <w:szCs w:val="16"/>
                <w:lang w:eastAsia="en-US"/>
              </w:rPr>
              <w:t>57.494</w:t>
            </w:r>
          </w:p>
        </w:tc>
        <w:tc>
          <w:tcPr>
            <w:tcW w:w="1493" w:type="dxa"/>
            <w:tcBorders>
              <w:top w:val="nil"/>
              <w:left w:val="nil"/>
              <w:bottom w:val="single" w:sz="8" w:space="0" w:color="auto"/>
              <w:right w:val="nil"/>
            </w:tcBorders>
            <w:shd w:val="clear" w:color="auto" w:fill="auto"/>
            <w:vAlign w:val="center"/>
          </w:tcPr>
          <w:p w14:paraId="0A003161" w14:textId="77777777" w:rsidR="009B653A" w:rsidRPr="009B653A" w:rsidRDefault="009B653A" w:rsidP="009B653A">
            <w:pPr>
              <w:spacing w:after="160" w:line="259" w:lineRule="auto"/>
              <w:jc w:val="right"/>
              <w:rPr>
                <w:rFonts w:ascii="Verdana" w:eastAsia="Calibri" w:hAnsi="Verdana" w:cs="Calibri"/>
                <w:color w:val="000000"/>
                <w:sz w:val="16"/>
                <w:szCs w:val="16"/>
                <w:lang w:eastAsia="en-US"/>
              </w:rPr>
            </w:pPr>
            <w:r w:rsidRPr="009B653A">
              <w:rPr>
                <w:rFonts w:ascii="Verdana" w:eastAsia="Calibri" w:hAnsi="Verdana" w:cs="Calibri"/>
                <w:color w:val="000000"/>
                <w:sz w:val="16"/>
                <w:szCs w:val="16"/>
                <w:lang w:eastAsia="en-US"/>
              </w:rPr>
              <w:t>48.410</w:t>
            </w:r>
          </w:p>
        </w:tc>
      </w:tr>
      <w:tr w:rsidR="009B653A" w:rsidRPr="009B653A" w14:paraId="6E44B14B" w14:textId="77777777" w:rsidTr="0067160D">
        <w:trPr>
          <w:trHeight w:val="362"/>
        </w:trPr>
        <w:tc>
          <w:tcPr>
            <w:tcW w:w="3552" w:type="dxa"/>
            <w:tcBorders>
              <w:top w:val="single" w:sz="4" w:space="0" w:color="auto"/>
              <w:bottom w:val="single" w:sz="12" w:space="0" w:color="auto"/>
            </w:tcBorders>
            <w:noWrap/>
            <w:vAlign w:val="center"/>
          </w:tcPr>
          <w:p w14:paraId="0CBB7DFC" w14:textId="2B2520F2" w:rsidR="009B653A" w:rsidRPr="009B653A" w:rsidRDefault="0067160D" w:rsidP="009B653A">
            <w:pPr>
              <w:rPr>
                <w:rFonts w:ascii="Verdana" w:hAnsi="Verdana" w:cs="UB-Calligula"/>
                <w:color w:val="000000"/>
                <w:sz w:val="16"/>
                <w:szCs w:val="16"/>
              </w:rPr>
            </w:pPr>
            <w:proofErr w:type="spellStart"/>
            <w:r w:rsidRPr="0067160D">
              <w:rPr>
                <w:rFonts w:ascii="Verdana" w:hAnsi="Verdana" w:cs="UB-Calligula"/>
                <w:color w:val="000000"/>
                <w:sz w:val="16"/>
                <w:szCs w:val="16"/>
              </w:rPr>
              <w:t>Gross</w:t>
            </w:r>
            <w:proofErr w:type="spellEnd"/>
            <w:r w:rsidRPr="0067160D">
              <w:rPr>
                <w:rFonts w:ascii="Verdana" w:hAnsi="Verdana" w:cs="UB-Calligula"/>
                <w:color w:val="000000"/>
                <w:sz w:val="16"/>
                <w:szCs w:val="16"/>
              </w:rPr>
              <w:t xml:space="preserve"> </w:t>
            </w:r>
            <w:proofErr w:type="spellStart"/>
            <w:r w:rsidRPr="0067160D">
              <w:rPr>
                <w:rFonts w:ascii="Verdana" w:hAnsi="Verdana" w:cs="UB-Calligula"/>
                <w:color w:val="000000"/>
                <w:sz w:val="16"/>
                <w:szCs w:val="16"/>
              </w:rPr>
              <w:t>Profit</w:t>
            </w:r>
            <w:proofErr w:type="spellEnd"/>
            <w:r w:rsidRPr="0067160D">
              <w:rPr>
                <w:rFonts w:ascii="Verdana" w:hAnsi="Verdana" w:cs="UB-Calligula"/>
                <w:color w:val="000000"/>
                <w:sz w:val="16"/>
                <w:szCs w:val="16"/>
              </w:rPr>
              <w:t xml:space="preserve"> </w:t>
            </w:r>
            <w:proofErr w:type="spellStart"/>
            <w:r w:rsidRPr="0067160D">
              <w:rPr>
                <w:rFonts w:ascii="Verdana" w:hAnsi="Verdana" w:cs="UB-Calligula"/>
                <w:color w:val="000000"/>
                <w:sz w:val="16"/>
                <w:szCs w:val="16"/>
              </w:rPr>
              <w:t>Margin</w:t>
            </w:r>
            <w:proofErr w:type="spellEnd"/>
            <w:r w:rsidRPr="0067160D">
              <w:rPr>
                <w:rFonts w:ascii="Verdana" w:hAnsi="Verdana" w:cs="UB-Calligula"/>
                <w:color w:val="000000"/>
                <w:sz w:val="16"/>
                <w:szCs w:val="16"/>
              </w:rPr>
              <w:t xml:space="preserve"> %</w:t>
            </w:r>
          </w:p>
        </w:tc>
        <w:tc>
          <w:tcPr>
            <w:tcW w:w="1572" w:type="dxa"/>
            <w:gridSpan w:val="2"/>
            <w:tcBorders>
              <w:top w:val="nil"/>
              <w:left w:val="nil"/>
              <w:bottom w:val="single" w:sz="12" w:space="0" w:color="auto"/>
              <w:right w:val="nil"/>
            </w:tcBorders>
            <w:shd w:val="clear" w:color="auto" w:fill="auto"/>
            <w:noWrap/>
            <w:vAlign w:val="center"/>
          </w:tcPr>
          <w:p w14:paraId="0FDCD430" w14:textId="77777777" w:rsidR="009B653A" w:rsidRPr="009B653A" w:rsidRDefault="009B653A" w:rsidP="009B653A">
            <w:pPr>
              <w:spacing w:after="160" w:line="259" w:lineRule="auto"/>
              <w:jc w:val="right"/>
              <w:rPr>
                <w:rFonts w:ascii="Verdana" w:eastAsia="Calibri" w:hAnsi="Verdana" w:cs="Calibri"/>
                <w:b/>
                <w:bCs/>
                <w:color w:val="000000"/>
                <w:sz w:val="16"/>
                <w:szCs w:val="16"/>
                <w:lang w:eastAsia="en-US"/>
              </w:rPr>
            </w:pPr>
            <w:r w:rsidRPr="009B653A">
              <w:rPr>
                <w:rFonts w:ascii="Verdana" w:eastAsia="Calibri" w:hAnsi="Verdana" w:cs="Calibri"/>
                <w:b/>
                <w:bCs/>
                <w:color w:val="000000"/>
                <w:sz w:val="16"/>
                <w:szCs w:val="16"/>
                <w:lang w:eastAsia="en-US"/>
              </w:rPr>
              <w:t>50,22%</w:t>
            </w:r>
          </w:p>
        </w:tc>
        <w:tc>
          <w:tcPr>
            <w:tcW w:w="1552" w:type="dxa"/>
            <w:tcBorders>
              <w:top w:val="nil"/>
              <w:left w:val="nil"/>
              <w:bottom w:val="single" w:sz="12" w:space="0" w:color="auto"/>
              <w:right w:val="nil"/>
            </w:tcBorders>
            <w:shd w:val="clear" w:color="auto" w:fill="auto"/>
            <w:vAlign w:val="center"/>
          </w:tcPr>
          <w:p w14:paraId="25C4EC49" w14:textId="77777777" w:rsidR="009B653A" w:rsidRPr="009B653A" w:rsidRDefault="009B653A" w:rsidP="009B653A">
            <w:pPr>
              <w:spacing w:after="160" w:line="259" w:lineRule="auto"/>
              <w:jc w:val="right"/>
              <w:rPr>
                <w:rFonts w:ascii="Verdana" w:eastAsia="Calibri" w:hAnsi="Verdana" w:cs="Calibri"/>
                <w:b/>
                <w:bCs/>
                <w:color w:val="000000"/>
                <w:sz w:val="16"/>
                <w:szCs w:val="16"/>
                <w:lang w:eastAsia="en-US"/>
              </w:rPr>
            </w:pPr>
            <w:r w:rsidRPr="009B653A">
              <w:rPr>
                <w:rFonts w:ascii="Verdana" w:eastAsia="Calibri" w:hAnsi="Verdana" w:cs="Calibri"/>
                <w:b/>
                <w:bCs/>
                <w:color w:val="000000"/>
                <w:sz w:val="16"/>
                <w:szCs w:val="16"/>
                <w:lang w:eastAsia="en-US"/>
              </w:rPr>
              <w:t>52,61%</w:t>
            </w:r>
          </w:p>
        </w:tc>
        <w:tc>
          <w:tcPr>
            <w:tcW w:w="1776" w:type="dxa"/>
            <w:tcBorders>
              <w:top w:val="nil"/>
              <w:left w:val="nil"/>
              <w:bottom w:val="single" w:sz="12" w:space="0" w:color="auto"/>
              <w:right w:val="nil"/>
            </w:tcBorders>
            <w:shd w:val="clear" w:color="auto" w:fill="auto"/>
            <w:vAlign w:val="center"/>
          </w:tcPr>
          <w:p w14:paraId="0EA984DD" w14:textId="77777777" w:rsidR="009B653A" w:rsidRPr="009B653A" w:rsidRDefault="009B653A" w:rsidP="009B653A">
            <w:pPr>
              <w:spacing w:after="160" w:line="259" w:lineRule="auto"/>
              <w:jc w:val="right"/>
              <w:rPr>
                <w:rFonts w:ascii="Verdana" w:eastAsia="Calibri" w:hAnsi="Verdana" w:cs="Calibri"/>
                <w:b/>
                <w:bCs/>
                <w:color w:val="000000"/>
                <w:sz w:val="16"/>
                <w:szCs w:val="16"/>
                <w:lang w:eastAsia="en-US"/>
              </w:rPr>
            </w:pPr>
            <w:r w:rsidRPr="009B653A">
              <w:rPr>
                <w:rFonts w:ascii="Verdana" w:eastAsia="Calibri" w:hAnsi="Verdana" w:cs="Calibri"/>
                <w:b/>
                <w:bCs/>
                <w:color w:val="000000"/>
                <w:sz w:val="16"/>
                <w:szCs w:val="16"/>
                <w:lang w:eastAsia="en-US"/>
              </w:rPr>
              <w:t>56,64%</w:t>
            </w:r>
          </w:p>
        </w:tc>
        <w:tc>
          <w:tcPr>
            <w:tcW w:w="1493" w:type="dxa"/>
            <w:tcBorders>
              <w:top w:val="nil"/>
              <w:left w:val="nil"/>
              <w:bottom w:val="single" w:sz="12" w:space="0" w:color="auto"/>
              <w:right w:val="nil"/>
            </w:tcBorders>
            <w:shd w:val="clear" w:color="auto" w:fill="auto"/>
            <w:vAlign w:val="center"/>
          </w:tcPr>
          <w:p w14:paraId="185ACBAF" w14:textId="77777777" w:rsidR="009B653A" w:rsidRPr="009B653A" w:rsidRDefault="009B653A" w:rsidP="009B653A">
            <w:pPr>
              <w:spacing w:after="160" w:line="259" w:lineRule="auto"/>
              <w:jc w:val="right"/>
              <w:rPr>
                <w:rFonts w:ascii="Verdana" w:eastAsia="Calibri" w:hAnsi="Verdana" w:cs="Calibri"/>
                <w:b/>
                <w:bCs/>
                <w:color w:val="000000"/>
                <w:sz w:val="16"/>
                <w:szCs w:val="16"/>
                <w:lang w:eastAsia="en-US"/>
              </w:rPr>
            </w:pPr>
            <w:r w:rsidRPr="009B653A">
              <w:rPr>
                <w:rFonts w:ascii="Verdana" w:eastAsia="Calibri" w:hAnsi="Verdana" w:cs="Calibri"/>
                <w:b/>
                <w:bCs/>
                <w:color w:val="000000"/>
                <w:sz w:val="16"/>
                <w:szCs w:val="16"/>
                <w:lang w:eastAsia="en-US"/>
              </w:rPr>
              <w:t>54,15%</w:t>
            </w:r>
          </w:p>
        </w:tc>
      </w:tr>
    </w:tbl>
    <w:p w14:paraId="7757C69A" w14:textId="5111B852" w:rsidR="009B653A" w:rsidRDefault="009B653A"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p>
    <w:p w14:paraId="2FD91568" w14:textId="77777777" w:rsidR="00A20B68" w:rsidRDefault="00A20B68"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p>
    <w:tbl>
      <w:tblPr>
        <w:tblW w:w="9939" w:type="dxa"/>
        <w:tblInd w:w="-725" w:type="dxa"/>
        <w:tblLayout w:type="fixed"/>
        <w:tblLook w:val="0000" w:firstRow="0" w:lastRow="0" w:firstColumn="0" w:lastColumn="0" w:noHBand="0" w:noVBand="0"/>
      </w:tblPr>
      <w:tblGrid>
        <w:gridCol w:w="3547"/>
        <w:gridCol w:w="21"/>
        <w:gridCol w:w="1549"/>
        <w:gridCol w:w="1551"/>
        <w:gridCol w:w="1773"/>
        <w:gridCol w:w="1498"/>
      </w:tblGrid>
      <w:tr w:rsidR="00A20B68" w:rsidRPr="00A20B68" w14:paraId="6A366BED" w14:textId="77777777" w:rsidTr="00A20B68">
        <w:trPr>
          <w:trHeight w:val="366"/>
        </w:trPr>
        <w:tc>
          <w:tcPr>
            <w:tcW w:w="3568" w:type="dxa"/>
            <w:gridSpan w:val="2"/>
            <w:tcBorders>
              <w:top w:val="single" w:sz="12" w:space="0" w:color="auto"/>
            </w:tcBorders>
            <w:noWrap/>
            <w:vAlign w:val="center"/>
          </w:tcPr>
          <w:p w14:paraId="49F8E69B" w14:textId="5062B1BB" w:rsidR="00A20B68" w:rsidRPr="00A20B68" w:rsidRDefault="00A20B68" w:rsidP="00A20B68">
            <w:pPr>
              <w:jc w:val="center"/>
              <w:rPr>
                <w:rFonts w:ascii="Verdana" w:hAnsi="Verdana" w:cs="UB-Calligula"/>
                <w:b/>
                <w:bCs/>
                <w:color w:val="000000"/>
                <w:sz w:val="16"/>
                <w:szCs w:val="16"/>
                <w:lang w:val="en-US"/>
              </w:rPr>
            </w:pPr>
            <w:r>
              <w:rPr>
                <w:rFonts w:ascii="Verdana" w:hAnsi="Verdana" w:cs="UB-Calligula"/>
                <w:b/>
                <w:bCs/>
                <w:color w:val="000000"/>
                <w:sz w:val="16"/>
                <w:szCs w:val="16"/>
                <w:lang w:val="en-US"/>
              </w:rPr>
              <w:t>COMPANY</w:t>
            </w:r>
          </w:p>
        </w:tc>
        <w:tc>
          <w:tcPr>
            <w:tcW w:w="3100" w:type="dxa"/>
            <w:gridSpan w:val="2"/>
            <w:tcBorders>
              <w:top w:val="single" w:sz="12" w:space="0" w:color="auto"/>
            </w:tcBorders>
            <w:noWrap/>
            <w:vAlign w:val="center"/>
          </w:tcPr>
          <w:p w14:paraId="6CB3A837" w14:textId="77777777" w:rsidR="00A20B68" w:rsidRPr="00A20B68" w:rsidRDefault="00A20B68" w:rsidP="00A20B68">
            <w:pPr>
              <w:jc w:val="center"/>
              <w:rPr>
                <w:rFonts w:ascii="Verdana" w:hAnsi="Verdana" w:cs="UB-Calligula"/>
                <w:b/>
                <w:bCs/>
                <w:color w:val="000000"/>
                <w:sz w:val="16"/>
                <w:szCs w:val="16"/>
              </w:rPr>
            </w:pPr>
          </w:p>
        </w:tc>
        <w:tc>
          <w:tcPr>
            <w:tcW w:w="3271" w:type="dxa"/>
            <w:gridSpan w:val="2"/>
            <w:tcBorders>
              <w:top w:val="single" w:sz="12" w:space="0" w:color="auto"/>
            </w:tcBorders>
            <w:vAlign w:val="center"/>
          </w:tcPr>
          <w:p w14:paraId="43493300" w14:textId="77777777" w:rsidR="00A20B68" w:rsidRPr="00A20B68" w:rsidRDefault="00A20B68" w:rsidP="00A20B68">
            <w:pPr>
              <w:jc w:val="center"/>
              <w:rPr>
                <w:rFonts w:ascii="Verdana" w:hAnsi="Verdana" w:cs="UB-Calligula"/>
                <w:b/>
                <w:bCs/>
                <w:color w:val="000000"/>
                <w:sz w:val="16"/>
                <w:szCs w:val="16"/>
              </w:rPr>
            </w:pPr>
          </w:p>
        </w:tc>
      </w:tr>
      <w:tr w:rsidR="00A20B68" w:rsidRPr="00A20B68" w14:paraId="0583441B" w14:textId="77777777" w:rsidTr="00A20B68">
        <w:trPr>
          <w:trHeight w:val="504"/>
        </w:trPr>
        <w:tc>
          <w:tcPr>
            <w:tcW w:w="3547" w:type="dxa"/>
            <w:tcBorders>
              <w:bottom w:val="single" w:sz="12" w:space="0" w:color="auto"/>
            </w:tcBorders>
            <w:noWrap/>
            <w:vAlign w:val="bottom"/>
          </w:tcPr>
          <w:p w14:paraId="44D756A3" w14:textId="02A5E5DF" w:rsidR="00A20B68" w:rsidRPr="00A20B68" w:rsidRDefault="00A20B68" w:rsidP="00A20B68">
            <w:pPr>
              <w:jc w:val="center"/>
              <w:rPr>
                <w:rFonts w:ascii="Verdana" w:hAnsi="Verdana" w:cs="UB-Calligula"/>
                <w:i/>
                <w:color w:val="000000"/>
                <w:sz w:val="16"/>
                <w:szCs w:val="16"/>
              </w:rPr>
            </w:pPr>
            <w:proofErr w:type="spellStart"/>
            <w:r w:rsidRPr="00A20B68">
              <w:rPr>
                <w:rFonts w:ascii="Verdana" w:hAnsi="Verdana" w:cs="UB-Calligula"/>
                <w:bCs/>
                <w:i/>
                <w:color w:val="000000"/>
                <w:sz w:val="16"/>
                <w:szCs w:val="16"/>
              </w:rPr>
              <w:t>Amounts</w:t>
            </w:r>
            <w:proofErr w:type="spellEnd"/>
            <w:r w:rsidRPr="00A20B68">
              <w:rPr>
                <w:rFonts w:ascii="Verdana" w:hAnsi="Verdana" w:cs="UB-Calligula"/>
                <w:bCs/>
                <w:i/>
                <w:color w:val="000000"/>
                <w:sz w:val="16"/>
                <w:szCs w:val="16"/>
              </w:rPr>
              <w:t xml:space="preserve"> in </w:t>
            </w:r>
            <w:proofErr w:type="spellStart"/>
            <w:r w:rsidRPr="00A20B68">
              <w:rPr>
                <w:rFonts w:ascii="Verdana" w:hAnsi="Verdana" w:cs="UB-Calligula"/>
                <w:bCs/>
                <w:i/>
                <w:color w:val="000000"/>
                <w:sz w:val="16"/>
                <w:szCs w:val="16"/>
              </w:rPr>
              <w:t>thousands</w:t>
            </w:r>
            <w:proofErr w:type="spellEnd"/>
            <w:r w:rsidRPr="00A20B68">
              <w:rPr>
                <w:rFonts w:ascii="Verdana" w:hAnsi="Verdana" w:cs="UB-Calligula"/>
                <w:bCs/>
                <w:i/>
                <w:color w:val="000000"/>
                <w:sz w:val="16"/>
                <w:szCs w:val="16"/>
              </w:rPr>
              <w:t xml:space="preserve"> </w:t>
            </w:r>
            <w:proofErr w:type="spellStart"/>
            <w:r w:rsidRPr="00A20B68">
              <w:rPr>
                <w:rFonts w:ascii="Verdana" w:hAnsi="Verdana" w:cs="UB-Calligula"/>
                <w:bCs/>
                <w:i/>
                <w:color w:val="000000"/>
                <w:sz w:val="16"/>
                <w:szCs w:val="16"/>
              </w:rPr>
              <w:t>Euro</w:t>
            </w:r>
            <w:proofErr w:type="spellEnd"/>
          </w:p>
        </w:tc>
        <w:tc>
          <w:tcPr>
            <w:tcW w:w="1570" w:type="dxa"/>
            <w:gridSpan w:val="2"/>
            <w:tcBorders>
              <w:top w:val="nil"/>
              <w:left w:val="nil"/>
              <w:bottom w:val="single" w:sz="12" w:space="0" w:color="auto"/>
              <w:right w:val="nil"/>
            </w:tcBorders>
            <w:shd w:val="clear" w:color="auto" w:fill="auto"/>
            <w:noWrap/>
            <w:vAlign w:val="center"/>
          </w:tcPr>
          <w:p w14:paraId="14238881" w14:textId="77777777" w:rsidR="00A20B68" w:rsidRPr="00A20B68" w:rsidRDefault="00A20B68" w:rsidP="00A20B68">
            <w:pPr>
              <w:spacing w:after="160" w:line="259" w:lineRule="auto"/>
              <w:jc w:val="center"/>
              <w:rPr>
                <w:rFonts w:ascii="Verdana" w:eastAsia="Calibri" w:hAnsi="Verdana" w:cs="Calibri"/>
                <w:bCs/>
                <w:color w:val="000000"/>
                <w:sz w:val="16"/>
                <w:szCs w:val="16"/>
                <w:lang w:eastAsia="en-US"/>
              </w:rPr>
            </w:pPr>
            <w:r w:rsidRPr="00A20B68">
              <w:rPr>
                <w:rFonts w:ascii="Verdana" w:hAnsi="Verdana" w:cs="UB-Calligula"/>
                <w:color w:val="000000"/>
                <w:sz w:val="16"/>
                <w:szCs w:val="16"/>
              </w:rPr>
              <w:t>30.09.2021</w:t>
            </w:r>
          </w:p>
        </w:tc>
        <w:tc>
          <w:tcPr>
            <w:tcW w:w="1551" w:type="dxa"/>
            <w:tcBorders>
              <w:top w:val="nil"/>
              <w:left w:val="nil"/>
              <w:bottom w:val="single" w:sz="12" w:space="0" w:color="auto"/>
              <w:right w:val="nil"/>
            </w:tcBorders>
            <w:shd w:val="clear" w:color="auto" w:fill="auto"/>
            <w:vAlign w:val="center"/>
          </w:tcPr>
          <w:p w14:paraId="323875CF" w14:textId="77777777" w:rsidR="00A20B68" w:rsidRPr="00A20B68" w:rsidRDefault="00A20B68" w:rsidP="00A20B68">
            <w:pPr>
              <w:spacing w:after="160" w:line="259" w:lineRule="auto"/>
              <w:jc w:val="center"/>
              <w:rPr>
                <w:rFonts w:ascii="Verdana" w:eastAsia="Calibri" w:hAnsi="Verdana" w:cs="Calibri"/>
                <w:bCs/>
                <w:color w:val="000000"/>
                <w:sz w:val="16"/>
                <w:szCs w:val="16"/>
                <w:lang w:eastAsia="en-US"/>
              </w:rPr>
            </w:pPr>
            <w:r w:rsidRPr="00A20B68">
              <w:rPr>
                <w:rFonts w:ascii="Verdana" w:hAnsi="Verdana" w:cs="UB-Calligula"/>
                <w:color w:val="000000"/>
                <w:sz w:val="16"/>
                <w:szCs w:val="16"/>
              </w:rPr>
              <w:t>30.09.2020</w:t>
            </w:r>
          </w:p>
        </w:tc>
        <w:tc>
          <w:tcPr>
            <w:tcW w:w="1773" w:type="dxa"/>
            <w:tcBorders>
              <w:top w:val="nil"/>
              <w:left w:val="nil"/>
              <w:bottom w:val="single" w:sz="12" w:space="0" w:color="auto"/>
              <w:right w:val="nil"/>
            </w:tcBorders>
            <w:shd w:val="clear" w:color="auto" w:fill="auto"/>
          </w:tcPr>
          <w:p w14:paraId="3B0C61D6" w14:textId="0BE7A53E" w:rsidR="00A20B68" w:rsidRPr="00A20B68" w:rsidRDefault="00A20B68" w:rsidP="00A20B68">
            <w:pPr>
              <w:spacing w:after="160" w:line="259" w:lineRule="auto"/>
              <w:jc w:val="center"/>
              <w:rPr>
                <w:rFonts w:ascii="Verdana" w:eastAsia="Calibri" w:hAnsi="Verdana" w:cs="Calibri"/>
                <w:bCs/>
                <w:color w:val="000000"/>
                <w:sz w:val="16"/>
                <w:szCs w:val="16"/>
                <w:lang w:eastAsia="en-US"/>
              </w:rPr>
            </w:pPr>
            <w:proofErr w:type="spellStart"/>
            <w:r w:rsidRPr="009B653A">
              <w:rPr>
                <w:rFonts w:ascii="Calibri" w:hAnsi="Calibri" w:cs="UB-Calligula"/>
                <w:b/>
                <w:bCs/>
                <w:color w:val="000000"/>
                <w:sz w:val="16"/>
                <w:szCs w:val="16"/>
              </w:rPr>
              <w:t>Third</w:t>
            </w:r>
            <w:proofErr w:type="spellEnd"/>
            <w:r w:rsidRPr="009B653A">
              <w:rPr>
                <w:rFonts w:ascii="Calibri" w:hAnsi="Calibri" w:cs="UB-Calligula"/>
                <w:b/>
                <w:bCs/>
                <w:color w:val="000000"/>
                <w:sz w:val="16"/>
                <w:szCs w:val="16"/>
              </w:rPr>
              <w:t xml:space="preserve"> </w:t>
            </w:r>
            <w:proofErr w:type="spellStart"/>
            <w:r w:rsidRPr="009B653A">
              <w:rPr>
                <w:rFonts w:ascii="Calibri" w:hAnsi="Calibri" w:cs="UB-Calligula"/>
                <w:b/>
                <w:bCs/>
                <w:color w:val="000000"/>
                <w:sz w:val="16"/>
                <w:szCs w:val="16"/>
              </w:rPr>
              <w:t>quarter</w:t>
            </w:r>
            <w:proofErr w:type="spellEnd"/>
            <w:r w:rsidRPr="009B653A">
              <w:rPr>
                <w:rFonts w:ascii="Calibri" w:hAnsi="Calibri" w:cs="UB-Calligula"/>
                <w:b/>
                <w:bCs/>
                <w:color w:val="000000"/>
                <w:sz w:val="16"/>
                <w:szCs w:val="16"/>
              </w:rPr>
              <w:t xml:space="preserve"> 2021</w:t>
            </w:r>
          </w:p>
        </w:tc>
        <w:tc>
          <w:tcPr>
            <w:tcW w:w="1498" w:type="dxa"/>
            <w:tcBorders>
              <w:top w:val="nil"/>
              <w:left w:val="nil"/>
              <w:bottom w:val="single" w:sz="12" w:space="0" w:color="auto"/>
              <w:right w:val="nil"/>
            </w:tcBorders>
            <w:shd w:val="clear" w:color="auto" w:fill="auto"/>
          </w:tcPr>
          <w:p w14:paraId="65122E33" w14:textId="30470F77" w:rsidR="00A20B68" w:rsidRPr="00A20B68" w:rsidRDefault="00A20B68" w:rsidP="00A20B68">
            <w:pPr>
              <w:spacing w:after="160" w:line="259" w:lineRule="auto"/>
              <w:jc w:val="center"/>
              <w:rPr>
                <w:rFonts w:ascii="Verdana" w:eastAsia="Calibri" w:hAnsi="Verdana" w:cs="Calibri"/>
                <w:bCs/>
                <w:color w:val="000000"/>
                <w:sz w:val="16"/>
                <w:szCs w:val="16"/>
                <w:lang w:eastAsia="en-US"/>
              </w:rPr>
            </w:pPr>
            <w:proofErr w:type="spellStart"/>
            <w:r w:rsidRPr="009B653A">
              <w:rPr>
                <w:rFonts w:ascii="Calibri" w:hAnsi="Calibri" w:cs="UB-Calligula"/>
                <w:b/>
                <w:bCs/>
                <w:color w:val="000000"/>
                <w:sz w:val="16"/>
                <w:szCs w:val="16"/>
              </w:rPr>
              <w:t>Third</w:t>
            </w:r>
            <w:proofErr w:type="spellEnd"/>
            <w:r w:rsidRPr="009B653A">
              <w:rPr>
                <w:rFonts w:ascii="Calibri" w:hAnsi="Calibri" w:cs="UB-Calligula"/>
                <w:b/>
                <w:bCs/>
                <w:color w:val="000000"/>
                <w:sz w:val="16"/>
                <w:szCs w:val="16"/>
              </w:rPr>
              <w:t xml:space="preserve"> </w:t>
            </w:r>
            <w:proofErr w:type="spellStart"/>
            <w:r w:rsidRPr="009B653A">
              <w:rPr>
                <w:rFonts w:ascii="Calibri" w:hAnsi="Calibri" w:cs="UB-Calligula"/>
                <w:b/>
                <w:bCs/>
                <w:color w:val="000000"/>
                <w:sz w:val="16"/>
                <w:szCs w:val="16"/>
              </w:rPr>
              <w:t>quarter</w:t>
            </w:r>
            <w:proofErr w:type="spellEnd"/>
            <w:r w:rsidRPr="009B653A">
              <w:rPr>
                <w:rFonts w:ascii="Calibri" w:hAnsi="Calibri" w:cs="UB-Calligula"/>
                <w:b/>
                <w:bCs/>
                <w:color w:val="000000"/>
                <w:sz w:val="16"/>
                <w:szCs w:val="16"/>
              </w:rPr>
              <w:t xml:space="preserve"> 2020</w:t>
            </w:r>
          </w:p>
        </w:tc>
      </w:tr>
      <w:tr w:rsidR="00A20B68" w:rsidRPr="00A20B68" w14:paraId="640B25DC" w14:textId="77777777" w:rsidTr="00A20B68">
        <w:trPr>
          <w:trHeight w:val="94"/>
        </w:trPr>
        <w:tc>
          <w:tcPr>
            <w:tcW w:w="3547" w:type="dxa"/>
            <w:tcBorders>
              <w:top w:val="single" w:sz="12" w:space="0" w:color="auto"/>
              <w:bottom w:val="single" w:sz="4" w:space="0" w:color="A6A6A6"/>
            </w:tcBorders>
            <w:noWrap/>
            <w:vAlign w:val="bottom"/>
          </w:tcPr>
          <w:p w14:paraId="17D870AA" w14:textId="1DB57B91" w:rsidR="00A20B68" w:rsidRPr="00A20B68" w:rsidRDefault="00A20B68" w:rsidP="00A20B68">
            <w:pPr>
              <w:rPr>
                <w:rFonts w:ascii="Verdana" w:hAnsi="Verdana" w:cs="UB-Calligula"/>
                <w:color w:val="000000"/>
                <w:sz w:val="16"/>
                <w:szCs w:val="16"/>
              </w:rPr>
            </w:pPr>
            <w:r>
              <w:rPr>
                <w:rFonts w:ascii="Verdana" w:hAnsi="Verdana" w:cs="UB-Calligula"/>
                <w:color w:val="000000"/>
                <w:sz w:val="16"/>
                <w:szCs w:val="16"/>
                <w:lang w:val="en-US"/>
              </w:rPr>
              <w:t>Turnover</w:t>
            </w:r>
          </w:p>
        </w:tc>
        <w:tc>
          <w:tcPr>
            <w:tcW w:w="1570" w:type="dxa"/>
            <w:gridSpan w:val="2"/>
            <w:tcBorders>
              <w:top w:val="nil"/>
              <w:left w:val="nil"/>
              <w:bottom w:val="single" w:sz="8" w:space="0" w:color="A6A6A6"/>
              <w:right w:val="nil"/>
            </w:tcBorders>
            <w:shd w:val="clear" w:color="auto" w:fill="auto"/>
            <w:noWrap/>
            <w:vAlign w:val="center"/>
          </w:tcPr>
          <w:p w14:paraId="6566EDB7" w14:textId="77777777" w:rsidR="00A20B68" w:rsidRPr="00A20B68" w:rsidRDefault="00A20B68" w:rsidP="00A20B68">
            <w:pPr>
              <w:spacing w:after="160" w:line="259" w:lineRule="auto"/>
              <w:jc w:val="right"/>
              <w:rPr>
                <w:rFonts w:ascii="Verdana" w:eastAsia="Calibri" w:hAnsi="Verdana" w:cs="Calibri"/>
                <w:color w:val="000000"/>
                <w:sz w:val="16"/>
                <w:szCs w:val="16"/>
                <w:lang w:eastAsia="en-US"/>
              </w:rPr>
            </w:pPr>
            <w:r w:rsidRPr="00A20B68">
              <w:rPr>
                <w:rFonts w:ascii="Verdana" w:eastAsia="Calibri" w:hAnsi="Verdana" w:cs="Calibri"/>
                <w:color w:val="000000"/>
                <w:sz w:val="16"/>
                <w:szCs w:val="16"/>
                <w:lang w:eastAsia="en-US"/>
              </w:rPr>
              <w:t>257.548</w:t>
            </w:r>
          </w:p>
        </w:tc>
        <w:tc>
          <w:tcPr>
            <w:tcW w:w="1551" w:type="dxa"/>
            <w:tcBorders>
              <w:top w:val="nil"/>
              <w:left w:val="nil"/>
              <w:bottom w:val="single" w:sz="8" w:space="0" w:color="A6A6A6"/>
              <w:right w:val="nil"/>
            </w:tcBorders>
            <w:shd w:val="clear" w:color="auto" w:fill="auto"/>
            <w:vAlign w:val="center"/>
          </w:tcPr>
          <w:p w14:paraId="38BA7C05" w14:textId="77777777" w:rsidR="00A20B68" w:rsidRPr="00A20B68" w:rsidRDefault="00A20B68" w:rsidP="00A20B68">
            <w:pPr>
              <w:spacing w:after="160" w:line="259" w:lineRule="auto"/>
              <w:jc w:val="right"/>
              <w:rPr>
                <w:rFonts w:ascii="Verdana" w:eastAsia="Calibri" w:hAnsi="Verdana" w:cs="Calibri"/>
                <w:color w:val="000000"/>
                <w:sz w:val="16"/>
                <w:szCs w:val="16"/>
                <w:lang w:eastAsia="en-US"/>
              </w:rPr>
            </w:pPr>
            <w:r w:rsidRPr="00A20B68">
              <w:rPr>
                <w:rFonts w:ascii="Verdana" w:eastAsia="Calibri" w:hAnsi="Verdana" w:cs="Calibri"/>
                <w:color w:val="000000"/>
                <w:sz w:val="16"/>
                <w:szCs w:val="16"/>
                <w:lang w:eastAsia="en-US"/>
              </w:rPr>
              <w:t>247.670</w:t>
            </w:r>
          </w:p>
        </w:tc>
        <w:tc>
          <w:tcPr>
            <w:tcW w:w="1773" w:type="dxa"/>
            <w:tcBorders>
              <w:top w:val="nil"/>
              <w:left w:val="nil"/>
              <w:bottom w:val="single" w:sz="8" w:space="0" w:color="A6A6A6"/>
              <w:right w:val="nil"/>
            </w:tcBorders>
            <w:shd w:val="clear" w:color="auto" w:fill="auto"/>
            <w:vAlign w:val="center"/>
          </w:tcPr>
          <w:p w14:paraId="65348CED" w14:textId="77777777" w:rsidR="00A20B68" w:rsidRPr="00A20B68" w:rsidRDefault="00A20B68" w:rsidP="00A20B68">
            <w:pPr>
              <w:spacing w:after="160" w:line="259" w:lineRule="auto"/>
              <w:jc w:val="right"/>
              <w:rPr>
                <w:rFonts w:ascii="Verdana" w:eastAsia="Calibri" w:hAnsi="Verdana" w:cs="Calibri"/>
                <w:color w:val="000000"/>
                <w:sz w:val="16"/>
                <w:szCs w:val="16"/>
                <w:lang w:eastAsia="en-US"/>
              </w:rPr>
            </w:pPr>
            <w:r w:rsidRPr="00A20B68">
              <w:rPr>
                <w:rFonts w:ascii="Verdana" w:eastAsia="Calibri" w:hAnsi="Verdana" w:cs="Calibri"/>
                <w:color w:val="000000"/>
                <w:sz w:val="16"/>
                <w:szCs w:val="16"/>
                <w:lang w:eastAsia="en-US"/>
              </w:rPr>
              <w:t>101.514</w:t>
            </w:r>
          </w:p>
        </w:tc>
        <w:tc>
          <w:tcPr>
            <w:tcW w:w="1498" w:type="dxa"/>
            <w:tcBorders>
              <w:top w:val="nil"/>
              <w:left w:val="nil"/>
              <w:bottom w:val="single" w:sz="8" w:space="0" w:color="A6A6A6"/>
              <w:right w:val="nil"/>
            </w:tcBorders>
            <w:shd w:val="clear" w:color="auto" w:fill="auto"/>
            <w:vAlign w:val="center"/>
          </w:tcPr>
          <w:p w14:paraId="2C0F5A62" w14:textId="77777777" w:rsidR="00A20B68" w:rsidRPr="00A20B68" w:rsidRDefault="00A20B68" w:rsidP="00A20B68">
            <w:pPr>
              <w:spacing w:after="160" w:line="259" w:lineRule="auto"/>
              <w:jc w:val="right"/>
              <w:rPr>
                <w:rFonts w:ascii="Verdana" w:eastAsia="Calibri" w:hAnsi="Verdana" w:cs="Calibri"/>
                <w:color w:val="000000"/>
                <w:sz w:val="16"/>
                <w:szCs w:val="16"/>
                <w:lang w:eastAsia="en-US"/>
              </w:rPr>
            </w:pPr>
            <w:r w:rsidRPr="00A20B68">
              <w:rPr>
                <w:rFonts w:ascii="Verdana" w:eastAsia="Calibri" w:hAnsi="Verdana" w:cs="Calibri"/>
                <w:color w:val="000000"/>
                <w:sz w:val="16"/>
                <w:szCs w:val="16"/>
                <w:lang w:eastAsia="en-US"/>
              </w:rPr>
              <w:t>89.395</w:t>
            </w:r>
          </w:p>
        </w:tc>
      </w:tr>
      <w:tr w:rsidR="00A20B68" w:rsidRPr="00A20B68" w14:paraId="079479CD" w14:textId="77777777" w:rsidTr="00A20B68">
        <w:trPr>
          <w:trHeight w:hRule="exact" w:val="366"/>
        </w:trPr>
        <w:tc>
          <w:tcPr>
            <w:tcW w:w="3547" w:type="dxa"/>
            <w:tcBorders>
              <w:top w:val="single" w:sz="4" w:space="0" w:color="A6A6A6"/>
              <w:bottom w:val="single" w:sz="4" w:space="0" w:color="auto"/>
            </w:tcBorders>
            <w:noWrap/>
            <w:vAlign w:val="bottom"/>
          </w:tcPr>
          <w:p w14:paraId="1AB854F9" w14:textId="2AE4086C" w:rsidR="00A20B68" w:rsidRPr="00A20B68" w:rsidRDefault="00A20B68" w:rsidP="00A20B68">
            <w:pPr>
              <w:rPr>
                <w:rFonts w:ascii="Verdana" w:hAnsi="Verdana" w:cs="UB-Calligula"/>
                <w:color w:val="000000"/>
                <w:sz w:val="16"/>
                <w:szCs w:val="16"/>
              </w:rPr>
            </w:pPr>
            <w:proofErr w:type="spellStart"/>
            <w:r w:rsidRPr="0067160D">
              <w:rPr>
                <w:rFonts w:ascii="Verdana" w:hAnsi="Verdana" w:cs="UB-Calligula"/>
                <w:color w:val="000000"/>
                <w:sz w:val="16"/>
                <w:szCs w:val="16"/>
              </w:rPr>
              <w:t>Gross</w:t>
            </w:r>
            <w:proofErr w:type="spellEnd"/>
            <w:r w:rsidRPr="0067160D">
              <w:rPr>
                <w:rFonts w:ascii="Verdana" w:hAnsi="Verdana" w:cs="UB-Calligula"/>
                <w:color w:val="000000"/>
                <w:sz w:val="16"/>
                <w:szCs w:val="16"/>
              </w:rPr>
              <w:t xml:space="preserve"> </w:t>
            </w:r>
            <w:proofErr w:type="spellStart"/>
            <w:r w:rsidRPr="0067160D">
              <w:rPr>
                <w:rFonts w:ascii="Verdana" w:hAnsi="Verdana" w:cs="UB-Calligula"/>
                <w:color w:val="000000"/>
                <w:sz w:val="16"/>
                <w:szCs w:val="16"/>
              </w:rPr>
              <w:t>Profit</w:t>
            </w:r>
            <w:proofErr w:type="spellEnd"/>
          </w:p>
        </w:tc>
        <w:tc>
          <w:tcPr>
            <w:tcW w:w="1570" w:type="dxa"/>
            <w:gridSpan w:val="2"/>
            <w:tcBorders>
              <w:top w:val="nil"/>
              <w:left w:val="nil"/>
              <w:bottom w:val="single" w:sz="8" w:space="0" w:color="auto"/>
              <w:right w:val="nil"/>
            </w:tcBorders>
            <w:shd w:val="clear" w:color="auto" w:fill="auto"/>
            <w:noWrap/>
            <w:vAlign w:val="center"/>
          </w:tcPr>
          <w:p w14:paraId="2CA08516" w14:textId="77777777" w:rsidR="00A20B68" w:rsidRPr="00A20B68" w:rsidRDefault="00A20B68" w:rsidP="00A20B68">
            <w:pPr>
              <w:spacing w:after="160" w:line="259" w:lineRule="auto"/>
              <w:jc w:val="right"/>
              <w:rPr>
                <w:rFonts w:ascii="Verdana" w:eastAsia="Calibri" w:hAnsi="Verdana" w:cs="Calibri"/>
                <w:color w:val="000000"/>
                <w:sz w:val="16"/>
                <w:szCs w:val="16"/>
                <w:lang w:eastAsia="en-US"/>
              </w:rPr>
            </w:pPr>
            <w:r w:rsidRPr="00A20B68">
              <w:rPr>
                <w:rFonts w:ascii="Verdana" w:eastAsia="Calibri" w:hAnsi="Verdana" w:cs="Calibri"/>
                <w:color w:val="000000"/>
                <w:sz w:val="16"/>
                <w:szCs w:val="16"/>
                <w:lang w:eastAsia="en-US"/>
              </w:rPr>
              <w:t>129.338</w:t>
            </w:r>
          </w:p>
        </w:tc>
        <w:tc>
          <w:tcPr>
            <w:tcW w:w="1551" w:type="dxa"/>
            <w:tcBorders>
              <w:top w:val="nil"/>
              <w:left w:val="nil"/>
              <w:bottom w:val="single" w:sz="8" w:space="0" w:color="auto"/>
              <w:right w:val="nil"/>
            </w:tcBorders>
            <w:shd w:val="clear" w:color="auto" w:fill="auto"/>
            <w:vAlign w:val="center"/>
          </w:tcPr>
          <w:p w14:paraId="251E726A" w14:textId="77777777" w:rsidR="00A20B68" w:rsidRPr="00A20B68" w:rsidRDefault="00A20B68" w:rsidP="00A20B68">
            <w:pPr>
              <w:spacing w:after="160" w:line="259" w:lineRule="auto"/>
              <w:jc w:val="right"/>
              <w:rPr>
                <w:rFonts w:ascii="Verdana" w:eastAsia="Calibri" w:hAnsi="Verdana" w:cs="Calibri"/>
                <w:color w:val="000000"/>
                <w:sz w:val="16"/>
                <w:szCs w:val="16"/>
                <w:lang w:eastAsia="en-US"/>
              </w:rPr>
            </w:pPr>
            <w:r w:rsidRPr="00A20B68">
              <w:rPr>
                <w:rFonts w:ascii="Verdana" w:eastAsia="Calibri" w:hAnsi="Verdana" w:cs="Calibri"/>
                <w:color w:val="000000"/>
                <w:sz w:val="16"/>
                <w:szCs w:val="16"/>
                <w:lang w:eastAsia="en-US"/>
              </w:rPr>
              <w:t>130.289</w:t>
            </w:r>
          </w:p>
        </w:tc>
        <w:tc>
          <w:tcPr>
            <w:tcW w:w="1773" w:type="dxa"/>
            <w:tcBorders>
              <w:top w:val="nil"/>
              <w:left w:val="nil"/>
              <w:bottom w:val="single" w:sz="8" w:space="0" w:color="auto"/>
              <w:right w:val="nil"/>
            </w:tcBorders>
            <w:shd w:val="clear" w:color="auto" w:fill="auto"/>
            <w:vAlign w:val="center"/>
          </w:tcPr>
          <w:p w14:paraId="1C1802AF" w14:textId="77777777" w:rsidR="00A20B68" w:rsidRPr="00A20B68" w:rsidRDefault="00A20B68" w:rsidP="00A20B68">
            <w:pPr>
              <w:spacing w:after="160" w:line="259" w:lineRule="auto"/>
              <w:jc w:val="right"/>
              <w:rPr>
                <w:rFonts w:ascii="Verdana" w:eastAsia="Calibri" w:hAnsi="Verdana" w:cs="Calibri"/>
                <w:color w:val="000000"/>
                <w:sz w:val="16"/>
                <w:szCs w:val="16"/>
                <w:lang w:eastAsia="en-US"/>
              </w:rPr>
            </w:pPr>
            <w:r w:rsidRPr="00A20B68">
              <w:rPr>
                <w:rFonts w:ascii="Verdana" w:eastAsia="Calibri" w:hAnsi="Verdana" w:cs="Calibri"/>
                <w:color w:val="000000"/>
                <w:sz w:val="16"/>
                <w:szCs w:val="16"/>
                <w:lang w:eastAsia="en-US"/>
              </w:rPr>
              <w:t>57.494</w:t>
            </w:r>
          </w:p>
        </w:tc>
        <w:tc>
          <w:tcPr>
            <w:tcW w:w="1498" w:type="dxa"/>
            <w:tcBorders>
              <w:top w:val="nil"/>
              <w:left w:val="nil"/>
              <w:bottom w:val="single" w:sz="8" w:space="0" w:color="auto"/>
              <w:right w:val="nil"/>
            </w:tcBorders>
            <w:shd w:val="clear" w:color="auto" w:fill="auto"/>
            <w:vAlign w:val="center"/>
          </w:tcPr>
          <w:p w14:paraId="602BB390" w14:textId="77777777" w:rsidR="00A20B68" w:rsidRPr="00A20B68" w:rsidRDefault="00A20B68" w:rsidP="00A20B68">
            <w:pPr>
              <w:spacing w:after="160" w:line="259" w:lineRule="auto"/>
              <w:jc w:val="right"/>
              <w:rPr>
                <w:rFonts w:ascii="Verdana" w:eastAsia="Calibri" w:hAnsi="Verdana" w:cs="Calibri"/>
                <w:color w:val="000000"/>
                <w:sz w:val="16"/>
                <w:szCs w:val="16"/>
                <w:lang w:eastAsia="en-US"/>
              </w:rPr>
            </w:pPr>
            <w:r w:rsidRPr="00A20B68">
              <w:rPr>
                <w:rFonts w:ascii="Verdana" w:eastAsia="Calibri" w:hAnsi="Verdana" w:cs="Calibri"/>
                <w:color w:val="000000"/>
                <w:sz w:val="16"/>
                <w:szCs w:val="16"/>
                <w:lang w:eastAsia="en-US"/>
              </w:rPr>
              <w:t>48.410</w:t>
            </w:r>
          </w:p>
        </w:tc>
      </w:tr>
      <w:tr w:rsidR="00A20B68" w:rsidRPr="00A20B68" w14:paraId="48CBB2A1" w14:textId="77777777" w:rsidTr="00A20B68">
        <w:trPr>
          <w:trHeight w:val="366"/>
        </w:trPr>
        <w:tc>
          <w:tcPr>
            <w:tcW w:w="3547" w:type="dxa"/>
            <w:tcBorders>
              <w:top w:val="single" w:sz="4" w:space="0" w:color="auto"/>
              <w:bottom w:val="single" w:sz="12" w:space="0" w:color="auto"/>
            </w:tcBorders>
            <w:noWrap/>
            <w:vAlign w:val="center"/>
          </w:tcPr>
          <w:p w14:paraId="661162D2" w14:textId="417A07DF" w:rsidR="00A20B68" w:rsidRPr="00A20B68" w:rsidRDefault="00A20B68" w:rsidP="00A20B68">
            <w:pPr>
              <w:rPr>
                <w:rFonts w:ascii="Verdana" w:hAnsi="Verdana" w:cs="UB-Calligula"/>
                <w:color w:val="000000"/>
                <w:sz w:val="16"/>
                <w:szCs w:val="16"/>
              </w:rPr>
            </w:pPr>
            <w:proofErr w:type="spellStart"/>
            <w:r w:rsidRPr="0067160D">
              <w:rPr>
                <w:rFonts w:ascii="Verdana" w:hAnsi="Verdana" w:cs="UB-Calligula"/>
                <w:color w:val="000000"/>
                <w:sz w:val="16"/>
                <w:szCs w:val="16"/>
              </w:rPr>
              <w:t>Gross</w:t>
            </w:r>
            <w:proofErr w:type="spellEnd"/>
            <w:r w:rsidRPr="0067160D">
              <w:rPr>
                <w:rFonts w:ascii="Verdana" w:hAnsi="Verdana" w:cs="UB-Calligula"/>
                <w:color w:val="000000"/>
                <w:sz w:val="16"/>
                <w:szCs w:val="16"/>
              </w:rPr>
              <w:t xml:space="preserve"> </w:t>
            </w:r>
            <w:proofErr w:type="spellStart"/>
            <w:r w:rsidRPr="0067160D">
              <w:rPr>
                <w:rFonts w:ascii="Verdana" w:hAnsi="Verdana" w:cs="UB-Calligula"/>
                <w:color w:val="000000"/>
                <w:sz w:val="16"/>
                <w:szCs w:val="16"/>
              </w:rPr>
              <w:t>Profit</w:t>
            </w:r>
            <w:proofErr w:type="spellEnd"/>
            <w:r w:rsidRPr="0067160D">
              <w:rPr>
                <w:rFonts w:ascii="Verdana" w:hAnsi="Verdana" w:cs="UB-Calligula"/>
                <w:color w:val="000000"/>
                <w:sz w:val="16"/>
                <w:szCs w:val="16"/>
              </w:rPr>
              <w:t xml:space="preserve"> </w:t>
            </w:r>
            <w:proofErr w:type="spellStart"/>
            <w:r w:rsidRPr="0067160D">
              <w:rPr>
                <w:rFonts w:ascii="Verdana" w:hAnsi="Verdana" w:cs="UB-Calligula"/>
                <w:color w:val="000000"/>
                <w:sz w:val="16"/>
                <w:szCs w:val="16"/>
              </w:rPr>
              <w:t>Margin</w:t>
            </w:r>
            <w:proofErr w:type="spellEnd"/>
            <w:r w:rsidRPr="0067160D">
              <w:rPr>
                <w:rFonts w:ascii="Verdana" w:hAnsi="Verdana" w:cs="UB-Calligula"/>
                <w:color w:val="000000"/>
                <w:sz w:val="16"/>
                <w:szCs w:val="16"/>
              </w:rPr>
              <w:t xml:space="preserve"> %</w:t>
            </w:r>
          </w:p>
        </w:tc>
        <w:tc>
          <w:tcPr>
            <w:tcW w:w="1570" w:type="dxa"/>
            <w:gridSpan w:val="2"/>
            <w:tcBorders>
              <w:top w:val="nil"/>
              <w:left w:val="nil"/>
              <w:bottom w:val="single" w:sz="12" w:space="0" w:color="auto"/>
              <w:right w:val="nil"/>
            </w:tcBorders>
            <w:shd w:val="clear" w:color="auto" w:fill="auto"/>
            <w:noWrap/>
            <w:vAlign w:val="center"/>
          </w:tcPr>
          <w:p w14:paraId="4408F8B7" w14:textId="77777777" w:rsidR="00A20B68" w:rsidRPr="00A20B68" w:rsidRDefault="00A20B68" w:rsidP="00A20B68">
            <w:pPr>
              <w:spacing w:after="160" w:line="259" w:lineRule="auto"/>
              <w:jc w:val="right"/>
              <w:rPr>
                <w:rFonts w:ascii="Verdana" w:eastAsia="Calibri" w:hAnsi="Verdana" w:cs="Calibri"/>
                <w:b/>
                <w:bCs/>
                <w:color w:val="000000"/>
                <w:sz w:val="16"/>
                <w:szCs w:val="16"/>
                <w:lang w:eastAsia="en-US"/>
              </w:rPr>
            </w:pPr>
            <w:r w:rsidRPr="00A20B68">
              <w:rPr>
                <w:rFonts w:ascii="Verdana" w:eastAsia="Calibri" w:hAnsi="Verdana" w:cs="Calibri"/>
                <w:b/>
                <w:bCs/>
                <w:color w:val="000000"/>
                <w:sz w:val="16"/>
                <w:szCs w:val="16"/>
                <w:lang w:eastAsia="en-US"/>
              </w:rPr>
              <w:t>50,22%</w:t>
            </w:r>
          </w:p>
        </w:tc>
        <w:tc>
          <w:tcPr>
            <w:tcW w:w="1551" w:type="dxa"/>
            <w:tcBorders>
              <w:top w:val="nil"/>
              <w:left w:val="nil"/>
              <w:bottom w:val="single" w:sz="12" w:space="0" w:color="auto"/>
              <w:right w:val="nil"/>
            </w:tcBorders>
            <w:shd w:val="clear" w:color="auto" w:fill="auto"/>
            <w:vAlign w:val="center"/>
          </w:tcPr>
          <w:p w14:paraId="273A69EF" w14:textId="77777777" w:rsidR="00A20B68" w:rsidRPr="00A20B68" w:rsidRDefault="00A20B68" w:rsidP="00A20B68">
            <w:pPr>
              <w:spacing w:after="160" w:line="259" w:lineRule="auto"/>
              <w:jc w:val="right"/>
              <w:rPr>
                <w:rFonts w:ascii="Verdana" w:eastAsia="Calibri" w:hAnsi="Verdana" w:cs="Calibri"/>
                <w:b/>
                <w:bCs/>
                <w:color w:val="000000"/>
                <w:sz w:val="16"/>
                <w:szCs w:val="16"/>
                <w:lang w:eastAsia="en-US"/>
              </w:rPr>
            </w:pPr>
            <w:r w:rsidRPr="00A20B68">
              <w:rPr>
                <w:rFonts w:ascii="Verdana" w:eastAsia="Calibri" w:hAnsi="Verdana" w:cs="Calibri"/>
                <w:b/>
                <w:bCs/>
                <w:color w:val="000000"/>
                <w:sz w:val="16"/>
                <w:szCs w:val="16"/>
                <w:lang w:eastAsia="en-US"/>
              </w:rPr>
              <w:t>52,61%</w:t>
            </w:r>
          </w:p>
        </w:tc>
        <w:tc>
          <w:tcPr>
            <w:tcW w:w="1773" w:type="dxa"/>
            <w:tcBorders>
              <w:top w:val="nil"/>
              <w:left w:val="nil"/>
              <w:bottom w:val="single" w:sz="12" w:space="0" w:color="auto"/>
              <w:right w:val="nil"/>
            </w:tcBorders>
            <w:shd w:val="clear" w:color="auto" w:fill="auto"/>
            <w:vAlign w:val="center"/>
          </w:tcPr>
          <w:p w14:paraId="06FECD6B" w14:textId="77777777" w:rsidR="00A20B68" w:rsidRPr="00A20B68" w:rsidRDefault="00A20B68" w:rsidP="00A20B68">
            <w:pPr>
              <w:spacing w:after="160" w:line="259" w:lineRule="auto"/>
              <w:jc w:val="right"/>
              <w:rPr>
                <w:rFonts w:ascii="Verdana" w:eastAsia="Calibri" w:hAnsi="Verdana" w:cs="Calibri"/>
                <w:b/>
                <w:bCs/>
                <w:color w:val="000000"/>
                <w:sz w:val="16"/>
                <w:szCs w:val="16"/>
                <w:lang w:eastAsia="en-US"/>
              </w:rPr>
            </w:pPr>
            <w:r w:rsidRPr="00A20B68">
              <w:rPr>
                <w:rFonts w:ascii="Verdana" w:eastAsia="Calibri" w:hAnsi="Verdana" w:cs="Calibri"/>
                <w:b/>
                <w:bCs/>
                <w:color w:val="000000"/>
                <w:sz w:val="16"/>
                <w:szCs w:val="16"/>
                <w:lang w:eastAsia="en-US"/>
              </w:rPr>
              <w:t>56,64%</w:t>
            </w:r>
          </w:p>
        </w:tc>
        <w:tc>
          <w:tcPr>
            <w:tcW w:w="1498" w:type="dxa"/>
            <w:tcBorders>
              <w:top w:val="nil"/>
              <w:left w:val="nil"/>
              <w:bottom w:val="single" w:sz="12" w:space="0" w:color="auto"/>
              <w:right w:val="nil"/>
            </w:tcBorders>
            <w:shd w:val="clear" w:color="auto" w:fill="auto"/>
            <w:vAlign w:val="center"/>
          </w:tcPr>
          <w:p w14:paraId="781B424E" w14:textId="77777777" w:rsidR="00A20B68" w:rsidRPr="00A20B68" w:rsidRDefault="00A20B68" w:rsidP="00A20B68">
            <w:pPr>
              <w:spacing w:after="160" w:line="259" w:lineRule="auto"/>
              <w:jc w:val="right"/>
              <w:rPr>
                <w:rFonts w:ascii="Verdana" w:eastAsia="Calibri" w:hAnsi="Verdana" w:cs="Calibri"/>
                <w:b/>
                <w:bCs/>
                <w:color w:val="000000"/>
                <w:sz w:val="16"/>
                <w:szCs w:val="16"/>
                <w:lang w:eastAsia="en-US"/>
              </w:rPr>
            </w:pPr>
            <w:r w:rsidRPr="00A20B68">
              <w:rPr>
                <w:rFonts w:ascii="Verdana" w:eastAsia="Calibri" w:hAnsi="Verdana" w:cs="Calibri"/>
                <w:b/>
                <w:bCs/>
                <w:color w:val="000000"/>
                <w:sz w:val="16"/>
                <w:szCs w:val="16"/>
                <w:lang w:eastAsia="en-US"/>
              </w:rPr>
              <w:t>54,15%</w:t>
            </w:r>
          </w:p>
        </w:tc>
      </w:tr>
    </w:tbl>
    <w:p w14:paraId="6BF8192E" w14:textId="77777777" w:rsidR="00A20B68" w:rsidRDefault="00A20B68"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p>
    <w:p w14:paraId="785507DC" w14:textId="77777777" w:rsidR="00A20B68" w:rsidRDefault="00A20B68"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p>
    <w:p w14:paraId="0DF3557B" w14:textId="4590977D" w:rsidR="009B653A" w:rsidRDefault="00A20B68" w:rsidP="007239E3">
      <w:pPr>
        <w:tabs>
          <w:tab w:val="left" w:pos="3931"/>
          <w:tab w:val="left" w:pos="4893"/>
          <w:tab w:val="left" w:pos="5855"/>
          <w:tab w:val="left" w:pos="7269"/>
        </w:tabs>
        <w:spacing w:line="360" w:lineRule="auto"/>
        <w:jc w:val="both"/>
        <w:rPr>
          <w:rFonts w:ascii="Verdana" w:hAnsi="Verdana"/>
          <w:b/>
          <w:sz w:val="20"/>
          <w:szCs w:val="20"/>
          <w:lang w:val="en-US"/>
        </w:rPr>
      </w:pPr>
      <w:r w:rsidRPr="00A20B68">
        <w:rPr>
          <w:rFonts w:ascii="Verdana" w:hAnsi="Verdana"/>
          <w:b/>
          <w:sz w:val="20"/>
          <w:szCs w:val="20"/>
          <w:lang w:val="en-US"/>
        </w:rPr>
        <w:t>ANNEX 2</w:t>
      </w:r>
    </w:p>
    <w:p w14:paraId="57107C76" w14:textId="77777777" w:rsidR="00A20B68" w:rsidRPr="00A20B68" w:rsidRDefault="00A20B68" w:rsidP="007239E3">
      <w:pPr>
        <w:tabs>
          <w:tab w:val="left" w:pos="3931"/>
          <w:tab w:val="left" w:pos="4893"/>
          <w:tab w:val="left" w:pos="5855"/>
          <w:tab w:val="left" w:pos="7269"/>
        </w:tabs>
        <w:spacing w:line="360" w:lineRule="auto"/>
        <w:jc w:val="both"/>
        <w:rPr>
          <w:rFonts w:ascii="Verdana" w:hAnsi="Verdana"/>
          <w:b/>
          <w:sz w:val="20"/>
          <w:szCs w:val="20"/>
          <w:lang w:val="en-US"/>
        </w:rPr>
      </w:pPr>
    </w:p>
    <w:p w14:paraId="0179541A" w14:textId="32DA3A5A" w:rsidR="00A20B68" w:rsidRPr="00A20B68" w:rsidRDefault="00A20B68" w:rsidP="00A20B68">
      <w:pPr>
        <w:pBdr>
          <w:top w:val="single" w:sz="24" w:space="0" w:color="DBE5F1"/>
          <w:left w:val="single" w:sz="24" w:space="0" w:color="DBE5F1"/>
          <w:bottom w:val="single" w:sz="24" w:space="0" w:color="DBE5F1"/>
          <w:right w:val="single" w:sz="24" w:space="0" w:color="DBE5F1"/>
        </w:pBdr>
        <w:shd w:val="clear" w:color="auto" w:fill="DBE5F1"/>
        <w:spacing w:line="276" w:lineRule="auto"/>
        <w:ind w:left="-567"/>
        <w:jc w:val="both"/>
        <w:outlineLvl w:val="1"/>
        <w:rPr>
          <w:rFonts w:ascii="Calibri" w:hAnsi="Calibri"/>
          <w:b/>
          <w:smallCaps/>
          <w:sz w:val="22"/>
          <w:szCs w:val="22"/>
          <w:lang w:val="en-US"/>
        </w:rPr>
      </w:pPr>
      <w:bookmarkStart w:id="1" w:name="_Toc461809422"/>
      <w:bookmarkStart w:id="2" w:name="_Toc83319588"/>
      <w:bookmarkStart w:id="3" w:name="_Toc83835290"/>
      <w:r w:rsidRPr="00A20B68">
        <w:rPr>
          <w:rFonts w:ascii="Calibri" w:hAnsi="Calibri"/>
          <w:b/>
          <w:smallCaps/>
          <w:sz w:val="22"/>
          <w:szCs w:val="22"/>
          <w:lang w:val="en-US"/>
        </w:rPr>
        <w:t xml:space="preserve">INTERIM INCOME </w:t>
      </w:r>
      <w:bookmarkEnd w:id="1"/>
      <w:bookmarkEnd w:id="2"/>
      <w:bookmarkEnd w:id="3"/>
      <w:r w:rsidR="00161BEF" w:rsidRPr="00A20B68">
        <w:rPr>
          <w:rFonts w:ascii="Calibri" w:hAnsi="Calibri"/>
          <w:b/>
          <w:smallCaps/>
          <w:sz w:val="22"/>
          <w:szCs w:val="22"/>
          <w:lang w:val="en-US"/>
        </w:rPr>
        <w:t>STATEMENT FOR</w:t>
      </w:r>
      <w:r w:rsidR="00161BEF">
        <w:rPr>
          <w:rFonts w:ascii="Calibri" w:hAnsi="Calibri"/>
          <w:b/>
          <w:smallCaps/>
          <w:sz w:val="22"/>
          <w:szCs w:val="22"/>
          <w:lang w:val="en-US"/>
        </w:rPr>
        <w:t xml:space="preserve"> THE PERIOD ended on </w:t>
      </w:r>
      <w:r w:rsidRPr="00A20B68">
        <w:rPr>
          <w:rFonts w:ascii="Calibri" w:hAnsi="Calibri"/>
          <w:b/>
          <w:smallCaps/>
          <w:sz w:val="22"/>
          <w:szCs w:val="22"/>
          <w:lang w:val="en-US"/>
        </w:rPr>
        <w:t>30.09.2021 &amp; 2020</w:t>
      </w:r>
    </w:p>
    <w:p w14:paraId="2717F666" w14:textId="269C1967" w:rsidR="00A20B68" w:rsidRPr="00A20B68" w:rsidRDefault="00A20B68"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p>
    <w:tbl>
      <w:tblPr>
        <w:tblpPr w:leftFromText="180" w:rightFromText="180" w:vertAnchor="text" w:horzAnchor="margin" w:tblpX="-561" w:tblpY="53"/>
        <w:tblOverlap w:val="never"/>
        <w:tblW w:w="5656" w:type="pct"/>
        <w:tblBorders>
          <w:insideH w:val="single" w:sz="4" w:space="0" w:color="BFBFBF"/>
        </w:tblBorders>
        <w:tblLook w:val="0000" w:firstRow="0" w:lastRow="0" w:firstColumn="0" w:lastColumn="0" w:noHBand="0" w:noVBand="0"/>
      </w:tblPr>
      <w:tblGrid>
        <w:gridCol w:w="4296"/>
        <w:gridCol w:w="1259"/>
        <w:gridCol w:w="1259"/>
        <w:gridCol w:w="1173"/>
        <w:gridCol w:w="1409"/>
      </w:tblGrid>
      <w:tr w:rsidR="00A20B68" w:rsidRPr="00A20B68" w14:paraId="60B77339" w14:textId="77777777" w:rsidTr="00E35A6A">
        <w:trPr>
          <w:trHeight w:val="402"/>
        </w:trPr>
        <w:tc>
          <w:tcPr>
            <w:tcW w:w="2286" w:type="pct"/>
            <w:tcBorders>
              <w:top w:val="single" w:sz="12" w:space="0" w:color="000000"/>
              <w:bottom w:val="single" w:sz="4" w:space="0" w:color="auto"/>
            </w:tcBorders>
            <w:noWrap/>
            <w:vAlign w:val="bottom"/>
          </w:tcPr>
          <w:p w14:paraId="617B3E58" w14:textId="7741FE50" w:rsidR="00A20B68" w:rsidRPr="00A20B68" w:rsidRDefault="00A20B68" w:rsidP="00A20B68">
            <w:pPr>
              <w:spacing w:line="24" w:lineRule="atLeast"/>
              <w:jc w:val="both"/>
              <w:rPr>
                <w:rFonts w:ascii="Calibri" w:hAnsi="Calibri" w:cs="Arial"/>
                <w:b/>
                <w:i/>
                <w:sz w:val="16"/>
                <w:szCs w:val="16"/>
                <w:lang w:val="en-US"/>
              </w:rPr>
            </w:pPr>
            <w:r>
              <w:rPr>
                <w:rFonts w:ascii="Calibri" w:hAnsi="Calibri" w:cs="Arial"/>
                <w:b/>
                <w:i/>
                <w:sz w:val="16"/>
                <w:szCs w:val="16"/>
                <w:lang w:val="en-US"/>
              </w:rPr>
              <w:t>GROUP</w:t>
            </w:r>
          </w:p>
        </w:tc>
        <w:tc>
          <w:tcPr>
            <w:tcW w:w="1340" w:type="pct"/>
            <w:gridSpan w:val="2"/>
            <w:tcBorders>
              <w:top w:val="single" w:sz="12" w:space="0" w:color="000000"/>
              <w:bottom w:val="single" w:sz="4" w:space="0" w:color="auto"/>
            </w:tcBorders>
            <w:vAlign w:val="center"/>
          </w:tcPr>
          <w:p w14:paraId="5013A47D" w14:textId="77777777" w:rsidR="00A20B68" w:rsidRPr="00A20B68" w:rsidRDefault="00A20B68" w:rsidP="00A20B68">
            <w:pPr>
              <w:spacing w:line="24" w:lineRule="atLeast"/>
              <w:jc w:val="center"/>
              <w:rPr>
                <w:rFonts w:ascii="Calibri" w:hAnsi="Calibri" w:cs="Arial"/>
                <w:b/>
                <w:bCs/>
                <w:sz w:val="16"/>
                <w:szCs w:val="16"/>
                <w:lang w:val="en-US"/>
              </w:rPr>
            </w:pPr>
          </w:p>
        </w:tc>
        <w:tc>
          <w:tcPr>
            <w:tcW w:w="1374" w:type="pct"/>
            <w:gridSpan w:val="2"/>
            <w:tcBorders>
              <w:top w:val="single" w:sz="12" w:space="0" w:color="000000"/>
              <w:bottom w:val="single" w:sz="4" w:space="0" w:color="auto"/>
            </w:tcBorders>
            <w:noWrap/>
            <w:vAlign w:val="center"/>
          </w:tcPr>
          <w:p w14:paraId="1C9A262E" w14:textId="77777777" w:rsidR="00A20B68" w:rsidRPr="00A20B68" w:rsidRDefault="00A20B68" w:rsidP="00A20B68">
            <w:pPr>
              <w:spacing w:line="24" w:lineRule="atLeast"/>
              <w:jc w:val="both"/>
              <w:rPr>
                <w:rFonts w:ascii="Calibri" w:hAnsi="Calibri" w:cs="Arial"/>
                <w:b/>
                <w:bCs/>
                <w:sz w:val="16"/>
                <w:szCs w:val="16"/>
                <w:lang w:val="en-US"/>
              </w:rPr>
            </w:pPr>
          </w:p>
        </w:tc>
      </w:tr>
      <w:tr w:rsidR="00A20B68" w:rsidRPr="00A20B68" w14:paraId="2DD4FC58" w14:textId="77777777" w:rsidTr="00E35A6A">
        <w:trPr>
          <w:trHeight w:val="402"/>
        </w:trPr>
        <w:tc>
          <w:tcPr>
            <w:tcW w:w="2286" w:type="pct"/>
            <w:tcBorders>
              <w:top w:val="single" w:sz="4" w:space="0" w:color="auto"/>
              <w:bottom w:val="single" w:sz="4" w:space="0" w:color="auto"/>
            </w:tcBorders>
            <w:noWrap/>
            <w:vAlign w:val="bottom"/>
          </w:tcPr>
          <w:p w14:paraId="78CC3A9A" w14:textId="37300C8B" w:rsidR="00A20B68" w:rsidRPr="00613FBA" w:rsidRDefault="00A20B68" w:rsidP="00A20B68">
            <w:pPr>
              <w:spacing w:line="24" w:lineRule="atLeast"/>
              <w:jc w:val="both"/>
              <w:rPr>
                <w:rFonts w:asciiTheme="minorHAnsi" w:hAnsiTheme="minorHAnsi" w:cs="Arial"/>
                <w:i/>
                <w:sz w:val="16"/>
                <w:szCs w:val="16"/>
              </w:rPr>
            </w:pPr>
            <w:proofErr w:type="spellStart"/>
            <w:r w:rsidRPr="00613FBA">
              <w:rPr>
                <w:rFonts w:asciiTheme="minorHAnsi" w:hAnsiTheme="minorHAnsi"/>
                <w:bCs/>
                <w:i/>
                <w:sz w:val="16"/>
                <w:szCs w:val="16"/>
              </w:rPr>
              <w:t>Amounts</w:t>
            </w:r>
            <w:proofErr w:type="spellEnd"/>
            <w:r w:rsidRPr="00613FBA">
              <w:rPr>
                <w:rFonts w:asciiTheme="minorHAnsi" w:hAnsiTheme="minorHAnsi"/>
                <w:bCs/>
                <w:i/>
                <w:sz w:val="16"/>
                <w:szCs w:val="16"/>
              </w:rPr>
              <w:t xml:space="preserve"> in k </w:t>
            </w:r>
            <w:proofErr w:type="spellStart"/>
            <w:r w:rsidRPr="00613FBA">
              <w:rPr>
                <w:rFonts w:asciiTheme="minorHAnsi" w:hAnsiTheme="minorHAnsi"/>
                <w:bCs/>
                <w:i/>
                <w:sz w:val="16"/>
                <w:szCs w:val="16"/>
              </w:rPr>
              <w:t>Euro</w:t>
            </w:r>
            <w:proofErr w:type="spellEnd"/>
            <w:r w:rsidRPr="00613FBA">
              <w:rPr>
                <w:rFonts w:asciiTheme="minorHAnsi" w:hAnsiTheme="minorHAnsi"/>
                <w:bCs/>
                <w:i/>
                <w:sz w:val="16"/>
                <w:szCs w:val="16"/>
              </w:rPr>
              <w:t xml:space="preserve"> </w:t>
            </w:r>
          </w:p>
        </w:tc>
        <w:tc>
          <w:tcPr>
            <w:tcW w:w="670" w:type="pct"/>
            <w:tcBorders>
              <w:top w:val="single" w:sz="4" w:space="0" w:color="auto"/>
              <w:bottom w:val="single" w:sz="4" w:space="0" w:color="auto"/>
            </w:tcBorders>
            <w:vAlign w:val="center"/>
          </w:tcPr>
          <w:p w14:paraId="4DF13189" w14:textId="77777777" w:rsidR="00A20B68" w:rsidRPr="00A20B68" w:rsidRDefault="00A20B68" w:rsidP="00A20B68">
            <w:pPr>
              <w:spacing w:line="24" w:lineRule="atLeast"/>
              <w:jc w:val="center"/>
              <w:rPr>
                <w:rFonts w:ascii="Calibri" w:hAnsi="Calibri" w:cs="Arial"/>
                <w:b/>
                <w:bCs/>
                <w:sz w:val="16"/>
                <w:szCs w:val="16"/>
                <w:lang w:val="en-US"/>
              </w:rPr>
            </w:pPr>
            <w:r w:rsidRPr="00A20B68">
              <w:rPr>
                <w:rFonts w:ascii="Calibri" w:hAnsi="Calibri" w:cs="Arial"/>
                <w:b/>
                <w:bCs/>
                <w:sz w:val="16"/>
                <w:szCs w:val="16"/>
                <w:lang w:val="en-US"/>
              </w:rPr>
              <w:t>30.0</w:t>
            </w:r>
            <w:r w:rsidRPr="00A20B68">
              <w:rPr>
                <w:rFonts w:ascii="Calibri" w:hAnsi="Calibri" w:cs="Arial"/>
                <w:b/>
                <w:bCs/>
                <w:sz w:val="16"/>
                <w:szCs w:val="16"/>
              </w:rPr>
              <w:t>9</w:t>
            </w:r>
            <w:r w:rsidRPr="00A20B68">
              <w:rPr>
                <w:rFonts w:ascii="Calibri" w:hAnsi="Calibri" w:cs="Arial"/>
                <w:b/>
                <w:bCs/>
                <w:sz w:val="16"/>
                <w:szCs w:val="16"/>
                <w:lang w:val="en-US"/>
              </w:rPr>
              <w:t>.2021</w:t>
            </w:r>
          </w:p>
        </w:tc>
        <w:tc>
          <w:tcPr>
            <w:tcW w:w="670" w:type="pct"/>
            <w:tcBorders>
              <w:top w:val="single" w:sz="4" w:space="0" w:color="auto"/>
              <w:bottom w:val="single" w:sz="4" w:space="0" w:color="auto"/>
            </w:tcBorders>
            <w:vAlign w:val="center"/>
          </w:tcPr>
          <w:p w14:paraId="39063DE5" w14:textId="77777777" w:rsidR="00A20B68" w:rsidRPr="00A20B68" w:rsidRDefault="00A20B68" w:rsidP="00A20B68">
            <w:pPr>
              <w:spacing w:line="24" w:lineRule="atLeast"/>
              <w:jc w:val="center"/>
              <w:rPr>
                <w:rFonts w:ascii="Calibri" w:hAnsi="Calibri" w:cs="Arial"/>
                <w:b/>
                <w:bCs/>
                <w:sz w:val="16"/>
                <w:szCs w:val="16"/>
                <w:lang w:val="en-US"/>
              </w:rPr>
            </w:pPr>
            <w:r w:rsidRPr="00A20B68">
              <w:rPr>
                <w:rFonts w:ascii="Calibri" w:hAnsi="Calibri" w:cs="Arial"/>
                <w:b/>
                <w:bCs/>
                <w:sz w:val="16"/>
                <w:szCs w:val="16"/>
                <w:lang w:val="en-US"/>
              </w:rPr>
              <w:t>30.0</w:t>
            </w:r>
            <w:r w:rsidRPr="00A20B68">
              <w:rPr>
                <w:rFonts w:ascii="Calibri" w:hAnsi="Calibri" w:cs="Arial"/>
                <w:b/>
                <w:bCs/>
                <w:sz w:val="16"/>
                <w:szCs w:val="16"/>
              </w:rPr>
              <w:t>9</w:t>
            </w:r>
            <w:r w:rsidRPr="00A20B68">
              <w:rPr>
                <w:rFonts w:ascii="Calibri" w:hAnsi="Calibri" w:cs="Arial"/>
                <w:b/>
                <w:bCs/>
                <w:sz w:val="16"/>
                <w:szCs w:val="16"/>
                <w:lang w:val="en-US"/>
              </w:rPr>
              <w:t>.2020</w:t>
            </w:r>
          </w:p>
        </w:tc>
        <w:tc>
          <w:tcPr>
            <w:tcW w:w="624" w:type="pct"/>
            <w:tcBorders>
              <w:top w:val="single" w:sz="4" w:space="0" w:color="auto"/>
              <w:bottom w:val="single" w:sz="4" w:space="0" w:color="auto"/>
            </w:tcBorders>
            <w:noWrap/>
            <w:vAlign w:val="center"/>
          </w:tcPr>
          <w:p w14:paraId="3F814DF6" w14:textId="0B2EE445" w:rsidR="00A20B68" w:rsidRPr="00A20B68" w:rsidRDefault="00A20B68" w:rsidP="00A20B68">
            <w:pPr>
              <w:spacing w:line="24" w:lineRule="atLeast"/>
              <w:jc w:val="center"/>
              <w:rPr>
                <w:rFonts w:ascii="Calibri" w:hAnsi="Calibri" w:cs="Arial"/>
                <w:b/>
                <w:bCs/>
                <w:sz w:val="16"/>
                <w:szCs w:val="16"/>
                <w:lang w:val="en-US"/>
              </w:rPr>
            </w:pPr>
            <w:r>
              <w:rPr>
                <w:rFonts w:ascii="Calibri" w:hAnsi="Calibri" w:cs="Arial"/>
                <w:b/>
                <w:bCs/>
                <w:sz w:val="16"/>
                <w:szCs w:val="16"/>
                <w:lang w:val="en-US"/>
              </w:rPr>
              <w:t>Third quarter</w:t>
            </w:r>
          </w:p>
          <w:p w14:paraId="5E98B30D" w14:textId="77777777" w:rsidR="00A20B68" w:rsidRPr="00A20B68" w:rsidRDefault="00A20B68" w:rsidP="00A20B68">
            <w:pPr>
              <w:spacing w:line="24" w:lineRule="atLeast"/>
              <w:jc w:val="center"/>
              <w:rPr>
                <w:rFonts w:ascii="Calibri" w:hAnsi="Calibri" w:cs="Arial"/>
                <w:b/>
                <w:bCs/>
                <w:sz w:val="16"/>
                <w:szCs w:val="16"/>
              </w:rPr>
            </w:pPr>
            <w:r w:rsidRPr="00A20B68">
              <w:rPr>
                <w:rFonts w:ascii="Calibri" w:hAnsi="Calibri" w:cs="Arial"/>
                <w:b/>
                <w:bCs/>
                <w:sz w:val="16"/>
                <w:szCs w:val="16"/>
              </w:rPr>
              <w:t>2021</w:t>
            </w:r>
          </w:p>
        </w:tc>
        <w:tc>
          <w:tcPr>
            <w:tcW w:w="750" w:type="pct"/>
            <w:tcBorders>
              <w:top w:val="single" w:sz="4" w:space="0" w:color="auto"/>
              <w:bottom w:val="single" w:sz="4" w:space="0" w:color="auto"/>
            </w:tcBorders>
            <w:vAlign w:val="center"/>
          </w:tcPr>
          <w:p w14:paraId="2319EE03" w14:textId="46313907" w:rsidR="00A20B68" w:rsidRPr="00A20B68" w:rsidRDefault="00A20B68" w:rsidP="00A20B68">
            <w:pPr>
              <w:spacing w:line="24" w:lineRule="atLeast"/>
              <w:jc w:val="center"/>
              <w:rPr>
                <w:rFonts w:ascii="Calibri" w:hAnsi="Calibri" w:cs="Arial"/>
                <w:b/>
                <w:bCs/>
                <w:sz w:val="16"/>
                <w:szCs w:val="16"/>
                <w:lang w:val="en-US"/>
              </w:rPr>
            </w:pPr>
            <w:r>
              <w:rPr>
                <w:rFonts w:ascii="Calibri" w:hAnsi="Calibri" w:cs="Arial"/>
                <w:b/>
                <w:bCs/>
                <w:sz w:val="16"/>
                <w:szCs w:val="16"/>
                <w:lang w:val="en-US"/>
              </w:rPr>
              <w:t>Third quarter</w:t>
            </w:r>
          </w:p>
          <w:p w14:paraId="34CCBF55" w14:textId="77777777" w:rsidR="00A20B68" w:rsidRPr="00A20B68" w:rsidRDefault="00A20B68" w:rsidP="00A20B68">
            <w:pPr>
              <w:spacing w:line="24" w:lineRule="atLeast"/>
              <w:jc w:val="center"/>
              <w:rPr>
                <w:rFonts w:ascii="Calibri" w:hAnsi="Calibri" w:cs="Arial"/>
                <w:b/>
                <w:bCs/>
                <w:sz w:val="16"/>
                <w:szCs w:val="16"/>
                <w:lang w:val="en-US"/>
              </w:rPr>
            </w:pPr>
            <w:r w:rsidRPr="00A20B68">
              <w:rPr>
                <w:rFonts w:ascii="Calibri" w:hAnsi="Calibri" w:cs="Arial"/>
                <w:b/>
                <w:bCs/>
                <w:sz w:val="16"/>
                <w:szCs w:val="16"/>
              </w:rPr>
              <w:t>2</w:t>
            </w:r>
            <w:r w:rsidRPr="00A20B68">
              <w:rPr>
                <w:rFonts w:ascii="Calibri" w:hAnsi="Calibri" w:cs="Arial"/>
                <w:b/>
                <w:bCs/>
                <w:sz w:val="16"/>
                <w:szCs w:val="16"/>
                <w:lang w:val="en-US"/>
              </w:rPr>
              <w:t>020</w:t>
            </w:r>
          </w:p>
        </w:tc>
      </w:tr>
      <w:tr w:rsidR="00A20B68" w:rsidRPr="00A20B68" w14:paraId="60F330B2" w14:textId="77777777" w:rsidTr="00E35A6A">
        <w:trPr>
          <w:trHeight w:val="286"/>
        </w:trPr>
        <w:tc>
          <w:tcPr>
            <w:tcW w:w="2286" w:type="pct"/>
            <w:tcBorders>
              <w:top w:val="single" w:sz="4" w:space="0" w:color="auto"/>
              <w:bottom w:val="single" w:sz="4" w:space="0" w:color="auto"/>
            </w:tcBorders>
            <w:noWrap/>
            <w:vAlign w:val="bottom"/>
          </w:tcPr>
          <w:p w14:paraId="5EE174FD" w14:textId="3438BF86" w:rsidR="00A20B68" w:rsidRPr="00613FBA" w:rsidRDefault="00A20B68" w:rsidP="00A20B68">
            <w:pPr>
              <w:spacing w:line="24" w:lineRule="atLeast"/>
              <w:jc w:val="both"/>
              <w:rPr>
                <w:rFonts w:asciiTheme="minorHAnsi" w:hAnsiTheme="minorHAnsi" w:cs="Arial"/>
                <w:sz w:val="16"/>
                <w:szCs w:val="16"/>
              </w:rPr>
            </w:pPr>
            <w:proofErr w:type="spellStart"/>
            <w:r w:rsidRPr="00613FBA">
              <w:rPr>
                <w:rFonts w:asciiTheme="minorHAnsi" w:hAnsiTheme="minorHAnsi"/>
                <w:sz w:val="16"/>
                <w:szCs w:val="16"/>
              </w:rPr>
              <w:t>Turnover</w:t>
            </w:r>
            <w:proofErr w:type="spellEnd"/>
          </w:p>
        </w:tc>
        <w:tc>
          <w:tcPr>
            <w:tcW w:w="670" w:type="pct"/>
            <w:tcBorders>
              <w:top w:val="single" w:sz="4" w:space="0" w:color="auto"/>
              <w:bottom w:val="single" w:sz="4" w:space="0" w:color="auto"/>
            </w:tcBorders>
            <w:vAlign w:val="bottom"/>
          </w:tcPr>
          <w:p w14:paraId="0A51F085" w14:textId="77777777" w:rsidR="00A20B68" w:rsidRPr="00A20B68" w:rsidRDefault="00A20B68" w:rsidP="00A20B68">
            <w:pPr>
              <w:spacing w:line="24" w:lineRule="atLeast"/>
              <w:ind w:right="345"/>
              <w:jc w:val="right"/>
              <w:rPr>
                <w:rFonts w:ascii="Calibri" w:hAnsi="Calibri" w:cs="Arial"/>
                <w:sz w:val="16"/>
                <w:szCs w:val="16"/>
              </w:rPr>
            </w:pPr>
            <w:r w:rsidRPr="00A20B68">
              <w:rPr>
                <w:rFonts w:ascii="Calibri" w:hAnsi="Calibri"/>
                <w:color w:val="000000"/>
                <w:sz w:val="16"/>
                <w:szCs w:val="16"/>
              </w:rPr>
              <w:t>257.548</w:t>
            </w:r>
          </w:p>
        </w:tc>
        <w:tc>
          <w:tcPr>
            <w:tcW w:w="670" w:type="pct"/>
            <w:tcBorders>
              <w:top w:val="single" w:sz="4" w:space="0" w:color="auto"/>
              <w:bottom w:val="single" w:sz="4" w:space="0" w:color="auto"/>
            </w:tcBorders>
            <w:vAlign w:val="bottom"/>
          </w:tcPr>
          <w:p w14:paraId="0484D34B" w14:textId="77777777" w:rsidR="00A20B68" w:rsidRPr="00A20B68" w:rsidRDefault="00A20B68" w:rsidP="00A20B68">
            <w:pPr>
              <w:spacing w:line="24" w:lineRule="atLeast"/>
              <w:ind w:right="345"/>
              <w:jc w:val="right"/>
              <w:rPr>
                <w:rFonts w:ascii="Calibri" w:hAnsi="Calibri" w:cs="Arial"/>
                <w:sz w:val="16"/>
                <w:szCs w:val="16"/>
              </w:rPr>
            </w:pPr>
            <w:r w:rsidRPr="00A20B68">
              <w:rPr>
                <w:rFonts w:ascii="Calibri" w:hAnsi="Calibri"/>
                <w:color w:val="000000"/>
                <w:sz w:val="16"/>
                <w:szCs w:val="16"/>
              </w:rPr>
              <w:t>247.675</w:t>
            </w:r>
          </w:p>
        </w:tc>
        <w:tc>
          <w:tcPr>
            <w:tcW w:w="624" w:type="pct"/>
            <w:tcBorders>
              <w:top w:val="single" w:sz="4" w:space="0" w:color="auto"/>
              <w:bottom w:val="single" w:sz="4" w:space="0" w:color="auto"/>
            </w:tcBorders>
            <w:noWrap/>
            <w:vAlign w:val="center"/>
          </w:tcPr>
          <w:p w14:paraId="76AAA7D4" w14:textId="77777777" w:rsidR="00A20B68" w:rsidRPr="00A20B68" w:rsidRDefault="00A20B68" w:rsidP="00A20B68">
            <w:pPr>
              <w:spacing w:line="24" w:lineRule="atLeast"/>
              <w:ind w:right="345"/>
              <w:jc w:val="right"/>
              <w:rPr>
                <w:rFonts w:ascii="Calibri" w:hAnsi="Calibri" w:cs="Arial"/>
                <w:sz w:val="16"/>
                <w:szCs w:val="16"/>
              </w:rPr>
            </w:pPr>
            <w:r w:rsidRPr="00A20B68">
              <w:rPr>
                <w:rFonts w:ascii="Calibri" w:hAnsi="Calibri" w:cs="Arial"/>
                <w:sz w:val="16"/>
                <w:szCs w:val="16"/>
              </w:rPr>
              <w:t>101.514</w:t>
            </w:r>
          </w:p>
        </w:tc>
        <w:tc>
          <w:tcPr>
            <w:tcW w:w="750" w:type="pct"/>
            <w:tcBorders>
              <w:top w:val="single" w:sz="4" w:space="0" w:color="auto"/>
              <w:bottom w:val="single" w:sz="4" w:space="0" w:color="auto"/>
            </w:tcBorders>
            <w:vAlign w:val="center"/>
          </w:tcPr>
          <w:p w14:paraId="0BF56A14" w14:textId="77777777" w:rsidR="00A20B68" w:rsidRPr="00A20B68" w:rsidRDefault="00A20B68" w:rsidP="00A20B68">
            <w:pPr>
              <w:spacing w:line="24" w:lineRule="atLeast"/>
              <w:ind w:right="345"/>
              <w:jc w:val="right"/>
              <w:rPr>
                <w:rFonts w:ascii="Calibri" w:hAnsi="Calibri"/>
                <w:color w:val="000000"/>
                <w:sz w:val="16"/>
                <w:szCs w:val="16"/>
              </w:rPr>
            </w:pPr>
            <w:r w:rsidRPr="00A20B68">
              <w:rPr>
                <w:rFonts w:ascii="Calibri" w:hAnsi="Calibri"/>
                <w:color w:val="000000"/>
                <w:sz w:val="16"/>
                <w:szCs w:val="16"/>
              </w:rPr>
              <w:t>89.395</w:t>
            </w:r>
          </w:p>
        </w:tc>
      </w:tr>
      <w:tr w:rsidR="00A20B68" w:rsidRPr="00A20B68" w14:paraId="1A0F56AB" w14:textId="77777777" w:rsidTr="00E35A6A">
        <w:trPr>
          <w:trHeight w:val="286"/>
        </w:trPr>
        <w:tc>
          <w:tcPr>
            <w:tcW w:w="2286" w:type="pct"/>
            <w:tcBorders>
              <w:top w:val="single" w:sz="4" w:space="0" w:color="auto"/>
              <w:bottom w:val="single" w:sz="4" w:space="0" w:color="auto"/>
            </w:tcBorders>
            <w:noWrap/>
            <w:vAlign w:val="bottom"/>
          </w:tcPr>
          <w:p w14:paraId="6C9FF5AD" w14:textId="3E5E3F9D" w:rsidR="00A20B68" w:rsidRPr="00613FBA" w:rsidRDefault="00A20B68" w:rsidP="00A20B68">
            <w:pPr>
              <w:spacing w:line="24" w:lineRule="atLeast"/>
              <w:jc w:val="both"/>
              <w:rPr>
                <w:rFonts w:asciiTheme="minorHAnsi" w:hAnsiTheme="minorHAnsi" w:cs="Arial"/>
                <w:sz w:val="16"/>
                <w:szCs w:val="16"/>
              </w:rPr>
            </w:pPr>
            <w:proofErr w:type="spellStart"/>
            <w:r w:rsidRPr="00613FBA">
              <w:rPr>
                <w:rFonts w:asciiTheme="minorHAnsi" w:hAnsiTheme="minorHAnsi"/>
                <w:sz w:val="16"/>
                <w:szCs w:val="16"/>
              </w:rPr>
              <w:t>Cost</w:t>
            </w:r>
            <w:proofErr w:type="spellEnd"/>
            <w:r w:rsidRPr="00613FBA">
              <w:rPr>
                <w:rFonts w:asciiTheme="minorHAnsi" w:hAnsiTheme="minorHAnsi"/>
                <w:sz w:val="16"/>
                <w:szCs w:val="16"/>
              </w:rPr>
              <w:t xml:space="preserve"> of </w:t>
            </w:r>
            <w:proofErr w:type="spellStart"/>
            <w:r w:rsidRPr="00613FBA">
              <w:rPr>
                <w:rFonts w:asciiTheme="minorHAnsi" w:hAnsiTheme="minorHAnsi"/>
                <w:sz w:val="16"/>
                <w:szCs w:val="16"/>
              </w:rPr>
              <w:t>sales</w:t>
            </w:r>
            <w:proofErr w:type="spellEnd"/>
            <w:r w:rsidRPr="00613FBA">
              <w:rPr>
                <w:rFonts w:asciiTheme="minorHAnsi" w:hAnsiTheme="minorHAnsi"/>
                <w:sz w:val="16"/>
                <w:szCs w:val="16"/>
              </w:rPr>
              <w:t xml:space="preserve"> </w:t>
            </w:r>
          </w:p>
        </w:tc>
        <w:tc>
          <w:tcPr>
            <w:tcW w:w="670" w:type="pct"/>
            <w:tcBorders>
              <w:top w:val="single" w:sz="4" w:space="0" w:color="auto"/>
              <w:bottom w:val="single" w:sz="4" w:space="0" w:color="auto"/>
            </w:tcBorders>
            <w:vAlign w:val="bottom"/>
          </w:tcPr>
          <w:p w14:paraId="4FA0E5F5" w14:textId="77777777" w:rsidR="00A20B68" w:rsidRPr="00A20B68" w:rsidRDefault="00A20B68" w:rsidP="00A20B68">
            <w:pPr>
              <w:spacing w:line="24" w:lineRule="atLeast"/>
              <w:ind w:right="345"/>
              <w:jc w:val="right"/>
              <w:rPr>
                <w:rFonts w:ascii="Calibri" w:hAnsi="Calibri" w:cs="Arial"/>
                <w:sz w:val="16"/>
                <w:szCs w:val="16"/>
              </w:rPr>
            </w:pPr>
            <w:r w:rsidRPr="00A20B68">
              <w:rPr>
                <w:rFonts w:ascii="Calibri" w:hAnsi="Calibri"/>
                <w:color w:val="000000"/>
                <w:sz w:val="16"/>
                <w:szCs w:val="16"/>
              </w:rPr>
              <w:t>(128.210)</w:t>
            </w:r>
          </w:p>
        </w:tc>
        <w:tc>
          <w:tcPr>
            <w:tcW w:w="670" w:type="pct"/>
            <w:tcBorders>
              <w:top w:val="single" w:sz="4" w:space="0" w:color="auto"/>
              <w:bottom w:val="single" w:sz="4" w:space="0" w:color="auto"/>
            </w:tcBorders>
            <w:vAlign w:val="bottom"/>
          </w:tcPr>
          <w:p w14:paraId="6AA2C86F" w14:textId="77777777" w:rsidR="00A20B68" w:rsidRPr="00A20B68" w:rsidRDefault="00A20B68" w:rsidP="00A20B68">
            <w:pPr>
              <w:spacing w:line="24" w:lineRule="atLeast"/>
              <w:ind w:right="345"/>
              <w:jc w:val="right"/>
              <w:rPr>
                <w:rFonts w:ascii="Calibri" w:hAnsi="Calibri" w:cs="Arial"/>
                <w:sz w:val="16"/>
                <w:szCs w:val="16"/>
              </w:rPr>
            </w:pPr>
            <w:r w:rsidRPr="00A20B68">
              <w:rPr>
                <w:rFonts w:ascii="Calibri" w:hAnsi="Calibri"/>
                <w:color w:val="000000"/>
                <w:sz w:val="16"/>
                <w:szCs w:val="16"/>
              </w:rPr>
              <w:t>(117.381)</w:t>
            </w:r>
          </w:p>
        </w:tc>
        <w:tc>
          <w:tcPr>
            <w:tcW w:w="624" w:type="pct"/>
            <w:tcBorders>
              <w:top w:val="single" w:sz="4" w:space="0" w:color="auto"/>
              <w:bottom w:val="single" w:sz="4" w:space="0" w:color="auto"/>
            </w:tcBorders>
            <w:noWrap/>
            <w:vAlign w:val="center"/>
          </w:tcPr>
          <w:p w14:paraId="01F041C4" w14:textId="77777777" w:rsidR="00A20B68" w:rsidRPr="00A20B68" w:rsidRDefault="00A20B68" w:rsidP="00A20B68">
            <w:pPr>
              <w:spacing w:line="24" w:lineRule="atLeast"/>
              <w:ind w:right="345"/>
              <w:jc w:val="right"/>
              <w:rPr>
                <w:rFonts w:ascii="Calibri" w:hAnsi="Calibri" w:cs="Arial"/>
                <w:sz w:val="16"/>
                <w:szCs w:val="16"/>
              </w:rPr>
            </w:pPr>
            <w:r w:rsidRPr="00A20B68">
              <w:rPr>
                <w:rFonts w:ascii="Calibri" w:hAnsi="Calibri" w:cs="Arial"/>
                <w:sz w:val="16"/>
                <w:szCs w:val="16"/>
              </w:rPr>
              <w:t>(44.020)</w:t>
            </w:r>
          </w:p>
        </w:tc>
        <w:tc>
          <w:tcPr>
            <w:tcW w:w="750" w:type="pct"/>
            <w:tcBorders>
              <w:top w:val="single" w:sz="4" w:space="0" w:color="auto"/>
              <w:bottom w:val="single" w:sz="4" w:space="0" w:color="auto"/>
            </w:tcBorders>
            <w:vAlign w:val="center"/>
          </w:tcPr>
          <w:p w14:paraId="79179DD8" w14:textId="77777777" w:rsidR="00A20B68" w:rsidRPr="00A20B68" w:rsidRDefault="00A20B68" w:rsidP="00A20B68">
            <w:pPr>
              <w:spacing w:line="24" w:lineRule="atLeast"/>
              <w:ind w:right="345"/>
              <w:jc w:val="right"/>
              <w:rPr>
                <w:rFonts w:ascii="Calibri" w:hAnsi="Calibri"/>
                <w:color w:val="000000"/>
                <w:sz w:val="16"/>
                <w:szCs w:val="16"/>
              </w:rPr>
            </w:pPr>
            <w:r w:rsidRPr="00A20B68">
              <w:rPr>
                <w:rFonts w:ascii="Calibri" w:hAnsi="Calibri"/>
                <w:color w:val="000000"/>
                <w:sz w:val="16"/>
                <w:szCs w:val="16"/>
              </w:rPr>
              <w:t>(40.985)</w:t>
            </w:r>
          </w:p>
        </w:tc>
      </w:tr>
      <w:tr w:rsidR="00A20B68" w:rsidRPr="00A20B68" w14:paraId="1F8E042B" w14:textId="77777777" w:rsidTr="00E35A6A">
        <w:trPr>
          <w:trHeight w:val="286"/>
        </w:trPr>
        <w:tc>
          <w:tcPr>
            <w:tcW w:w="2286" w:type="pct"/>
            <w:tcBorders>
              <w:top w:val="single" w:sz="4" w:space="0" w:color="auto"/>
              <w:bottom w:val="single" w:sz="4" w:space="0" w:color="auto"/>
            </w:tcBorders>
            <w:noWrap/>
            <w:vAlign w:val="bottom"/>
          </w:tcPr>
          <w:p w14:paraId="597C9797" w14:textId="77777777" w:rsidR="00A20B68" w:rsidRPr="00613FBA" w:rsidRDefault="00A20B68" w:rsidP="00A20B68">
            <w:pPr>
              <w:spacing w:line="24" w:lineRule="atLeast"/>
              <w:jc w:val="both"/>
              <w:rPr>
                <w:rFonts w:asciiTheme="minorHAnsi" w:hAnsiTheme="minorHAnsi" w:cs="Arial"/>
                <w:sz w:val="16"/>
                <w:szCs w:val="16"/>
              </w:rPr>
            </w:pPr>
          </w:p>
        </w:tc>
        <w:tc>
          <w:tcPr>
            <w:tcW w:w="670" w:type="pct"/>
            <w:tcBorders>
              <w:top w:val="single" w:sz="4" w:space="0" w:color="auto"/>
              <w:bottom w:val="single" w:sz="4" w:space="0" w:color="auto"/>
            </w:tcBorders>
            <w:vAlign w:val="bottom"/>
          </w:tcPr>
          <w:p w14:paraId="1BD061E9" w14:textId="77777777" w:rsidR="00A20B68" w:rsidRPr="00A20B68" w:rsidRDefault="00A20B68" w:rsidP="00A20B68">
            <w:pPr>
              <w:spacing w:line="24" w:lineRule="atLeast"/>
              <w:ind w:right="345"/>
              <w:jc w:val="right"/>
              <w:rPr>
                <w:rFonts w:ascii="Calibri" w:hAnsi="Calibri" w:cs="Arial"/>
                <w:sz w:val="16"/>
                <w:szCs w:val="16"/>
              </w:rPr>
            </w:pPr>
          </w:p>
        </w:tc>
        <w:tc>
          <w:tcPr>
            <w:tcW w:w="670" w:type="pct"/>
            <w:tcBorders>
              <w:top w:val="single" w:sz="4" w:space="0" w:color="auto"/>
              <w:bottom w:val="single" w:sz="4" w:space="0" w:color="auto"/>
            </w:tcBorders>
            <w:vAlign w:val="bottom"/>
          </w:tcPr>
          <w:p w14:paraId="2448EA42" w14:textId="77777777" w:rsidR="00A20B68" w:rsidRPr="00A20B68" w:rsidRDefault="00A20B68" w:rsidP="00A20B68">
            <w:pPr>
              <w:spacing w:line="24" w:lineRule="atLeast"/>
              <w:ind w:right="345"/>
              <w:jc w:val="right"/>
              <w:rPr>
                <w:rFonts w:ascii="Calibri" w:hAnsi="Calibri" w:cs="Arial"/>
                <w:sz w:val="16"/>
                <w:szCs w:val="16"/>
                <w:lang w:val="en-US"/>
              </w:rPr>
            </w:pPr>
          </w:p>
        </w:tc>
        <w:tc>
          <w:tcPr>
            <w:tcW w:w="624" w:type="pct"/>
            <w:tcBorders>
              <w:top w:val="single" w:sz="4" w:space="0" w:color="auto"/>
              <w:bottom w:val="single" w:sz="4" w:space="0" w:color="auto"/>
            </w:tcBorders>
            <w:noWrap/>
            <w:vAlign w:val="center"/>
          </w:tcPr>
          <w:p w14:paraId="1C4FABD0" w14:textId="77777777" w:rsidR="00A20B68" w:rsidRPr="00A20B68" w:rsidRDefault="00A20B68" w:rsidP="00A20B68">
            <w:pPr>
              <w:spacing w:line="24" w:lineRule="atLeast"/>
              <w:ind w:right="345"/>
              <w:jc w:val="right"/>
              <w:rPr>
                <w:rFonts w:ascii="Calibri" w:hAnsi="Calibri" w:cs="Arial"/>
                <w:sz w:val="16"/>
                <w:szCs w:val="16"/>
                <w:lang w:val="en-US"/>
              </w:rPr>
            </w:pPr>
          </w:p>
        </w:tc>
        <w:tc>
          <w:tcPr>
            <w:tcW w:w="750" w:type="pct"/>
            <w:tcBorders>
              <w:top w:val="single" w:sz="4" w:space="0" w:color="auto"/>
              <w:bottom w:val="single" w:sz="4" w:space="0" w:color="auto"/>
            </w:tcBorders>
            <w:vAlign w:val="center"/>
          </w:tcPr>
          <w:p w14:paraId="377F0921" w14:textId="77777777" w:rsidR="00A20B68" w:rsidRPr="00A20B68" w:rsidRDefault="00A20B68" w:rsidP="00A20B68">
            <w:pPr>
              <w:spacing w:line="24" w:lineRule="atLeast"/>
              <w:ind w:right="345"/>
              <w:jc w:val="right"/>
              <w:rPr>
                <w:rFonts w:ascii="Calibri" w:hAnsi="Calibri"/>
                <w:color w:val="000000"/>
                <w:sz w:val="16"/>
                <w:szCs w:val="16"/>
              </w:rPr>
            </w:pPr>
          </w:p>
        </w:tc>
      </w:tr>
      <w:tr w:rsidR="00A20B68" w:rsidRPr="00A20B68" w14:paraId="1BD012D9" w14:textId="77777777" w:rsidTr="00E35A6A">
        <w:trPr>
          <w:trHeight w:val="286"/>
        </w:trPr>
        <w:tc>
          <w:tcPr>
            <w:tcW w:w="2286" w:type="pct"/>
            <w:tcBorders>
              <w:top w:val="single" w:sz="4" w:space="0" w:color="auto"/>
              <w:bottom w:val="single" w:sz="4" w:space="0" w:color="auto"/>
            </w:tcBorders>
            <w:noWrap/>
            <w:vAlign w:val="bottom"/>
          </w:tcPr>
          <w:p w14:paraId="26429C8C" w14:textId="318A1B2D" w:rsidR="00A20B68" w:rsidRPr="00613FBA" w:rsidRDefault="00A20B68" w:rsidP="00A20B68">
            <w:pPr>
              <w:spacing w:line="24" w:lineRule="atLeast"/>
              <w:jc w:val="both"/>
              <w:rPr>
                <w:rFonts w:asciiTheme="minorHAnsi" w:hAnsiTheme="minorHAnsi" w:cs="Arial"/>
                <w:b/>
                <w:bCs/>
                <w:sz w:val="16"/>
                <w:szCs w:val="16"/>
              </w:rPr>
            </w:pPr>
            <w:proofErr w:type="spellStart"/>
            <w:r w:rsidRPr="00613FBA">
              <w:rPr>
                <w:rFonts w:asciiTheme="minorHAnsi" w:hAnsiTheme="minorHAnsi" w:cs="Arial"/>
                <w:b/>
                <w:sz w:val="16"/>
                <w:szCs w:val="16"/>
              </w:rPr>
              <w:t>Gross</w:t>
            </w:r>
            <w:proofErr w:type="spellEnd"/>
            <w:r w:rsidRPr="00613FBA">
              <w:rPr>
                <w:rFonts w:asciiTheme="minorHAnsi" w:hAnsiTheme="minorHAnsi" w:cs="Arial"/>
                <w:b/>
                <w:sz w:val="16"/>
                <w:szCs w:val="16"/>
              </w:rPr>
              <w:t xml:space="preserve"> </w:t>
            </w:r>
            <w:proofErr w:type="spellStart"/>
            <w:r w:rsidRPr="00613FBA">
              <w:rPr>
                <w:rFonts w:asciiTheme="minorHAnsi" w:hAnsiTheme="minorHAnsi" w:cs="Arial"/>
                <w:b/>
                <w:sz w:val="16"/>
                <w:szCs w:val="16"/>
              </w:rPr>
              <w:t>Profit</w:t>
            </w:r>
            <w:proofErr w:type="spellEnd"/>
          </w:p>
        </w:tc>
        <w:tc>
          <w:tcPr>
            <w:tcW w:w="670" w:type="pct"/>
            <w:tcBorders>
              <w:top w:val="single" w:sz="4" w:space="0" w:color="auto"/>
              <w:bottom w:val="single" w:sz="4" w:space="0" w:color="auto"/>
            </w:tcBorders>
            <w:vAlign w:val="bottom"/>
          </w:tcPr>
          <w:p w14:paraId="647C5FCE" w14:textId="77777777" w:rsidR="00A20B68" w:rsidRPr="00A20B68" w:rsidRDefault="00A20B68" w:rsidP="00A20B68">
            <w:pPr>
              <w:spacing w:line="24" w:lineRule="atLeast"/>
              <w:ind w:right="345"/>
              <w:jc w:val="right"/>
              <w:rPr>
                <w:rFonts w:ascii="Calibri" w:hAnsi="Calibri" w:cs="Arial"/>
                <w:b/>
                <w:sz w:val="16"/>
                <w:szCs w:val="16"/>
              </w:rPr>
            </w:pPr>
            <w:r w:rsidRPr="00A20B68">
              <w:rPr>
                <w:rFonts w:ascii="Calibri" w:hAnsi="Calibri"/>
                <w:b/>
                <w:bCs/>
                <w:color w:val="000000"/>
                <w:sz w:val="16"/>
                <w:szCs w:val="16"/>
              </w:rPr>
              <w:t>129.338</w:t>
            </w:r>
          </w:p>
        </w:tc>
        <w:tc>
          <w:tcPr>
            <w:tcW w:w="670" w:type="pct"/>
            <w:tcBorders>
              <w:top w:val="single" w:sz="4" w:space="0" w:color="auto"/>
              <w:bottom w:val="single" w:sz="4" w:space="0" w:color="auto"/>
            </w:tcBorders>
            <w:vAlign w:val="bottom"/>
          </w:tcPr>
          <w:p w14:paraId="12743D7A" w14:textId="77777777" w:rsidR="00A20B68" w:rsidRPr="00A20B68" w:rsidRDefault="00A20B68" w:rsidP="00A20B68">
            <w:pPr>
              <w:spacing w:line="24" w:lineRule="atLeast"/>
              <w:ind w:right="345"/>
              <w:jc w:val="right"/>
              <w:rPr>
                <w:rFonts w:ascii="Calibri" w:hAnsi="Calibri" w:cs="Arial"/>
                <w:b/>
                <w:sz w:val="16"/>
                <w:szCs w:val="16"/>
              </w:rPr>
            </w:pPr>
            <w:r w:rsidRPr="00A20B68">
              <w:rPr>
                <w:rFonts w:ascii="Calibri" w:hAnsi="Calibri"/>
                <w:b/>
                <w:bCs/>
                <w:color w:val="000000"/>
                <w:sz w:val="16"/>
                <w:szCs w:val="16"/>
              </w:rPr>
              <w:t>130.294</w:t>
            </w:r>
          </w:p>
        </w:tc>
        <w:tc>
          <w:tcPr>
            <w:tcW w:w="624" w:type="pct"/>
            <w:tcBorders>
              <w:top w:val="single" w:sz="4" w:space="0" w:color="auto"/>
              <w:bottom w:val="single" w:sz="4" w:space="0" w:color="auto"/>
            </w:tcBorders>
            <w:noWrap/>
            <w:vAlign w:val="center"/>
          </w:tcPr>
          <w:p w14:paraId="10672A6B" w14:textId="77777777" w:rsidR="00A20B68" w:rsidRPr="00A20B68" w:rsidRDefault="00A20B68" w:rsidP="00A20B68">
            <w:pPr>
              <w:spacing w:line="24" w:lineRule="atLeast"/>
              <w:ind w:right="345"/>
              <w:jc w:val="right"/>
              <w:rPr>
                <w:rFonts w:ascii="Calibri" w:hAnsi="Calibri"/>
                <w:b/>
                <w:bCs/>
                <w:color w:val="000000"/>
                <w:sz w:val="16"/>
                <w:szCs w:val="16"/>
              </w:rPr>
            </w:pPr>
            <w:r w:rsidRPr="00A20B68">
              <w:rPr>
                <w:rFonts w:ascii="Calibri" w:hAnsi="Calibri"/>
                <w:b/>
                <w:bCs/>
                <w:color w:val="000000"/>
                <w:sz w:val="16"/>
                <w:szCs w:val="16"/>
              </w:rPr>
              <w:t>57.494</w:t>
            </w:r>
          </w:p>
        </w:tc>
        <w:tc>
          <w:tcPr>
            <w:tcW w:w="750" w:type="pct"/>
            <w:tcBorders>
              <w:top w:val="single" w:sz="4" w:space="0" w:color="auto"/>
              <w:bottom w:val="single" w:sz="4" w:space="0" w:color="auto"/>
            </w:tcBorders>
            <w:vAlign w:val="center"/>
          </w:tcPr>
          <w:p w14:paraId="60D30E15" w14:textId="77777777" w:rsidR="00A20B68" w:rsidRPr="00A20B68" w:rsidRDefault="00A20B68" w:rsidP="00A20B68">
            <w:pPr>
              <w:spacing w:line="24" w:lineRule="atLeast"/>
              <w:ind w:right="345"/>
              <w:jc w:val="right"/>
              <w:rPr>
                <w:rFonts w:ascii="Calibri" w:hAnsi="Calibri"/>
                <w:color w:val="000000"/>
                <w:sz w:val="16"/>
                <w:szCs w:val="16"/>
              </w:rPr>
            </w:pPr>
            <w:r w:rsidRPr="00A20B68">
              <w:rPr>
                <w:rFonts w:ascii="Calibri" w:hAnsi="Calibri"/>
                <w:color w:val="000000"/>
                <w:sz w:val="16"/>
                <w:szCs w:val="16"/>
              </w:rPr>
              <w:t>48.410</w:t>
            </w:r>
          </w:p>
        </w:tc>
      </w:tr>
      <w:tr w:rsidR="00A20B68" w:rsidRPr="00A20B68" w14:paraId="68185B8E" w14:textId="77777777" w:rsidTr="00E35A6A">
        <w:trPr>
          <w:trHeight w:val="286"/>
        </w:trPr>
        <w:tc>
          <w:tcPr>
            <w:tcW w:w="2286" w:type="pct"/>
            <w:tcBorders>
              <w:top w:val="single" w:sz="4" w:space="0" w:color="auto"/>
              <w:bottom w:val="single" w:sz="4" w:space="0" w:color="auto"/>
            </w:tcBorders>
            <w:noWrap/>
            <w:vAlign w:val="bottom"/>
          </w:tcPr>
          <w:p w14:paraId="186FD2CB" w14:textId="58C49DC2" w:rsidR="00A20B68" w:rsidRPr="00613FBA" w:rsidRDefault="00A20B68" w:rsidP="00A20B68">
            <w:pPr>
              <w:spacing w:line="24" w:lineRule="atLeast"/>
              <w:jc w:val="both"/>
              <w:rPr>
                <w:rFonts w:asciiTheme="minorHAnsi" w:hAnsiTheme="minorHAnsi" w:cs="Arial"/>
                <w:sz w:val="16"/>
                <w:szCs w:val="16"/>
              </w:rPr>
            </w:pPr>
            <w:proofErr w:type="spellStart"/>
            <w:r w:rsidRPr="00613FBA">
              <w:rPr>
                <w:rFonts w:asciiTheme="minorHAnsi" w:hAnsiTheme="minorHAnsi" w:cs="Arial"/>
                <w:sz w:val="16"/>
                <w:szCs w:val="16"/>
              </w:rPr>
              <w:t>Other</w:t>
            </w:r>
            <w:proofErr w:type="spellEnd"/>
            <w:r w:rsidRPr="00613FBA">
              <w:rPr>
                <w:rFonts w:asciiTheme="minorHAnsi" w:hAnsiTheme="minorHAnsi" w:cs="Arial"/>
                <w:sz w:val="16"/>
                <w:szCs w:val="16"/>
              </w:rPr>
              <w:t xml:space="preserve"> </w:t>
            </w:r>
            <w:proofErr w:type="spellStart"/>
            <w:r w:rsidRPr="00613FBA">
              <w:rPr>
                <w:rFonts w:asciiTheme="minorHAnsi" w:hAnsiTheme="minorHAnsi" w:cs="Arial"/>
                <w:sz w:val="16"/>
                <w:szCs w:val="16"/>
              </w:rPr>
              <w:t>Operating</w:t>
            </w:r>
            <w:proofErr w:type="spellEnd"/>
            <w:r w:rsidRPr="00613FBA">
              <w:rPr>
                <w:rFonts w:asciiTheme="minorHAnsi" w:hAnsiTheme="minorHAnsi" w:cs="Arial"/>
                <w:sz w:val="16"/>
                <w:szCs w:val="16"/>
              </w:rPr>
              <w:t xml:space="preserve"> </w:t>
            </w:r>
            <w:proofErr w:type="spellStart"/>
            <w:r w:rsidRPr="00613FBA">
              <w:rPr>
                <w:rFonts w:asciiTheme="minorHAnsi" w:hAnsiTheme="minorHAnsi" w:cs="Arial"/>
                <w:sz w:val="16"/>
                <w:szCs w:val="16"/>
              </w:rPr>
              <w:t>Income</w:t>
            </w:r>
            <w:proofErr w:type="spellEnd"/>
          </w:p>
        </w:tc>
        <w:tc>
          <w:tcPr>
            <w:tcW w:w="670" w:type="pct"/>
            <w:tcBorders>
              <w:top w:val="single" w:sz="4" w:space="0" w:color="auto"/>
              <w:bottom w:val="single" w:sz="4" w:space="0" w:color="auto"/>
            </w:tcBorders>
            <w:vAlign w:val="bottom"/>
          </w:tcPr>
          <w:p w14:paraId="14F685EC" w14:textId="77777777" w:rsidR="00A20B68" w:rsidRPr="00A20B68" w:rsidRDefault="00A20B68" w:rsidP="00A20B68">
            <w:pPr>
              <w:spacing w:line="24" w:lineRule="atLeast"/>
              <w:ind w:right="345"/>
              <w:jc w:val="right"/>
              <w:rPr>
                <w:rFonts w:ascii="Calibri" w:hAnsi="Calibri" w:cs="Arial"/>
                <w:sz w:val="16"/>
                <w:szCs w:val="16"/>
              </w:rPr>
            </w:pPr>
            <w:r w:rsidRPr="00A20B68">
              <w:rPr>
                <w:rFonts w:ascii="Calibri" w:hAnsi="Calibri"/>
                <w:color w:val="000000"/>
                <w:sz w:val="16"/>
                <w:szCs w:val="16"/>
              </w:rPr>
              <w:t>2.870</w:t>
            </w:r>
          </w:p>
        </w:tc>
        <w:tc>
          <w:tcPr>
            <w:tcW w:w="670" w:type="pct"/>
            <w:tcBorders>
              <w:top w:val="single" w:sz="4" w:space="0" w:color="auto"/>
              <w:bottom w:val="single" w:sz="4" w:space="0" w:color="auto"/>
            </w:tcBorders>
            <w:vAlign w:val="bottom"/>
          </w:tcPr>
          <w:p w14:paraId="507C6FD9" w14:textId="77777777" w:rsidR="00A20B68" w:rsidRPr="00A20B68" w:rsidRDefault="00A20B68" w:rsidP="00A20B68">
            <w:pPr>
              <w:spacing w:line="24" w:lineRule="atLeast"/>
              <w:ind w:right="345"/>
              <w:jc w:val="right"/>
              <w:rPr>
                <w:rFonts w:ascii="Calibri" w:hAnsi="Calibri" w:cs="Arial"/>
                <w:sz w:val="16"/>
                <w:szCs w:val="16"/>
              </w:rPr>
            </w:pPr>
            <w:r w:rsidRPr="00A20B68">
              <w:rPr>
                <w:rFonts w:ascii="Calibri" w:hAnsi="Calibri"/>
                <w:color w:val="000000"/>
                <w:sz w:val="16"/>
                <w:szCs w:val="16"/>
              </w:rPr>
              <w:t>2.246</w:t>
            </w:r>
          </w:p>
        </w:tc>
        <w:tc>
          <w:tcPr>
            <w:tcW w:w="624" w:type="pct"/>
            <w:tcBorders>
              <w:top w:val="single" w:sz="4" w:space="0" w:color="auto"/>
              <w:bottom w:val="single" w:sz="4" w:space="0" w:color="auto"/>
            </w:tcBorders>
            <w:noWrap/>
            <w:vAlign w:val="center"/>
          </w:tcPr>
          <w:p w14:paraId="50DBABC0" w14:textId="77777777" w:rsidR="00A20B68" w:rsidRPr="00A20B68" w:rsidRDefault="00A20B68" w:rsidP="00A20B68">
            <w:pPr>
              <w:spacing w:line="24" w:lineRule="atLeast"/>
              <w:ind w:right="345"/>
              <w:jc w:val="right"/>
              <w:rPr>
                <w:rFonts w:ascii="Calibri" w:hAnsi="Calibri" w:cs="Arial"/>
                <w:sz w:val="16"/>
                <w:szCs w:val="16"/>
              </w:rPr>
            </w:pPr>
            <w:r w:rsidRPr="00A20B68">
              <w:rPr>
                <w:rFonts w:ascii="Calibri" w:hAnsi="Calibri" w:cs="Arial"/>
                <w:sz w:val="16"/>
                <w:szCs w:val="16"/>
              </w:rPr>
              <w:t>804</w:t>
            </w:r>
          </w:p>
        </w:tc>
        <w:tc>
          <w:tcPr>
            <w:tcW w:w="750" w:type="pct"/>
            <w:tcBorders>
              <w:top w:val="single" w:sz="4" w:space="0" w:color="auto"/>
              <w:bottom w:val="single" w:sz="4" w:space="0" w:color="auto"/>
            </w:tcBorders>
            <w:vAlign w:val="center"/>
          </w:tcPr>
          <w:p w14:paraId="1658CF60" w14:textId="77777777" w:rsidR="00A20B68" w:rsidRPr="00A20B68" w:rsidRDefault="00A20B68" w:rsidP="00A20B68">
            <w:pPr>
              <w:spacing w:line="24" w:lineRule="atLeast"/>
              <w:ind w:right="345"/>
              <w:jc w:val="right"/>
              <w:rPr>
                <w:rFonts w:ascii="Calibri" w:hAnsi="Calibri"/>
                <w:color w:val="000000"/>
                <w:sz w:val="16"/>
                <w:szCs w:val="16"/>
              </w:rPr>
            </w:pPr>
            <w:r w:rsidRPr="00A20B68">
              <w:rPr>
                <w:rFonts w:ascii="Calibri" w:hAnsi="Calibri"/>
                <w:color w:val="000000"/>
                <w:sz w:val="16"/>
                <w:szCs w:val="16"/>
              </w:rPr>
              <w:t>905</w:t>
            </w:r>
          </w:p>
        </w:tc>
      </w:tr>
      <w:tr w:rsidR="00A20B68" w:rsidRPr="00A20B68" w14:paraId="3A3FB7A5" w14:textId="77777777" w:rsidTr="00E35A6A">
        <w:trPr>
          <w:trHeight w:val="286"/>
        </w:trPr>
        <w:tc>
          <w:tcPr>
            <w:tcW w:w="2286" w:type="pct"/>
            <w:tcBorders>
              <w:top w:val="single" w:sz="4" w:space="0" w:color="auto"/>
              <w:bottom w:val="single" w:sz="4" w:space="0" w:color="auto"/>
            </w:tcBorders>
            <w:noWrap/>
            <w:vAlign w:val="bottom"/>
          </w:tcPr>
          <w:p w14:paraId="097D53F2" w14:textId="2F8FD701" w:rsidR="00A20B68" w:rsidRPr="00613FBA" w:rsidRDefault="00A20B68" w:rsidP="00A20B68">
            <w:pPr>
              <w:spacing w:line="24" w:lineRule="atLeast"/>
              <w:jc w:val="both"/>
              <w:rPr>
                <w:rFonts w:asciiTheme="minorHAnsi" w:hAnsiTheme="minorHAnsi" w:cs="Arial"/>
                <w:sz w:val="16"/>
                <w:szCs w:val="16"/>
              </w:rPr>
            </w:pPr>
            <w:r w:rsidRPr="00613FBA">
              <w:rPr>
                <w:rFonts w:asciiTheme="minorHAnsi" w:hAnsiTheme="minorHAnsi"/>
                <w:sz w:val="16"/>
                <w:szCs w:val="16"/>
              </w:rPr>
              <w:t xml:space="preserve">General and Administration </w:t>
            </w:r>
            <w:proofErr w:type="spellStart"/>
            <w:r w:rsidRPr="00613FBA">
              <w:rPr>
                <w:rFonts w:asciiTheme="minorHAnsi" w:hAnsiTheme="minorHAnsi"/>
                <w:sz w:val="16"/>
                <w:szCs w:val="16"/>
              </w:rPr>
              <w:t>Expenses</w:t>
            </w:r>
            <w:proofErr w:type="spellEnd"/>
          </w:p>
        </w:tc>
        <w:tc>
          <w:tcPr>
            <w:tcW w:w="670" w:type="pct"/>
            <w:tcBorders>
              <w:top w:val="single" w:sz="4" w:space="0" w:color="auto"/>
              <w:bottom w:val="single" w:sz="4" w:space="0" w:color="auto"/>
            </w:tcBorders>
            <w:vAlign w:val="bottom"/>
          </w:tcPr>
          <w:p w14:paraId="280A19F9" w14:textId="77777777" w:rsidR="00A20B68" w:rsidRPr="00A20B68" w:rsidRDefault="00A20B68" w:rsidP="00A20B68">
            <w:pPr>
              <w:spacing w:line="24" w:lineRule="atLeast"/>
              <w:ind w:right="345"/>
              <w:jc w:val="right"/>
              <w:rPr>
                <w:rFonts w:ascii="Calibri" w:hAnsi="Calibri" w:cs="Arial"/>
                <w:sz w:val="16"/>
                <w:szCs w:val="16"/>
              </w:rPr>
            </w:pPr>
            <w:r w:rsidRPr="00A20B68">
              <w:rPr>
                <w:rFonts w:ascii="Calibri" w:hAnsi="Calibri"/>
                <w:color w:val="000000"/>
                <w:sz w:val="16"/>
                <w:szCs w:val="16"/>
              </w:rPr>
              <w:t>(53.571)</w:t>
            </w:r>
          </w:p>
        </w:tc>
        <w:tc>
          <w:tcPr>
            <w:tcW w:w="670" w:type="pct"/>
            <w:tcBorders>
              <w:top w:val="single" w:sz="4" w:space="0" w:color="auto"/>
              <w:bottom w:val="single" w:sz="4" w:space="0" w:color="auto"/>
            </w:tcBorders>
            <w:vAlign w:val="bottom"/>
          </w:tcPr>
          <w:p w14:paraId="26931BA2" w14:textId="77777777" w:rsidR="00A20B68" w:rsidRPr="00A20B68" w:rsidRDefault="00A20B68" w:rsidP="00A20B68">
            <w:pPr>
              <w:spacing w:line="24" w:lineRule="atLeast"/>
              <w:ind w:right="345"/>
              <w:jc w:val="right"/>
              <w:rPr>
                <w:rFonts w:ascii="Calibri" w:hAnsi="Calibri" w:cs="Arial"/>
                <w:sz w:val="16"/>
                <w:szCs w:val="16"/>
              </w:rPr>
            </w:pPr>
            <w:r w:rsidRPr="00A20B68">
              <w:rPr>
                <w:rFonts w:ascii="Calibri" w:hAnsi="Calibri"/>
                <w:color w:val="000000"/>
                <w:sz w:val="16"/>
                <w:szCs w:val="16"/>
              </w:rPr>
              <w:t>(47.219)</w:t>
            </w:r>
          </w:p>
        </w:tc>
        <w:tc>
          <w:tcPr>
            <w:tcW w:w="624" w:type="pct"/>
            <w:tcBorders>
              <w:top w:val="single" w:sz="4" w:space="0" w:color="auto"/>
              <w:bottom w:val="single" w:sz="4" w:space="0" w:color="auto"/>
            </w:tcBorders>
            <w:noWrap/>
            <w:vAlign w:val="center"/>
          </w:tcPr>
          <w:p w14:paraId="7497D5D6" w14:textId="77777777" w:rsidR="00A20B68" w:rsidRPr="00A20B68" w:rsidRDefault="00A20B68" w:rsidP="00A20B68">
            <w:pPr>
              <w:spacing w:line="24" w:lineRule="atLeast"/>
              <w:ind w:right="345"/>
              <w:jc w:val="right"/>
              <w:rPr>
                <w:rFonts w:ascii="Calibri" w:hAnsi="Calibri" w:cs="Arial"/>
                <w:sz w:val="16"/>
                <w:szCs w:val="16"/>
              </w:rPr>
            </w:pPr>
            <w:r w:rsidRPr="00A20B68">
              <w:rPr>
                <w:rFonts w:ascii="Calibri" w:hAnsi="Calibri" w:cs="Arial"/>
                <w:sz w:val="16"/>
                <w:szCs w:val="16"/>
              </w:rPr>
              <w:t>(18.133)</w:t>
            </w:r>
          </w:p>
        </w:tc>
        <w:tc>
          <w:tcPr>
            <w:tcW w:w="750" w:type="pct"/>
            <w:tcBorders>
              <w:top w:val="single" w:sz="4" w:space="0" w:color="auto"/>
              <w:bottom w:val="single" w:sz="4" w:space="0" w:color="auto"/>
            </w:tcBorders>
            <w:vAlign w:val="center"/>
          </w:tcPr>
          <w:p w14:paraId="7FF37796" w14:textId="77777777" w:rsidR="00A20B68" w:rsidRPr="00A20B68" w:rsidRDefault="00A20B68" w:rsidP="00A20B68">
            <w:pPr>
              <w:spacing w:line="24" w:lineRule="atLeast"/>
              <w:ind w:right="345"/>
              <w:jc w:val="right"/>
              <w:rPr>
                <w:rFonts w:ascii="Calibri" w:hAnsi="Calibri"/>
                <w:color w:val="000000"/>
                <w:sz w:val="16"/>
                <w:szCs w:val="16"/>
              </w:rPr>
            </w:pPr>
            <w:r w:rsidRPr="00A20B68">
              <w:rPr>
                <w:rFonts w:ascii="Calibri" w:hAnsi="Calibri"/>
                <w:color w:val="000000"/>
                <w:sz w:val="16"/>
                <w:szCs w:val="16"/>
              </w:rPr>
              <w:t>(15.662)</w:t>
            </w:r>
          </w:p>
        </w:tc>
      </w:tr>
      <w:tr w:rsidR="00A20B68" w:rsidRPr="00A20B68" w14:paraId="25A82D8D" w14:textId="77777777" w:rsidTr="00E35A6A">
        <w:trPr>
          <w:trHeight w:val="286"/>
        </w:trPr>
        <w:tc>
          <w:tcPr>
            <w:tcW w:w="2286" w:type="pct"/>
            <w:tcBorders>
              <w:top w:val="single" w:sz="4" w:space="0" w:color="auto"/>
              <w:bottom w:val="single" w:sz="4" w:space="0" w:color="auto"/>
            </w:tcBorders>
            <w:noWrap/>
            <w:vAlign w:val="bottom"/>
          </w:tcPr>
          <w:p w14:paraId="3974FC0D" w14:textId="4DFA1CC3" w:rsidR="00A20B68" w:rsidRPr="00613FBA" w:rsidRDefault="00A20B68" w:rsidP="00A20B68">
            <w:pPr>
              <w:spacing w:line="24" w:lineRule="atLeast"/>
              <w:jc w:val="both"/>
              <w:rPr>
                <w:rFonts w:asciiTheme="minorHAnsi" w:hAnsiTheme="minorHAnsi" w:cs="Arial"/>
                <w:sz w:val="16"/>
                <w:szCs w:val="16"/>
              </w:rPr>
            </w:pPr>
            <w:proofErr w:type="spellStart"/>
            <w:r w:rsidRPr="00613FBA">
              <w:rPr>
                <w:rFonts w:asciiTheme="minorHAnsi" w:hAnsiTheme="minorHAnsi"/>
                <w:sz w:val="16"/>
                <w:szCs w:val="16"/>
              </w:rPr>
              <w:t>Distribution</w:t>
            </w:r>
            <w:proofErr w:type="spellEnd"/>
            <w:r w:rsidRPr="00613FBA">
              <w:rPr>
                <w:rFonts w:asciiTheme="minorHAnsi" w:hAnsiTheme="minorHAnsi"/>
                <w:sz w:val="16"/>
                <w:szCs w:val="16"/>
              </w:rPr>
              <w:t xml:space="preserve"> and </w:t>
            </w:r>
            <w:proofErr w:type="spellStart"/>
            <w:r w:rsidRPr="00613FBA">
              <w:rPr>
                <w:rFonts w:asciiTheme="minorHAnsi" w:hAnsiTheme="minorHAnsi"/>
                <w:sz w:val="16"/>
                <w:szCs w:val="16"/>
              </w:rPr>
              <w:t>Selling</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Expenses</w:t>
            </w:r>
            <w:proofErr w:type="spellEnd"/>
          </w:p>
        </w:tc>
        <w:tc>
          <w:tcPr>
            <w:tcW w:w="670" w:type="pct"/>
            <w:tcBorders>
              <w:top w:val="single" w:sz="4" w:space="0" w:color="auto"/>
              <w:bottom w:val="single" w:sz="4" w:space="0" w:color="auto"/>
            </w:tcBorders>
            <w:vAlign w:val="bottom"/>
          </w:tcPr>
          <w:p w14:paraId="57F640A9" w14:textId="77777777" w:rsidR="00A20B68" w:rsidRPr="00A20B68" w:rsidRDefault="00A20B68" w:rsidP="00A20B68">
            <w:pPr>
              <w:spacing w:line="24" w:lineRule="atLeast"/>
              <w:ind w:right="345"/>
              <w:jc w:val="right"/>
              <w:rPr>
                <w:rFonts w:ascii="Calibri" w:hAnsi="Calibri" w:cs="Arial"/>
                <w:sz w:val="16"/>
                <w:szCs w:val="16"/>
              </w:rPr>
            </w:pPr>
            <w:r w:rsidRPr="00A20B68">
              <w:rPr>
                <w:rFonts w:ascii="Calibri" w:hAnsi="Calibri"/>
                <w:color w:val="000000"/>
                <w:sz w:val="16"/>
                <w:szCs w:val="16"/>
              </w:rPr>
              <w:t>(27.212)</w:t>
            </w:r>
          </w:p>
        </w:tc>
        <w:tc>
          <w:tcPr>
            <w:tcW w:w="670" w:type="pct"/>
            <w:tcBorders>
              <w:top w:val="single" w:sz="4" w:space="0" w:color="auto"/>
              <w:bottom w:val="single" w:sz="4" w:space="0" w:color="auto"/>
            </w:tcBorders>
            <w:vAlign w:val="bottom"/>
          </w:tcPr>
          <w:p w14:paraId="1D1B673E" w14:textId="77777777" w:rsidR="00A20B68" w:rsidRPr="00A20B68" w:rsidRDefault="00A20B68" w:rsidP="00A20B68">
            <w:pPr>
              <w:spacing w:line="24" w:lineRule="atLeast"/>
              <w:ind w:right="345"/>
              <w:jc w:val="right"/>
              <w:rPr>
                <w:rFonts w:ascii="Calibri" w:hAnsi="Calibri" w:cs="Arial"/>
                <w:sz w:val="16"/>
                <w:szCs w:val="16"/>
              </w:rPr>
            </w:pPr>
            <w:r w:rsidRPr="00A20B68">
              <w:rPr>
                <w:rFonts w:ascii="Calibri" w:hAnsi="Calibri"/>
                <w:color w:val="000000"/>
                <w:sz w:val="16"/>
                <w:szCs w:val="16"/>
              </w:rPr>
              <w:t>(22.861)</w:t>
            </w:r>
          </w:p>
        </w:tc>
        <w:tc>
          <w:tcPr>
            <w:tcW w:w="624" w:type="pct"/>
            <w:tcBorders>
              <w:top w:val="single" w:sz="4" w:space="0" w:color="auto"/>
              <w:bottom w:val="single" w:sz="4" w:space="0" w:color="auto"/>
            </w:tcBorders>
            <w:noWrap/>
            <w:vAlign w:val="center"/>
          </w:tcPr>
          <w:p w14:paraId="3F5472D1" w14:textId="77777777" w:rsidR="00A20B68" w:rsidRPr="00A20B68" w:rsidRDefault="00A20B68" w:rsidP="00A20B68">
            <w:pPr>
              <w:spacing w:line="24" w:lineRule="atLeast"/>
              <w:ind w:right="345"/>
              <w:jc w:val="right"/>
              <w:rPr>
                <w:rFonts w:ascii="Calibri" w:hAnsi="Calibri" w:cs="Arial"/>
                <w:sz w:val="16"/>
                <w:szCs w:val="16"/>
              </w:rPr>
            </w:pPr>
            <w:r w:rsidRPr="00A20B68">
              <w:rPr>
                <w:rFonts w:ascii="Calibri" w:hAnsi="Calibri" w:cs="Arial"/>
                <w:sz w:val="16"/>
                <w:szCs w:val="16"/>
              </w:rPr>
              <w:t>(11.269)</w:t>
            </w:r>
          </w:p>
        </w:tc>
        <w:tc>
          <w:tcPr>
            <w:tcW w:w="750" w:type="pct"/>
            <w:tcBorders>
              <w:top w:val="single" w:sz="4" w:space="0" w:color="auto"/>
              <w:bottom w:val="single" w:sz="4" w:space="0" w:color="auto"/>
            </w:tcBorders>
            <w:vAlign w:val="center"/>
          </w:tcPr>
          <w:p w14:paraId="25C585BB" w14:textId="77777777" w:rsidR="00A20B68" w:rsidRPr="00A20B68" w:rsidRDefault="00A20B68" w:rsidP="00A20B68">
            <w:pPr>
              <w:spacing w:line="24" w:lineRule="atLeast"/>
              <w:ind w:right="345"/>
              <w:jc w:val="right"/>
              <w:rPr>
                <w:rFonts w:ascii="Calibri" w:hAnsi="Calibri"/>
                <w:color w:val="000000"/>
                <w:sz w:val="16"/>
                <w:szCs w:val="16"/>
              </w:rPr>
            </w:pPr>
            <w:r w:rsidRPr="00A20B68">
              <w:rPr>
                <w:rFonts w:ascii="Calibri" w:hAnsi="Calibri"/>
                <w:color w:val="000000"/>
                <w:sz w:val="16"/>
                <w:szCs w:val="16"/>
              </w:rPr>
              <w:t>(7.736)</w:t>
            </w:r>
          </w:p>
        </w:tc>
      </w:tr>
      <w:tr w:rsidR="00A20B68" w:rsidRPr="00A20B68" w14:paraId="73426503" w14:textId="77777777" w:rsidTr="00E35A6A">
        <w:trPr>
          <w:trHeight w:val="286"/>
        </w:trPr>
        <w:tc>
          <w:tcPr>
            <w:tcW w:w="2286" w:type="pct"/>
            <w:tcBorders>
              <w:top w:val="single" w:sz="4" w:space="0" w:color="auto"/>
              <w:bottom w:val="single" w:sz="4" w:space="0" w:color="auto"/>
            </w:tcBorders>
            <w:noWrap/>
            <w:vAlign w:val="bottom"/>
          </w:tcPr>
          <w:p w14:paraId="3FE8532A" w14:textId="7DBCB8A5" w:rsidR="00A20B68" w:rsidRPr="00613FBA" w:rsidRDefault="00A20B68" w:rsidP="00A20B68">
            <w:pPr>
              <w:spacing w:line="24" w:lineRule="atLeast"/>
              <w:jc w:val="both"/>
              <w:rPr>
                <w:rFonts w:asciiTheme="minorHAnsi" w:hAnsiTheme="minorHAnsi" w:cs="Arial"/>
                <w:sz w:val="16"/>
                <w:szCs w:val="16"/>
              </w:rPr>
            </w:pPr>
            <w:proofErr w:type="spellStart"/>
            <w:r w:rsidRPr="00613FBA">
              <w:rPr>
                <w:rFonts w:asciiTheme="minorHAnsi" w:hAnsiTheme="minorHAnsi"/>
                <w:sz w:val="16"/>
                <w:szCs w:val="16"/>
              </w:rPr>
              <w:t>Other</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expenses</w:t>
            </w:r>
            <w:proofErr w:type="spellEnd"/>
          </w:p>
        </w:tc>
        <w:tc>
          <w:tcPr>
            <w:tcW w:w="670" w:type="pct"/>
            <w:tcBorders>
              <w:top w:val="single" w:sz="4" w:space="0" w:color="auto"/>
              <w:bottom w:val="single" w:sz="4" w:space="0" w:color="auto"/>
            </w:tcBorders>
            <w:vAlign w:val="bottom"/>
          </w:tcPr>
          <w:p w14:paraId="4ECB3D09" w14:textId="77777777" w:rsidR="00A20B68" w:rsidRPr="00A20B68" w:rsidRDefault="00A20B68" w:rsidP="00A20B68">
            <w:pPr>
              <w:spacing w:line="24" w:lineRule="atLeast"/>
              <w:ind w:right="345"/>
              <w:jc w:val="right"/>
              <w:rPr>
                <w:rFonts w:ascii="Calibri" w:hAnsi="Calibri" w:cs="Arial"/>
                <w:sz w:val="16"/>
                <w:szCs w:val="16"/>
              </w:rPr>
            </w:pPr>
            <w:r w:rsidRPr="00A20B68">
              <w:rPr>
                <w:rFonts w:ascii="Calibri" w:hAnsi="Calibri"/>
                <w:color w:val="000000"/>
                <w:sz w:val="16"/>
                <w:szCs w:val="16"/>
              </w:rPr>
              <w:t>(1.533)</w:t>
            </w:r>
          </w:p>
        </w:tc>
        <w:tc>
          <w:tcPr>
            <w:tcW w:w="670" w:type="pct"/>
            <w:tcBorders>
              <w:top w:val="single" w:sz="4" w:space="0" w:color="auto"/>
              <w:bottom w:val="single" w:sz="4" w:space="0" w:color="auto"/>
            </w:tcBorders>
            <w:vAlign w:val="bottom"/>
          </w:tcPr>
          <w:p w14:paraId="65F166BF" w14:textId="77777777" w:rsidR="00A20B68" w:rsidRPr="00A20B68" w:rsidRDefault="00A20B68" w:rsidP="00A20B68">
            <w:pPr>
              <w:spacing w:line="24" w:lineRule="atLeast"/>
              <w:ind w:right="345"/>
              <w:jc w:val="right"/>
              <w:rPr>
                <w:rFonts w:ascii="Calibri" w:hAnsi="Calibri" w:cs="Arial"/>
                <w:sz w:val="16"/>
                <w:szCs w:val="16"/>
                <w:lang w:val="en-US"/>
              </w:rPr>
            </w:pPr>
            <w:r w:rsidRPr="00A20B68">
              <w:rPr>
                <w:rFonts w:ascii="Calibri" w:hAnsi="Calibri"/>
                <w:color w:val="000000"/>
                <w:sz w:val="16"/>
                <w:szCs w:val="16"/>
              </w:rPr>
              <w:t>(1.297)</w:t>
            </w:r>
          </w:p>
        </w:tc>
        <w:tc>
          <w:tcPr>
            <w:tcW w:w="624" w:type="pct"/>
            <w:tcBorders>
              <w:top w:val="single" w:sz="4" w:space="0" w:color="auto"/>
              <w:bottom w:val="single" w:sz="4" w:space="0" w:color="auto"/>
            </w:tcBorders>
            <w:noWrap/>
            <w:vAlign w:val="center"/>
          </w:tcPr>
          <w:p w14:paraId="78FF9D7A" w14:textId="77777777" w:rsidR="00A20B68" w:rsidRPr="00A20B68" w:rsidRDefault="00A20B68" w:rsidP="00A20B68">
            <w:pPr>
              <w:spacing w:line="24" w:lineRule="atLeast"/>
              <w:ind w:right="345"/>
              <w:jc w:val="right"/>
              <w:rPr>
                <w:rFonts w:ascii="Calibri" w:hAnsi="Calibri" w:cs="Arial"/>
                <w:sz w:val="16"/>
                <w:szCs w:val="16"/>
                <w:lang w:val="en-US"/>
              </w:rPr>
            </w:pPr>
            <w:r w:rsidRPr="00A20B68">
              <w:rPr>
                <w:rFonts w:ascii="Calibri" w:hAnsi="Calibri" w:cs="Arial"/>
                <w:sz w:val="16"/>
                <w:szCs w:val="16"/>
                <w:lang w:val="en-US"/>
              </w:rPr>
              <w:t>(219)</w:t>
            </w:r>
          </w:p>
        </w:tc>
        <w:tc>
          <w:tcPr>
            <w:tcW w:w="750" w:type="pct"/>
            <w:tcBorders>
              <w:top w:val="single" w:sz="4" w:space="0" w:color="auto"/>
              <w:bottom w:val="single" w:sz="4" w:space="0" w:color="auto"/>
            </w:tcBorders>
            <w:vAlign w:val="center"/>
          </w:tcPr>
          <w:p w14:paraId="01494756" w14:textId="77777777" w:rsidR="00A20B68" w:rsidRPr="00A20B68" w:rsidRDefault="00A20B68" w:rsidP="00A20B68">
            <w:pPr>
              <w:spacing w:line="24" w:lineRule="atLeast"/>
              <w:ind w:right="345"/>
              <w:jc w:val="right"/>
              <w:rPr>
                <w:rFonts w:ascii="Calibri" w:hAnsi="Calibri"/>
                <w:color w:val="000000"/>
                <w:sz w:val="16"/>
                <w:szCs w:val="16"/>
              </w:rPr>
            </w:pPr>
            <w:r w:rsidRPr="00A20B68">
              <w:rPr>
                <w:rFonts w:ascii="Calibri" w:hAnsi="Calibri"/>
                <w:color w:val="000000"/>
                <w:sz w:val="16"/>
                <w:szCs w:val="16"/>
              </w:rPr>
              <w:t>(583)</w:t>
            </w:r>
          </w:p>
        </w:tc>
      </w:tr>
      <w:tr w:rsidR="00A20B68" w:rsidRPr="00A20B68" w14:paraId="659EA8D5" w14:textId="77777777" w:rsidTr="00E35A6A">
        <w:trPr>
          <w:trHeight w:val="286"/>
        </w:trPr>
        <w:tc>
          <w:tcPr>
            <w:tcW w:w="2286" w:type="pct"/>
            <w:tcBorders>
              <w:top w:val="single" w:sz="4" w:space="0" w:color="auto"/>
              <w:bottom w:val="single" w:sz="4" w:space="0" w:color="auto"/>
            </w:tcBorders>
            <w:noWrap/>
            <w:vAlign w:val="bottom"/>
          </w:tcPr>
          <w:p w14:paraId="552A1BD3" w14:textId="657E91BD" w:rsidR="00A20B68" w:rsidRPr="00613FBA" w:rsidRDefault="00A20B68" w:rsidP="00A20B68">
            <w:pPr>
              <w:spacing w:line="24" w:lineRule="atLeast"/>
              <w:jc w:val="both"/>
              <w:rPr>
                <w:rFonts w:asciiTheme="minorHAnsi" w:hAnsiTheme="minorHAnsi" w:cs="Arial"/>
                <w:sz w:val="16"/>
                <w:szCs w:val="16"/>
              </w:rPr>
            </w:pPr>
            <w:proofErr w:type="spellStart"/>
            <w:r w:rsidRPr="00613FBA">
              <w:rPr>
                <w:rFonts w:asciiTheme="minorHAnsi" w:hAnsiTheme="minorHAnsi"/>
                <w:sz w:val="16"/>
                <w:szCs w:val="16"/>
              </w:rPr>
              <w:t>Impairment</w:t>
            </w:r>
            <w:proofErr w:type="spellEnd"/>
            <w:r w:rsidRPr="00613FBA">
              <w:rPr>
                <w:rFonts w:asciiTheme="minorHAnsi" w:hAnsiTheme="minorHAnsi"/>
                <w:sz w:val="16"/>
                <w:szCs w:val="16"/>
              </w:rPr>
              <w:t xml:space="preserve"> of </w:t>
            </w:r>
            <w:proofErr w:type="spellStart"/>
            <w:r w:rsidRPr="00613FBA">
              <w:rPr>
                <w:rFonts w:asciiTheme="minorHAnsi" w:hAnsiTheme="minorHAnsi"/>
                <w:sz w:val="16"/>
                <w:szCs w:val="16"/>
              </w:rPr>
              <w:t>Financial</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Assets</w:t>
            </w:r>
            <w:proofErr w:type="spellEnd"/>
          </w:p>
        </w:tc>
        <w:tc>
          <w:tcPr>
            <w:tcW w:w="670" w:type="pct"/>
            <w:tcBorders>
              <w:top w:val="single" w:sz="4" w:space="0" w:color="auto"/>
              <w:bottom w:val="single" w:sz="4" w:space="0" w:color="auto"/>
            </w:tcBorders>
            <w:vAlign w:val="bottom"/>
          </w:tcPr>
          <w:p w14:paraId="4B7A5D12" w14:textId="77777777" w:rsidR="00A20B68" w:rsidRPr="00A20B68" w:rsidRDefault="00A20B68" w:rsidP="00A20B68">
            <w:pPr>
              <w:spacing w:line="24" w:lineRule="atLeast"/>
              <w:ind w:right="345"/>
              <w:jc w:val="right"/>
              <w:rPr>
                <w:rFonts w:ascii="Calibri" w:hAnsi="Calibri" w:cs="Arial"/>
                <w:sz w:val="16"/>
                <w:szCs w:val="16"/>
              </w:rPr>
            </w:pPr>
            <w:r w:rsidRPr="00A20B68">
              <w:rPr>
                <w:rFonts w:ascii="Calibri" w:hAnsi="Calibri"/>
                <w:color w:val="000000"/>
                <w:sz w:val="16"/>
                <w:szCs w:val="16"/>
              </w:rPr>
              <w:t>104</w:t>
            </w:r>
          </w:p>
        </w:tc>
        <w:tc>
          <w:tcPr>
            <w:tcW w:w="670" w:type="pct"/>
            <w:tcBorders>
              <w:top w:val="single" w:sz="4" w:space="0" w:color="auto"/>
              <w:bottom w:val="single" w:sz="4" w:space="0" w:color="auto"/>
            </w:tcBorders>
            <w:vAlign w:val="bottom"/>
          </w:tcPr>
          <w:p w14:paraId="30515933" w14:textId="77777777" w:rsidR="00A20B68" w:rsidRPr="00A20B68" w:rsidRDefault="00A20B68" w:rsidP="00A20B68">
            <w:pPr>
              <w:spacing w:line="24" w:lineRule="atLeast"/>
              <w:ind w:right="345"/>
              <w:jc w:val="right"/>
              <w:rPr>
                <w:rFonts w:ascii="Calibri" w:hAnsi="Calibri" w:cs="Arial"/>
                <w:sz w:val="16"/>
                <w:szCs w:val="16"/>
              </w:rPr>
            </w:pPr>
            <w:r w:rsidRPr="00A20B68">
              <w:rPr>
                <w:rFonts w:ascii="Calibri" w:hAnsi="Calibri"/>
                <w:color w:val="000000"/>
                <w:sz w:val="16"/>
                <w:szCs w:val="16"/>
                <w:lang w:val="en-GB"/>
              </w:rPr>
              <w:t>(11.564)</w:t>
            </w:r>
          </w:p>
        </w:tc>
        <w:tc>
          <w:tcPr>
            <w:tcW w:w="624" w:type="pct"/>
            <w:tcBorders>
              <w:top w:val="single" w:sz="4" w:space="0" w:color="auto"/>
              <w:bottom w:val="single" w:sz="4" w:space="0" w:color="auto"/>
            </w:tcBorders>
            <w:noWrap/>
            <w:vAlign w:val="center"/>
          </w:tcPr>
          <w:p w14:paraId="3BD7D551" w14:textId="77777777" w:rsidR="00A20B68" w:rsidRPr="00A20B68" w:rsidRDefault="00A20B68" w:rsidP="00A20B68">
            <w:pPr>
              <w:spacing w:line="24" w:lineRule="atLeast"/>
              <w:ind w:right="345"/>
              <w:jc w:val="right"/>
              <w:rPr>
                <w:rFonts w:ascii="Calibri" w:hAnsi="Calibri" w:cs="Arial"/>
                <w:sz w:val="16"/>
                <w:szCs w:val="16"/>
              </w:rPr>
            </w:pPr>
            <w:r w:rsidRPr="00A20B68">
              <w:rPr>
                <w:rFonts w:ascii="Calibri" w:hAnsi="Calibri" w:cs="Arial"/>
                <w:sz w:val="16"/>
                <w:szCs w:val="16"/>
              </w:rPr>
              <w:t>3.551</w:t>
            </w:r>
          </w:p>
        </w:tc>
        <w:tc>
          <w:tcPr>
            <w:tcW w:w="750" w:type="pct"/>
            <w:tcBorders>
              <w:top w:val="single" w:sz="4" w:space="0" w:color="auto"/>
              <w:bottom w:val="single" w:sz="4" w:space="0" w:color="auto"/>
            </w:tcBorders>
            <w:vAlign w:val="center"/>
          </w:tcPr>
          <w:p w14:paraId="621F4B75" w14:textId="77777777" w:rsidR="00A20B68" w:rsidRPr="00A20B68" w:rsidRDefault="00A20B68" w:rsidP="00A20B68">
            <w:pPr>
              <w:spacing w:line="24" w:lineRule="atLeast"/>
              <w:ind w:right="345"/>
              <w:jc w:val="right"/>
              <w:rPr>
                <w:rFonts w:ascii="Calibri" w:hAnsi="Calibri"/>
                <w:color w:val="000000"/>
                <w:sz w:val="16"/>
                <w:szCs w:val="16"/>
              </w:rPr>
            </w:pPr>
            <w:r w:rsidRPr="00A20B68">
              <w:rPr>
                <w:rFonts w:ascii="Calibri" w:hAnsi="Calibri"/>
                <w:color w:val="000000"/>
                <w:sz w:val="16"/>
                <w:szCs w:val="16"/>
              </w:rPr>
              <w:t>5.673</w:t>
            </w:r>
          </w:p>
        </w:tc>
      </w:tr>
      <w:tr w:rsidR="00A20B68" w:rsidRPr="00A20B68" w14:paraId="023B594A" w14:textId="77777777" w:rsidTr="00E35A6A">
        <w:trPr>
          <w:trHeight w:val="286"/>
        </w:trPr>
        <w:tc>
          <w:tcPr>
            <w:tcW w:w="2286" w:type="pct"/>
            <w:tcBorders>
              <w:top w:val="single" w:sz="4" w:space="0" w:color="auto"/>
              <w:bottom w:val="single" w:sz="4" w:space="0" w:color="auto"/>
            </w:tcBorders>
            <w:noWrap/>
            <w:vAlign w:val="bottom"/>
          </w:tcPr>
          <w:p w14:paraId="12BFF1B6" w14:textId="665771AE" w:rsidR="00A20B68" w:rsidRPr="00613FBA" w:rsidRDefault="00A20B68" w:rsidP="00A20B68">
            <w:pPr>
              <w:spacing w:line="24" w:lineRule="atLeast"/>
              <w:jc w:val="both"/>
              <w:rPr>
                <w:rFonts w:asciiTheme="minorHAnsi" w:hAnsiTheme="minorHAnsi" w:cs="Arial"/>
                <w:b/>
                <w:bCs/>
                <w:sz w:val="16"/>
                <w:szCs w:val="16"/>
              </w:rPr>
            </w:pPr>
            <w:proofErr w:type="spellStart"/>
            <w:r w:rsidRPr="00613FBA">
              <w:rPr>
                <w:rFonts w:asciiTheme="minorHAnsi" w:hAnsiTheme="minorHAnsi"/>
                <w:b/>
                <w:bCs/>
                <w:sz w:val="16"/>
                <w:szCs w:val="16"/>
              </w:rPr>
              <w:t>Operating</w:t>
            </w:r>
            <w:proofErr w:type="spellEnd"/>
            <w:r w:rsidRPr="00613FBA">
              <w:rPr>
                <w:rFonts w:asciiTheme="minorHAnsi" w:hAnsiTheme="minorHAnsi"/>
                <w:b/>
                <w:bCs/>
                <w:sz w:val="16"/>
                <w:szCs w:val="16"/>
              </w:rPr>
              <w:t xml:space="preserve"> </w:t>
            </w:r>
            <w:proofErr w:type="spellStart"/>
            <w:r w:rsidRPr="00613FBA">
              <w:rPr>
                <w:rFonts w:asciiTheme="minorHAnsi" w:hAnsiTheme="minorHAnsi"/>
                <w:b/>
                <w:bCs/>
                <w:sz w:val="16"/>
                <w:szCs w:val="16"/>
              </w:rPr>
              <w:t>Profit</w:t>
            </w:r>
            <w:proofErr w:type="spellEnd"/>
          </w:p>
        </w:tc>
        <w:tc>
          <w:tcPr>
            <w:tcW w:w="670" w:type="pct"/>
            <w:tcBorders>
              <w:top w:val="single" w:sz="4" w:space="0" w:color="auto"/>
              <w:bottom w:val="single" w:sz="4" w:space="0" w:color="auto"/>
            </w:tcBorders>
            <w:vAlign w:val="bottom"/>
          </w:tcPr>
          <w:p w14:paraId="68A89008" w14:textId="77777777" w:rsidR="00A20B68" w:rsidRPr="00A20B68" w:rsidRDefault="00A20B68" w:rsidP="00A20B68">
            <w:pPr>
              <w:spacing w:line="24" w:lineRule="atLeast"/>
              <w:ind w:right="345"/>
              <w:jc w:val="right"/>
              <w:rPr>
                <w:rFonts w:ascii="Calibri" w:hAnsi="Calibri" w:cs="Arial"/>
                <w:b/>
                <w:sz w:val="16"/>
                <w:szCs w:val="16"/>
              </w:rPr>
            </w:pPr>
            <w:r w:rsidRPr="00A20B68">
              <w:rPr>
                <w:rFonts w:ascii="Calibri" w:hAnsi="Calibri"/>
                <w:b/>
                <w:bCs/>
                <w:color w:val="000000"/>
                <w:sz w:val="16"/>
                <w:szCs w:val="16"/>
              </w:rPr>
              <w:t>49.996</w:t>
            </w:r>
          </w:p>
        </w:tc>
        <w:tc>
          <w:tcPr>
            <w:tcW w:w="670" w:type="pct"/>
            <w:tcBorders>
              <w:top w:val="single" w:sz="4" w:space="0" w:color="auto"/>
              <w:bottom w:val="single" w:sz="4" w:space="0" w:color="auto"/>
            </w:tcBorders>
            <w:vAlign w:val="bottom"/>
          </w:tcPr>
          <w:p w14:paraId="25AA7699" w14:textId="77777777" w:rsidR="00A20B68" w:rsidRPr="00A20B68" w:rsidRDefault="00A20B68" w:rsidP="00A20B68">
            <w:pPr>
              <w:spacing w:line="24" w:lineRule="atLeast"/>
              <w:ind w:right="345"/>
              <w:jc w:val="right"/>
              <w:rPr>
                <w:rFonts w:ascii="Calibri" w:hAnsi="Calibri" w:cs="Arial"/>
                <w:b/>
                <w:sz w:val="16"/>
                <w:szCs w:val="16"/>
                <w:lang w:val="en-US"/>
              </w:rPr>
            </w:pPr>
            <w:r w:rsidRPr="00A20B68">
              <w:rPr>
                <w:rFonts w:ascii="Calibri" w:hAnsi="Calibri"/>
                <w:b/>
                <w:bCs/>
                <w:color w:val="000000"/>
                <w:sz w:val="16"/>
                <w:szCs w:val="16"/>
              </w:rPr>
              <w:t>49.599</w:t>
            </w:r>
          </w:p>
        </w:tc>
        <w:tc>
          <w:tcPr>
            <w:tcW w:w="624" w:type="pct"/>
            <w:tcBorders>
              <w:top w:val="single" w:sz="4" w:space="0" w:color="auto"/>
              <w:bottom w:val="single" w:sz="4" w:space="0" w:color="auto"/>
            </w:tcBorders>
            <w:noWrap/>
            <w:vAlign w:val="center"/>
          </w:tcPr>
          <w:p w14:paraId="17949072" w14:textId="77777777" w:rsidR="00A20B68" w:rsidRPr="00A20B68" w:rsidRDefault="00A20B68" w:rsidP="00A20B68">
            <w:pPr>
              <w:spacing w:line="24" w:lineRule="atLeast"/>
              <w:ind w:right="345"/>
              <w:jc w:val="right"/>
              <w:rPr>
                <w:rFonts w:ascii="Calibri" w:hAnsi="Calibri" w:cs="Arial"/>
                <w:b/>
                <w:sz w:val="16"/>
                <w:szCs w:val="16"/>
              </w:rPr>
            </w:pPr>
            <w:r w:rsidRPr="00A20B68">
              <w:rPr>
                <w:rFonts w:ascii="Calibri" w:hAnsi="Calibri" w:cs="Arial"/>
                <w:b/>
                <w:sz w:val="16"/>
                <w:szCs w:val="16"/>
              </w:rPr>
              <w:t>32.228</w:t>
            </w:r>
          </w:p>
        </w:tc>
        <w:tc>
          <w:tcPr>
            <w:tcW w:w="750" w:type="pct"/>
            <w:tcBorders>
              <w:top w:val="single" w:sz="4" w:space="0" w:color="auto"/>
              <w:bottom w:val="single" w:sz="4" w:space="0" w:color="auto"/>
            </w:tcBorders>
            <w:vAlign w:val="center"/>
          </w:tcPr>
          <w:p w14:paraId="3976161E" w14:textId="77777777" w:rsidR="00A20B68" w:rsidRPr="00A20B68" w:rsidRDefault="00A20B68" w:rsidP="00A20B68">
            <w:pPr>
              <w:spacing w:line="24" w:lineRule="atLeast"/>
              <w:ind w:right="345"/>
              <w:jc w:val="right"/>
              <w:rPr>
                <w:rFonts w:ascii="Calibri" w:hAnsi="Calibri"/>
                <w:color w:val="000000"/>
                <w:sz w:val="16"/>
                <w:szCs w:val="16"/>
              </w:rPr>
            </w:pPr>
            <w:r w:rsidRPr="00A20B68">
              <w:rPr>
                <w:rFonts w:ascii="Calibri" w:hAnsi="Calibri"/>
                <w:color w:val="000000"/>
                <w:sz w:val="16"/>
                <w:szCs w:val="16"/>
              </w:rPr>
              <w:t>31.590</w:t>
            </w:r>
          </w:p>
        </w:tc>
      </w:tr>
      <w:tr w:rsidR="00A20B68" w:rsidRPr="00A20B68" w14:paraId="01D52E19" w14:textId="77777777" w:rsidTr="00E35A6A">
        <w:trPr>
          <w:trHeight w:val="286"/>
        </w:trPr>
        <w:tc>
          <w:tcPr>
            <w:tcW w:w="2286" w:type="pct"/>
            <w:tcBorders>
              <w:top w:val="single" w:sz="4" w:space="0" w:color="auto"/>
              <w:bottom w:val="single" w:sz="4" w:space="0" w:color="auto"/>
            </w:tcBorders>
            <w:noWrap/>
            <w:vAlign w:val="bottom"/>
          </w:tcPr>
          <w:p w14:paraId="39DD1DF0" w14:textId="77777777" w:rsidR="00A20B68" w:rsidRPr="00613FBA" w:rsidRDefault="00A20B68" w:rsidP="00A20B68">
            <w:pPr>
              <w:spacing w:line="24" w:lineRule="atLeast"/>
              <w:jc w:val="both"/>
              <w:rPr>
                <w:rFonts w:asciiTheme="minorHAnsi" w:hAnsiTheme="minorHAnsi" w:cs="Arial"/>
                <w:sz w:val="16"/>
                <w:szCs w:val="16"/>
              </w:rPr>
            </w:pPr>
          </w:p>
        </w:tc>
        <w:tc>
          <w:tcPr>
            <w:tcW w:w="670" w:type="pct"/>
            <w:tcBorders>
              <w:top w:val="single" w:sz="4" w:space="0" w:color="auto"/>
              <w:bottom w:val="single" w:sz="4" w:space="0" w:color="auto"/>
            </w:tcBorders>
            <w:vAlign w:val="center"/>
          </w:tcPr>
          <w:p w14:paraId="72D2408D" w14:textId="77777777" w:rsidR="00A20B68" w:rsidRPr="00A20B68" w:rsidRDefault="00A20B68" w:rsidP="00A20B68">
            <w:pPr>
              <w:spacing w:line="24" w:lineRule="atLeast"/>
              <w:ind w:right="345"/>
              <w:jc w:val="right"/>
              <w:rPr>
                <w:rFonts w:ascii="Calibri" w:hAnsi="Calibri" w:cs="Arial"/>
                <w:sz w:val="16"/>
                <w:szCs w:val="16"/>
              </w:rPr>
            </w:pPr>
          </w:p>
        </w:tc>
        <w:tc>
          <w:tcPr>
            <w:tcW w:w="670" w:type="pct"/>
            <w:tcBorders>
              <w:top w:val="single" w:sz="4" w:space="0" w:color="auto"/>
              <w:bottom w:val="single" w:sz="4" w:space="0" w:color="auto"/>
            </w:tcBorders>
            <w:vAlign w:val="bottom"/>
          </w:tcPr>
          <w:p w14:paraId="07035331" w14:textId="77777777" w:rsidR="00A20B68" w:rsidRPr="00A20B68" w:rsidRDefault="00A20B68" w:rsidP="00A20B68">
            <w:pPr>
              <w:spacing w:line="24" w:lineRule="atLeast"/>
              <w:ind w:right="345"/>
              <w:jc w:val="right"/>
              <w:rPr>
                <w:rFonts w:ascii="Calibri" w:hAnsi="Calibri" w:cs="Arial"/>
                <w:sz w:val="16"/>
                <w:szCs w:val="16"/>
              </w:rPr>
            </w:pPr>
          </w:p>
        </w:tc>
        <w:tc>
          <w:tcPr>
            <w:tcW w:w="624" w:type="pct"/>
            <w:tcBorders>
              <w:top w:val="single" w:sz="4" w:space="0" w:color="auto"/>
              <w:bottom w:val="single" w:sz="4" w:space="0" w:color="auto"/>
            </w:tcBorders>
            <w:noWrap/>
            <w:vAlign w:val="center"/>
          </w:tcPr>
          <w:p w14:paraId="259B3CEB" w14:textId="77777777" w:rsidR="00A20B68" w:rsidRPr="00A20B68" w:rsidRDefault="00A20B68" w:rsidP="00A20B68">
            <w:pPr>
              <w:spacing w:line="24" w:lineRule="atLeast"/>
              <w:ind w:right="345"/>
              <w:jc w:val="right"/>
              <w:rPr>
                <w:rFonts w:ascii="Calibri" w:hAnsi="Calibri" w:cs="Arial"/>
                <w:sz w:val="16"/>
                <w:szCs w:val="16"/>
              </w:rPr>
            </w:pPr>
          </w:p>
        </w:tc>
        <w:tc>
          <w:tcPr>
            <w:tcW w:w="750" w:type="pct"/>
            <w:tcBorders>
              <w:top w:val="single" w:sz="4" w:space="0" w:color="auto"/>
              <w:bottom w:val="single" w:sz="4" w:space="0" w:color="auto"/>
            </w:tcBorders>
            <w:vAlign w:val="center"/>
          </w:tcPr>
          <w:p w14:paraId="4F7CCD1A" w14:textId="77777777" w:rsidR="00A20B68" w:rsidRPr="00A20B68" w:rsidRDefault="00A20B68" w:rsidP="00A20B68">
            <w:pPr>
              <w:spacing w:line="24" w:lineRule="atLeast"/>
              <w:ind w:right="345"/>
              <w:jc w:val="right"/>
              <w:rPr>
                <w:rFonts w:ascii="Calibri" w:hAnsi="Calibri"/>
                <w:color w:val="000000"/>
                <w:sz w:val="16"/>
                <w:szCs w:val="16"/>
              </w:rPr>
            </w:pPr>
          </w:p>
        </w:tc>
      </w:tr>
      <w:tr w:rsidR="00A20B68" w:rsidRPr="00A20B68" w14:paraId="12CC07A0" w14:textId="77777777" w:rsidTr="00E35A6A">
        <w:trPr>
          <w:trHeight w:val="286"/>
        </w:trPr>
        <w:tc>
          <w:tcPr>
            <w:tcW w:w="2286" w:type="pct"/>
            <w:tcBorders>
              <w:top w:val="single" w:sz="4" w:space="0" w:color="auto"/>
              <w:bottom w:val="single" w:sz="4" w:space="0" w:color="auto"/>
            </w:tcBorders>
            <w:noWrap/>
            <w:vAlign w:val="bottom"/>
          </w:tcPr>
          <w:p w14:paraId="6A562BC7" w14:textId="1B1AC9F5" w:rsidR="00A20B68" w:rsidRPr="00613FBA" w:rsidRDefault="00A20B68" w:rsidP="00A20B68">
            <w:pPr>
              <w:spacing w:line="24" w:lineRule="atLeast"/>
              <w:jc w:val="both"/>
              <w:rPr>
                <w:rFonts w:asciiTheme="minorHAnsi" w:hAnsiTheme="minorHAnsi" w:cs="Arial"/>
                <w:sz w:val="16"/>
                <w:szCs w:val="16"/>
              </w:rPr>
            </w:pPr>
            <w:proofErr w:type="spellStart"/>
            <w:r w:rsidRPr="00613FBA">
              <w:rPr>
                <w:rFonts w:asciiTheme="minorHAnsi" w:hAnsiTheme="minorHAnsi"/>
                <w:sz w:val="16"/>
                <w:szCs w:val="16"/>
              </w:rPr>
              <w:t>Financial</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Income</w:t>
            </w:r>
            <w:proofErr w:type="spellEnd"/>
          </w:p>
        </w:tc>
        <w:tc>
          <w:tcPr>
            <w:tcW w:w="670" w:type="pct"/>
            <w:tcBorders>
              <w:top w:val="single" w:sz="4" w:space="0" w:color="auto"/>
              <w:bottom w:val="single" w:sz="4" w:space="0" w:color="auto"/>
            </w:tcBorders>
            <w:vAlign w:val="bottom"/>
          </w:tcPr>
          <w:p w14:paraId="06DA6211" w14:textId="77777777" w:rsidR="00A20B68" w:rsidRPr="00A20B68" w:rsidRDefault="00A20B68" w:rsidP="00A20B68">
            <w:pPr>
              <w:spacing w:line="24" w:lineRule="atLeast"/>
              <w:ind w:right="345"/>
              <w:jc w:val="right"/>
              <w:rPr>
                <w:rFonts w:ascii="Calibri" w:hAnsi="Calibri" w:cs="Arial"/>
                <w:sz w:val="16"/>
                <w:szCs w:val="16"/>
              </w:rPr>
            </w:pPr>
            <w:r w:rsidRPr="00A20B68">
              <w:rPr>
                <w:rFonts w:ascii="Calibri" w:hAnsi="Calibri"/>
                <w:color w:val="000000"/>
                <w:sz w:val="16"/>
                <w:szCs w:val="16"/>
              </w:rPr>
              <w:t>9.426</w:t>
            </w:r>
          </w:p>
        </w:tc>
        <w:tc>
          <w:tcPr>
            <w:tcW w:w="670" w:type="pct"/>
            <w:tcBorders>
              <w:top w:val="single" w:sz="4" w:space="0" w:color="auto"/>
              <w:bottom w:val="single" w:sz="4" w:space="0" w:color="auto"/>
            </w:tcBorders>
            <w:vAlign w:val="bottom"/>
          </w:tcPr>
          <w:p w14:paraId="02F0D875" w14:textId="77777777" w:rsidR="00A20B68" w:rsidRPr="00A20B68" w:rsidRDefault="00A20B68" w:rsidP="00A20B68">
            <w:pPr>
              <w:spacing w:line="24" w:lineRule="atLeast"/>
              <w:ind w:right="345"/>
              <w:jc w:val="right"/>
              <w:rPr>
                <w:rFonts w:ascii="Calibri" w:hAnsi="Calibri" w:cs="Arial"/>
                <w:sz w:val="16"/>
                <w:szCs w:val="16"/>
              </w:rPr>
            </w:pPr>
            <w:r w:rsidRPr="00A20B68">
              <w:rPr>
                <w:rFonts w:ascii="Calibri" w:hAnsi="Calibri"/>
                <w:color w:val="000000"/>
                <w:sz w:val="16"/>
                <w:szCs w:val="16"/>
              </w:rPr>
              <w:t>9.730</w:t>
            </w:r>
          </w:p>
        </w:tc>
        <w:tc>
          <w:tcPr>
            <w:tcW w:w="624" w:type="pct"/>
            <w:tcBorders>
              <w:top w:val="single" w:sz="4" w:space="0" w:color="auto"/>
              <w:bottom w:val="single" w:sz="4" w:space="0" w:color="auto"/>
            </w:tcBorders>
            <w:noWrap/>
            <w:vAlign w:val="center"/>
          </w:tcPr>
          <w:p w14:paraId="6CACAF68" w14:textId="77777777" w:rsidR="00A20B68" w:rsidRPr="00A20B68" w:rsidRDefault="00A20B68" w:rsidP="00A20B68">
            <w:pPr>
              <w:spacing w:line="24" w:lineRule="atLeast"/>
              <w:ind w:right="345"/>
              <w:jc w:val="right"/>
              <w:rPr>
                <w:rFonts w:ascii="Calibri" w:hAnsi="Calibri" w:cs="Arial"/>
                <w:sz w:val="16"/>
                <w:szCs w:val="16"/>
              </w:rPr>
            </w:pPr>
            <w:r w:rsidRPr="00A20B68">
              <w:rPr>
                <w:rFonts w:ascii="Calibri" w:hAnsi="Calibri" w:cs="Arial"/>
                <w:sz w:val="16"/>
                <w:szCs w:val="16"/>
              </w:rPr>
              <w:t>2.084</w:t>
            </w:r>
          </w:p>
        </w:tc>
        <w:tc>
          <w:tcPr>
            <w:tcW w:w="750" w:type="pct"/>
            <w:tcBorders>
              <w:top w:val="single" w:sz="4" w:space="0" w:color="auto"/>
              <w:bottom w:val="single" w:sz="4" w:space="0" w:color="auto"/>
            </w:tcBorders>
            <w:vAlign w:val="center"/>
          </w:tcPr>
          <w:p w14:paraId="37D21DBF" w14:textId="77777777" w:rsidR="00A20B68" w:rsidRPr="00A20B68" w:rsidRDefault="00A20B68" w:rsidP="00A20B68">
            <w:pPr>
              <w:spacing w:line="24" w:lineRule="atLeast"/>
              <w:ind w:right="345"/>
              <w:jc w:val="right"/>
              <w:rPr>
                <w:rFonts w:ascii="Calibri" w:hAnsi="Calibri"/>
                <w:color w:val="000000"/>
                <w:sz w:val="16"/>
                <w:szCs w:val="16"/>
              </w:rPr>
            </w:pPr>
            <w:r w:rsidRPr="00A20B68">
              <w:rPr>
                <w:rFonts w:ascii="Calibri" w:hAnsi="Calibri"/>
                <w:color w:val="000000"/>
                <w:sz w:val="16"/>
                <w:szCs w:val="16"/>
              </w:rPr>
              <w:t>2.534</w:t>
            </w:r>
          </w:p>
        </w:tc>
      </w:tr>
      <w:tr w:rsidR="00A20B68" w:rsidRPr="00A20B68" w14:paraId="41866B08" w14:textId="77777777" w:rsidTr="00E35A6A">
        <w:trPr>
          <w:trHeight w:val="286"/>
        </w:trPr>
        <w:tc>
          <w:tcPr>
            <w:tcW w:w="2286" w:type="pct"/>
            <w:tcBorders>
              <w:top w:val="single" w:sz="4" w:space="0" w:color="auto"/>
              <w:bottom w:val="single" w:sz="4" w:space="0" w:color="auto"/>
            </w:tcBorders>
            <w:noWrap/>
            <w:vAlign w:val="bottom"/>
          </w:tcPr>
          <w:p w14:paraId="384D336E" w14:textId="57D9AC3E" w:rsidR="00A20B68" w:rsidRPr="00613FBA" w:rsidRDefault="00A20B68" w:rsidP="00A20B68">
            <w:pPr>
              <w:spacing w:line="24" w:lineRule="atLeast"/>
              <w:jc w:val="both"/>
              <w:rPr>
                <w:rFonts w:asciiTheme="minorHAnsi" w:hAnsiTheme="minorHAnsi" w:cs="Arial"/>
                <w:sz w:val="16"/>
                <w:szCs w:val="16"/>
              </w:rPr>
            </w:pPr>
            <w:proofErr w:type="spellStart"/>
            <w:r w:rsidRPr="00613FBA">
              <w:rPr>
                <w:rFonts w:asciiTheme="minorHAnsi" w:hAnsiTheme="minorHAnsi"/>
                <w:sz w:val="16"/>
                <w:szCs w:val="16"/>
              </w:rPr>
              <w:t>Financial</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Expenses</w:t>
            </w:r>
            <w:proofErr w:type="spellEnd"/>
          </w:p>
        </w:tc>
        <w:tc>
          <w:tcPr>
            <w:tcW w:w="670" w:type="pct"/>
            <w:tcBorders>
              <w:top w:val="single" w:sz="4" w:space="0" w:color="auto"/>
              <w:bottom w:val="single" w:sz="4" w:space="0" w:color="auto"/>
            </w:tcBorders>
            <w:vAlign w:val="bottom"/>
          </w:tcPr>
          <w:p w14:paraId="04BAE68B" w14:textId="77777777" w:rsidR="00A20B68" w:rsidRPr="00A20B68" w:rsidRDefault="00A20B68" w:rsidP="00A20B68">
            <w:pPr>
              <w:spacing w:line="24" w:lineRule="atLeast"/>
              <w:ind w:right="345"/>
              <w:jc w:val="right"/>
              <w:rPr>
                <w:rFonts w:ascii="Calibri" w:hAnsi="Calibri" w:cs="Arial"/>
                <w:sz w:val="16"/>
                <w:szCs w:val="16"/>
              </w:rPr>
            </w:pPr>
            <w:r w:rsidRPr="00A20B68">
              <w:rPr>
                <w:rFonts w:ascii="Calibri" w:hAnsi="Calibri"/>
                <w:color w:val="000000"/>
                <w:sz w:val="16"/>
                <w:szCs w:val="16"/>
              </w:rPr>
              <w:t>(1.712)</w:t>
            </w:r>
          </w:p>
        </w:tc>
        <w:tc>
          <w:tcPr>
            <w:tcW w:w="670" w:type="pct"/>
            <w:tcBorders>
              <w:top w:val="single" w:sz="4" w:space="0" w:color="auto"/>
              <w:bottom w:val="single" w:sz="4" w:space="0" w:color="auto"/>
            </w:tcBorders>
            <w:vAlign w:val="bottom"/>
          </w:tcPr>
          <w:p w14:paraId="112B2556" w14:textId="77777777" w:rsidR="00A20B68" w:rsidRPr="00A20B68" w:rsidRDefault="00A20B68" w:rsidP="00A20B68">
            <w:pPr>
              <w:spacing w:line="24" w:lineRule="atLeast"/>
              <w:ind w:right="345"/>
              <w:jc w:val="right"/>
              <w:rPr>
                <w:rFonts w:ascii="Calibri" w:hAnsi="Calibri" w:cs="Arial"/>
                <w:sz w:val="16"/>
                <w:szCs w:val="16"/>
              </w:rPr>
            </w:pPr>
            <w:r w:rsidRPr="00A20B68">
              <w:rPr>
                <w:rFonts w:ascii="Calibri" w:hAnsi="Calibri"/>
                <w:color w:val="000000"/>
                <w:sz w:val="16"/>
                <w:szCs w:val="16"/>
              </w:rPr>
              <w:t>(2.664)</w:t>
            </w:r>
          </w:p>
        </w:tc>
        <w:tc>
          <w:tcPr>
            <w:tcW w:w="624" w:type="pct"/>
            <w:tcBorders>
              <w:top w:val="single" w:sz="4" w:space="0" w:color="auto"/>
              <w:bottom w:val="single" w:sz="4" w:space="0" w:color="auto"/>
            </w:tcBorders>
            <w:noWrap/>
            <w:vAlign w:val="center"/>
          </w:tcPr>
          <w:p w14:paraId="3F44089E" w14:textId="77777777" w:rsidR="00A20B68" w:rsidRPr="00A20B68" w:rsidRDefault="00A20B68" w:rsidP="00A20B68">
            <w:pPr>
              <w:spacing w:line="24" w:lineRule="atLeast"/>
              <w:ind w:right="345"/>
              <w:jc w:val="right"/>
              <w:rPr>
                <w:rFonts w:ascii="Calibri" w:hAnsi="Calibri" w:cs="Arial"/>
                <w:sz w:val="16"/>
                <w:szCs w:val="16"/>
              </w:rPr>
            </w:pPr>
            <w:r w:rsidRPr="00A20B68">
              <w:rPr>
                <w:rFonts w:ascii="Calibri" w:hAnsi="Calibri" w:cs="Arial"/>
                <w:sz w:val="16"/>
                <w:szCs w:val="16"/>
              </w:rPr>
              <w:t>(489)</w:t>
            </w:r>
          </w:p>
        </w:tc>
        <w:tc>
          <w:tcPr>
            <w:tcW w:w="750" w:type="pct"/>
            <w:tcBorders>
              <w:top w:val="single" w:sz="4" w:space="0" w:color="auto"/>
              <w:bottom w:val="single" w:sz="4" w:space="0" w:color="auto"/>
            </w:tcBorders>
            <w:vAlign w:val="center"/>
          </w:tcPr>
          <w:p w14:paraId="300B6DF7" w14:textId="77777777" w:rsidR="00A20B68" w:rsidRPr="00A20B68" w:rsidRDefault="00A20B68" w:rsidP="00A20B68">
            <w:pPr>
              <w:spacing w:line="24" w:lineRule="atLeast"/>
              <w:ind w:right="345"/>
              <w:jc w:val="right"/>
              <w:rPr>
                <w:rFonts w:ascii="Calibri" w:hAnsi="Calibri"/>
                <w:color w:val="000000"/>
                <w:sz w:val="16"/>
                <w:szCs w:val="16"/>
              </w:rPr>
            </w:pPr>
            <w:r w:rsidRPr="00A20B68">
              <w:rPr>
                <w:rFonts w:ascii="Calibri" w:hAnsi="Calibri"/>
                <w:color w:val="000000"/>
                <w:sz w:val="16"/>
                <w:szCs w:val="16"/>
              </w:rPr>
              <w:t>(907)</w:t>
            </w:r>
          </w:p>
        </w:tc>
      </w:tr>
      <w:tr w:rsidR="00A20B68" w:rsidRPr="00A20B68" w14:paraId="39A9A4B8" w14:textId="77777777" w:rsidTr="00E35A6A">
        <w:trPr>
          <w:trHeight w:val="286"/>
        </w:trPr>
        <w:tc>
          <w:tcPr>
            <w:tcW w:w="2286" w:type="pct"/>
            <w:tcBorders>
              <w:top w:val="single" w:sz="4" w:space="0" w:color="auto"/>
              <w:bottom w:val="single" w:sz="4" w:space="0" w:color="auto"/>
            </w:tcBorders>
            <w:noWrap/>
            <w:vAlign w:val="bottom"/>
          </w:tcPr>
          <w:p w14:paraId="5CC4E4A0" w14:textId="3DDA9C07" w:rsidR="00A20B68" w:rsidRPr="00613FBA" w:rsidRDefault="00A20B68" w:rsidP="00A20B68">
            <w:pPr>
              <w:spacing w:line="24" w:lineRule="atLeast"/>
              <w:jc w:val="both"/>
              <w:rPr>
                <w:rFonts w:asciiTheme="minorHAnsi" w:hAnsiTheme="minorHAnsi" w:cs="Arial"/>
                <w:b/>
                <w:bCs/>
                <w:sz w:val="16"/>
                <w:szCs w:val="16"/>
              </w:rPr>
            </w:pPr>
            <w:proofErr w:type="spellStart"/>
            <w:r w:rsidRPr="00613FBA">
              <w:rPr>
                <w:rFonts w:asciiTheme="minorHAnsi" w:hAnsiTheme="minorHAnsi"/>
                <w:b/>
                <w:bCs/>
                <w:sz w:val="16"/>
                <w:szCs w:val="16"/>
              </w:rPr>
              <w:t>Profit</w:t>
            </w:r>
            <w:proofErr w:type="spellEnd"/>
            <w:r w:rsidRPr="00613FBA">
              <w:rPr>
                <w:rFonts w:asciiTheme="minorHAnsi" w:hAnsiTheme="minorHAnsi"/>
                <w:b/>
                <w:bCs/>
                <w:sz w:val="16"/>
                <w:szCs w:val="16"/>
              </w:rPr>
              <w:t xml:space="preserve"> </w:t>
            </w:r>
            <w:proofErr w:type="spellStart"/>
            <w:r w:rsidRPr="00613FBA">
              <w:rPr>
                <w:rFonts w:asciiTheme="minorHAnsi" w:hAnsiTheme="minorHAnsi"/>
                <w:b/>
                <w:bCs/>
                <w:sz w:val="16"/>
                <w:szCs w:val="16"/>
              </w:rPr>
              <w:t>before</w:t>
            </w:r>
            <w:proofErr w:type="spellEnd"/>
            <w:r w:rsidRPr="00613FBA">
              <w:rPr>
                <w:rFonts w:asciiTheme="minorHAnsi" w:hAnsiTheme="minorHAnsi"/>
                <w:b/>
                <w:bCs/>
                <w:sz w:val="16"/>
                <w:szCs w:val="16"/>
              </w:rPr>
              <w:t xml:space="preserve"> </w:t>
            </w:r>
            <w:proofErr w:type="spellStart"/>
            <w:r w:rsidRPr="00613FBA">
              <w:rPr>
                <w:rFonts w:asciiTheme="minorHAnsi" w:hAnsiTheme="minorHAnsi"/>
                <w:b/>
                <w:bCs/>
                <w:sz w:val="16"/>
                <w:szCs w:val="16"/>
              </w:rPr>
              <w:t>Taxes</w:t>
            </w:r>
            <w:proofErr w:type="spellEnd"/>
          </w:p>
        </w:tc>
        <w:tc>
          <w:tcPr>
            <w:tcW w:w="670" w:type="pct"/>
            <w:tcBorders>
              <w:top w:val="single" w:sz="4" w:space="0" w:color="auto"/>
              <w:bottom w:val="single" w:sz="4" w:space="0" w:color="auto"/>
            </w:tcBorders>
            <w:vAlign w:val="bottom"/>
          </w:tcPr>
          <w:p w14:paraId="0883BC59" w14:textId="77777777" w:rsidR="00A20B68" w:rsidRPr="00A20B68" w:rsidRDefault="00A20B68" w:rsidP="00A20B68">
            <w:pPr>
              <w:spacing w:line="24" w:lineRule="atLeast"/>
              <w:ind w:right="345"/>
              <w:jc w:val="right"/>
              <w:rPr>
                <w:rFonts w:ascii="Calibri" w:hAnsi="Calibri" w:cs="Arial"/>
                <w:b/>
                <w:sz w:val="16"/>
                <w:szCs w:val="16"/>
              </w:rPr>
            </w:pPr>
            <w:r w:rsidRPr="00A20B68">
              <w:rPr>
                <w:rFonts w:ascii="Calibri" w:hAnsi="Calibri"/>
                <w:b/>
                <w:bCs/>
                <w:color w:val="000000"/>
                <w:sz w:val="16"/>
                <w:szCs w:val="16"/>
              </w:rPr>
              <w:t>57.710</w:t>
            </w:r>
          </w:p>
        </w:tc>
        <w:tc>
          <w:tcPr>
            <w:tcW w:w="670" w:type="pct"/>
            <w:tcBorders>
              <w:top w:val="single" w:sz="4" w:space="0" w:color="auto"/>
              <w:bottom w:val="single" w:sz="4" w:space="0" w:color="auto"/>
            </w:tcBorders>
            <w:vAlign w:val="bottom"/>
          </w:tcPr>
          <w:p w14:paraId="40DD5D3A" w14:textId="77777777" w:rsidR="00A20B68" w:rsidRPr="00A20B68" w:rsidRDefault="00A20B68" w:rsidP="00A20B68">
            <w:pPr>
              <w:spacing w:line="24" w:lineRule="atLeast"/>
              <w:ind w:right="345"/>
              <w:jc w:val="right"/>
              <w:rPr>
                <w:rFonts w:ascii="Calibri" w:hAnsi="Calibri" w:cs="Arial"/>
                <w:b/>
                <w:sz w:val="16"/>
                <w:szCs w:val="16"/>
                <w:lang w:val="en-US"/>
              </w:rPr>
            </w:pPr>
            <w:r w:rsidRPr="00A20B68">
              <w:rPr>
                <w:rFonts w:ascii="Calibri" w:hAnsi="Calibri"/>
                <w:b/>
                <w:bCs/>
                <w:color w:val="000000"/>
                <w:sz w:val="16"/>
                <w:szCs w:val="16"/>
              </w:rPr>
              <w:t>56.665</w:t>
            </w:r>
          </w:p>
        </w:tc>
        <w:tc>
          <w:tcPr>
            <w:tcW w:w="624" w:type="pct"/>
            <w:tcBorders>
              <w:top w:val="single" w:sz="4" w:space="0" w:color="auto"/>
              <w:bottom w:val="single" w:sz="4" w:space="0" w:color="auto"/>
            </w:tcBorders>
            <w:noWrap/>
            <w:vAlign w:val="center"/>
          </w:tcPr>
          <w:p w14:paraId="074E4B12" w14:textId="77777777" w:rsidR="00A20B68" w:rsidRPr="00A20B68" w:rsidRDefault="00A20B68" w:rsidP="00A20B68">
            <w:pPr>
              <w:spacing w:line="24" w:lineRule="atLeast"/>
              <w:ind w:right="345"/>
              <w:jc w:val="right"/>
              <w:rPr>
                <w:rFonts w:ascii="Calibri" w:hAnsi="Calibri" w:cs="Arial"/>
                <w:b/>
                <w:sz w:val="16"/>
                <w:szCs w:val="16"/>
              </w:rPr>
            </w:pPr>
            <w:r w:rsidRPr="00A20B68">
              <w:rPr>
                <w:rFonts w:ascii="Calibri" w:hAnsi="Calibri" w:cs="Arial"/>
                <w:b/>
                <w:sz w:val="16"/>
                <w:szCs w:val="16"/>
              </w:rPr>
              <w:t>33.823</w:t>
            </w:r>
          </w:p>
        </w:tc>
        <w:tc>
          <w:tcPr>
            <w:tcW w:w="750" w:type="pct"/>
            <w:tcBorders>
              <w:top w:val="single" w:sz="4" w:space="0" w:color="auto"/>
              <w:bottom w:val="single" w:sz="4" w:space="0" w:color="auto"/>
            </w:tcBorders>
            <w:vAlign w:val="center"/>
          </w:tcPr>
          <w:p w14:paraId="61A2B293" w14:textId="77777777" w:rsidR="00A20B68" w:rsidRPr="00A20B68" w:rsidRDefault="00A20B68" w:rsidP="00A20B68">
            <w:pPr>
              <w:spacing w:line="24" w:lineRule="atLeast"/>
              <w:ind w:right="345"/>
              <w:jc w:val="right"/>
              <w:rPr>
                <w:rFonts w:ascii="Calibri" w:hAnsi="Calibri"/>
                <w:color w:val="000000"/>
                <w:sz w:val="16"/>
                <w:szCs w:val="16"/>
              </w:rPr>
            </w:pPr>
            <w:r w:rsidRPr="00A20B68">
              <w:rPr>
                <w:rFonts w:ascii="Calibri" w:hAnsi="Calibri"/>
                <w:color w:val="000000"/>
                <w:sz w:val="16"/>
                <w:szCs w:val="16"/>
              </w:rPr>
              <w:t>32.634</w:t>
            </w:r>
          </w:p>
        </w:tc>
      </w:tr>
      <w:tr w:rsidR="00A20B68" w:rsidRPr="00A20B68" w14:paraId="454C15B0" w14:textId="77777777" w:rsidTr="00E35A6A">
        <w:trPr>
          <w:trHeight w:val="286"/>
        </w:trPr>
        <w:tc>
          <w:tcPr>
            <w:tcW w:w="2286" w:type="pct"/>
            <w:tcBorders>
              <w:top w:val="single" w:sz="4" w:space="0" w:color="auto"/>
              <w:bottom w:val="single" w:sz="4" w:space="0" w:color="auto"/>
            </w:tcBorders>
            <w:noWrap/>
            <w:vAlign w:val="bottom"/>
          </w:tcPr>
          <w:p w14:paraId="3C20EF3A" w14:textId="77777777" w:rsidR="00A20B68" w:rsidRPr="00613FBA" w:rsidRDefault="00A20B68" w:rsidP="00A20B68">
            <w:pPr>
              <w:spacing w:line="24" w:lineRule="atLeast"/>
              <w:jc w:val="both"/>
              <w:rPr>
                <w:rFonts w:asciiTheme="minorHAnsi" w:hAnsiTheme="minorHAnsi" w:cs="Arial"/>
                <w:sz w:val="16"/>
                <w:szCs w:val="16"/>
              </w:rPr>
            </w:pPr>
          </w:p>
        </w:tc>
        <w:tc>
          <w:tcPr>
            <w:tcW w:w="670" w:type="pct"/>
            <w:tcBorders>
              <w:top w:val="single" w:sz="4" w:space="0" w:color="auto"/>
              <w:bottom w:val="single" w:sz="4" w:space="0" w:color="auto"/>
            </w:tcBorders>
            <w:vAlign w:val="bottom"/>
          </w:tcPr>
          <w:p w14:paraId="56864961" w14:textId="77777777" w:rsidR="00A20B68" w:rsidRPr="00A20B68" w:rsidRDefault="00A20B68" w:rsidP="00A20B68">
            <w:pPr>
              <w:spacing w:line="24" w:lineRule="atLeast"/>
              <w:ind w:right="345"/>
              <w:jc w:val="right"/>
              <w:rPr>
                <w:rFonts w:ascii="Calibri" w:hAnsi="Calibri" w:cs="Arial"/>
                <w:sz w:val="16"/>
                <w:szCs w:val="16"/>
              </w:rPr>
            </w:pPr>
          </w:p>
        </w:tc>
        <w:tc>
          <w:tcPr>
            <w:tcW w:w="670" w:type="pct"/>
            <w:tcBorders>
              <w:top w:val="single" w:sz="4" w:space="0" w:color="auto"/>
              <w:bottom w:val="single" w:sz="4" w:space="0" w:color="auto"/>
            </w:tcBorders>
            <w:vAlign w:val="bottom"/>
          </w:tcPr>
          <w:p w14:paraId="78B9E8C0" w14:textId="77777777" w:rsidR="00A20B68" w:rsidRPr="00A20B68" w:rsidRDefault="00A20B68" w:rsidP="00A20B68">
            <w:pPr>
              <w:spacing w:line="24" w:lineRule="atLeast"/>
              <w:ind w:right="345"/>
              <w:jc w:val="right"/>
              <w:rPr>
                <w:rFonts w:ascii="Calibri" w:hAnsi="Calibri" w:cs="Arial"/>
                <w:sz w:val="16"/>
                <w:szCs w:val="16"/>
              </w:rPr>
            </w:pPr>
          </w:p>
        </w:tc>
        <w:tc>
          <w:tcPr>
            <w:tcW w:w="624" w:type="pct"/>
            <w:tcBorders>
              <w:top w:val="single" w:sz="4" w:space="0" w:color="auto"/>
              <w:bottom w:val="single" w:sz="4" w:space="0" w:color="auto"/>
            </w:tcBorders>
            <w:noWrap/>
            <w:vAlign w:val="center"/>
          </w:tcPr>
          <w:p w14:paraId="0F22F7C7" w14:textId="77777777" w:rsidR="00A20B68" w:rsidRPr="00A20B68" w:rsidRDefault="00A20B68" w:rsidP="00A20B68">
            <w:pPr>
              <w:spacing w:line="24" w:lineRule="atLeast"/>
              <w:ind w:right="345"/>
              <w:jc w:val="right"/>
              <w:rPr>
                <w:rFonts w:ascii="Calibri" w:hAnsi="Calibri" w:cs="Arial"/>
                <w:sz w:val="16"/>
                <w:szCs w:val="16"/>
              </w:rPr>
            </w:pPr>
          </w:p>
        </w:tc>
        <w:tc>
          <w:tcPr>
            <w:tcW w:w="750" w:type="pct"/>
            <w:tcBorders>
              <w:top w:val="single" w:sz="4" w:space="0" w:color="auto"/>
              <w:bottom w:val="single" w:sz="4" w:space="0" w:color="auto"/>
            </w:tcBorders>
            <w:vAlign w:val="center"/>
          </w:tcPr>
          <w:p w14:paraId="4B8841AB" w14:textId="77777777" w:rsidR="00A20B68" w:rsidRPr="00A20B68" w:rsidRDefault="00A20B68" w:rsidP="00A20B68">
            <w:pPr>
              <w:spacing w:line="24" w:lineRule="atLeast"/>
              <w:ind w:right="345"/>
              <w:jc w:val="right"/>
              <w:rPr>
                <w:rFonts w:ascii="Calibri" w:hAnsi="Calibri"/>
                <w:color w:val="000000"/>
                <w:sz w:val="16"/>
                <w:szCs w:val="16"/>
              </w:rPr>
            </w:pPr>
          </w:p>
        </w:tc>
      </w:tr>
      <w:tr w:rsidR="00A20B68" w:rsidRPr="00A20B68" w14:paraId="0C5663A6" w14:textId="77777777" w:rsidTr="00E35A6A">
        <w:trPr>
          <w:trHeight w:val="286"/>
        </w:trPr>
        <w:tc>
          <w:tcPr>
            <w:tcW w:w="2286" w:type="pct"/>
            <w:tcBorders>
              <w:top w:val="single" w:sz="4" w:space="0" w:color="auto"/>
              <w:bottom w:val="single" w:sz="4" w:space="0" w:color="auto"/>
            </w:tcBorders>
            <w:noWrap/>
            <w:vAlign w:val="bottom"/>
          </w:tcPr>
          <w:p w14:paraId="12E8CF3E" w14:textId="62A08EB1" w:rsidR="00A20B68" w:rsidRPr="00613FBA" w:rsidRDefault="00A20B68" w:rsidP="00A20B68">
            <w:pPr>
              <w:spacing w:line="24" w:lineRule="atLeast"/>
              <w:jc w:val="both"/>
              <w:rPr>
                <w:rFonts w:asciiTheme="minorHAnsi" w:hAnsiTheme="minorHAnsi" w:cs="Arial"/>
                <w:sz w:val="16"/>
                <w:szCs w:val="16"/>
                <w:lang w:val="en-US"/>
              </w:rPr>
            </w:pPr>
            <w:r w:rsidRPr="00613FBA">
              <w:rPr>
                <w:rFonts w:asciiTheme="minorHAnsi" w:hAnsiTheme="minorHAnsi" w:cs="Arial"/>
                <w:sz w:val="16"/>
                <w:szCs w:val="16"/>
                <w:lang w:val="en-US"/>
              </w:rPr>
              <w:t>Income Tax</w:t>
            </w:r>
          </w:p>
        </w:tc>
        <w:tc>
          <w:tcPr>
            <w:tcW w:w="670" w:type="pct"/>
            <w:tcBorders>
              <w:top w:val="single" w:sz="4" w:space="0" w:color="auto"/>
              <w:bottom w:val="single" w:sz="4" w:space="0" w:color="auto"/>
            </w:tcBorders>
            <w:vAlign w:val="bottom"/>
          </w:tcPr>
          <w:p w14:paraId="086329E2" w14:textId="77777777" w:rsidR="00A20B68" w:rsidRPr="00A20B68" w:rsidRDefault="00A20B68" w:rsidP="00A20B68">
            <w:pPr>
              <w:spacing w:line="24" w:lineRule="atLeast"/>
              <w:ind w:right="345"/>
              <w:jc w:val="right"/>
              <w:rPr>
                <w:rFonts w:ascii="Calibri" w:hAnsi="Calibri" w:cs="Arial"/>
                <w:sz w:val="16"/>
                <w:szCs w:val="16"/>
              </w:rPr>
            </w:pPr>
            <w:r w:rsidRPr="00A20B68">
              <w:rPr>
                <w:rFonts w:ascii="Calibri" w:hAnsi="Calibri"/>
                <w:color w:val="000000"/>
                <w:sz w:val="16"/>
                <w:szCs w:val="16"/>
              </w:rPr>
              <w:t>(22.943)</w:t>
            </w:r>
          </w:p>
        </w:tc>
        <w:tc>
          <w:tcPr>
            <w:tcW w:w="670" w:type="pct"/>
            <w:tcBorders>
              <w:top w:val="single" w:sz="4" w:space="0" w:color="auto"/>
              <w:bottom w:val="single" w:sz="4" w:space="0" w:color="auto"/>
            </w:tcBorders>
            <w:vAlign w:val="bottom"/>
          </w:tcPr>
          <w:p w14:paraId="5F4A8AF5" w14:textId="77777777" w:rsidR="00A20B68" w:rsidRPr="00A20B68" w:rsidRDefault="00A20B68" w:rsidP="00A20B68">
            <w:pPr>
              <w:spacing w:line="24" w:lineRule="atLeast"/>
              <w:ind w:right="345"/>
              <w:jc w:val="right"/>
              <w:rPr>
                <w:rFonts w:ascii="Calibri" w:hAnsi="Calibri" w:cs="Arial"/>
                <w:sz w:val="16"/>
                <w:szCs w:val="16"/>
              </w:rPr>
            </w:pPr>
            <w:r w:rsidRPr="00A20B68">
              <w:rPr>
                <w:rFonts w:ascii="Calibri" w:hAnsi="Calibri"/>
                <w:color w:val="000000"/>
                <w:sz w:val="16"/>
                <w:szCs w:val="16"/>
              </w:rPr>
              <w:t>(16.541)</w:t>
            </w:r>
          </w:p>
        </w:tc>
        <w:tc>
          <w:tcPr>
            <w:tcW w:w="624" w:type="pct"/>
            <w:tcBorders>
              <w:top w:val="single" w:sz="4" w:space="0" w:color="auto"/>
              <w:bottom w:val="single" w:sz="4" w:space="0" w:color="auto"/>
            </w:tcBorders>
            <w:noWrap/>
            <w:vAlign w:val="center"/>
          </w:tcPr>
          <w:p w14:paraId="49C1BA43" w14:textId="77777777" w:rsidR="00A20B68" w:rsidRPr="00A20B68" w:rsidRDefault="00A20B68" w:rsidP="00A20B68">
            <w:pPr>
              <w:spacing w:line="24" w:lineRule="atLeast"/>
              <w:ind w:right="345"/>
              <w:jc w:val="right"/>
              <w:rPr>
                <w:rFonts w:ascii="Calibri" w:hAnsi="Calibri" w:cs="Arial"/>
                <w:sz w:val="16"/>
                <w:szCs w:val="16"/>
              </w:rPr>
            </w:pPr>
            <w:r w:rsidRPr="00A20B68">
              <w:rPr>
                <w:rFonts w:ascii="Calibri" w:hAnsi="Calibri" w:cs="Arial"/>
                <w:sz w:val="16"/>
                <w:szCs w:val="16"/>
              </w:rPr>
              <w:t>(8.743)</w:t>
            </w:r>
          </w:p>
        </w:tc>
        <w:tc>
          <w:tcPr>
            <w:tcW w:w="750" w:type="pct"/>
            <w:tcBorders>
              <w:top w:val="single" w:sz="4" w:space="0" w:color="auto"/>
              <w:bottom w:val="single" w:sz="4" w:space="0" w:color="auto"/>
            </w:tcBorders>
            <w:vAlign w:val="center"/>
          </w:tcPr>
          <w:p w14:paraId="28136D57" w14:textId="77777777" w:rsidR="00A20B68" w:rsidRPr="00A20B68" w:rsidRDefault="00A20B68" w:rsidP="00A20B68">
            <w:pPr>
              <w:spacing w:line="24" w:lineRule="atLeast"/>
              <w:ind w:right="345"/>
              <w:jc w:val="right"/>
              <w:rPr>
                <w:rFonts w:ascii="Calibri" w:hAnsi="Calibri"/>
                <w:color w:val="000000"/>
                <w:sz w:val="16"/>
                <w:szCs w:val="16"/>
              </w:rPr>
            </w:pPr>
            <w:r w:rsidRPr="00A20B68">
              <w:rPr>
                <w:rFonts w:ascii="Calibri" w:hAnsi="Calibri"/>
                <w:color w:val="000000"/>
                <w:sz w:val="16"/>
                <w:szCs w:val="16"/>
              </w:rPr>
              <w:t>(6.840)</w:t>
            </w:r>
          </w:p>
        </w:tc>
      </w:tr>
      <w:tr w:rsidR="00A20B68" w:rsidRPr="00A20B68" w14:paraId="00C75C42" w14:textId="77777777" w:rsidTr="00E35A6A">
        <w:trPr>
          <w:trHeight w:val="286"/>
        </w:trPr>
        <w:tc>
          <w:tcPr>
            <w:tcW w:w="2286" w:type="pct"/>
            <w:tcBorders>
              <w:top w:val="single" w:sz="4" w:space="0" w:color="auto"/>
              <w:bottom w:val="single" w:sz="4" w:space="0" w:color="auto"/>
            </w:tcBorders>
            <w:noWrap/>
            <w:vAlign w:val="bottom"/>
          </w:tcPr>
          <w:p w14:paraId="69397DE4" w14:textId="77777777" w:rsidR="00A20B68" w:rsidRPr="00613FBA" w:rsidRDefault="00A20B68" w:rsidP="00A20B68">
            <w:pPr>
              <w:spacing w:line="24" w:lineRule="atLeast"/>
              <w:jc w:val="both"/>
              <w:rPr>
                <w:rFonts w:asciiTheme="minorHAnsi" w:hAnsiTheme="minorHAnsi" w:cs="Arial"/>
                <w:sz w:val="16"/>
                <w:szCs w:val="16"/>
              </w:rPr>
            </w:pPr>
          </w:p>
        </w:tc>
        <w:tc>
          <w:tcPr>
            <w:tcW w:w="670" w:type="pct"/>
            <w:tcBorders>
              <w:top w:val="single" w:sz="4" w:space="0" w:color="auto"/>
              <w:bottom w:val="single" w:sz="4" w:space="0" w:color="auto"/>
            </w:tcBorders>
            <w:vAlign w:val="bottom"/>
          </w:tcPr>
          <w:p w14:paraId="5D9F8292" w14:textId="77777777" w:rsidR="00A20B68" w:rsidRPr="00A20B68" w:rsidRDefault="00A20B68" w:rsidP="00A20B68">
            <w:pPr>
              <w:spacing w:line="24" w:lineRule="atLeast"/>
              <w:ind w:right="345"/>
              <w:jc w:val="both"/>
              <w:rPr>
                <w:rFonts w:ascii="Calibri" w:hAnsi="Calibri" w:cs="Arial"/>
                <w:sz w:val="16"/>
                <w:szCs w:val="16"/>
                <w:lang w:val="en-US"/>
              </w:rPr>
            </w:pPr>
          </w:p>
        </w:tc>
        <w:tc>
          <w:tcPr>
            <w:tcW w:w="670" w:type="pct"/>
            <w:tcBorders>
              <w:top w:val="single" w:sz="4" w:space="0" w:color="auto"/>
              <w:bottom w:val="single" w:sz="4" w:space="0" w:color="auto"/>
            </w:tcBorders>
            <w:vAlign w:val="bottom"/>
          </w:tcPr>
          <w:p w14:paraId="4B6106B6" w14:textId="77777777" w:rsidR="00A20B68" w:rsidRPr="00A20B68" w:rsidRDefault="00A20B68" w:rsidP="00A20B68">
            <w:pPr>
              <w:spacing w:line="24" w:lineRule="atLeast"/>
              <w:ind w:right="345"/>
              <w:jc w:val="both"/>
              <w:rPr>
                <w:rFonts w:ascii="Calibri" w:hAnsi="Calibri" w:cs="Arial"/>
                <w:sz w:val="16"/>
                <w:szCs w:val="16"/>
                <w:lang w:val="en-US"/>
              </w:rPr>
            </w:pPr>
          </w:p>
        </w:tc>
        <w:tc>
          <w:tcPr>
            <w:tcW w:w="624" w:type="pct"/>
            <w:tcBorders>
              <w:top w:val="single" w:sz="4" w:space="0" w:color="auto"/>
              <w:bottom w:val="single" w:sz="4" w:space="0" w:color="auto"/>
            </w:tcBorders>
            <w:noWrap/>
            <w:vAlign w:val="center"/>
          </w:tcPr>
          <w:p w14:paraId="644B4EA1" w14:textId="77777777" w:rsidR="00A20B68" w:rsidRPr="00A20B68" w:rsidRDefault="00A20B68" w:rsidP="00A20B68">
            <w:pPr>
              <w:spacing w:line="24" w:lineRule="atLeast"/>
              <w:ind w:right="345"/>
              <w:jc w:val="both"/>
              <w:rPr>
                <w:rFonts w:ascii="Calibri" w:hAnsi="Calibri" w:cs="Arial"/>
                <w:sz w:val="16"/>
                <w:szCs w:val="16"/>
                <w:lang w:val="en-US"/>
              </w:rPr>
            </w:pPr>
          </w:p>
        </w:tc>
        <w:tc>
          <w:tcPr>
            <w:tcW w:w="750" w:type="pct"/>
            <w:tcBorders>
              <w:top w:val="single" w:sz="4" w:space="0" w:color="auto"/>
              <w:bottom w:val="single" w:sz="4" w:space="0" w:color="auto"/>
            </w:tcBorders>
            <w:vAlign w:val="center"/>
          </w:tcPr>
          <w:p w14:paraId="38146083" w14:textId="77777777" w:rsidR="00A20B68" w:rsidRPr="00A20B68" w:rsidRDefault="00A20B68" w:rsidP="00A20B68">
            <w:pPr>
              <w:spacing w:line="24" w:lineRule="atLeast"/>
              <w:ind w:right="345"/>
              <w:jc w:val="right"/>
              <w:rPr>
                <w:rFonts w:ascii="Calibri" w:hAnsi="Calibri"/>
                <w:color w:val="000000"/>
                <w:sz w:val="16"/>
                <w:szCs w:val="16"/>
              </w:rPr>
            </w:pPr>
          </w:p>
        </w:tc>
      </w:tr>
      <w:tr w:rsidR="00A20B68" w:rsidRPr="00A20B68" w14:paraId="2786D6EA" w14:textId="77777777" w:rsidTr="00E35A6A">
        <w:trPr>
          <w:trHeight w:val="286"/>
        </w:trPr>
        <w:tc>
          <w:tcPr>
            <w:tcW w:w="2286" w:type="pct"/>
            <w:tcBorders>
              <w:top w:val="single" w:sz="4" w:space="0" w:color="auto"/>
              <w:bottom w:val="single" w:sz="4" w:space="0" w:color="auto"/>
            </w:tcBorders>
            <w:noWrap/>
            <w:vAlign w:val="bottom"/>
          </w:tcPr>
          <w:p w14:paraId="7B2AFB35" w14:textId="66AC688B" w:rsidR="00A20B68" w:rsidRPr="00613FBA" w:rsidRDefault="00A20B68" w:rsidP="00A20B68">
            <w:pPr>
              <w:spacing w:line="24" w:lineRule="atLeast"/>
              <w:jc w:val="both"/>
              <w:rPr>
                <w:rFonts w:asciiTheme="minorHAnsi" w:hAnsiTheme="minorHAnsi" w:cs="Arial"/>
                <w:b/>
                <w:bCs/>
                <w:sz w:val="16"/>
                <w:szCs w:val="16"/>
                <w:lang w:val="en-US"/>
              </w:rPr>
            </w:pPr>
            <w:r w:rsidRPr="00613FBA">
              <w:rPr>
                <w:rFonts w:asciiTheme="minorHAnsi" w:hAnsiTheme="minorHAnsi" w:cs="Arial"/>
                <w:b/>
                <w:bCs/>
                <w:sz w:val="16"/>
                <w:szCs w:val="16"/>
                <w:lang w:val="en-US"/>
              </w:rPr>
              <w:t xml:space="preserve">Net Profit for the period </w:t>
            </w:r>
          </w:p>
        </w:tc>
        <w:tc>
          <w:tcPr>
            <w:tcW w:w="670" w:type="pct"/>
            <w:tcBorders>
              <w:top w:val="single" w:sz="4" w:space="0" w:color="auto"/>
              <w:bottom w:val="single" w:sz="4" w:space="0" w:color="auto"/>
            </w:tcBorders>
            <w:vAlign w:val="bottom"/>
          </w:tcPr>
          <w:p w14:paraId="3AF4190A" w14:textId="77777777" w:rsidR="00A20B68" w:rsidRPr="00A20B68" w:rsidRDefault="00A20B68" w:rsidP="00A20B68">
            <w:pPr>
              <w:spacing w:line="24" w:lineRule="atLeast"/>
              <w:ind w:right="345"/>
              <w:jc w:val="right"/>
              <w:rPr>
                <w:rFonts w:ascii="Calibri" w:hAnsi="Calibri" w:cs="Arial"/>
                <w:b/>
                <w:sz w:val="16"/>
                <w:szCs w:val="16"/>
              </w:rPr>
            </w:pPr>
            <w:r w:rsidRPr="00A20B68">
              <w:rPr>
                <w:rFonts w:ascii="Calibri" w:hAnsi="Calibri"/>
                <w:b/>
                <w:bCs/>
                <w:color w:val="000000"/>
                <w:sz w:val="16"/>
                <w:szCs w:val="16"/>
              </w:rPr>
              <w:t>34.767</w:t>
            </w:r>
          </w:p>
        </w:tc>
        <w:tc>
          <w:tcPr>
            <w:tcW w:w="670" w:type="pct"/>
            <w:tcBorders>
              <w:top w:val="single" w:sz="4" w:space="0" w:color="auto"/>
              <w:bottom w:val="single" w:sz="4" w:space="0" w:color="auto"/>
            </w:tcBorders>
            <w:vAlign w:val="bottom"/>
          </w:tcPr>
          <w:p w14:paraId="41717285" w14:textId="77777777" w:rsidR="00A20B68" w:rsidRPr="00A20B68" w:rsidRDefault="00A20B68" w:rsidP="00A20B68">
            <w:pPr>
              <w:spacing w:line="24" w:lineRule="atLeast"/>
              <w:ind w:right="345"/>
              <w:jc w:val="right"/>
              <w:rPr>
                <w:rFonts w:ascii="Calibri" w:hAnsi="Calibri" w:cs="Arial"/>
                <w:b/>
                <w:sz w:val="16"/>
                <w:szCs w:val="16"/>
                <w:lang w:val="en-US"/>
              </w:rPr>
            </w:pPr>
            <w:r w:rsidRPr="00A20B68">
              <w:rPr>
                <w:rFonts w:ascii="Calibri" w:hAnsi="Calibri"/>
                <w:b/>
                <w:bCs/>
                <w:color w:val="000000"/>
                <w:sz w:val="16"/>
                <w:szCs w:val="16"/>
              </w:rPr>
              <w:t>40.124</w:t>
            </w:r>
          </w:p>
        </w:tc>
        <w:tc>
          <w:tcPr>
            <w:tcW w:w="624" w:type="pct"/>
            <w:tcBorders>
              <w:top w:val="single" w:sz="4" w:space="0" w:color="auto"/>
              <w:bottom w:val="single" w:sz="4" w:space="0" w:color="auto"/>
            </w:tcBorders>
            <w:noWrap/>
            <w:vAlign w:val="center"/>
          </w:tcPr>
          <w:p w14:paraId="384322A5" w14:textId="77777777" w:rsidR="00A20B68" w:rsidRPr="00A20B68" w:rsidRDefault="00A20B68" w:rsidP="00A20B68">
            <w:pPr>
              <w:spacing w:line="24" w:lineRule="atLeast"/>
              <w:ind w:right="345"/>
              <w:jc w:val="right"/>
              <w:rPr>
                <w:rFonts w:ascii="Calibri" w:hAnsi="Calibri" w:cs="Arial"/>
                <w:b/>
                <w:sz w:val="16"/>
                <w:szCs w:val="16"/>
              </w:rPr>
            </w:pPr>
            <w:r w:rsidRPr="00A20B68">
              <w:rPr>
                <w:rFonts w:ascii="Calibri" w:hAnsi="Calibri" w:cs="Arial"/>
                <w:b/>
                <w:sz w:val="16"/>
                <w:szCs w:val="16"/>
              </w:rPr>
              <w:t>25.080</w:t>
            </w:r>
          </w:p>
        </w:tc>
        <w:tc>
          <w:tcPr>
            <w:tcW w:w="750" w:type="pct"/>
            <w:tcBorders>
              <w:top w:val="single" w:sz="4" w:space="0" w:color="auto"/>
              <w:bottom w:val="single" w:sz="4" w:space="0" w:color="auto"/>
            </w:tcBorders>
            <w:vAlign w:val="center"/>
          </w:tcPr>
          <w:p w14:paraId="0294F4FA" w14:textId="77777777" w:rsidR="00A20B68" w:rsidRPr="00A20B68" w:rsidRDefault="00A20B68" w:rsidP="00A20B68">
            <w:pPr>
              <w:spacing w:line="24" w:lineRule="atLeast"/>
              <w:ind w:right="345"/>
              <w:jc w:val="right"/>
              <w:rPr>
                <w:rFonts w:ascii="Calibri" w:hAnsi="Calibri"/>
                <w:color w:val="000000"/>
                <w:sz w:val="16"/>
                <w:szCs w:val="16"/>
              </w:rPr>
            </w:pPr>
            <w:r w:rsidRPr="00A20B68">
              <w:rPr>
                <w:rFonts w:ascii="Calibri" w:hAnsi="Calibri"/>
                <w:color w:val="000000"/>
                <w:sz w:val="16"/>
                <w:szCs w:val="16"/>
              </w:rPr>
              <w:t>25.794</w:t>
            </w:r>
          </w:p>
        </w:tc>
      </w:tr>
      <w:tr w:rsidR="00A20B68" w:rsidRPr="00A20B68" w14:paraId="0D97D5EB" w14:textId="77777777" w:rsidTr="00E35A6A">
        <w:trPr>
          <w:trHeight w:val="286"/>
        </w:trPr>
        <w:tc>
          <w:tcPr>
            <w:tcW w:w="2286" w:type="pct"/>
            <w:tcBorders>
              <w:top w:val="single" w:sz="4" w:space="0" w:color="auto"/>
              <w:bottom w:val="single" w:sz="4" w:space="0" w:color="auto"/>
            </w:tcBorders>
            <w:noWrap/>
            <w:vAlign w:val="bottom"/>
          </w:tcPr>
          <w:p w14:paraId="7AEF9C68" w14:textId="764F3BE4" w:rsidR="00A20B68" w:rsidRPr="00613FBA" w:rsidRDefault="00A20B68" w:rsidP="00A20B68">
            <w:pPr>
              <w:spacing w:line="24" w:lineRule="atLeast"/>
              <w:jc w:val="both"/>
              <w:rPr>
                <w:rFonts w:asciiTheme="minorHAnsi" w:hAnsiTheme="minorHAnsi" w:cs="Arial"/>
                <w:b/>
                <w:sz w:val="16"/>
                <w:szCs w:val="16"/>
              </w:rPr>
            </w:pPr>
            <w:r w:rsidRPr="00613FBA">
              <w:rPr>
                <w:rFonts w:asciiTheme="minorHAnsi" w:hAnsiTheme="minorHAnsi" w:cs="Arial"/>
                <w:b/>
                <w:sz w:val="16"/>
                <w:szCs w:val="16"/>
                <w:lang w:val="en-US"/>
              </w:rPr>
              <w:lastRenderedPageBreak/>
              <w:t>Number of shares</w:t>
            </w:r>
          </w:p>
        </w:tc>
        <w:tc>
          <w:tcPr>
            <w:tcW w:w="670" w:type="pct"/>
            <w:tcBorders>
              <w:top w:val="single" w:sz="4" w:space="0" w:color="auto"/>
              <w:bottom w:val="single" w:sz="4" w:space="0" w:color="auto"/>
            </w:tcBorders>
            <w:vAlign w:val="bottom"/>
          </w:tcPr>
          <w:p w14:paraId="55504AF9" w14:textId="77777777" w:rsidR="00A20B68" w:rsidRPr="00A20B68" w:rsidRDefault="00A20B68" w:rsidP="00A20B68">
            <w:pPr>
              <w:spacing w:line="24" w:lineRule="atLeast"/>
              <w:ind w:right="345"/>
              <w:jc w:val="right"/>
              <w:rPr>
                <w:rFonts w:ascii="Calibri" w:hAnsi="Calibri" w:cs="Arial"/>
                <w:sz w:val="16"/>
                <w:szCs w:val="16"/>
              </w:rPr>
            </w:pPr>
            <w:r w:rsidRPr="00A20B68">
              <w:rPr>
                <w:rFonts w:ascii="Calibri" w:hAnsi="Calibri"/>
                <w:color w:val="000000"/>
                <w:sz w:val="16"/>
                <w:szCs w:val="16"/>
              </w:rPr>
              <w:t>106.500</w:t>
            </w:r>
          </w:p>
        </w:tc>
        <w:tc>
          <w:tcPr>
            <w:tcW w:w="670" w:type="pct"/>
            <w:tcBorders>
              <w:top w:val="single" w:sz="4" w:space="0" w:color="auto"/>
              <w:bottom w:val="single" w:sz="4" w:space="0" w:color="auto"/>
            </w:tcBorders>
            <w:vAlign w:val="bottom"/>
          </w:tcPr>
          <w:p w14:paraId="045922C7" w14:textId="77777777" w:rsidR="00A20B68" w:rsidRPr="00A20B68" w:rsidRDefault="00A20B68" w:rsidP="00A20B68">
            <w:pPr>
              <w:spacing w:line="24" w:lineRule="atLeast"/>
              <w:ind w:right="345"/>
              <w:jc w:val="right"/>
              <w:rPr>
                <w:rFonts w:ascii="Calibri" w:hAnsi="Calibri" w:cs="Arial"/>
                <w:sz w:val="16"/>
                <w:szCs w:val="16"/>
              </w:rPr>
            </w:pPr>
            <w:r w:rsidRPr="00A20B68">
              <w:rPr>
                <w:rFonts w:ascii="Calibri" w:hAnsi="Calibri"/>
                <w:color w:val="000000"/>
                <w:sz w:val="16"/>
                <w:szCs w:val="16"/>
              </w:rPr>
              <w:t>106.500</w:t>
            </w:r>
          </w:p>
        </w:tc>
        <w:tc>
          <w:tcPr>
            <w:tcW w:w="624" w:type="pct"/>
            <w:tcBorders>
              <w:top w:val="single" w:sz="4" w:space="0" w:color="auto"/>
              <w:bottom w:val="single" w:sz="4" w:space="0" w:color="auto"/>
            </w:tcBorders>
            <w:noWrap/>
            <w:vAlign w:val="center"/>
          </w:tcPr>
          <w:p w14:paraId="6A97EA7B" w14:textId="77777777" w:rsidR="00A20B68" w:rsidRPr="00A20B68" w:rsidRDefault="00A20B68" w:rsidP="00A20B68">
            <w:pPr>
              <w:spacing w:line="24" w:lineRule="atLeast"/>
              <w:ind w:right="345"/>
              <w:jc w:val="right"/>
              <w:rPr>
                <w:rFonts w:ascii="Calibri" w:hAnsi="Calibri" w:cs="Arial"/>
                <w:sz w:val="16"/>
                <w:szCs w:val="16"/>
              </w:rPr>
            </w:pPr>
            <w:r w:rsidRPr="00A20B68">
              <w:rPr>
                <w:rFonts w:ascii="Calibri" w:hAnsi="Calibri" w:cs="Arial"/>
                <w:sz w:val="16"/>
                <w:szCs w:val="16"/>
              </w:rPr>
              <w:t>106.500</w:t>
            </w:r>
          </w:p>
        </w:tc>
        <w:tc>
          <w:tcPr>
            <w:tcW w:w="750" w:type="pct"/>
            <w:tcBorders>
              <w:top w:val="single" w:sz="4" w:space="0" w:color="auto"/>
              <w:bottom w:val="single" w:sz="4" w:space="0" w:color="auto"/>
            </w:tcBorders>
            <w:vAlign w:val="center"/>
          </w:tcPr>
          <w:p w14:paraId="610B67BE" w14:textId="77777777" w:rsidR="00A20B68" w:rsidRPr="00A20B68" w:rsidRDefault="00A20B68" w:rsidP="00A20B68">
            <w:pPr>
              <w:spacing w:line="24" w:lineRule="atLeast"/>
              <w:ind w:right="345"/>
              <w:jc w:val="right"/>
              <w:rPr>
                <w:rFonts w:ascii="Calibri" w:hAnsi="Calibri"/>
                <w:color w:val="000000"/>
                <w:sz w:val="16"/>
                <w:szCs w:val="16"/>
              </w:rPr>
            </w:pPr>
            <w:r w:rsidRPr="00A20B68">
              <w:rPr>
                <w:rFonts w:ascii="Calibri" w:hAnsi="Calibri"/>
                <w:color w:val="000000"/>
                <w:sz w:val="16"/>
                <w:szCs w:val="16"/>
              </w:rPr>
              <w:t>106.500</w:t>
            </w:r>
          </w:p>
        </w:tc>
      </w:tr>
      <w:tr w:rsidR="00A20B68" w:rsidRPr="00A20B68" w14:paraId="5EBE147B" w14:textId="77777777" w:rsidTr="00E35A6A">
        <w:trPr>
          <w:trHeight w:val="286"/>
        </w:trPr>
        <w:tc>
          <w:tcPr>
            <w:tcW w:w="2286" w:type="pct"/>
            <w:tcBorders>
              <w:top w:val="single" w:sz="4" w:space="0" w:color="auto"/>
              <w:bottom w:val="single" w:sz="4" w:space="0" w:color="auto"/>
            </w:tcBorders>
            <w:noWrap/>
            <w:vAlign w:val="bottom"/>
          </w:tcPr>
          <w:p w14:paraId="14F64F72" w14:textId="62937F72" w:rsidR="00A20B68" w:rsidRPr="00613FBA" w:rsidRDefault="00A20B68" w:rsidP="00A20B68">
            <w:pPr>
              <w:spacing w:line="24" w:lineRule="atLeast"/>
              <w:jc w:val="both"/>
              <w:rPr>
                <w:rFonts w:asciiTheme="minorHAnsi" w:hAnsiTheme="minorHAnsi" w:cs="Arial"/>
                <w:b/>
                <w:bCs/>
                <w:sz w:val="16"/>
                <w:szCs w:val="16"/>
                <w:lang w:val="en-US"/>
              </w:rPr>
            </w:pPr>
            <w:r w:rsidRPr="00613FBA">
              <w:rPr>
                <w:rFonts w:asciiTheme="minorHAnsi" w:hAnsiTheme="minorHAnsi" w:cs="Arial"/>
                <w:b/>
                <w:bCs/>
                <w:sz w:val="16"/>
                <w:szCs w:val="16"/>
                <w:lang w:val="en-US"/>
              </w:rPr>
              <w:t>Earnings for the period per share (in Euro</w:t>
            </w:r>
          </w:p>
        </w:tc>
        <w:tc>
          <w:tcPr>
            <w:tcW w:w="670" w:type="pct"/>
            <w:tcBorders>
              <w:top w:val="single" w:sz="4" w:space="0" w:color="auto"/>
              <w:bottom w:val="single" w:sz="4" w:space="0" w:color="auto"/>
            </w:tcBorders>
            <w:vAlign w:val="bottom"/>
          </w:tcPr>
          <w:p w14:paraId="48528F4C" w14:textId="77777777" w:rsidR="00A20B68" w:rsidRPr="00A20B68" w:rsidRDefault="00A20B68" w:rsidP="00A20B68">
            <w:pPr>
              <w:spacing w:line="24" w:lineRule="atLeast"/>
              <w:ind w:right="345"/>
              <w:jc w:val="right"/>
              <w:rPr>
                <w:rFonts w:ascii="Calibri" w:hAnsi="Calibri" w:cs="Arial"/>
                <w:b/>
                <w:sz w:val="16"/>
                <w:szCs w:val="16"/>
              </w:rPr>
            </w:pPr>
            <w:r w:rsidRPr="00A20B68">
              <w:rPr>
                <w:rFonts w:ascii="Calibri" w:hAnsi="Calibri"/>
                <w:b/>
                <w:bCs/>
                <w:color w:val="000000"/>
                <w:sz w:val="16"/>
                <w:szCs w:val="16"/>
                <w:lang w:val="en-GB"/>
              </w:rPr>
              <w:t>0,33</w:t>
            </w:r>
          </w:p>
        </w:tc>
        <w:tc>
          <w:tcPr>
            <w:tcW w:w="670" w:type="pct"/>
            <w:tcBorders>
              <w:top w:val="single" w:sz="4" w:space="0" w:color="auto"/>
              <w:bottom w:val="single" w:sz="4" w:space="0" w:color="auto"/>
            </w:tcBorders>
            <w:vAlign w:val="bottom"/>
          </w:tcPr>
          <w:p w14:paraId="22502A02" w14:textId="77777777" w:rsidR="00A20B68" w:rsidRPr="00A20B68" w:rsidRDefault="00A20B68" w:rsidP="00A20B68">
            <w:pPr>
              <w:spacing w:line="24" w:lineRule="atLeast"/>
              <w:ind w:right="345"/>
              <w:jc w:val="right"/>
              <w:rPr>
                <w:rFonts w:ascii="Calibri" w:hAnsi="Calibri" w:cs="Arial"/>
                <w:b/>
                <w:sz w:val="16"/>
                <w:szCs w:val="16"/>
              </w:rPr>
            </w:pPr>
            <w:r w:rsidRPr="00A20B68">
              <w:rPr>
                <w:rFonts w:ascii="Calibri" w:hAnsi="Calibri"/>
                <w:b/>
                <w:bCs/>
                <w:color w:val="000000"/>
                <w:sz w:val="16"/>
                <w:szCs w:val="16"/>
                <w:lang w:val="en-GB"/>
              </w:rPr>
              <w:t>0,38</w:t>
            </w:r>
          </w:p>
        </w:tc>
        <w:tc>
          <w:tcPr>
            <w:tcW w:w="624" w:type="pct"/>
            <w:tcBorders>
              <w:top w:val="single" w:sz="4" w:space="0" w:color="auto"/>
              <w:bottom w:val="single" w:sz="4" w:space="0" w:color="auto"/>
            </w:tcBorders>
            <w:noWrap/>
            <w:vAlign w:val="center"/>
          </w:tcPr>
          <w:p w14:paraId="78684891" w14:textId="77777777" w:rsidR="00A20B68" w:rsidRPr="00A20B68" w:rsidRDefault="00A20B68" w:rsidP="00A20B68">
            <w:pPr>
              <w:spacing w:line="24" w:lineRule="atLeast"/>
              <w:ind w:right="345"/>
              <w:jc w:val="right"/>
              <w:rPr>
                <w:rFonts w:ascii="Calibri" w:hAnsi="Calibri" w:cs="Arial"/>
                <w:b/>
                <w:sz w:val="16"/>
                <w:szCs w:val="16"/>
              </w:rPr>
            </w:pPr>
          </w:p>
        </w:tc>
        <w:tc>
          <w:tcPr>
            <w:tcW w:w="750" w:type="pct"/>
            <w:tcBorders>
              <w:top w:val="single" w:sz="4" w:space="0" w:color="auto"/>
              <w:bottom w:val="single" w:sz="4" w:space="0" w:color="auto"/>
            </w:tcBorders>
            <w:vAlign w:val="center"/>
          </w:tcPr>
          <w:p w14:paraId="53B4EB92" w14:textId="77777777" w:rsidR="00A20B68" w:rsidRPr="00A20B68" w:rsidRDefault="00A20B68" w:rsidP="00A20B68">
            <w:pPr>
              <w:spacing w:line="24" w:lineRule="atLeast"/>
              <w:ind w:right="345"/>
              <w:jc w:val="right"/>
              <w:rPr>
                <w:rFonts w:ascii="Calibri" w:hAnsi="Calibri"/>
                <w:color w:val="000000"/>
                <w:sz w:val="16"/>
                <w:szCs w:val="16"/>
              </w:rPr>
            </w:pPr>
          </w:p>
        </w:tc>
      </w:tr>
      <w:tr w:rsidR="00E35A6A" w:rsidRPr="00E35A6A" w14:paraId="6EB5CA51" w14:textId="77777777" w:rsidTr="00E35A6A">
        <w:trPr>
          <w:trHeight w:val="402"/>
        </w:trPr>
        <w:tc>
          <w:tcPr>
            <w:tcW w:w="2286" w:type="pct"/>
            <w:tcBorders>
              <w:top w:val="single" w:sz="4" w:space="0" w:color="auto"/>
              <w:bottom w:val="single" w:sz="4" w:space="0" w:color="auto"/>
            </w:tcBorders>
            <w:noWrap/>
            <w:vAlign w:val="bottom"/>
          </w:tcPr>
          <w:p w14:paraId="7305080F" w14:textId="6E1314E2" w:rsidR="00E35A6A" w:rsidRPr="00613FBA" w:rsidRDefault="00E35A6A" w:rsidP="00E35A6A">
            <w:pPr>
              <w:spacing w:line="24" w:lineRule="atLeast"/>
              <w:jc w:val="both"/>
              <w:rPr>
                <w:rFonts w:asciiTheme="minorHAnsi" w:hAnsiTheme="minorHAnsi" w:cs="Arial"/>
                <w:b/>
                <w:i/>
                <w:sz w:val="16"/>
                <w:szCs w:val="16"/>
                <w:lang w:val="en-US"/>
              </w:rPr>
            </w:pPr>
            <w:r w:rsidRPr="00613FBA">
              <w:rPr>
                <w:rFonts w:asciiTheme="minorHAnsi" w:hAnsiTheme="minorHAnsi" w:cs="Arial"/>
                <w:b/>
                <w:i/>
                <w:sz w:val="16"/>
                <w:szCs w:val="16"/>
                <w:lang w:val="en-US"/>
              </w:rPr>
              <w:t xml:space="preserve">Company </w:t>
            </w:r>
          </w:p>
        </w:tc>
        <w:tc>
          <w:tcPr>
            <w:tcW w:w="1340" w:type="pct"/>
            <w:gridSpan w:val="2"/>
            <w:tcBorders>
              <w:top w:val="single" w:sz="4" w:space="0" w:color="auto"/>
              <w:bottom w:val="single" w:sz="4" w:space="0" w:color="auto"/>
            </w:tcBorders>
            <w:vAlign w:val="center"/>
          </w:tcPr>
          <w:p w14:paraId="23131DD7" w14:textId="77777777" w:rsidR="00E35A6A" w:rsidRPr="00E35A6A" w:rsidRDefault="00E35A6A" w:rsidP="00E35A6A">
            <w:pPr>
              <w:spacing w:line="24" w:lineRule="atLeast"/>
              <w:jc w:val="center"/>
              <w:rPr>
                <w:rFonts w:ascii="Calibri" w:hAnsi="Calibri" w:cs="Arial"/>
                <w:b/>
                <w:bCs/>
                <w:sz w:val="16"/>
                <w:szCs w:val="16"/>
                <w:lang w:val="en-US"/>
              </w:rPr>
            </w:pPr>
          </w:p>
        </w:tc>
        <w:tc>
          <w:tcPr>
            <w:tcW w:w="1374" w:type="pct"/>
            <w:gridSpan w:val="2"/>
            <w:tcBorders>
              <w:top w:val="single" w:sz="4" w:space="0" w:color="auto"/>
              <w:bottom w:val="single" w:sz="4" w:space="0" w:color="auto"/>
            </w:tcBorders>
            <w:noWrap/>
            <w:vAlign w:val="center"/>
          </w:tcPr>
          <w:p w14:paraId="2F6C7448" w14:textId="77777777" w:rsidR="00E35A6A" w:rsidRPr="00E35A6A" w:rsidRDefault="00E35A6A" w:rsidP="00E35A6A">
            <w:pPr>
              <w:spacing w:line="24" w:lineRule="atLeast"/>
              <w:jc w:val="both"/>
              <w:rPr>
                <w:rFonts w:ascii="Calibri" w:hAnsi="Calibri" w:cs="Arial"/>
                <w:b/>
                <w:bCs/>
                <w:sz w:val="16"/>
                <w:szCs w:val="16"/>
                <w:lang w:val="en-US"/>
              </w:rPr>
            </w:pPr>
          </w:p>
        </w:tc>
      </w:tr>
      <w:tr w:rsidR="00E35A6A" w:rsidRPr="00E35A6A" w14:paraId="461847AF" w14:textId="77777777" w:rsidTr="00E35A6A">
        <w:trPr>
          <w:trHeight w:val="402"/>
        </w:trPr>
        <w:tc>
          <w:tcPr>
            <w:tcW w:w="2286" w:type="pct"/>
            <w:tcBorders>
              <w:top w:val="single" w:sz="4" w:space="0" w:color="auto"/>
              <w:bottom w:val="single" w:sz="4" w:space="0" w:color="auto"/>
            </w:tcBorders>
            <w:noWrap/>
            <w:vAlign w:val="bottom"/>
          </w:tcPr>
          <w:p w14:paraId="4F1F6F4D" w14:textId="4C09E36D" w:rsidR="00E35A6A" w:rsidRPr="00613FBA" w:rsidRDefault="00E35A6A" w:rsidP="00E35A6A">
            <w:pPr>
              <w:spacing w:line="24" w:lineRule="atLeast"/>
              <w:jc w:val="both"/>
              <w:rPr>
                <w:rFonts w:asciiTheme="minorHAnsi" w:hAnsiTheme="minorHAnsi" w:cs="Arial"/>
                <w:i/>
                <w:sz w:val="16"/>
                <w:szCs w:val="16"/>
              </w:rPr>
            </w:pPr>
            <w:proofErr w:type="spellStart"/>
            <w:r w:rsidRPr="00613FBA">
              <w:rPr>
                <w:rFonts w:asciiTheme="minorHAnsi" w:hAnsiTheme="minorHAnsi"/>
                <w:bCs/>
                <w:i/>
                <w:sz w:val="16"/>
                <w:szCs w:val="16"/>
              </w:rPr>
              <w:t>Amounts</w:t>
            </w:r>
            <w:proofErr w:type="spellEnd"/>
            <w:r w:rsidRPr="00613FBA">
              <w:rPr>
                <w:rFonts w:asciiTheme="minorHAnsi" w:hAnsiTheme="minorHAnsi"/>
                <w:bCs/>
                <w:i/>
                <w:sz w:val="16"/>
                <w:szCs w:val="16"/>
              </w:rPr>
              <w:t xml:space="preserve"> in k </w:t>
            </w:r>
            <w:proofErr w:type="spellStart"/>
            <w:r w:rsidRPr="00613FBA">
              <w:rPr>
                <w:rFonts w:asciiTheme="minorHAnsi" w:hAnsiTheme="minorHAnsi"/>
                <w:bCs/>
                <w:i/>
                <w:sz w:val="16"/>
                <w:szCs w:val="16"/>
              </w:rPr>
              <w:t>Euro</w:t>
            </w:r>
            <w:proofErr w:type="spellEnd"/>
            <w:r w:rsidRPr="00613FBA">
              <w:rPr>
                <w:rFonts w:asciiTheme="minorHAnsi" w:hAnsiTheme="minorHAnsi"/>
                <w:bCs/>
                <w:i/>
                <w:sz w:val="16"/>
                <w:szCs w:val="16"/>
              </w:rPr>
              <w:t xml:space="preserve"> </w:t>
            </w:r>
          </w:p>
        </w:tc>
        <w:tc>
          <w:tcPr>
            <w:tcW w:w="670" w:type="pct"/>
            <w:tcBorders>
              <w:top w:val="single" w:sz="4" w:space="0" w:color="auto"/>
              <w:bottom w:val="single" w:sz="4" w:space="0" w:color="auto"/>
            </w:tcBorders>
            <w:vAlign w:val="center"/>
          </w:tcPr>
          <w:p w14:paraId="03FDA9C7" w14:textId="77777777" w:rsidR="00E35A6A" w:rsidRPr="00E35A6A" w:rsidRDefault="00E35A6A" w:rsidP="00E35A6A">
            <w:pPr>
              <w:spacing w:line="24" w:lineRule="atLeast"/>
              <w:jc w:val="center"/>
              <w:rPr>
                <w:rFonts w:ascii="Calibri" w:hAnsi="Calibri" w:cs="Arial"/>
                <w:b/>
                <w:bCs/>
                <w:sz w:val="16"/>
                <w:szCs w:val="16"/>
                <w:lang w:val="en-US"/>
              </w:rPr>
            </w:pPr>
            <w:r w:rsidRPr="00E35A6A">
              <w:rPr>
                <w:rFonts w:ascii="Calibri" w:hAnsi="Calibri" w:cs="Arial"/>
                <w:b/>
                <w:bCs/>
                <w:sz w:val="16"/>
                <w:szCs w:val="16"/>
                <w:lang w:val="en-US"/>
              </w:rPr>
              <w:t>30.0</w:t>
            </w:r>
            <w:r w:rsidRPr="00E35A6A">
              <w:rPr>
                <w:rFonts w:ascii="Calibri" w:hAnsi="Calibri" w:cs="Arial"/>
                <w:b/>
                <w:bCs/>
                <w:sz w:val="16"/>
                <w:szCs w:val="16"/>
              </w:rPr>
              <w:t>9</w:t>
            </w:r>
            <w:r w:rsidRPr="00E35A6A">
              <w:rPr>
                <w:rFonts w:ascii="Calibri" w:hAnsi="Calibri" w:cs="Arial"/>
                <w:b/>
                <w:bCs/>
                <w:sz w:val="16"/>
                <w:szCs w:val="16"/>
                <w:lang w:val="en-US"/>
              </w:rPr>
              <w:t>.2021</w:t>
            </w:r>
          </w:p>
        </w:tc>
        <w:tc>
          <w:tcPr>
            <w:tcW w:w="670" w:type="pct"/>
            <w:tcBorders>
              <w:top w:val="single" w:sz="4" w:space="0" w:color="auto"/>
              <w:bottom w:val="single" w:sz="4" w:space="0" w:color="auto"/>
            </w:tcBorders>
            <w:vAlign w:val="center"/>
          </w:tcPr>
          <w:p w14:paraId="3566F1BD" w14:textId="77777777" w:rsidR="00E35A6A" w:rsidRPr="00E35A6A" w:rsidRDefault="00E35A6A" w:rsidP="00E35A6A">
            <w:pPr>
              <w:spacing w:line="24" w:lineRule="atLeast"/>
              <w:jc w:val="center"/>
              <w:rPr>
                <w:rFonts w:ascii="Calibri" w:hAnsi="Calibri" w:cs="Arial"/>
                <w:b/>
                <w:bCs/>
                <w:sz w:val="16"/>
                <w:szCs w:val="16"/>
                <w:lang w:val="en-US"/>
              </w:rPr>
            </w:pPr>
            <w:r w:rsidRPr="00E35A6A">
              <w:rPr>
                <w:rFonts w:ascii="Calibri" w:hAnsi="Calibri" w:cs="Arial"/>
                <w:b/>
                <w:bCs/>
                <w:sz w:val="16"/>
                <w:szCs w:val="16"/>
                <w:lang w:val="en-US"/>
              </w:rPr>
              <w:t>30.0</w:t>
            </w:r>
            <w:r w:rsidRPr="00E35A6A">
              <w:rPr>
                <w:rFonts w:ascii="Calibri" w:hAnsi="Calibri" w:cs="Arial"/>
                <w:b/>
                <w:bCs/>
                <w:sz w:val="16"/>
                <w:szCs w:val="16"/>
              </w:rPr>
              <w:t>9</w:t>
            </w:r>
            <w:r w:rsidRPr="00E35A6A">
              <w:rPr>
                <w:rFonts w:ascii="Calibri" w:hAnsi="Calibri" w:cs="Arial"/>
                <w:b/>
                <w:bCs/>
                <w:sz w:val="16"/>
                <w:szCs w:val="16"/>
                <w:lang w:val="en-US"/>
              </w:rPr>
              <w:t>.2020</w:t>
            </w:r>
          </w:p>
        </w:tc>
        <w:tc>
          <w:tcPr>
            <w:tcW w:w="624" w:type="pct"/>
            <w:tcBorders>
              <w:top w:val="single" w:sz="4" w:space="0" w:color="auto"/>
              <w:bottom w:val="single" w:sz="4" w:space="0" w:color="auto"/>
            </w:tcBorders>
            <w:noWrap/>
            <w:vAlign w:val="center"/>
          </w:tcPr>
          <w:p w14:paraId="4954AD36" w14:textId="77777777" w:rsidR="00E35A6A" w:rsidRPr="00E35A6A" w:rsidRDefault="00E35A6A" w:rsidP="00E35A6A">
            <w:pPr>
              <w:spacing w:line="24" w:lineRule="atLeast"/>
              <w:jc w:val="center"/>
              <w:rPr>
                <w:rFonts w:ascii="Calibri" w:hAnsi="Calibri" w:cs="Arial"/>
                <w:b/>
                <w:bCs/>
                <w:sz w:val="16"/>
                <w:szCs w:val="16"/>
              </w:rPr>
            </w:pPr>
            <w:r w:rsidRPr="00E35A6A">
              <w:rPr>
                <w:rFonts w:ascii="Calibri" w:hAnsi="Calibri" w:cs="Arial"/>
                <w:b/>
                <w:bCs/>
                <w:sz w:val="16"/>
                <w:szCs w:val="16"/>
              </w:rPr>
              <w:t xml:space="preserve">Γ’ ΤΡΙΜΗΝΟ </w:t>
            </w:r>
          </w:p>
          <w:p w14:paraId="5085CA61" w14:textId="77777777" w:rsidR="00E35A6A" w:rsidRPr="00E35A6A" w:rsidRDefault="00E35A6A" w:rsidP="00E35A6A">
            <w:pPr>
              <w:spacing w:line="24" w:lineRule="atLeast"/>
              <w:jc w:val="center"/>
              <w:rPr>
                <w:rFonts w:ascii="Calibri" w:hAnsi="Calibri" w:cs="Arial"/>
                <w:b/>
                <w:bCs/>
                <w:sz w:val="16"/>
                <w:szCs w:val="16"/>
              </w:rPr>
            </w:pPr>
            <w:r w:rsidRPr="00E35A6A">
              <w:rPr>
                <w:rFonts w:ascii="Calibri" w:hAnsi="Calibri" w:cs="Arial"/>
                <w:b/>
                <w:bCs/>
                <w:sz w:val="16"/>
                <w:szCs w:val="16"/>
              </w:rPr>
              <w:t>2021</w:t>
            </w:r>
          </w:p>
        </w:tc>
        <w:tc>
          <w:tcPr>
            <w:tcW w:w="750" w:type="pct"/>
            <w:tcBorders>
              <w:top w:val="single" w:sz="4" w:space="0" w:color="auto"/>
              <w:bottom w:val="single" w:sz="4" w:space="0" w:color="auto"/>
            </w:tcBorders>
            <w:vAlign w:val="center"/>
          </w:tcPr>
          <w:p w14:paraId="37B1DC4E" w14:textId="77777777" w:rsidR="00E35A6A" w:rsidRPr="00E35A6A" w:rsidRDefault="00E35A6A" w:rsidP="00E35A6A">
            <w:pPr>
              <w:spacing w:line="24" w:lineRule="atLeast"/>
              <w:jc w:val="center"/>
              <w:rPr>
                <w:rFonts w:ascii="Calibri" w:hAnsi="Calibri" w:cs="Arial"/>
                <w:b/>
                <w:bCs/>
                <w:sz w:val="16"/>
                <w:szCs w:val="16"/>
              </w:rPr>
            </w:pPr>
            <w:r w:rsidRPr="00E35A6A">
              <w:rPr>
                <w:rFonts w:ascii="Calibri" w:hAnsi="Calibri" w:cs="Arial"/>
                <w:b/>
                <w:bCs/>
                <w:sz w:val="16"/>
                <w:szCs w:val="16"/>
              </w:rPr>
              <w:t xml:space="preserve">Γ΄ΤΡΙΜΗΝΟ </w:t>
            </w:r>
          </w:p>
          <w:p w14:paraId="3D5D79D9" w14:textId="77777777" w:rsidR="00E35A6A" w:rsidRPr="00E35A6A" w:rsidRDefault="00E35A6A" w:rsidP="00E35A6A">
            <w:pPr>
              <w:spacing w:line="24" w:lineRule="atLeast"/>
              <w:jc w:val="center"/>
              <w:rPr>
                <w:rFonts w:ascii="Calibri" w:hAnsi="Calibri" w:cs="Arial"/>
                <w:b/>
                <w:bCs/>
                <w:sz w:val="16"/>
                <w:szCs w:val="16"/>
                <w:lang w:val="en-US"/>
              </w:rPr>
            </w:pPr>
            <w:r w:rsidRPr="00E35A6A">
              <w:rPr>
                <w:rFonts w:ascii="Calibri" w:hAnsi="Calibri" w:cs="Arial"/>
                <w:b/>
                <w:bCs/>
                <w:sz w:val="16"/>
                <w:szCs w:val="16"/>
              </w:rPr>
              <w:t>2</w:t>
            </w:r>
            <w:r w:rsidRPr="00E35A6A">
              <w:rPr>
                <w:rFonts w:ascii="Calibri" w:hAnsi="Calibri" w:cs="Arial"/>
                <w:b/>
                <w:bCs/>
                <w:sz w:val="16"/>
                <w:szCs w:val="16"/>
                <w:lang w:val="en-US"/>
              </w:rPr>
              <w:t>020</w:t>
            </w:r>
          </w:p>
        </w:tc>
      </w:tr>
      <w:tr w:rsidR="00E35A6A" w:rsidRPr="00E35A6A" w14:paraId="6392DB7A" w14:textId="77777777" w:rsidTr="00E35A6A">
        <w:trPr>
          <w:trHeight w:val="286"/>
        </w:trPr>
        <w:tc>
          <w:tcPr>
            <w:tcW w:w="2286" w:type="pct"/>
            <w:tcBorders>
              <w:top w:val="single" w:sz="4" w:space="0" w:color="auto"/>
              <w:bottom w:val="single" w:sz="4" w:space="0" w:color="auto"/>
            </w:tcBorders>
            <w:noWrap/>
            <w:vAlign w:val="bottom"/>
          </w:tcPr>
          <w:p w14:paraId="2C82D3DA" w14:textId="27A161A3" w:rsidR="00E35A6A" w:rsidRPr="00613FBA" w:rsidRDefault="00E35A6A" w:rsidP="00E35A6A">
            <w:pPr>
              <w:spacing w:line="24" w:lineRule="atLeast"/>
              <w:jc w:val="both"/>
              <w:rPr>
                <w:rFonts w:asciiTheme="minorHAnsi" w:hAnsiTheme="minorHAnsi" w:cs="Arial"/>
                <w:sz w:val="16"/>
                <w:szCs w:val="16"/>
              </w:rPr>
            </w:pPr>
            <w:proofErr w:type="spellStart"/>
            <w:r w:rsidRPr="00613FBA">
              <w:rPr>
                <w:rFonts w:asciiTheme="minorHAnsi" w:hAnsiTheme="minorHAnsi"/>
                <w:sz w:val="16"/>
                <w:szCs w:val="16"/>
              </w:rPr>
              <w:t>Turnover</w:t>
            </w:r>
            <w:proofErr w:type="spellEnd"/>
          </w:p>
        </w:tc>
        <w:tc>
          <w:tcPr>
            <w:tcW w:w="670" w:type="pct"/>
            <w:tcBorders>
              <w:top w:val="single" w:sz="4" w:space="0" w:color="auto"/>
              <w:bottom w:val="single" w:sz="4" w:space="0" w:color="auto"/>
            </w:tcBorders>
            <w:vAlign w:val="bottom"/>
          </w:tcPr>
          <w:p w14:paraId="32060C6A"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olor w:val="000000"/>
                <w:sz w:val="16"/>
                <w:szCs w:val="16"/>
              </w:rPr>
              <w:t>257.548</w:t>
            </w:r>
          </w:p>
        </w:tc>
        <w:tc>
          <w:tcPr>
            <w:tcW w:w="670" w:type="pct"/>
            <w:tcBorders>
              <w:top w:val="single" w:sz="4" w:space="0" w:color="auto"/>
              <w:bottom w:val="single" w:sz="4" w:space="0" w:color="auto"/>
            </w:tcBorders>
            <w:vAlign w:val="center"/>
          </w:tcPr>
          <w:p w14:paraId="2D171D85"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s="Arial"/>
                <w:sz w:val="16"/>
                <w:szCs w:val="16"/>
              </w:rPr>
              <w:t>247.670</w:t>
            </w:r>
          </w:p>
        </w:tc>
        <w:tc>
          <w:tcPr>
            <w:tcW w:w="624" w:type="pct"/>
            <w:tcBorders>
              <w:top w:val="single" w:sz="4" w:space="0" w:color="auto"/>
              <w:bottom w:val="single" w:sz="4" w:space="0" w:color="auto"/>
            </w:tcBorders>
            <w:noWrap/>
            <w:vAlign w:val="center"/>
          </w:tcPr>
          <w:p w14:paraId="6AD43714"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s="Arial"/>
                <w:sz w:val="16"/>
                <w:szCs w:val="16"/>
              </w:rPr>
              <w:t>101.514</w:t>
            </w:r>
          </w:p>
        </w:tc>
        <w:tc>
          <w:tcPr>
            <w:tcW w:w="750" w:type="pct"/>
            <w:tcBorders>
              <w:top w:val="single" w:sz="4" w:space="0" w:color="auto"/>
              <w:bottom w:val="single" w:sz="4" w:space="0" w:color="auto"/>
            </w:tcBorders>
            <w:vAlign w:val="center"/>
          </w:tcPr>
          <w:p w14:paraId="6A51EA35"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s="Arial"/>
                <w:sz w:val="16"/>
                <w:szCs w:val="16"/>
              </w:rPr>
              <w:t>89.395</w:t>
            </w:r>
          </w:p>
        </w:tc>
      </w:tr>
      <w:tr w:rsidR="00E35A6A" w:rsidRPr="00E35A6A" w14:paraId="28D4AD3F" w14:textId="77777777" w:rsidTr="00E35A6A">
        <w:trPr>
          <w:trHeight w:val="286"/>
        </w:trPr>
        <w:tc>
          <w:tcPr>
            <w:tcW w:w="2286" w:type="pct"/>
            <w:tcBorders>
              <w:top w:val="single" w:sz="4" w:space="0" w:color="auto"/>
              <w:bottom w:val="single" w:sz="4" w:space="0" w:color="auto"/>
            </w:tcBorders>
            <w:noWrap/>
            <w:vAlign w:val="bottom"/>
          </w:tcPr>
          <w:p w14:paraId="13FACA90" w14:textId="1E064655" w:rsidR="00E35A6A" w:rsidRPr="00613FBA" w:rsidRDefault="00E35A6A" w:rsidP="00E35A6A">
            <w:pPr>
              <w:spacing w:line="24" w:lineRule="atLeast"/>
              <w:jc w:val="both"/>
              <w:rPr>
                <w:rFonts w:asciiTheme="minorHAnsi" w:hAnsiTheme="minorHAnsi" w:cs="Arial"/>
                <w:sz w:val="16"/>
                <w:szCs w:val="16"/>
              </w:rPr>
            </w:pPr>
            <w:proofErr w:type="spellStart"/>
            <w:r w:rsidRPr="00613FBA">
              <w:rPr>
                <w:rFonts w:asciiTheme="minorHAnsi" w:hAnsiTheme="minorHAnsi"/>
                <w:sz w:val="16"/>
                <w:szCs w:val="16"/>
              </w:rPr>
              <w:t>Cost</w:t>
            </w:r>
            <w:proofErr w:type="spellEnd"/>
            <w:r w:rsidRPr="00613FBA">
              <w:rPr>
                <w:rFonts w:asciiTheme="minorHAnsi" w:hAnsiTheme="minorHAnsi"/>
                <w:sz w:val="16"/>
                <w:szCs w:val="16"/>
              </w:rPr>
              <w:t xml:space="preserve"> of </w:t>
            </w:r>
            <w:proofErr w:type="spellStart"/>
            <w:r w:rsidRPr="00613FBA">
              <w:rPr>
                <w:rFonts w:asciiTheme="minorHAnsi" w:hAnsiTheme="minorHAnsi"/>
                <w:sz w:val="16"/>
                <w:szCs w:val="16"/>
              </w:rPr>
              <w:t>sales</w:t>
            </w:r>
            <w:proofErr w:type="spellEnd"/>
            <w:r w:rsidRPr="00613FBA">
              <w:rPr>
                <w:rFonts w:asciiTheme="minorHAnsi" w:hAnsiTheme="minorHAnsi"/>
                <w:sz w:val="16"/>
                <w:szCs w:val="16"/>
              </w:rPr>
              <w:t xml:space="preserve"> </w:t>
            </w:r>
          </w:p>
        </w:tc>
        <w:tc>
          <w:tcPr>
            <w:tcW w:w="670" w:type="pct"/>
            <w:tcBorders>
              <w:top w:val="single" w:sz="4" w:space="0" w:color="auto"/>
              <w:bottom w:val="single" w:sz="4" w:space="0" w:color="auto"/>
            </w:tcBorders>
            <w:vAlign w:val="bottom"/>
          </w:tcPr>
          <w:p w14:paraId="1739B7BA"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olor w:val="000000"/>
                <w:sz w:val="16"/>
                <w:szCs w:val="16"/>
              </w:rPr>
              <w:t>(128.210)</w:t>
            </w:r>
          </w:p>
        </w:tc>
        <w:tc>
          <w:tcPr>
            <w:tcW w:w="670" w:type="pct"/>
            <w:tcBorders>
              <w:top w:val="single" w:sz="4" w:space="0" w:color="auto"/>
              <w:bottom w:val="single" w:sz="4" w:space="0" w:color="auto"/>
            </w:tcBorders>
            <w:vAlign w:val="center"/>
          </w:tcPr>
          <w:p w14:paraId="1C4A2401"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s="Arial"/>
                <w:sz w:val="16"/>
                <w:szCs w:val="16"/>
              </w:rPr>
              <w:t>(117.381)</w:t>
            </w:r>
          </w:p>
        </w:tc>
        <w:tc>
          <w:tcPr>
            <w:tcW w:w="624" w:type="pct"/>
            <w:tcBorders>
              <w:top w:val="single" w:sz="4" w:space="0" w:color="auto"/>
              <w:bottom w:val="single" w:sz="4" w:space="0" w:color="auto"/>
            </w:tcBorders>
            <w:noWrap/>
            <w:vAlign w:val="center"/>
          </w:tcPr>
          <w:p w14:paraId="6353EE23"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s="Arial"/>
                <w:sz w:val="16"/>
                <w:szCs w:val="16"/>
              </w:rPr>
              <w:t>(44.020)</w:t>
            </w:r>
          </w:p>
        </w:tc>
        <w:tc>
          <w:tcPr>
            <w:tcW w:w="750" w:type="pct"/>
            <w:tcBorders>
              <w:top w:val="single" w:sz="4" w:space="0" w:color="auto"/>
              <w:bottom w:val="single" w:sz="4" w:space="0" w:color="auto"/>
            </w:tcBorders>
            <w:vAlign w:val="center"/>
          </w:tcPr>
          <w:p w14:paraId="25E3A243"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s="Arial"/>
                <w:sz w:val="16"/>
                <w:szCs w:val="16"/>
              </w:rPr>
              <w:t>(40.985)</w:t>
            </w:r>
          </w:p>
        </w:tc>
      </w:tr>
      <w:tr w:rsidR="00E35A6A" w:rsidRPr="00E35A6A" w14:paraId="0F245444" w14:textId="77777777" w:rsidTr="00E35A6A">
        <w:trPr>
          <w:trHeight w:val="286"/>
        </w:trPr>
        <w:tc>
          <w:tcPr>
            <w:tcW w:w="2286" w:type="pct"/>
            <w:tcBorders>
              <w:top w:val="single" w:sz="4" w:space="0" w:color="auto"/>
              <w:bottom w:val="single" w:sz="4" w:space="0" w:color="auto"/>
            </w:tcBorders>
            <w:noWrap/>
            <w:vAlign w:val="bottom"/>
          </w:tcPr>
          <w:p w14:paraId="0207199D" w14:textId="77777777" w:rsidR="00E35A6A" w:rsidRPr="00613FBA" w:rsidRDefault="00E35A6A" w:rsidP="00E35A6A">
            <w:pPr>
              <w:spacing w:line="24" w:lineRule="atLeast"/>
              <w:jc w:val="both"/>
              <w:rPr>
                <w:rFonts w:asciiTheme="minorHAnsi" w:hAnsiTheme="minorHAnsi" w:cs="Arial"/>
                <w:sz w:val="16"/>
                <w:szCs w:val="16"/>
              </w:rPr>
            </w:pPr>
          </w:p>
        </w:tc>
        <w:tc>
          <w:tcPr>
            <w:tcW w:w="670" w:type="pct"/>
            <w:tcBorders>
              <w:top w:val="single" w:sz="4" w:space="0" w:color="auto"/>
              <w:bottom w:val="single" w:sz="4" w:space="0" w:color="auto"/>
            </w:tcBorders>
            <w:vAlign w:val="bottom"/>
          </w:tcPr>
          <w:p w14:paraId="656E59B3" w14:textId="77777777" w:rsidR="00E35A6A" w:rsidRPr="00E35A6A" w:rsidRDefault="00E35A6A" w:rsidP="00E35A6A">
            <w:pPr>
              <w:spacing w:line="24" w:lineRule="atLeast"/>
              <w:ind w:right="345"/>
              <w:jc w:val="right"/>
              <w:rPr>
                <w:rFonts w:ascii="Calibri" w:hAnsi="Calibri" w:cs="Arial"/>
                <w:sz w:val="16"/>
                <w:szCs w:val="16"/>
              </w:rPr>
            </w:pPr>
          </w:p>
        </w:tc>
        <w:tc>
          <w:tcPr>
            <w:tcW w:w="670" w:type="pct"/>
            <w:tcBorders>
              <w:top w:val="single" w:sz="4" w:space="0" w:color="auto"/>
              <w:bottom w:val="single" w:sz="4" w:space="0" w:color="auto"/>
            </w:tcBorders>
            <w:vAlign w:val="center"/>
          </w:tcPr>
          <w:p w14:paraId="557414AD" w14:textId="77777777" w:rsidR="00E35A6A" w:rsidRPr="00E35A6A" w:rsidRDefault="00E35A6A" w:rsidP="00E35A6A">
            <w:pPr>
              <w:spacing w:line="24" w:lineRule="atLeast"/>
              <w:ind w:right="345"/>
              <w:jc w:val="right"/>
              <w:rPr>
                <w:rFonts w:ascii="Calibri" w:hAnsi="Calibri" w:cs="Arial"/>
                <w:sz w:val="16"/>
                <w:szCs w:val="16"/>
                <w:lang w:val="en-US"/>
              </w:rPr>
            </w:pPr>
          </w:p>
        </w:tc>
        <w:tc>
          <w:tcPr>
            <w:tcW w:w="624" w:type="pct"/>
            <w:tcBorders>
              <w:top w:val="single" w:sz="4" w:space="0" w:color="auto"/>
              <w:bottom w:val="single" w:sz="4" w:space="0" w:color="auto"/>
            </w:tcBorders>
            <w:noWrap/>
            <w:vAlign w:val="center"/>
          </w:tcPr>
          <w:p w14:paraId="614A09DC" w14:textId="77777777" w:rsidR="00E35A6A" w:rsidRPr="00E35A6A" w:rsidRDefault="00E35A6A" w:rsidP="00E35A6A">
            <w:pPr>
              <w:spacing w:line="24" w:lineRule="atLeast"/>
              <w:ind w:right="345"/>
              <w:jc w:val="right"/>
              <w:rPr>
                <w:rFonts w:ascii="Calibri" w:hAnsi="Calibri" w:cs="Arial"/>
                <w:sz w:val="16"/>
                <w:szCs w:val="16"/>
                <w:lang w:val="en-US"/>
              </w:rPr>
            </w:pPr>
          </w:p>
        </w:tc>
        <w:tc>
          <w:tcPr>
            <w:tcW w:w="750" w:type="pct"/>
            <w:tcBorders>
              <w:top w:val="single" w:sz="4" w:space="0" w:color="auto"/>
              <w:bottom w:val="single" w:sz="4" w:space="0" w:color="auto"/>
            </w:tcBorders>
            <w:vAlign w:val="center"/>
          </w:tcPr>
          <w:p w14:paraId="70693507" w14:textId="77777777" w:rsidR="00E35A6A" w:rsidRPr="00E35A6A" w:rsidRDefault="00E35A6A" w:rsidP="00E35A6A">
            <w:pPr>
              <w:spacing w:line="24" w:lineRule="atLeast"/>
              <w:ind w:right="345"/>
              <w:jc w:val="right"/>
              <w:rPr>
                <w:rFonts w:ascii="Calibri" w:hAnsi="Calibri" w:cs="Arial"/>
                <w:sz w:val="16"/>
                <w:szCs w:val="16"/>
                <w:lang w:val="en-US"/>
              </w:rPr>
            </w:pPr>
          </w:p>
        </w:tc>
      </w:tr>
      <w:tr w:rsidR="00E35A6A" w:rsidRPr="00E35A6A" w14:paraId="29375A8F" w14:textId="77777777" w:rsidTr="00E35A6A">
        <w:trPr>
          <w:trHeight w:val="286"/>
        </w:trPr>
        <w:tc>
          <w:tcPr>
            <w:tcW w:w="2286" w:type="pct"/>
            <w:tcBorders>
              <w:top w:val="single" w:sz="4" w:space="0" w:color="auto"/>
              <w:bottom w:val="single" w:sz="4" w:space="0" w:color="auto"/>
            </w:tcBorders>
            <w:noWrap/>
            <w:vAlign w:val="bottom"/>
          </w:tcPr>
          <w:p w14:paraId="7FC17EF4" w14:textId="2D83E1D4" w:rsidR="00E35A6A" w:rsidRPr="00613FBA" w:rsidRDefault="00E35A6A" w:rsidP="00E35A6A">
            <w:pPr>
              <w:spacing w:line="24" w:lineRule="atLeast"/>
              <w:jc w:val="both"/>
              <w:rPr>
                <w:rFonts w:asciiTheme="minorHAnsi" w:hAnsiTheme="minorHAnsi" w:cs="Arial"/>
                <w:b/>
                <w:bCs/>
                <w:sz w:val="16"/>
                <w:szCs w:val="16"/>
              </w:rPr>
            </w:pPr>
            <w:proofErr w:type="spellStart"/>
            <w:r w:rsidRPr="00613FBA">
              <w:rPr>
                <w:rFonts w:asciiTheme="minorHAnsi" w:hAnsiTheme="minorHAnsi" w:cs="Arial"/>
                <w:b/>
                <w:sz w:val="16"/>
                <w:szCs w:val="16"/>
              </w:rPr>
              <w:t>Gross</w:t>
            </w:r>
            <w:proofErr w:type="spellEnd"/>
            <w:r w:rsidRPr="00613FBA">
              <w:rPr>
                <w:rFonts w:asciiTheme="minorHAnsi" w:hAnsiTheme="minorHAnsi" w:cs="Arial"/>
                <w:b/>
                <w:sz w:val="16"/>
                <w:szCs w:val="16"/>
              </w:rPr>
              <w:t xml:space="preserve"> </w:t>
            </w:r>
            <w:proofErr w:type="spellStart"/>
            <w:r w:rsidRPr="00613FBA">
              <w:rPr>
                <w:rFonts w:asciiTheme="minorHAnsi" w:hAnsiTheme="minorHAnsi" w:cs="Arial"/>
                <w:b/>
                <w:sz w:val="16"/>
                <w:szCs w:val="16"/>
              </w:rPr>
              <w:t>Profit</w:t>
            </w:r>
            <w:proofErr w:type="spellEnd"/>
          </w:p>
        </w:tc>
        <w:tc>
          <w:tcPr>
            <w:tcW w:w="670" w:type="pct"/>
            <w:tcBorders>
              <w:top w:val="single" w:sz="4" w:space="0" w:color="auto"/>
              <w:bottom w:val="single" w:sz="4" w:space="0" w:color="auto"/>
            </w:tcBorders>
            <w:vAlign w:val="bottom"/>
          </w:tcPr>
          <w:p w14:paraId="3D305711" w14:textId="77777777" w:rsidR="00E35A6A" w:rsidRPr="00E35A6A" w:rsidRDefault="00E35A6A" w:rsidP="00E35A6A">
            <w:pPr>
              <w:spacing w:line="24" w:lineRule="atLeast"/>
              <w:ind w:right="345"/>
              <w:jc w:val="right"/>
              <w:rPr>
                <w:rFonts w:ascii="Calibri" w:hAnsi="Calibri" w:cs="Arial"/>
                <w:b/>
                <w:sz w:val="16"/>
                <w:szCs w:val="16"/>
              </w:rPr>
            </w:pPr>
            <w:r w:rsidRPr="00E35A6A">
              <w:rPr>
                <w:rFonts w:ascii="Calibri" w:hAnsi="Calibri"/>
                <w:b/>
                <w:bCs/>
                <w:color w:val="000000"/>
                <w:sz w:val="16"/>
                <w:szCs w:val="16"/>
              </w:rPr>
              <w:t>129.338</w:t>
            </w:r>
          </w:p>
        </w:tc>
        <w:tc>
          <w:tcPr>
            <w:tcW w:w="670" w:type="pct"/>
            <w:tcBorders>
              <w:top w:val="single" w:sz="4" w:space="0" w:color="auto"/>
              <w:bottom w:val="single" w:sz="4" w:space="0" w:color="auto"/>
            </w:tcBorders>
            <w:vAlign w:val="center"/>
          </w:tcPr>
          <w:p w14:paraId="02890DE8" w14:textId="77777777" w:rsidR="00E35A6A" w:rsidRPr="00E35A6A" w:rsidRDefault="00E35A6A" w:rsidP="00E35A6A">
            <w:pPr>
              <w:spacing w:line="24" w:lineRule="atLeast"/>
              <w:ind w:right="345"/>
              <w:jc w:val="right"/>
              <w:rPr>
                <w:rFonts w:ascii="Calibri" w:hAnsi="Calibri" w:cs="Arial"/>
                <w:b/>
                <w:sz w:val="16"/>
                <w:szCs w:val="16"/>
              </w:rPr>
            </w:pPr>
            <w:r w:rsidRPr="00E35A6A">
              <w:rPr>
                <w:rFonts w:ascii="Calibri" w:hAnsi="Calibri" w:cs="Arial"/>
                <w:b/>
                <w:sz w:val="16"/>
                <w:szCs w:val="16"/>
              </w:rPr>
              <w:t>130.289</w:t>
            </w:r>
          </w:p>
        </w:tc>
        <w:tc>
          <w:tcPr>
            <w:tcW w:w="624" w:type="pct"/>
            <w:tcBorders>
              <w:top w:val="single" w:sz="4" w:space="0" w:color="auto"/>
              <w:bottom w:val="single" w:sz="4" w:space="0" w:color="auto"/>
            </w:tcBorders>
            <w:noWrap/>
            <w:vAlign w:val="center"/>
          </w:tcPr>
          <w:p w14:paraId="5EE731E1" w14:textId="77777777" w:rsidR="00E35A6A" w:rsidRPr="00E35A6A" w:rsidRDefault="00E35A6A" w:rsidP="00E35A6A">
            <w:pPr>
              <w:spacing w:line="24" w:lineRule="atLeast"/>
              <w:ind w:right="345"/>
              <w:jc w:val="right"/>
              <w:rPr>
                <w:rFonts w:ascii="Calibri" w:hAnsi="Calibri" w:cs="Arial"/>
                <w:b/>
                <w:sz w:val="16"/>
                <w:szCs w:val="16"/>
              </w:rPr>
            </w:pPr>
            <w:r w:rsidRPr="00E35A6A">
              <w:rPr>
                <w:rFonts w:ascii="Calibri" w:hAnsi="Calibri"/>
                <w:b/>
                <w:bCs/>
                <w:color w:val="000000"/>
                <w:sz w:val="16"/>
                <w:szCs w:val="16"/>
              </w:rPr>
              <w:t>57.494</w:t>
            </w:r>
          </w:p>
        </w:tc>
        <w:tc>
          <w:tcPr>
            <w:tcW w:w="750" w:type="pct"/>
            <w:tcBorders>
              <w:top w:val="single" w:sz="4" w:space="0" w:color="auto"/>
              <w:bottom w:val="single" w:sz="4" w:space="0" w:color="auto"/>
            </w:tcBorders>
            <w:vAlign w:val="center"/>
          </w:tcPr>
          <w:p w14:paraId="66717235" w14:textId="77777777" w:rsidR="00E35A6A" w:rsidRPr="00E35A6A" w:rsidRDefault="00E35A6A" w:rsidP="00E35A6A">
            <w:pPr>
              <w:spacing w:line="24" w:lineRule="atLeast"/>
              <w:ind w:right="345"/>
              <w:jc w:val="right"/>
              <w:rPr>
                <w:rFonts w:ascii="Calibri" w:hAnsi="Calibri" w:cs="Arial"/>
                <w:b/>
                <w:sz w:val="16"/>
                <w:szCs w:val="16"/>
              </w:rPr>
            </w:pPr>
            <w:r w:rsidRPr="00E35A6A">
              <w:rPr>
                <w:rFonts w:ascii="Calibri" w:hAnsi="Calibri" w:cs="Arial"/>
                <w:b/>
                <w:sz w:val="16"/>
                <w:szCs w:val="16"/>
              </w:rPr>
              <w:t>48.410</w:t>
            </w:r>
          </w:p>
        </w:tc>
      </w:tr>
      <w:tr w:rsidR="00E35A6A" w:rsidRPr="00E35A6A" w14:paraId="275A04D2" w14:textId="77777777" w:rsidTr="00E35A6A">
        <w:trPr>
          <w:trHeight w:val="286"/>
        </w:trPr>
        <w:tc>
          <w:tcPr>
            <w:tcW w:w="2286" w:type="pct"/>
            <w:tcBorders>
              <w:top w:val="single" w:sz="4" w:space="0" w:color="auto"/>
              <w:bottom w:val="single" w:sz="4" w:space="0" w:color="auto"/>
            </w:tcBorders>
            <w:noWrap/>
            <w:vAlign w:val="bottom"/>
          </w:tcPr>
          <w:p w14:paraId="4B99EABA" w14:textId="10ED4457" w:rsidR="00E35A6A" w:rsidRPr="00613FBA" w:rsidRDefault="00E35A6A" w:rsidP="00E35A6A">
            <w:pPr>
              <w:spacing w:line="24" w:lineRule="atLeast"/>
              <w:jc w:val="both"/>
              <w:rPr>
                <w:rFonts w:asciiTheme="minorHAnsi" w:hAnsiTheme="minorHAnsi" w:cs="Arial"/>
                <w:sz w:val="16"/>
                <w:szCs w:val="16"/>
              </w:rPr>
            </w:pPr>
            <w:proofErr w:type="spellStart"/>
            <w:r w:rsidRPr="00613FBA">
              <w:rPr>
                <w:rFonts w:asciiTheme="minorHAnsi" w:hAnsiTheme="minorHAnsi" w:cs="Arial"/>
                <w:sz w:val="16"/>
                <w:szCs w:val="16"/>
              </w:rPr>
              <w:t>Other</w:t>
            </w:r>
            <w:proofErr w:type="spellEnd"/>
            <w:r w:rsidRPr="00613FBA">
              <w:rPr>
                <w:rFonts w:asciiTheme="minorHAnsi" w:hAnsiTheme="minorHAnsi" w:cs="Arial"/>
                <w:sz w:val="16"/>
                <w:szCs w:val="16"/>
              </w:rPr>
              <w:t xml:space="preserve"> </w:t>
            </w:r>
            <w:proofErr w:type="spellStart"/>
            <w:r w:rsidRPr="00613FBA">
              <w:rPr>
                <w:rFonts w:asciiTheme="minorHAnsi" w:hAnsiTheme="minorHAnsi" w:cs="Arial"/>
                <w:sz w:val="16"/>
                <w:szCs w:val="16"/>
              </w:rPr>
              <w:t>Operating</w:t>
            </w:r>
            <w:proofErr w:type="spellEnd"/>
            <w:r w:rsidRPr="00613FBA">
              <w:rPr>
                <w:rFonts w:asciiTheme="minorHAnsi" w:hAnsiTheme="minorHAnsi" w:cs="Arial"/>
                <w:sz w:val="16"/>
                <w:szCs w:val="16"/>
              </w:rPr>
              <w:t xml:space="preserve"> </w:t>
            </w:r>
            <w:proofErr w:type="spellStart"/>
            <w:r w:rsidRPr="00613FBA">
              <w:rPr>
                <w:rFonts w:asciiTheme="minorHAnsi" w:hAnsiTheme="minorHAnsi" w:cs="Arial"/>
                <w:sz w:val="16"/>
                <w:szCs w:val="16"/>
              </w:rPr>
              <w:t>Income</w:t>
            </w:r>
            <w:proofErr w:type="spellEnd"/>
          </w:p>
        </w:tc>
        <w:tc>
          <w:tcPr>
            <w:tcW w:w="670" w:type="pct"/>
            <w:tcBorders>
              <w:top w:val="single" w:sz="4" w:space="0" w:color="auto"/>
              <w:bottom w:val="single" w:sz="4" w:space="0" w:color="auto"/>
            </w:tcBorders>
            <w:vAlign w:val="bottom"/>
          </w:tcPr>
          <w:p w14:paraId="6ACEC60C"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olor w:val="000000"/>
                <w:sz w:val="16"/>
                <w:szCs w:val="16"/>
              </w:rPr>
              <w:t>2.870</w:t>
            </w:r>
          </w:p>
        </w:tc>
        <w:tc>
          <w:tcPr>
            <w:tcW w:w="670" w:type="pct"/>
            <w:tcBorders>
              <w:top w:val="single" w:sz="4" w:space="0" w:color="auto"/>
              <w:bottom w:val="single" w:sz="4" w:space="0" w:color="auto"/>
            </w:tcBorders>
            <w:vAlign w:val="center"/>
          </w:tcPr>
          <w:p w14:paraId="1990AA74"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s="Arial"/>
                <w:sz w:val="16"/>
                <w:szCs w:val="16"/>
              </w:rPr>
              <w:t>2.246</w:t>
            </w:r>
          </w:p>
        </w:tc>
        <w:tc>
          <w:tcPr>
            <w:tcW w:w="624" w:type="pct"/>
            <w:tcBorders>
              <w:top w:val="single" w:sz="4" w:space="0" w:color="auto"/>
              <w:bottom w:val="single" w:sz="4" w:space="0" w:color="auto"/>
            </w:tcBorders>
            <w:noWrap/>
            <w:vAlign w:val="center"/>
          </w:tcPr>
          <w:p w14:paraId="5DE7F3CA"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s="Arial"/>
                <w:sz w:val="16"/>
                <w:szCs w:val="16"/>
              </w:rPr>
              <w:t>803</w:t>
            </w:r>
          </w:p>
        </w:tc>
        <w:tc>
          <w:tcPr>
            <w:tcW w:w="750" w:type="pct"/>
            <w:tcBorders>
              <w:top w:val="single" w:sz="4" w:space="0" w:color="auto"/>
              <w:bottom w:val="single" w:sz="4" w:space="0" w:color="auto"/>
            </w:tcBorders>
            <w:vAlign w:val="center"/>
          </w:tcPr>
          <w:p w14:paraId="26806972"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s="Arial"/>
                <w:sz w:val="16"/>
                <w:szCs w:val="16"/>
              </w:rPr>
              <w:t>905</w:t>
            </w:r>
          </w:p>
        </w:tc>
      </w:tr>
      <w:tr w:rsidR="00E35A6A" w:rsidRPr="00E35A6A" w14:paraId="7B2632C6" w14:textId="77777777" w:rsidTr="00E35A6A">
        <w:trPr>
          <w:trHeight w:val="286"/>
        </w:trPr>
        <w:tc>
          <w:tcPr>
            <w:tcW w:w="2286" w:type="pct"/>
            <w:tcBorders>
              <w:top w:val="single" w:sz="4" w:space="0" w:color="auto"/>
              <w:bottom w:val="single" w:sz="4" w:space="0" w:color="auto"/>
            </w:tcBorders>
            <w:noWrap/>
            <w:vAlign w:val="bottom"/>
          </w:tcPr>
          <w:p w14:paraId="4377ADED" w14:textId="771E427D" w:rsidR="00E35A6A" w:rsidRPr="00613FBA" w:rsidRDefault="00E35A6A" w:rsidP="00E35A6A">
            <w:pPr>
              <w:spacing w:line="24" w:lineRule="atLeast"/>
              <w:jc w:val="both"/>
              <w:rPr>
                <w:rFonts w:asciiTheme="minorHAnsi" w:hAnsiTheme="minorHAnsi" w:cs="Arial"/>
                <w:sz w:val="16"/>
                <w:szCs w:val="16"/>
              </w:rPr>
            </w:pPr>
            <w:r w:rsidRPr="00613FBA">
              <w:rPr>
                <w:rFonts w:asciiTheme="minorHAnsi" w:hAnsiTheme="minorHAnsi"/>
                <w:sz w:val="16"/>
                <w:szCs w:val="16"/>
              </w:rPr>
              <w:t xml:space="preserve">General and Administration </w:t>
            </w:r>
            <w:proofErr w:type="spellStart"/>
            <w:r w:rsidRPr="00613FBA">
              <w:rPr>
                <w:rFonts w:asciiTheme="minorHAnsi" w:hAnsiTheme="minorHAnsi"/>
                <w:sz w:val="16"/>
                <w:szCs w:val="16"/>
              </w:rPr>
              <w:t>Expenses</w:t>
            </w:r>
            <w:proofErr w:type="spellEnd"/>
          </w:p>
        </w:tc>
        <w:tc>
          <w:tcPr>
            <w:tcW w:w="670" w:type="pct"/>
            <w:tcBorders>
              <w:top w:val="single" w:sz="4" w:space="0" w:color="auto"/>
              <w:bottom w:val="single" w:sz="4" w:space="0" w:color="auto"/>
            </w:tcBorders>
            <w:vAlign w:val="bottom"/>
          </w:tcPr>
          <w:p w14:paraId="61583B6E"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olor w:val="000000"/>
                <w:sz w:val="16"/>
                <w:szCs w:val="16"/>
              </w:rPr>
              <w:t>(53.550)</w:t>
            </w:r>
          </w:p>
        </w:tc>
        <w:tc>
          <w:tcPr>
            <w:tcW w:w="670" w:type="pct"/>
            <w:tcBorders>
              <w:top w:val="single" w:sz="4" w:space="0" w:color="auto"/>
              <w:bottom w:val="single" w:sz="4" w:space="0" w:color="auto"/>
            </w:tcBorders>
            <w:vAlign w:val="center"/>
          </w:tcPr>
          <w:p w14:paraId="10ECDF1A"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s="Arial"/>
                <w:sz w:val="16"/>
                <w:szCs w:val="16"/>
              </w:rPr>
              <w:t>(47.203)</w:t>
            </w:r>
          </w:p>
        </w:tc>
        <w:tc>
          <w:tcPr>
            <w:tcW w:w="624" w:type="pct"/>
            <w:tcBorders>
              <w:top w:val="single" w:sz="4" w:space="0" w:color="auto"/>
              <w:bottom w:val="single" w:sz="4" w:space="0" w:color="auto"/>
            </w:tcBorders>
            <w:noWrap/>
            <w:vAlign w:val="center"/>
          </w:tcPr>
          <w:p w14:paraId="6A37B0C0"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s="Arial"/>
                <w:sz w:val="16"/>
                <w:szCs w:val="16"/>
              </w:rPr>
              <w:t>(18.11</w:t>
            </w:r>
            <w:r w:rsidRPr="00E35A6A">
              <w:rPr>
                <w:rFonts w:ascii="Calibri" w:hAnsi="Calibri" w:cs="Arial"/>
                <w:sz w:val="16"/>
                <w:szCs w:val="16"/>
                <w:lang w:val="en-US"/>
              </w:rPr>
              <w:t>2</w:t>
            </w:r>
            <w:r w:rsidRPr="00E35A6A">
              <w:rPr>
                <w:rFonts w:ascii="Calibri" w:hAnsi="Calibri" w:cs="Arial"/>
                <w:sz w:val="16"/>
                <w:szCs w:val="16"/>
              </w:rPr>
              <w:t>)</w:t>
            </w:r>
          </w:p>
        </w:tc>
        <w:tc>
          <w:tcPr>
            <w:tcW w:w="750" w:type="pct"/>
            <w:tcBorders>
              <w:top w:val="single" w:sz="4" w:space="0" w:color="auto"/>
              <w:bottom w:val="single" w:sz="4" w:space="0" w:color="auto"/>
            </w:tcBorders>
            <w:vAlign w:val="center"/>
          </w:tcPr>
          <w:p w14:paraId="75849A73"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s="Arial"/>
                <w:sz w:val="16"/>
                <w:szCs w:val="16"/>
              </w:rPr>
              <w:t>(15.656)</w:t>
            </w:r>
          </w:p>
        </w:tc>
      </w:tr>
      <w:tr w:rsidR="00E35A6A" w:rsidRPr="00E35A6A" w14:paraId="10174D93" w14:textId="77777777" w:rsidTr="00E35A6A">
        <w:trPr>
          <w:trHeight w:val="286"/>
        </w:trPr>
        <w:tc>
          <w:tcPr>
            <w:tcW w:w="2286" w:type="pct"/>
            <w:tcBorders>
              <w:top w:val="single" w:sz="4" w:space="0" w:color="auto"/>
              <w:bottom w:val="single" w:sz="4" w:space="0" w:color="auto"/>
            </w:tcBorders>
            <w:noWrap/>
            <w:vAlign w:val="bottom"/>
          </w:tcPr>
          <w:p w14:paraId="0376BFA8" w14:textId="43F23BED" w:rsidR="00E35A6A" w:rsidRPr="00613FBA" w:rsidRDefault="00E35A6A" w:rsidP="00E35A6A">
            <w:pPr>
              <w:spacing w:line="24" w:lineRule="atLeast"/>
              <w:jc w:val="both"/>
              <w:rPr>
                <w:rFonts w:asciiTheme="minorHAnsi" w:hAnsiTheme="minorHAnsi" w:cs="Arial"/>
                <w:sz w:val="16"/>
                <w:szCs w:val="16"/>
              </w:rPr>
            </w:pPr>
            <w:proofErr w:type="spellStart"/>
            <w:r w:rsidRPr="00613FBA">
              <w:rPr>
                <w:rFonts w:asciiTheme="minorHAnsi" w:hAnsiTheme="minorHAnsi"/>
                <w:sz w:val="16"/>
                <w:szCs w:val="16"/>
              </w:rPr>
              <w:t>Distribution</w:t>
            </w:r>
            <w:proofErr w:type="spellEnd"/>
            <w:r w:rsidRPr="00613FBA">
              <w:rPr>
                <w:rFonts w:asciiTheme="minorHAnsi" w:hAnsiTheme="minorHAnsi"/>
                <w:sz w:val="16"/>
                <w:szCs w:val="16"/>
              </w:rPr>
              <w:t xml:space="preserve"> and </w:t>
            </w:r>
            <w:proofErr w:type="spellStart"/>
            <w:r w:rsidRPr="00613FBA">
              <w:rPr>
                <w:rFonts w:asciiTheme="minorHAnsi" w:hAnsiTheme="minorHAnsi"/>
                <w:sz w:val="16"/>
                <w:szCs w:val="16"/>
              </w:rPr>
              <w:t>Selling</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Expenses</w:t>
            </w:r>
            <w:proofErr w:type="spellEnd"/>
          </w:p>
        </w:tc>
        <w:tc>
          <w:tcPr>
            <w:tcW w:w="670" w:type="pct"/>
            <w:tcBorders>
              <w:top w:val="single" w:sz="4" w:space="0" w:color="auto"/>
              <w:bottom w:val="single" w:sz="4" w:space="0" w:color="auto"/>
            </w:tcBorders>
            <w:vAlign w:val="bottom"/>
          </w:tcPr>
          <w:p w14:paraId="7DA34EE5"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olor w:val="000000"/>
                <w:sz w:val="16"/>
                <w:szCs w:val="16"/>
              </w:rPr>
              <w:t>(27.212)</w:t>
            </w:r>
          </w:p>
        </w:tc>
        <w:tc>
          <w:tcPr>
            <w:tcW w:w="670" w:type="pct"/>
            <w:tcBorders>
              <w:top w:val="single" w:sz="4" w:space="0" w:color="auto"/>
              <w:bottom w:val="single" w:sz="4" w:space="0" w:color="auto"/>
            </w:tcBorders>
            <w:vAlign w:val="center"/>
          </w:tcPr>
          <w:p w14:paraId="7D16903D"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s="Arial"/>
                <w:sz w:val="16"/>
                <w:szCs w:val="16"/>
              </w:rPr>
              <w:t>(22.861)</w:t>
            </w:r>
          </w:p>
        </w:tc>
        <w:tc>
          <w:tcPr>
            <w:tcW w:w="624" w:type="pct"/>
            <w:tcBorders>
              <w:top w:val="single" w:sz="4" w:space="0" w:color="auto"/>
              <w:bottom w:val="single" w:sz="4" w:space="0" w:color="auto"/>
            </w:tcBorders>
            <w:noWrap/>
            <w:vAlign w:val="center"/>
          </w:tcPr>
          <w:p w14:paraId="65A86779"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s="Arial"/>
                <w:sz w:val="16"/>
                <w:szCs w:val="16"/>
              </w:rPr>
              <w:t>(11.268)</w:t>
            </w:r>
          </w:p>
        </w:tc>
        <w:tc>
          <w:tcPr>
            <w:tcW w:w="750" w:type="pct"/>
            <w:tcBorders>
              <w:top w:val="single" w:sz="4" w:space="0" w:color="auto"/>
              <w:bottom w:val="single" w:sz="4" w:space="0" w:color="auto"/>
            </w:tcBorders>
            <w:vAlign w:val="center"/>
          </w:tcPr>
          <w:p w14:paraId="08967BC8"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s="Arial"/>
                <w:sz w:val="16"/>
                <w:szCs w:val="16"/>
              </w:rPr>
              <w:t>(7.736)</w:t>
            </w:r>
          </w:p>
        </w:tc>
      </w:tr>
      <w:tr w:rsidR="00E35A6A" w:rsidRPr="00E35A6A" w14:paraId="2324B29C" w14:textId="77777777" w:rsidTr="00E35A6A">
        <w:trPr>
          <w:trHeight w:val="286"/>
        </w:trPr>
        <w:tc>
          <w:tcPr>
            <w:tcW w:w="2286" w:type="pct"/>
            <w:tcBorders>
              <w:top w:val="single" w:sz="4" w:space="0" w:color="auto"/>
              <w:bottom w:val="single" w:sz="4" w:space="0" w:color="auto"/>
            </w:tcBorders>
            <w:noWrap/>
            <w:vAlign w:val="bottom"/>
          </w:tcPr>
          <w:p w14:paraId="6907B06E" w14:textId="5A9B2407" w:rsidR="00E35A6A" w:rsidRPr="00613FBA" w:rsidRDefault="00E35A6A" w:rsidP="00E35A6A">
            <w:pPr>
              <w:spacing w:line="24" w:lineRule="atLeast"/>
              <w:jc w:val="both"/>
              <w:rPr>
                <w:rFonts w:asciiTheme="minorHAnsi" w:hAnsiTheme="minorHAnsi" w:cs="Arial"/>
                <w:sz w:val="16"/>
                <w:szCs w:val="16"/>
              </w:rPr>
            </w:pPr>
            <w:proofErr w:type="spellStart"/>
            <w:r w:rsidRPr="00613FBA">
              <w:rPr>
                <w:rFonts w:asciiTheme="minorHAnsi" w:hAnsiTheme="minorHAnsi"/>
                <w:sz w:val="16"/>
                <w:szCs w:val="16"/>
              </w:rPr>
              <w:t>Other</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expenses</w:t>
            </w:r>
            <w:proofErr w:type="spellEnd"/>
          </w:p>
        </w:tc>
        <w:tc>
          <w:tcPr>
            <w:tcW w:w="670" w:type="pct"/>
            <w:tcBorders>
              <w:top w:val="single" w:sz="4" w:space="0" w:color="auto"/>
              <w:bottom w:val="single" w:sz="4" w:space="0" w:color="auto"/>
            </w:tcBorders>
            <w:vAlign w:val="bottom"/>
          </w:tcPr>
          <w:p w14:paraId="6708565B"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olor w:val="000000"/>
                <w:sz w:val="16"/>
                <w:szCs w:val="16"/>
              </w:rPr>
              <w:t>(1.533)</w:t>
            </w:r>
          </w:p>
        </w:tc>
        <w:tc>
          <w:tcPr>
            <w:tcW w:w="670" w:type="pct"/>
            <w:tcBorders>
              <w:top w:val="single" w:sz="4" w:space="0" w:color="auto"/>
              <w:bottom w:val="single" w:sz="4" w:space="0" w:color="auto"/>
            </w:tcBorders>
            <w:vAlign w:val="center"/>
          </w:tcPr>
          <w:p w14:paraId="45E5DE90" w14:textId="77777777" w:rsidR="00E35A6A" w:rsidRPr="00E35A6A" w:rsidRDefault="00E35A6A" w:rsidP="00E35A6A">
            <w:pPr>
              <w:spacing w:line="24" w:lineRule="atLeast"/>
              <w:ind w:right="345"/>
              <w:jc w:val="right"/>
              <w:rPr>
                <w:rFonts w:ascii="Calibri" w:hAnsi="Calibri" w:cs="Arial"/>
                <w:sz w:val="16"/>
                <w:szCs w:val="16"/>
                <w:lang w:val="en-US"/>
              </w:rPr>
            </w:pPr>
            <w:r w:rsidRPr="00E35A6A">
              <w:rPr>
                <w:rFonts w:ascii="Calibri" w:hAnsi="Calibri" w:cs="Arial"/>
                <w:sz w:val="16"/>
                <w:szCs w:val="16"/>
                <w:lang w:val="en-US"/>
              </w:rPr>
              <w:t>(1.297)</w:t>
            </w:r>
          </w:p>
        </w:tc>
        <w:tc>
          <w:tcPr>
            <w:tcW w:w="624" w:type="pct"/>
            <w:tcBorders>
              <w:top w:val="single" w:sz="4" w:space="0" w:color="auto"/>
              <w:bottom w:val="single" w:sz="4" w:space="0" w:color="auto"/>
            </w:tcBorders>
            <w:noWrap/>
            <w:vAlign w:val="center"/>
          </w:tcPr>
          <w:p w14:paraId="1E981DAB"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s="Arial"/>
                <w:sz w:val="16"/>
                <w:szCs w:val="16"/>
                <w:lang w:val="en-US"/>
              </w:rPr>
              <w:t>(219)</w:t>
            </w:r>
          </w:p>
        </w:tc>
        <w:tc>
          <w:tcPr>
            <w:tcW w:w="750" w:type="pct"/>
            <w:tcBorders>
              <w:top w:val="single" w:sz="4" w:space="0" w:color="auto"/>
              <w:bottom w:val="single" w:sz="4" w:space="0" w:color="auto"/>
            </w:tcBorders>
            <w:vAlign w:val="center"/>
          </w:tcPr>
          <w:p w14:paraId="4CB6FD6A"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s="Arial"/>
                <w:sz w:val="16"/>
                <w:szCs w:val="16"/>
              </w:rPr>
              <w:t>(583)</w:t>
            </w:r>
          </w:p>
        </w:tc>
      </w:tr>
      <w:tr w:rsidR="00E35A6A" w:rsidRPr="00E35A6A" w14:paraId="4D555946" w14:textId="77777777" w:rsidTr="00E35A6A">
        <w:trPr>
          <w:trHeight w:val="286"/>
        </w:trPr>
        <w:tc>
          <w:tcPr>
            <w:tcW w:w="2286" w:type="pct"/>
            <w:tcBorders>
              <w:top w:val="single" w:sz="4" w:space="0" w:color="auto"/>
              <w:bottom w:val="single" w:sz="4" w:space="0" w:color="auto"/>
            </w:tcBorders>
            <w:noWrap/>
            <w:vAlign w:val="bottom"/>
          </w:tcPr>
          <w:p w14:paraId="51E4E21D" w14:textId="07FA3B6D" w:rsidR="00E35A6A" w:rsidRPr="00613FBA" w:rsidRDefault="00E35A6A" w:rsidP="00E35A6A">
            <w:pPr>
              <w:spacing w:line="24" w:lineRule="atLeast"/>
              <w:jc w:val="both"/>
              <w:rPr>
                <w:rFonts w:asciiTheme="minorHAnsi" w:hAnsiTheme="minorHAnsi" w:cs="Arial"/>
                <w:sz w:val="16"/>
                <w:szCs w:val="16"/>
              </w:rPr>
            </w:pPr>
            <w:proofErr w:type="spellStart"/>
            <w:r w:rsidRPr="00613FBA">
              <w:rPr>
                <w:rFonts w:asciiTheme="minorHAnsi" w:hAnsiTheme="minorHAnsi"/>
                <w:sz w:val="16"/>
                <w:szCs w:val="16"/>
              </w:rPr>
              <w:t>Impairment</w:t>
            </w:r>
            <w:proofErr w:type="spellEnd"/>
            <w:r w:rsidRPr="00613FBA">
              <w:rPr>
                <w:rFonts w:asciiTheme="minorHAnsi" w:hAnsiTheme="minorHAnsi"/>
                <w:sz w:val="16"/>
                <w:szCs w:val="16"/>
              </w:rPr>
              <w:t xml:space="preserve"> of </w:t>
            </w:r>
            <w:proofErr w:type="spellStart"/>
            <w:r w:rsidRPr="00613FBA">
              <w:rPr>
                <w:rFonts w:asciiTheme="minorHAnsi" w:hAnsiTheme="minorHAnsi"/>
                <w:sz w:val="16"/>
                <w:szCs w:val="16"/>
              </w:rPr>
              <w:t>Financial</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Assets</w:t>
            </w:r>
            <w:proofErr w:type="spellEnd"/>
          </w:p>
        </w:tc>
        <w:tc>
          <w:tcPr>
            <w:tcW w:w="670" w:type="pct"/>
            <w:tcBorders>
              <w:top w:val="single" w:sz="4" w:space="0" w:color="auto"/>
              <w:bottom w:val="single" w:sz="4" w:space="0" w:color="auto"/>
            </w:tcBorders>
            <w:vAlign w:val="bottom"/>
          </w:tcPr>
          <w:p w14:paraId="54C34B66"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olor w:val="000000"/>
                <w:sz w:val="16"/>
                <w:szCs w:val="16"/>
              </w:rPr>
              <w:t>104</w:t>
            </w:r>
          </w:p>
        </w:tc>
        <w:tc>
          <w:tcPr>
            <w:tcW w:w="670" w:type="pct"/>
            <w:tcBorders>
              <w:top w:val="single" w:sz="4" w:space="0" w:color="auto"/>
              <w:bottom w:val="single" w:sz="4" w:space="0" w:color="auto"/>
            </w:tcBorders>
            <w:vAlign w:val="center"/>
          </w:tcPr>
          <w:p w14:paraId="6330723A"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s="Arial"/>
                <w:sz w:val="16"/>
                <w:szCs w:val="16"/>
              </w:rPr>
              <w:t>(11.564)</w:t>
            </w:r>
          </w:p>
        </w:tc>
        <w:tc>
          <w:tcPr>
            <w:tcW w:w="624" w:type="pct"/>
            <w:tcBorders>
              <w:top w:val="single" w:sz="4" w:space="0" w:color="auto"/>
              <w:bottom w:val="single" w:sz="4" w:space="0" w:color="auto"/>
            </w:tcBorders>
            <w:noWrap/>
            <w:vAlign w:val="center"/>
          </w:tcPr>
          <w:p w14:paraId="549B03AB"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s="Arial"/>
                <w:sz w:val="16"/>
                <w:szCs w:val="16"/>
              </w:rPr>
              <w:t>3.551</w:t>
            </w:r>
          </w:p>
        </w:tc>
        <w:tc>
          <w:tcPr>
            <w:tcW w:w="750" w:type="pct"/>
            <w:tcBorders>
              <w:top w:val="single" w:sz="4" w:space="0" w:color="auto"/>
              <w:bottom w:val="single" w:sz="4" w:space="0" w:color="auto"/>
            </w:tcBorders>
            <w:vAlign w:val="center"/>
          </w:tcPr>
          <w:p w14:paraId="59E8A6D7"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s="Arial"/>
                <w:sz w:val="16"/>
                <w:szCs w:val="16"/>
              </w:rPr>
              <w:t>5.673</w:t>
            </w:r>
          </w:p>
        </w:tc>
      </w:tr>
      <w:tr w:rsidR="00E35A6A" w:rsidRPr="00E35A6A" w14:paraId="7DA13934" w14:textId="77777777" w:rsidTr="00E35A6A">
        <w:trPr>
          <w:trHeight w:val="286"/>
        </w:trPr>
        <w:tc>
          <w:tcPr>
            <w:tcW w:w="2286" w:type="pct"/>
            <w:tcBorders>
              <w:top w:val="single" w:sz="4" w:space="0" w:color="auto"/>
              <w:bottom w:val="single" w:sz="4" w:space="0" w:color="auto"/>
            </w:tcBorders>
            <w:noWrap/>
            <w:vAlign w:val="bottom"/>
          </w:tcPr>
          <w:p w14:paraId="5E4EC418" w14:textId="4891F2BD" w:rsidR="00E35A6A" w:rsidRPr="00613FBA" w:rsidRDefault="00E35A6A" w:rsidP="00E35A6A">
            <w:pPr>
              <w:spacing w:line="24" w:lineRule="atLeast"/>
              <w:jc w:val="both"/>
              <w:rPr>
                <w:rFonts w:asciiTheme="minorHAnsi" w:hAnsiTheme="minorHAnsi" w:cs="Arial"/>
                <w:b/>
                <w:bCs/>
                <w:sz w:val="16"/>
                <w:szCs w:val="16"/>
              </w:rPr>
            </w:pPr>
            <w:proofErr w:type="spellStart"/>
            <w:r w:rsidRPr="00613FBA">
              <w:rPr>
                <w:rFonts w:asciiTheme="minorHAnsi" w:hAnsiTheme="minorHAnsi"/>
                <w:b/>
                <w:bCs/>
                <w:sz w:val="16"/>
                <w:szCs w:val="16"/>
              </w:rPr>
              <w:t>Operating</w:t>
            </w:r>
            <w:proofErr w:type="spellEnd"/>
            <w:r w:rsidRPr="00613FBA">
              <w:rPr>
                <w:rFonts w:asciiTheme="minorHAnsi" w:hAnsiTheme="minorHAnsi"/>
                <w:b/>
                <w:bCs/>
                <w:sz w:val="16"/>
                <w:szCs w:val="16"/>
              </w:rPr>
              <w:t xml:space="preserve"> </w:t>
            </w:r>
            <w:proofErr w:type="spellStart"/>
            <w:r w:rsidRPr="00613FBA">
              <w:rPr>
                <w:rFonts w:asciiTheme="minorHAnsi" w:hAnsiTheme="minorHAnsi"/>
                <w:b/>
                <w:bCs/>
                <w:sz w:val="16"/>
                <w:szCs w:val="16"/>
              </w:rPr>
              <w:t>Profit</w:t>
            </w:r>
            <w:proofErr w:type="spellEnd"/>
          </w:p>
        </w:tc>
        <w:tc>
          <w:tcPr>
            <w:tcW w:w="670" w:type="pct"/>
            <w:tcBorders>
              <w:top w:val="single" w:sz="4" w:space="0" w:color="auto"/>
              <w:bottom w:val="single" w:sz="4" w:space="0" w:color="auto"/>
            </w:tcBorders>
            <w:vAlign w:val="bottom"/>
          </w:tcPr>
          <w:p w14:paraId="0EC5BB9E" w14:textId="77777777" w:rsidR="00E35A6A" w:rsidRPr="00E35A6A" w:rsidRDefault="00E35A6A" w:rsidP="00E35A6A">
            <w:pPr>
              <w:spacing w:line="24" w:lineRule="atLeast"/>
              <w:ind w:right="345"/>
              <w:jc w:val="right"/>
              <w:rPr>
                <w:rFonts w:ascii="Calibri" w:hAnsi="Calibri" w:cs="Arial"/>
                <w:b/>
                <w:sz w:val="16"/>
                <w:szCs w:val="16"/>
              </w:rPr>
            </w:pPr>
            <w:r w:rsidRPr="00E35A6A">
              <w:rPr>
                <w:rFonts w:ascii="Calibri" w:hAnsi="Calibri"/>
                <w:b/>
                <w:bCs/>
                <w:color w:val="000000"/>
                <w:sz w:val="16"/>
                <w:szCs w:val="16"/>
              </w:rPr>
              <w:t>50.017</w:t>
            </w:r>
          </w:p>
        </w:tc>
        <w:tc>
          <w:tcPr>
            <w:tcW w:w="670" w:type="pct"/>
            <w:tcBorders>
              <w:top w:val="single" w:sz="4" w:space="0" w:color="auto"/>
              <w:bottom w:val="single" w:sz="4" w:space="0" w:color="auto"/>
            </w:tcBorders>
            <w:vAlign w:val="center"/>
          </w:tcPr>
          <w:p w14:paraId="52BB4948" w14:textId="77777777" w:rsidR="00E35A6A" w:rsidRPr="00E35A6A" w:rsidRDefault="00E35A6A" w:rsidP="00E35A6A">
            <w:pPr>
              <w:spacing w:line="24" w:lineRule="atLeast"/>
              <w:ind w:right="345"/>
              <w:jc w:val="right"/>
              <w:rPr>
                <w:rFonts w:ascii="Calibri" w:hAnsi="Calibri" w:cs="Arial"/>
                <w:b/>
                <w:sz w:val="16"/>
                <w:szCs w:val="16"/>
                <w:lang w:val="en-US"/>
              </w:rPr>
            </w:pPr>
            <w:r w:rsidRPr="00E35A6A">
              <w:rPr>
                <w:rFonts w:ascii="Calibri" w:hAnsi="Calibri" w:cs="Arial"/>
                <w:b/>
                <w:sz w:val="16"/>
                <w:szCs w:val="16"/>
              </w:rPr>
              <w:t>50.907</w:t>
            </w:r>
          </w:p>
        </w:tc>
        <w:tc>
          <w:tcPr>
            <w:tcW w:w="624" w:type="pct"/>
            <w:tcBorders>
              <w:top w:val="single" w:sz="4" w:space="0" w:color="auto"/>
              <w:bottom w:val="single" w:sz="4" w:space="0" w:color="auto"/>
            </w:tcBorders>
            <w:noWrap/>
            <w:vAlign w:val="center"/>
          </w:tcPr>
          <w:p w14:paraId="75F7216D" w14:textId="77777777" w:rsidR="00E35A6A" w:rsidRPr="00E35A6A" w:rsidRDefault="00E35A6A" w:rsidP="00E35A6A">
            <w:pPr>
              <w:spacing w:line="24" w:lineRule="atLeast"/>
              <w:ind w:right="345"/>
              <w:jc w:val="right"/>
              <w:rPr>
                <w:rFonts w:ascii="Calibri" w:hAnsi="Calibri" w:cs="Arial"/>
                <w:b/>
                <w:sz w:val="16"/>
                <w:szCs w:val="16"/>
              </w:rPr>
            </w:pPr>
            <w:r w:rsidRPr="00E35A6A">
              <w:rPr>
                <w:rFonts w:ascii="Calibri" w:hAnsi="Calibri" w:cs="Arial"/>
                <w:b/>
                <w:sz w:val="16"/>
                <w:szCs w:val="16"/>
              </w:rPr>
              <w:t>32.239</w:t>
            </w:r>
          </w:p>
        </w:tc>
        <w:tc>
          <w:tcPr>
            <w:tcW w:w="750" w:type="pct"/>
            <w:tcBorders>
              <w:top w:val="single" w:sz="4" w:space="0" w:color="auto"/>
              <w:bottom w:val="single" w:sz="4" w:space="0" w:color="auto"/>
            </w:tcBorders>
            <w:vAlign w:val="center"/>
          </w:tcPr>
          <w:p w14:paraId="24CA3D5F" w14:textId="77777777" w:rsidR="00E35A6A" w:rsidRPr="00E35A6A" w:rsidRDefault="00E35A6A" w:rsidP="00E35A6A">
            <w:pPr>
              <w:spacing w:line="24" w:lineRule="atLeast"/>
              <w:ind w:right="345"/>
              <w:jc w:val="right"/>
              <w:rPr>
                <w:rFonts w:ascii="Calibri" w:hAnsi="Calibri" w:cs="Arial"/>
                <w:b/>
                <w:sz w:val="16"/>
                <w:szCs w:val="16"/>
              </w:rPr>
            </w:pPr>
            <w:r w:rsidRPr="00E35A6A">
              <w:rPr>
                <w:rFonts w:ascii="Calibri" w:hAnsi="Calibri" w:cs="Arial"/>
                <w:b/>
                <w:sz w:val="16"/>
                <w:szCs w:val="16"/>
              </w:rPr>
              <w:t>31.596</w:t>
            </w:r>
          </w:p>
        </w:tc>
      </w:tr>
      <w:tr w:rsidR="00E35A6A" w:rsidRPr="00E35A6A" w14:paraId="2927CB5F" w14:textId="77777777" w:rsidTr="00E35A6A">
        <w:trPr>
          <w:trHeight w:val="286"/>
        </w:trPr>
        <w:tc>
          <w:tcPr>
            <w:tcW w:w="2286" w:type="pct"/>
            <w:tcBorders>
              <w:top w:val="single" w:sz="4" w:space="0" w:color="auto"/>
              <w:bottom w:val="single" w:sz="4" w:space="0" w:color="auto"/>
            </w:tcBorders>
            <w:noWrap/>
            <w:vAlign w:val="bottom"/>
          </w:tcPr>
          <w:p w14:paraId="2D1C7BF9" w14:textId="77777777" w:rsidR="00E35A6A" w:rsidRPr="00613FBA" w:rsidRDefault="00E35A6A" w:rsidP="00E35A6A">
            <w:pPr>
              <w:spacing w:line="24" w:lineRule="atLeast"/>
              <w:jc w:val="both"/>
              <w:rPr>
                <w:rFonts w:asciiTheme="minorHAnsi" w:hAnsiTheme="minorHAnsi" w:cs="Arial"/>
                <w:sz w:val="16"/>
                <w:szCs w:val="16"/>
              </w:rPr>
            </w:pPr>
          </w:p>
        </w:tc>
        <w:tc>
          <w:tcPr>
            <w:tcW w:w="670" w:type="pct"/>
            <w:tcBorders>
              <w:top w:val="single" w:sz="4" w:space="0" w:color="auto"/>
              <w:bottom w:val="single" w:sz="4" w:space="0" w:color="auto"/>
            </w:tcBorders>
            <w:vAlign w:val="center"/>
          </w:tcPr>
          <w:p w14:paraId="38CCD181" w14:textId="77777777" w:rsidR="00E35A6A" w:rsidRPr="00E35A6A" w:rsidRDefault="00E35A6A" w:rsidP="00E35A6A">
            <w:pPr>
              <w:spacing w:line="24" w:lineRule="atLeast"/>
              <w:ind w:right="345"/>
              <w:jc w:val="right"/>
              <w:rPr>
                <w:rFonts w:ascii="Calibri" w:hAnsi="Calibri" w:cs="Arial"/>
                <w:sz w:val="16"/>
                <w:szCs w:val="16"/>
              </w:rPr>
            </w:pPr>
          </w:p>
        </w:tc>
        <w:tc>
          <w:tcPr>
            <w:tcW w:w="670" w:type="pct"/>
            <w:tcBorders>
              <w:top w:val="single" w:sz="4" w:space="0" w:color="auto"/>
              <w:bottom w:val="single" w:sz="4" w:space="0" w:color="auto"/>
            </w:tcBorders>
            <w:vAlign w:val="center"/>
          </w:tcPr>
          <w:p w14:paraId="248E17BC" w14:textId="77777777" w:rsidR="00E35A6A" w:rsidRPr="00E35A6A" w:rsidRDefault="00E35A6A" w:rsidP="00E35A6A">
            <w:pPr>
              <w:spacing w:line="24" w:lineRule="atLeast"/>
              <w:ind w:right="345"/>
              <w:jc w:val="right"/>
              <w:rPr>
                <w:rFonts w:ascii="Calibri" w:hAnsi="Calibri" w:cs="Arial"/>
                <w:sz w:val="16"/>
                <w:szCs w:val="16"/>
              </w:rPr>
            </w:pPr>
          </w:p>
        </w:tc>
        <w:tc>
          <w:tcPr>
            <w:tcW w:w="624" w:type="pct"/>
            <w:tcBorders>
              <w:top w:val="single" w:sz="4" w:space="0" w:color="auto"/>
              <w:bottom w:val="single" w:sz="4" w:space="0" w:color="auto"/>
            </w:tcBorders>
            <w:noWrap/>
            <w:vAlign w:val="center"/>
          </w:tcPr>
          <w:p w14:paraId="7A3140EA" w14:textId="77777777" w:rsidR="00E35A6A" w:rsidRPr="00E35A6A" w:rsidRDefault="00E35A6A" w:rsidP="00E35A6A">
            <w:pPr>
              <w:spacing w:line="24" w:lineRule="atLeast"/>
              <w:ind w:right="345"/>
              <w:jc w:val="right"/>
              <w:rPr>
                <w:rFonts w:ascii="Calibri" w:hAnsi="Calibri" w:cs="Arial"/>
                <w:sz w:val="16"/>
                <w:szCs w:val="16"/>
              </w:rPr>
            </w:pPr>
          </w:p>
        </w:tc>
        <w:tc>
          <w:tcPr>
            <w:tcW w:w="750" w:type="pct"/>
            <w:tcBorders>
              <w:top w:val="single" w:sz="4" w:space="0" w:color="auto"/>
              <w:bottom w:val="single" w:sz="4" w:space="0" w:color="auto"/>
            </w:tcBorders>
            <w:vAlign w:val="center"/>
          </w:tcPr>
          <w:p w14:paraId="4E9444FF" w14:textId="77777777" w:rsidR="00E35A6A" w:rsidRPr="00E35A6A" w:rsidRDefault="00E35A6A" w:rsidP="00E35A6A">
            <w:pPr>
              <w:spacing w:line="24" w:lineRule="atLeast"/>
              <w:ind w:right="345"/>
              <w:jc w:val="right"/>
              <w:rPr>
                <w:rFonts w:ascii="Calibri" w:hAnsi="Calibri" w:cs="Arial"/>
                <w:sz w:val="16"/>
                <w:szCs w:val="16"/>
              </w:rPr>
            </w:pPr>
          </w:p>
        </w:tc>
      </w:tr>
      <w:tr w:rsidR="00E35A6A" w:rsidRPr="00E35A6A" w14:paraId="0A7BB693" w14:textId="77777777" w:rsidTr="00E35A6A">
        <w:trPr>
          <w:trHeight w:val="286"/>
        </w:trPr>
        <w:tc>
          <w:tcPr>
            <w:tcW w:w="2286" w:type="pct"/>
            <w:tcBorders>
              <w:top w:val="single" w:sz="4" w:space="0" w:color="auto"/>
              <w:bottom w:val="single" w:sz="4" w:space="0" w:color="auto"/>
            </w:tcBorders>
            <w:noWrap/>
            <w:vAlign w:val="bottom"/>
          </w:tcPr>
          <w:p w14:paraId="76B1C217" w14:textId="604242A0" w:rsidR="00E35A6A" w:rsidRPr="00613FBA" w:rsidRDefault="00E35A6A" w:rsidP="00E35A6A">
            <w:pPr>
              <w:spacing w:line="24" w:lineRule="atLeast"/>
              <w:jc w:val="both"/>
              <w:rPr>
                <w:rFonts w:asciiTheme="minorHAnsi" w:hAnsiTheme="minorHAnsi" w:cs="Arial"/>
                <w:sz w:val="16"/>
                <w:szCs w:val="16"/>
              </w:rPr>
            </w:pPr>
            <w:proofErr w:type="spellStart"/>
            <w:r w:rsidRPr="00613FBA">
              <w:rPr>
                <w:rFonts w:asciiTheme="minorHAnsi" w:hAnsiTheme="minorHAnsi"/>
                <w:sz w:val="16"/>
                <w:szCs w:val="16"/>
              </w:rPr>
              <w:t>Financial</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Income</w:t>
            </w:r>
            <w:proofErr w:type="spellEnd"/>
          </w:p>
        </w:tc>
        <w:tc>
          <w:tcPr>
            <w:tcW w:w="670" w:type="pct"/>
            <w:tcBorders>
              <w:top w:val="single" w:sz="4" w:space="0" w:color="auto"/>
              <w:bottom w:val="single" w:sz="4" w:space="0" w:color="auto"/>
            </w:tcBorders>
            <w:vAlign w:val="bottom"/>
          </w:tcPr>
          <w:p w14:paraId="1C6FF09B"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olor w:val="000000"/>
                <w:sz w:val="16"/>
                <w:szCs w:val="16"/>
              </w:rPr>
              <w:t>9.425</w:t>
            </w:r>
          </w:p>
        </w:tc>
        <w:tc>
          <w:tcPr>
            <w:tcW w:w="670" w:type="pct"/>
            <w:tcBorders>
              <w:top w:val="single" w:sz="4" w:space="0" w:color="auto"/>
              <w:bottom w:val="single" w:sz="4" w:space="0" w:color="auto"/>
            </w:tcBorders>
            <w:vAlign w:val="center"/>
          </w:tcPr>
          <w:p w14:paraId="0D6E34B7"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s="Arial"/>
                <w:sz w:val="16"/>
                <w:szCs w:val="16"/>
              </w:rPr>
              <w:t>9.728</w:t>
            </w:r>
          </w:p>
        </w:tc>
        <w:tc>
          <w:tcPr>
            <w:tcW w:w="624" w:type="pct"/>
            <w:tcBorders>
              <w:top w:val="single" w:sz="4" w:space="0" w:color="auto"/>
              <w:bottom w:val="single" w:sz="4" w:space="0" w:color="auto"/>
            </w:tcBorders>
            <w:noWrap/>
            <w:vAlign w:val="center"/>
          </w:tcPr>
          <w:p w14:paraId="57E9121E"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s="Arial"/>
                <w:sz w:val="16"/>
                <w:szCs w:val="16"/>
              </w:rPr>
              <w:t>2.084</w:t>
            </w:r>
          </w:p>
        </w:tc>
        <w:tc>
          <w:tcPr>
            <w:tcW w:w="750" w:type="pct"/>
            <w:tcBorders>
              <w:top w:val="single" w:sz="4" w:space="0" w:color="auto"/>
              <w:bottom w:val="single" w:sz="4" w:space="0" w:color="auto"/>
            </w:tcBorders>
            <w:vAlign w:val="center"/>
          </w:tcPr>
          <w:p w14:paraId="2368E73C"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s="Arial"/>
                <w:sz w:val="16"/>
                <w:szCs w:val="16"/>
              </w:rPr>
              <w:t>2.534</w:t>
            </w:r>
          </w:p>
        </w:tc>
      </w:tr>
      <w:tr w:rsidR="00E35A6A" w:rsidRPr="00E35A6A" w14:paraId="48F60B30" w14:textId="77777777" w:rsidTr="00E35A6A">
        <w:trPr>
          <w:trHeight w:val="286"/>
        </w:trPr>
        <w:tc>
          <w:tcPr>
            <w:tcW w:w="2286" w:type="pct"/>
            <w:tcBorders>
              <w:top w:val="single" w:sz="4" w:space="0" w:color="auto"/>
              <w:bottom w:val="single" w:sz="4" w:space="0" w:color="auto"/>
            </w:tcBorders>
            <w:noWrap/>
            <w:vAlign w:val="bottom"/>
          </w:tcPr>
          <w:p w14:paraId="4717EDB5" w14:textId="2C42674A" w:rsidR="00E35A6A" w:rsidRPr="00613FBA" w:rsidRDefault="00E35A6A" w:rsidP="00E35A6A">
            <w:pPr>
              <w:spacing w:line="24" w:lineRule="atLeast"/>
              <w:jc w:val="both"/>
              <w:rPr>
                <w:rFonts w:asciiTheme="minorHAnsi" w:hAnsiTheme="minorHAnsi" w:cs="Arial"/>
                <w:sz w:val="16"/>
                <w:szCs w:val="16"/>
              </w:rPr>
            </w:pPr>
            <w:proofErr w:type="spellStart"/>
            <w:r w:rsidRPr="00613FBA">
              <w:rPr>
                <w:rFonts w:asciiTheme="minorHAnsi" w:hAnsiTheme="minorHAnsi"/>
                <w:sz w:val="16"/>
                <w:szCs w:val="16"/>
              </w:rPr>
              <w:t>Financial</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Expenses</w:t>
            </w:r>
            <w:proofErr w:type="spellEnd"/>
          </w:p>
        </w:tc>
        <w:tc>
          <w:tcPr>
            <w:tcW w:w="670" w:type="pct"/>
            <w:tcBorders>
              <w:top w:val="single" w:sz="4" w:space="0" w:color="auto"/>
              <w:bottom w:val="single" w:sz="4" w:space="0" w:color="auto"/>
            </w:tcBorders>
            <w:vAlign w:val="bottom"/>
          </w:tcPr>
          <w:p w14:paraId="7C071D74"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olor w:val="000000"/>
                <w:sz w:val="16"/>
                <w:szCs w:val="16"/>
              </w:rPr>
              <w:t>(1.712)</w:t>
            </w:r>
          </w:p>
        </w:tc>
        <w:tc>
          <w:tcPr>
            <w:tcW w:w="670" w:type="pct"/>
            <w:tcBorders>
              <w:top w:val="single" w:sz="4" w:space="0" w:color="auto"/>
              <w:bottom w:val="single" w:sz="4" w:space="0" w:color="auto"/>
            </w:tcBorders>
            <w:vAlign w:val="center"/>
          </w:tcPr>
          <w:p w14:paraId="3801F024"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s="Arial"/>
                <w:sz w:val="16"/>
                <w:szCs w:val="16"/>
              </w:rPr>
              <w:t>(2.664)</w:t>
            </w:r>
          </w:p>
        </w:tc>
        <w:tc>
          <w:tcPr>
            <w:tcW w:w="624" w:type="pct"/>
            <w:tcBorders>
              <w:top w:val="single" w:sz="4" w:space="0" w:color="auto"/>
              <w:bottom w:val="single" w:sz="4" w:space="0" w:color="auto"/>
            </w:tcBorders>
            <w:noWrap/>
            <w:vAlign w:val="center"/>
          </w:tcPr>
          <w:p w14:paraId="3D665870"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s="Arial"/>
                <w:sz w:val="16"/>
                <w:szCs w:val="16"/>
              </w:rPr>
              <w:t>(489)</w:t>
            </w:r>
          </w:p>
        </w:tc>
        <w:tc>
          <w:tcPr>
            <w:tcW w:w="750" w:type="pct"/>
            <w:tcBorders>
              <w:top w:val="single" w:sz="4" w:space="0" w:color="auto"/>
              <w:bottom w:val="single" w:sz="4" w:space="0" w:color="auto"/>
            </w:tcBorders>
            <w:vAlign w:val="center"/>
          </w:tcPr>
          <w:p w14:paraId="1A5BA5D8"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s="Arial"/>
                <w:sz w:val="16"/>
                <w:szCs w:val="16"/>
              </w:rPr>
              <w:t>(907)</w:t>
            </w:r>
          </w:p>
        </w:tc>
      </w:tr>
      <w:tr w:rsidR="00E35A6A" w:rsidRPr="00E35A6A" w14:paraId="70E282DE" w14:textId="77777777" w:rsidTr="00E35A6A">
        <w:trPr>
          <w:trHeight w:val="286"/>
        </w:trPr>
        <w:tc>
          <w:tcPr>
            <w:tcW w:w="2286" w:type="pct"/>
            <w:tcBorders>
              <w:top w:val="single" w:sz="4" w:space="0" w:color="auto"/>
              <w:bottom w:val="single" w:sz="4" w:space="0" w:color="auto"/>
            </w:tcBorders>
            <w:noWrap/>
            <w:vAlign w:val="bottom"/>
          </w:tcPr>
          <w:p w14:paraId="2218015D" w14:textId="201E7494" w:rsidR="00E35A6A" w:rsidRPr="00613FBA" w:rsidRDefault="00E35A6A" w:rsidP="00E35A6A">
            <w:pPr>
              <w:spacing w:line="24" w:lineRule="atLeast"/>
              <w:jc w:val="both"/>
              <w:rPr>
                <w:rFonts w:asciiTheme="minorHAnsi" w:hAnsiTheme="minorHAnsi" w:cs="Arial"/>
                <w:b/>
                <w:bCs/>
                <w:sz w:val="16"/>
                <w:szCs w:val="16"/>
              </w:rPr>
            </w:pPr>
            <w:proofErr w:type="spellStart"/>
            <w:r w:rsidRPr="00613FBA">
              <w:rPr>
                <w:rFonts w:asciiTheme="minorHAnsi" w:hAnsiTheme="minorHAnsi"/>
                <w:b/>
                <w:bCs/>
                <w:sz w:val="16"/>
                <w:szCs w:val="16"/>
              </w:rPr>
              <w:t>Profit</w:t>
            </w:r>
            <w:proofErr w:type="spellEnd"/>
            <w:r w:rsidRPr="00613FBA">
              <w:rPr>
                <w:rFonts w:asciiTheme="minorHAnsi" w:hAnsiTheme="minorHAnsi"/>
                <w:b/>
                <w:bCs/>
                <w:sz w:val="16"/>
                <w:szCs w:val="16"/>
              </w:rPr>
              <w:t xml:space="preserve"> </w:t>
            </w:r>
            <w:proofErr w:type="spellStart"/>
            <w:r w:rsidRPr="00613FBA">
              <w:rPr>
                <w:rFonts w:asciiTheme="minorHAnsi" w:hAnsiTheme="minorHAnsi"/>
                <w:b/>
                <w:bCs/>
                <w:sz w:val="16"/>
                <w:szCs w:val="16"/>
              </w:rPr>
              <w:t>before</w:t>
            </w:r>
            <w:proofErr w:type="spellEnd"/>
            <w:r w:rsidRPr="00613FBA">
              <w:rPr>
                <w:rFonts w:asciiTheme="minorHAnsi" w:hAnsiTheme="minorHAnsi"/>
                <w:b/>
                <w:bCs/>
                <w:sz w:val="16"/>
                <w:szCs w:val="16"/>
              </w:rPr>
              <w:t xml:space="preserve"> </w:t>
            </w:r>
            <w:proofErr w:type="spellStart"/>
            <w:r w:rsidRPr="00613FBA">
              <w:rPr>
                <w:rFonts w:asciiTheme="minorHAnsi" w:hAnsiTheme="minorHAnsi"/>
                <w:b/>
                <w:bCs/>
                <w:sz w:val="16"/>
                <w:szCs w:val="16"/>
              </w:rPr>
              <w:t>Taxes</w:t>
            </w:r>
            <w:proofErr w:type="spellEnd"/>
          </w:p>
        </w:tc>
        <w:tc>
          <w:tcPr>
            <w:tcW w:w="670" w:type="pct"/>
            <w:tcBorders>
              <w:top w:val="single" w:sz="4" w:space="0" w:color="auto"/>
              <w:bottom w:val="single" w:sz="4" w:space="0" w:color="auto"/>
            </w:tcBorders>
            <w:vAlign w:val="bottom"/>
          </w:tcPr>
          <w:p w14:paraId="0DF906DC" w14:textId="77777777" w:rsidR="00E35A6A" w:rsidRPr="00E35A6A" w:rsidRDefault="00E35A6A" w:rsidP="00E35A6A">
            <w:pPr>
              <w:spacing w:line="24" w:lineRule="atLeast"/>
              <w:ind w:right="345"/>
              <w:jc w:val="right"/>
              <w:rPr>
                <w:rFonts w:ascii="Calibri" w:hAnsi="Calibri" w:cs="Arial"/>
                <w:b/>
                <w:sz w:val="16"/>
                <w:szCs w:val="16"/>
              </w:rPr>
            </w:pPr>
            <w:r w:rsidRPr="00E35A6A">
              <w:rPr>
                <w:rFonts w:ascii="Calibri" w:hAnsi="Calibri"/>
                <w:b/>
                <w:bCs/>
                <w:color w:val="000000"/>
                <w:sz w:val="16"/>
                <w:szCs w:val="16"/>
              </w:rPr>
              <w:t>57.730</w:t>
            </w:r>
          </w:p>
        </w:tc>
        <w:tc>
          <w:tcPr>
            <w:tcW w:w="670" w:type="pct"/>
            <w:tcBorders>
              <w:top w:val="single" w:sz="4" w:space="0" w:color="auto"/>
              <w:bottom w:val="single" w:sz="4" w:space="0" w:color="auto"/>
            </w:tcBorders>
            <w:vAlign w:val="center"/>
          </w:tcPr>
          <w:p w14:paraId="2588D0A2" w14:textId="77777777" w:rsidR="00E35A6A" w:rsidRPr="00E35A6A" w:rsidRDefault="00E35A6A" w:rsidP="00E35A6A">
            <w:pPr>
              <w:spacing w:line="24" w:lineRule="atLeast"/>
              <w:ind w:right="345"/>
              <w:jc w:val="right"/>
              <w:rPr>
                <w:rFonts w:ascii="Calibri" w:hAnsi="Calibri" w:cs="Arial"/>
                <w:b/>
                <w:sz w:val="16"/>
                <w:szCs w:val="16"/>
                <w:lang w:val="en-US"/>
              </w:rPr>
            </w:pPr>
            <w:r w:rsidRPr="00E35A6A">
              <w:rPr>
                <w:rFonts w:ascii="Calibri" w:hAnsi="Calibri" w:cs="Arial"/>
                <w:b/>
                <w:sz w:val="16"/>
                <w:szCs w:val="16"/>
              </w:rPr>
              <w:t>56.674</w:t>
            </w:r>
          </w:p>
        </w:tc>
        <w:tc>
          <w:tcPr>
            <w:tcW w:w="624" w:type="pct"/>
            <w:tcBorders>
              <w:top w:val="single" w:sz="4" w:space="0" w:color="auto"/>
              <w:bottom w:val="single" w:sz="4" w:space="0" w:color="auto"/>
            </w:tcBorders>
            <w:noWrap/>
            <w:vAlign w:val="center"/>
          </w:tcPr>
          <w:p w14:paraId="0CB89EDC" w14:textId="77777777" w:rsidR="00E35A6A" w:rsidRPr="00E35A6A" w:rsidRDefault="00E35A6A" w:rsidP="00E35A6A">
            <w:pPr>
              <w:spacing w:line="24" w:lineRule="atLeast"/>
              <w:ind w:right="345"/>
              <w:jc w:val="right"/>
              <w:rPr>
                <w:rFonts w:ascii="Calibri" w:hAnsi="Calibri" w:cs="Arial"/>
                <w:b/>
                <w:sz w:val="16"/>
                <w:szCs w:val="16"/>
              </w:rPr>
            </w:pPr>
            <w:r w:rsidRPr="00E35A6A">
              <w:rPr>
                <w:rFonts w:ascii="Calibri" w:hAnsi="Calibri" w:cs="Arial"/>
                <w:b/>
                <w:sz w:val="16"/>
                <w:szCs w:val="16"/>
              </w:rPr>
              <w:t>33.835</w:t>
            </w:r>
          </w:p>
        </w:tc>
        <w:tc>
          <w:tcPr>
            <w:tcW w:w="750" w:type="pct"/>
            <w:tcBorders>
              <w:top w:val="single" w:sz="4" w:space="0" w:color="auto"/>
              <w:bottom w:val="single" w:sz="4" w:space="0" w:color="auto"/>
            </w:tcBorders>
            <w:vAlign w:val="center"/>
          </w:tcPr>
          <w:p w14:paraId="21B326C1" w14:textId="77777777" w:rsidR="00E35A6A" w:rsidRPr="00E35A6A" w:rsidRDefault="00E35A6A" w:rsidP="00E35A6A">
            <w:pPr>
              <w:spacing w:line="24" w:lineRule="atLeast"/>
              <w:ind w:right="345"/>
              <w:jc w:val="right"/>
              <w:rPr>
                <w:rFonts w:ascii="Calibri" w:hAnsi="Calibri" w:cs="Arial"/>
                <w:b/>
                <w:sz w:val="16"/>
                <w:szCs w:val="16"/>
              </w:rPr>
            </w:pPr>
            <w:r w:rsidRPr="00E35A6A">
              <w:rPr>
                <w:rFonts w:ascii="Calibri" w:hAnsi="Calibri" w:cs="Arial"/>
                <w:b/>
                <w:sz w:val="16"/>
                <w:szCs w:val="16"/>
              </w:rPr>
              <w:t>32.640</w:t>
            </w:r>
          </w:p>
        </w:tc>
      </w:tr>
      <w:tr w:rsidR="00E35A6A" w:rsidRPr="00E35A6A" w14:paraId="06B454FC" w14:textId="77777777" w:rsidTr="00E35A6A">
        <w:trPr>
          <w:trHeight w:val="286"/>
        </w:trPr>
        <w:tc>
          <w:tcPr>
            <w:tcW w:w="2286" w:type="pct"/>
            <w:tcBorders>
              <w:top w:val="single" w:sz="4" w:space="0" w:color="auto"/>
              <w:bottom w:val="single" w:sz="4" w:space="0" w:color="auto"/>
            </w:tcBorders>
            <w:noWrap/>
            <w:vAlign w:val="bottom"/>
          </w:tcPr>
          <w:p w14:paraId="3CC366CD" w14:textId="77777777" w:rsidR="00E35A6A" w:rsidRPr="00613FBA" w:rsidRDefault="00E35A6A" w:rsidP="00E35A6A">
            <w:pPr>
              <w:spacing w:line="24" w:lineRule="atLeast"/>
              <w:jc w:val="both"/>
              <w:rPr>
                <w:rFonts w:asciiTheme="minorHAnsi" w:hAnsiTheme="minorHAnsi" w:cs="Arial"/>
                <w:sz w:val="16"/>
                <w:szCs w:val="16"/>
              </w:rPr>
            </w:pPr>
          </w:p>
        </w:tc>
        <w:tc>
          <w:tcPr>
            <w:tcW w:w="670" w:type="pct"/>
            <w:tcBorders>
              <w:top w:val="single" w:sz="4" w:space="0" w:color="auto"/>
              <w:bottom w:val="single" w:sz="4" w:space="0" w:color="auto"/>
            </w:tcBorders>
            <w:vAlign w:val="bottom"/>
          </w:tcPr>
          <w:p w14:paraId="2F4B8C88" w14:textId="77777777" w:rsidR="00E35A6A" w:rsidRPr="00E35A6A" w:rsidRDefault="00E35A6A" w:rsidP="00E35A6A">
            <w:pPr>
              <w:spacing w:line="24" w:lineRule="atLeast"/>
              <w:ind w:right="345"/>
              <w:jc w:val="right"/>
              <w:rPr>
                <w:rFonts w:ascii="Calibri" w:hAnsi="Calibri" w:cs="Arial"/>
                <w:sz w:val="16"/>
                <w:szCs w:val="16"/>
              </w:rPr>
            </w:pPr>
          </w:p>
        </w:tc>
        <w:tc>
          <w:tcPr>
            <w:tcW w:w="670" w:type="pct"/>
            <w:tcBorders>
              <w:top w:val="single" w:sz="4" w:space="0" w:color="auto"/>
              <w:bottom w:val="single" w:sz="4" w:space="0" w:color="auto"/>
            </w:tcBorders>
            <w:vAlign w:val="center"/>
          </w:tcPr>
          <w:p w14:paraId="005B10E1" w14:textId="77777777" w:rsidR="00E35A6A" w:rsidRPr="00E35A6A" w:rsidRDefault="00E35A6A" w:rsidP="00E35A6A">
            <w:pPr>
              <w:spacing w:line="24" w:lineRule="atLeast"/>
              <w:ind w:right="345"/>
              <w:jc w:val="right"/>
              <w:rPr>
                <w:rFonts w:ascii="Calibri" w:hAnsi="Calibri" w:cs="Arial"/>
                <w:sz w:val="16"/>
                <w:szCs w:val="16"/>
              </w:rPr>
            </w:pPr>
          </w:p>
        </w:tc>
        <w:tc>
          <w:tcPr>
            <w:tcW w:w="624" w:type="pct"/>
            <w:tcBorders>
              <w:top w:val="single" w:sz="4" w:space="0" w:color="auto"/>
              <w:bottom w:val="single" w:sz="4" w:space="0" w:color="auto"/>
            </w:tcBorders>
            <w:noWrap/>
            <w:vAlign w:val="center"/>
          </w:tcPr>
          <w:p w14:paraId="40A3488D" w14:textId="77777777" w:rsidR="00E35A6A" w:rsidRPr="00E35A6A" w:rsidRDefault="00E35A6A" w:rsidP="00E35A6A">
            <w:pPr>
              <w:spacing w:line="24" w:lineRule="atLeast"/>
              <w:ind w:right="345"/>
              <w:jc w:val="right"/>
              <w:rPr>
                <w:rFonts w:ascii="Calibri" w:hAnsi="Calibri" w:cs="Arial"/>
                <w:sz w:val="16"/>
                <w:szCs w:val="16"/>
              </w:rPr>
            </w:pPr>
          </w:p>
        </w:tc>
        <w:tc>
          <w:tcPr>
            <w:tcW w:w="750" w:type="pct"/>
            <w:tcBorders>
              <w:top w:val="single" w:sz="4" w:space="0" w:color="auto"/>
              <w:bottom w:val="single" w:sz="4" w:space="0" w:color="auto"/>
            </w:tcBorders>
            <w:vAlign w:val="center"/>
          </w:tcPr>
          <w:p w14:paraId="532327A2" w14:textId="77777777" w:rsidR="00E35A6A" w:rsidRPr="00E35A6A" w:rsidRDefault="00E35A6A" w:rsidP="00E35A6A">
            <w:pPr>
              <w:spacing w:line="24" w:lineRule="atLeast"/>
              <w:ind w:right="345"/>
              <w:jc w:val="right"/>
              <w:rPr>
                <w:rFonts w:ascii="Calibri" w:hAnsi="Calibri" w:cs="Arial"/>
                <w:sz w:val="16"/>
                <w:szCs w:val="16"/>
              </w:rPr>
            </w:pPr>
          </w:p>
        </w:tc>
      </w:tr>
      <w:tr w:rsidR="00E35A6A" w:rsidRPr="00E35A6A" w14:paraId="4DF04FAF" w14:textId="77777777" w:rsidTr="00E35A6A">
        <w:trPr>
          <w:trHeight w:val="286"/>
        </w:trPr>
        <w:tc>
          <w:tcPr>
            <w:tcW w:w="2286" w:type="pct"/>
            <w:tcBorders>
              <w:top w:val="single" w:sz="4" w:space="0" w:color="auto"/>
              <w:bottom w:val="single" w:sz="4" w:space="0" w:color="auto"/>
            </w:tcBorders>
            <w:noWrap/>
            <w:vAlign w:val="bottom"/>
          </w:tcPr>
          <w:p w14:paraId="4F2D06F0" w14:textId="67106686" w:rsidR="00E35A6A" w:rsidRPr="00613FBA" w:rsidRDefault="00E35A6A" w:rsidP="00E35A6A">
            <w:pPr>
              <w:spacing w:line="24" w:lineRule="atLeast"/>
              <w:jc w:val="both"/>
              <w:rPr>
                <w:rFonts w:asciiTheme="minorHAnsi" w:hAnsiTheme="minorHAnsi" w:cs="Arial"/>
                <w:sz w:val="16"/>
                <w:szCs w:val="16"/>
              </w:rPr>
            </w:pPr>
            <w:r w:rsidRPr="00613FBA">
              <w:rPr>
                <w:rFonts w:asciiTheme="minorHAnsi" w:hAnsiTheme="minorHAnsi" w:cs="Arial"/>
                <w:sz w:val="16"/>
                <w:szCs w:val="16"/>
                <w:lang w:val="en-US"/>
              </w:rPr>
              <w:t>Income Tax</w:t>
            </w:r>
          </w:p>
        </w:tc>
        <w:tc>
          <w:tcPr>
            <w:tcW w:w="670" w:type="pct"/>
            <w:tcBorders>
              <w:top w:val="single" w:sz="4" w:space="0" w:color="auto"/>
              <w:bottom w:val="single" w:sz="4" w:space="0" w:color="auto"/>
            </w:tcBorders>
            <w:vAlign w:val="bottom"/>
          </w:tcPr>
          <w:p w14:paraId="0D6FF24B"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olor w:val="000000"/>
                <w:sz w:val="16"/>
                <w:szCs w:val="16"/>
              </w:rPr>
              <w:t>(22.943)</w:t>
            </w:r>
          </w:p>
        </w:tc>
        <w:tc>
          <w:tcPr>
            <w:tcW w:w="670" w:type="pct"/>
            <w:tcBorders>
              <w:top w:val="single" w:sz="4" w:space="0" w:color="auto"/>
              <w:bottom w:val="single" w:sz="4" w:space="0" w:color="auto"/>
            </w:tcBorders>
            <w:vAlign w:val="center"/>
          </w:tcPr>
          <w:p w14:paraId="1AAED734"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s="Arial"/>
                <w:sz w:val="16"/>
                <w:szCs w:val="16"/>
              </w:rPr>
              <w:t>(16.541)</w:t>
            </w:r>
          </w:p>
        </w:tc>
        <w:tc>
          <w:tcPr>
            <w:tcW w:w="624" w:type="pct"/>
            <w:tcBorders>
              <w:top w:val="single" w:sz="4" w:space="0" w:color="auto"/>
              <w:bottom w:val="single" w:sz="4" w:space="0" w:color="auto"/>
            </w:tcBorders>
            <w:noWrap/>
            <w:vAlign w:val="center"/>
          </w:tcPr>
          <w:p w14:paraId="4082A2F5"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s="Arial"/>
                <w:sz w:val="16"/>
                <w:szCs w:val="16"/>
              </w:rPr>
              <w:t>(8.743)</w:t>
            </w:r>
          </w:p>
        </w:tc>
        <w:tc>
          <w:tcPr>
            <w:tcW w:w="750" w:type="pct"/>
            <w:tcBorders>
              <w:top w:val="single" w:sz="4" w:space="0" w:color="auto"/>
              <w:bottom w:val="single" w:sz="4" w:space="0" w:color="auto"/>
            </w:tcBorders>
            <w:vAlign w:val="center"/>
          </w:tcPr>
          <w:p w14:paraId="6EB26C44" w14:textId="77777777" w:rsidR="00E35A6A" w:rsidRPr="00E35A6A" w:rsidRDefault="00E35A6A" w:rsidP="00E35A6A">
            <w:pPr>
              <w:spacing w:line="24" w:lineRule="atLeast"/>
              <w:ind w:right="345"/>
              <w:jc w:val="right"/>
              <w:rPr>
                <w:rFonts w:ascii="Calibri" w:hAnsi="Calibri" w:cs="Arial"/>
                <w:sz w:val="16"/>
                <w:szCs w:val="16"/>
              </w:rPr>
            </w:pPr>
            <w:r w:rsidRPr="00E35A6A">
              <w:rPr>
                <w:rFonts w:ascii="Calibri" w:hAnsi="Calibri" w:cs="Arial"/>
                <w:sz w:val="16"/>
                <w:szCs w:val="16"/>
              </w:rPr>
              <w:t>(6.840)</w:t>
            </w:r>
          </w:p>
        </w:tc>
      </w:tr>
      <w:tr w:rsidR="00E35A6A" w:rsidRPr="00E35A6A" w14:paraId="5C1BB192" w14:textId="77777777" w:rsidTr="00E35A6A">
        <w:trPr>
          <w:trHeight w:val="286"/>
        </w:trPr>
        <w:tc>
          <w:tcPr>
            <w:tcW w:w="2286" w:type="pct"/>
            <w:tcBorders>
              <w:top w:val="single" w:sz="4" w:space="0" w:color="auto"/>
              <w:bottom w:val="single" w:sz="4" w:space="0" w:color="auto"/>
            </w:tcBorders>
            <w:noWrap/>
            <w:vAlign w:val="bottom"/>
          </w:tcPr>
          <w:p w14:paraId="172DC478" w14:textId="77777777" w:rsidR="00E35A6A" w:rsidRPr="00613FBA" w:rsidRDefault="00E35A6A" w:rsidP="00E35A6A">
            <w:pPr>
              <w:spacing w:line="24" w:lineRule="atLeast"/>
              <w:jc w:val="both"/>
              <w:rPr>
                <w:rFonts w:asciiTheme="minorHAnsi" w:hAnsiTheme="minorHAnsi" w:cs="Arial"/>
                <w:sz w:val="16"/>
                <w:szCs w:val="16"/>
              </w:rPr>
            </w:pPr>
          </w:p>
        </w:tc>
        <w:tc>
          <w:tcPr>
            <w:tcW w:w="670" w:type="pct"/>
            <w:tcBorders>
              <w:top w:val="single" w:sz="4" w:space="0" w:color="auto"/>
              <w:bottom w:val="single" w:sz="4" w:space="0" w:color="auto"/>
            </w:tcBorders>
            <w:vAlign w:val="bottom"/>
          </w:tcPr>
          <w:p w14:paraId="51D6E58B" w14:textId="77777777" w:rsidR="00E35A6A" w:rsidRPr="00E35A6A" w:rsidRDefault="00E35A6A" w:rsidP="00E35A6A">
            <w:pPr>
              <w:spacing w:line="24" w:lineRule="atLeast"/>
              <w:ind w:right="345"/>
              <w:jc w:val="both"/>
              <w:rPr>
                <w:rFonts w:ascii="Calibri" w:hAnsi="Calibri" w:cs="Arial"/>
                <w:sz w:val="16"/>
                <w:szCs w:val="16"/>
                <w:lang w:val="en-US"/>
              </w:rPr>
            </w:pPr>
          </w:p>
        </w:tc>
        <w:tc>
          <w:tcPr>
            <w:tcW w:w="670" w:type="pct"/>
            <w:tcBorders>
              <w:top w:val="single" w:sz="4" w:space="0" w:color="auto"/>
              <w:bottom w:val="single" w:sz="4" w:space="0" w:color="auto"/>
            </w:tcBorders>
            <w:vAlign w:val="center"/>
          </w:tcPr>
          <w:p w14:paraId="3C30D6F2" w14:textId="77777777" w:rsidR="00E35A6A" w:rsidRPr="00E35A6A" w:rsidRDefault="00E35A6A" w:rsidP="00E35A6A">
            <w:pPr>
              <w:spacing w:line="24" w:lineRule="atLeast"/>
              <w:ind w:right="345"/>
              <w:jc w:val="both"/>
              <w:rPr>
                <w:rFonts w:ascii="Calibri" w:hAnsi="Calibri" w:cs="Arial"/>
                <w:sz w:val="16"/>
                <w:szCs w:val="16"/>
                <w:lang w:val="en-US"/>
              </w:rPr>
            </w:pPr>
          </w:p>
        </w:tc>
        <w:tc>
          <w:tcPr>
            <w:tcW w:w="624" w:type="pct"/>
            <w:tcBorders>
              <w:top w:val="single" w:sz="4" w:space="0" w:color="auto"/>
              <w:bottom w:val="single" w:sz="4" w:space="0" w:color="auto"/>
            </w:tcBorders>
            <w:noWrap/>
            <w:vAlign w:val="center"/>
          </w:tcPr>
          <w:p w14:paraId="38B2C666" w14:textId="77777777" w:rsidR="00E35A6A" w:rsidRPr="00E35A6A" w:rsidRDefault="00E35A6A" w:rsidP="00E35A6A">
            <w:pPr>
              <w:spacing w:line="24" w:lineRule="atLeast"/>
              <w:ind w:right="345"/>
              <w:jc w:val="both"/>
              <w:rPr>
                <w:rFonts w:ascii="Calibri" w:hAnsi="Calibri" w:cs="Arial"/>
                <w:sz w:val="16"/>
                <w:szCs w:val="16"/>
                <w:lang w:val="en-US"/>
              </w:rPr>
            </w:pPr>
          </w:p>
        </w:tc>
        <w:tc>
          <w:tcPr>
            <w:tcW w:w="750" w:type="pct"/>
            <w:tcBorders>
              <w:top w:val="single" w:sz="4" w:space="0" w:color="auto"/>
              <w:bottom w:val="single" w:sz="4" w:space="0" w:color="auto"/>
            </w:tcBorders>
            <w:vAlign w:val="center"/>
          </w:tcPr>
          <w:p w14:paraId="3D7211A5" w14:textId="77777777" w:rsidR="00E35A6A" w:rsidRPr="00E35A6A" w:rsidRDefault="00E35A6A" w:rsidP="00E35A6A">
            <w:pPr>
              <w:spacing w:line="24" w:lineRule="atLeast"/>
              <w:ind w:right="345"/>
              <w:jc w:val="both"/>
              <w:rPr>
                <w:rFonts w:ascii="Calibri" w:hAnsi="Calibri" w:cs="Arial"/>
                <w:sz w:val="16"/>
                <w:szCs w:val="16"/>
                <w:lang w:val="en-US"/>
              </w:rPr>
            </w:pPr>
          </w:p>
        </w:tc>
      </w:tr>
      <w:tr w:rsidR="00E35A6A" w:rsidRPr="00E35A6A" w14:paraId="13E84643" w14:textId="77777777" w:rsidTr="00E35A6A">
        <w:trPr>
          <w:trHeight w:val="286"/>
        </w:trPr>
        <w:tc>
          <w:tcPr>
            <w:tcW w:w="2286" w:type="pct"/>
            <w:tcBorders>
              <w:top w:val="single" w:sz="4" w:space="0" w:color="auto"/>
              <w:bottom w:val="single" w:sz="4" w:space="0" w:color="auto"/>
            </w:tcBorders>
            <w:noWrap/>
            <w:vAlign w:val="bottom"/>
          </w:tcPr>
          <w:p w14:paraId="2D780495" w14:textId="7F98726F" w:rsidR="00E35A6A" w:rsidRPr="00613FBA" w:rsidRDefault="00E35A6A" w:rsidP="00E35A6A">
            <w:pPr>
              <w:spacing w:line="24" w:lineRule="atLeast"/>
              <w:jc w:val="both"/>
              <w:rPr>
                <w:rFonts w:asciiTheme="minorHAnsi" w:hAnsiTheme="minorHAnsi" w:cs="Arial"/>
                <w:b/>
                <w:bCs/>
                <w:sz w:val="16"/>
                <w:szCs w:val="16"/>
                <w:lang w:val="en-US"/>
              </w:rPr>
            </w:pPr>
            <w:r w:rsidRPr="00613FBA">
              <w:rPr>
                <w:rFonts w:asciiTheme="minorHAnsi" w:hAnsiTheme="minorHAnsi" w:cs="Arial"/>
                <w:b/>
                <w:bCs/>
                <w:sz w:val="16"/>
                <w:szCs w:val="16"/>
                <w:lang w:val="en-US"/>
              </w:rPr>
              <w:t xml:space="preserve">Net Profit for the period </w:t>
            </w:r>
          </w:p>
        </w:tc>
        <w:tc>
          <w:tcPr>
            <w:tcW w:w="670" w:type="pct"/>
            <w:tcBorders>
              <w:top w:val="single" w:sz="4" w:space="0" w:color="auto"/>
              <w:bottom w:val="single" w:sz="4" w:space="0" w:color="auto"/>
            </w:tcBorders>
            <w:vAlign w:val="bottom"/>
          </w:tcPr>
          <w:p w14:paraId="70549A19" w14:textId="77777777" w:rsidR="00E35A6A" w:rsidRPr="00E35A6A" w:rsidRDefault="00E35A6A" w:rsidP="00E35A6A">
            <w:pPr>
              <w:spacing w:line="24" w:lineRule="atLeast"/>
              <w:ind w:right="345"/>
              <w:jc w:val="right"/>
              <w:rPr>
                <w:rFonts w:ascii="Calibri" w:hAnsi="Calibri" w:cs="Arial"/>
                <w:b/>
                <w:sz w:val="16"/>
                <w:szCs w:val="16"/>
              </w:rPr>
            </w:pPr>
            <w:r w:rsidRPr="00E35A6A">
              <w:rPr>
                <w:rFonts w:ascii="Calibri" w:hAnsi="Calibri"/>
                <w:b/>
                <w:bCs/>
                <w:color w:val="000000"/>
                <w:sz w:val="16"/>
                <w:szCs w:val="16"/>
              </w:rPr>
              <w:t>34.787</w:t>
            </w:r>
          </w:p>
        </w:tc>
        <w:tc>
          <w:tcPr>
            <w:tcW w:w="670" w:type="pct"/>
            <w:tcBorders>
              <w:top w:val="single" w:sz="4" w:space="0" w:color="auto"/>
              <w:bottom w:val="single" w:sz="4" w:space="0" w:color="auto"/>
            </w:tcBorders>
            <w:vAlign w:val="center"/>
          </w:tcPr>
          <w:p w14:paraId="78A8A657" w14:textId="77777777" w:rsidR="00E35A6A" w:rsidRPr="00E35A6A" w:rsidRDefault="00E35A6A" w:rsidP="00E35A6A">
            <w:pPr>
              <w:spacing w:line="24" w:lineRule="atLeast"/>
              <w:ind w:right="345"/>
              <w:jc w:val="right"/>
              <w:rPr>
                <w:rFonts w:ascii="Calibri" w:hAnsi="Calibri" w:cs="Arial"/>
                <w:b/>
                <w:sz w:val="16"/>
                <w:szCs w:val="16"/>
                <w:lang w:val="en-US"/>
              </w:rPr>
            </w:pPr>
            <w:r w:rsidRPr="00E35A6A">
              <w:rPr>
                <w:rFonts w:ascii="Calibri" w:hAnsi="Calibri" w:cs="Arial"/>
                <w:b/>
                <w:sz w:val="16"/>
                <w:szCs w:val="16"/>
              </w:rPr>
              <w:t>40.133</w:t>
            </w:r>
          </w:p>
        </w:tc>
        <w:tc>
          <w:tcPr>
            <w:tcW w:w="624" w:type="pct"/>
            <w:tcBorders>
              <w:top w:val="single" w:sz="4" w:space="0" w:color="auto"/>
              <w:bottom w:val="single" w:sz="4" w:space="0" w:color="auto"/>
            </w:tcBorders>
            <w:noWrap/>
            <w:vAlign w:val="center"/>
          </w:tcPr>
          <w:p w14:paraId="79026225" w14:textId="77777777" w:rsidR="00E35A6A" w:rsidRPr="00E35A6A" w:rsidRDefault="00E35A6A" w:rsidP="00E35A6A">
            <w:pPr>
              <w:spacing w:line="24" w:lineRule="atLeast"/>
              <w:ind w:right="345"/>
              <w:jc w:val="right"/>
              <w:rPr>
                <w:rFonts w:ascii="Calibri" w:hAnsi="Calibri" w:cs="Arial"/>
                <w:b/>
                <w:sz w:val="16"/>
                <w:szCs w:val="16"/>
              </w:rPr>
            </w:pPr>
            <w:r w:rsidRPr="00E35A6A">
              <w:rPr>
                <w:rFonts w:ascii="Calibri" w:hAnsi="Calibri" w:cs="Arial"/>
                <w:b/>
                <w:sz w:val="16"/>
                <w:szCs w:val="16"/>
              </w:rPr>
              <w:t>25.092</w:t>
            </w:r>
          </w:p>
        </w:tc>
        <w:tc>
          <w:tcPr>
            <w:tcW w:w="750" w:type="pct"/>
            <w:tcBorders>
              <w:top w:val="single" w:sz="4" w:space="0" w:color="auto"/>
              <w:bottom w:val="single" w:sz="4" w:space="0" w:color="auto"/>
            </w:tcBorders>
            <w:vAlign w:val="center"/>
          </w:tcPr>
          <w:p w14:paraId="6B7C2019" w14:textId="77777777" w:rsidR="00E35A6A" w:rsidRPr="00E35A6A" w:rsidRDefault="00E35A6A" w:rsidP="00E35A6A">
            <w:pPr>
              <w:spacing w:line="24" w:lineRule="atLeast"/>
              <w:ind w:right="345"/>
              <w:jc w:val="right"/>
              <w:rPr>
                <w:rFonts w:ascii="Calibri" w:hAnsi="Calibri" w:cs="Arial"/>
                <w:b/>
                <w:sz w:val="16"/>
                <w:szCs w:val="16"/>
                <w:lang w:val="en-US"/>
              </w:rPr>
            </w:pPr>
            <w:r w:rsidRPr="00E35A6A">
              <w:rPr>
                <w:rFonts w:ascii="Calibri" w:hAnsi="Calibri" w:cs="Arial"/>
                <w:b/>
                <w:sz w:val="16"/>
                <w:szCs w:val="16"/>
              </w:rPr>
              <w:t>25.800</w:t>
            </w:r>
          </w:p>
        </w:tc>
      </w:tr>
    </w:tbl>
    <w:p w14:paraId="058F02BC" w14:textId="3FAD8E63" w:rsidR="00A20B68" w:rsidRDefault="00A20B68"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p>
    <w:p w14:paraId="5AC05490" w14:textId="7EF16C12" w:rsidR="00E35A6A" w:rsidRPr="00161BEF" w:rsidRDefault="00161BEF" w:rsidP="00161BEF">
      <w:pPr>
        <w:pBdr>
          <w:top w:val="single" w:sz="24" w:space="0" w:color="DBE5F1"/>
          <w:left w:val="single" w:sz="24" w:space="0" w:color="DBE5F1"/>
          <w:bottom w:val="single" w:sz="24" w:space="0" w:color="DBE5F1"/>
          <w:right w:val="single" w:sz="24" w:space="0" w:color="DBE5F1"/>
        </w:pBdr>
        <w:shd w:val="clear" w:color="auto" w:fill="DBE5F1"/>
        <w:spacing w:line="276" w:lineRule="auto"/>
        <w:ind w:left="-567"/>
        <w:jc w:val="both"/>
        <w:outlineLvl w:val="1"/>
        <w:rPr>
          <w:rFonts w:ascii="Calibri" w:hAnsi="Calibri"/>
          <w:b/>
          <w:smallCaps/>
          <w:sz w:val="22"/>
          <w:szCs w:val="22"/>
          <w:lang w:val="en-US"/>
        </w:rPr>
      </w:pPr>
      <w:r w:rsidRPr="00161BEF">
        <w:rPr>
          <w:rFonts w:ascii="Calibri" w:hAnsi="Calibri"/>
          <w:b/>
          <w:smallCaps/>
          <w:sz w:val="22"/>
          <w:szCs w:val="22"/>
          <w:lang w:val="en-US"/>
        </w:rPr>
        <w:t>INTERMEDIATE STATEMENT OF TOTAL INCOME FO</w:t>
      </w:r>
      <w:r>
        <w:rPr>
          <w:rFonts w:ascii="Calibri" w:hAnsi="Calibri"/>
          <w:b/>
          <w:smallCaps/>
          <w:sz w:val="22"/>
          <w:szCs w:val="22"/>
          <w:lang w:val="en-US"/>
        </w:rPr>
        <w:t>R THE PERIOD ENDED ON 30.09.2021 &amp; 2020</w:t>
      </w:r>
    </w:p>
    <w:tbl>
      <w:tblPr>
        <w:tblpPr w:leftFromText="180" w:rightFromText="180" w:vertAnchor="text" w:horzAnchor="margin" w:tblpXSpec="center" w:tblpY="62"/>
        <w:tblW w:w="10348" w:type="dxa"/>
        <w:tblLook w:val="01E0" w:firstRow="1" w:lastRow="1" w:firstColumn="1" w:lastColumn="1" w:noHBand="0" w:noVBand="0"/>
      </w:tblPr>
      <w:tblGrid>
        <w:gridCol w:w="4503"/>
        <w:gridCol w:w="1811"/>
        <w:gridCol w:w="1441"/>
        <w:gridCol w:w="1418"/>
        <w:gridCol w:w="1175"/>
      </w:tblGrid>
      <w:tr w:rsidR="00E35A6A" w:rsidRPr="00E35A6A" w14:paraId="6B8182D6" w14:textId="77777777" w:rsidTr="00E35A6A">
        <w:trPr>
          <w:trHeight w:val="340"/>
        </w:trPr>
        <w:tc>
          <w:tcPr>
            <w:tcW w:w="4503" w:type="dxa"/>
            <w:tcBorders>
              <w:top w:val="single" w:sz="12" w:space="0" w:color="auto"/>
            </w:tcBorders>
            <w:shd w:val="clear" w:color="auto" w:fill="auto"/>
          </w:tcPr>
          <w:p w14:paraId="6390589C" w14:textId="25D9DA0B" w:rsidR="00E35A6A" w:rsidRPr="00E35A6A" w:rsidRDefault="00E35A6A" w:rsidP="00E35A6A">
            <w:pPr>
              <w:spacing w:line="276" w:lineRule="auto"/>
              <w:jc w:val="both"/>
              <w:rPr>
                <w:rFonts w:ascii="Calibri" w:hAnsi="Calibri"/>
                <w:b/>
                <w:bCs/>
                <w:sz w:val="16"/>
                <w:szCs w:val="16"/>
                <w:lang w:val="en-US"/>
              </w:rPr>
            </w:pPr>
            <w:r>
              <w:rPr>
                <w:rFonts w:ascii="Calibri" w:hAnsi="Calibri"/>
                <w:b/>
                <w:bCs/>
                <w:sz w:val="16"/>
                <w:szCs w:val="16"/>
                <w:lang w:val="en-US"/>
              </w:rPr>
              <w:t>Group</w:t>
            </w:r>
          </w:p>
        </w:tc>
        <w:tc>
          <w:tcPr>
            <w:tcW w:w="3252" w:type="dxa"/>
            <w:gridSpan w:val="2"/>
            <w:tcBorders>
              <w:top w:val="single" w:sz="12" w:space="0" w:color="auto"/>
            </w:tcBorders>
            <w:shd w:val="clear" w:color="auto" w:fill="auto"/>
          </w:tcPr>
          <w:p w14:paraId="33A43270" w14:textId="77777777" w:rsidR="00E35A6A" w:rsidRPr="00E35A6A" w:rsidRDefault="00E35A6A" w:rsidP="00E35A6A">
            <w:pPr>
              <w:spacing w:line="276" w:lineRule="auto"/>
              <w:ind w:right="-147"/>
              <w:jc w:val="center"/>
              <w:rPr>
                <w:rFonts w:ascii="Calibri" w:hAnsi="Calibri"/>
                <w:b/>
                <w:bCs/>
                <w:sz w:val="16"/>
                <w:szCs w:val="16"/>
              </w:rPr>
            </w:pPr>
          </w:p>
        </w:tc>
        <w:tc>
          <w:tcPr>
            <w:tcW w:w="2593" w:type="dxa"/>
            <w:gridSpan w:val="2"/>
            <w:tcBorders>
              <w:top w:val="single" w:sz="12" w:space="0" w:color="auto"/>
            </w:tcBorders>
            <w:shd w:val="clear" w:color="auto" w:fill="auto"/>
          </w:tcPr>
          <w:p w14:paraId="3D2FBD64" w14:textId="77777777" w:rsidR="00E35A6A" w:rsidRPr="00E35A6A" w:rsidRDefault="00E35A6A" w:rsidP="00E35A6A">
            <w:pPr>
              <w:spacing w:line="276" w:lineRule="auto"/>
              <w:jc w:val="center"/>
              <w:rPr>
                <w:rFonts w:ascii="Calibri" w:hAnsi="Calibri"/>
                <w:b/>
                <w:bCs/>
                <w:sz w:val="16"/>
                <w:szCs w:val="16"/>
              </w:rPr>
            </w:pPr>
          </w:p>
        </w:tc>
      </w:tr>
      <w:tr w:rsidR="00E35A6A" w:rsidRPr="00E35A6A" w14:paraId="40B43D12" w14:textId="77777777" w:rsidTr="00E35A6A">
        <w:trPr>
          <w:trHeight w:val="371"/>
        </w:trPr>
        <w:tc>
          <w:tcPr>
            <w:tcW w:w="4503" w:type="dxa"/>
            <w:tcBorders>
              <w:bottom w:val="single" w:sz="12" w:space="0" w:color="auto"/>
            </w:tcBorders>
            <w:shd w:val="clear" w:color="auto" w:fill="auto"/>
          </w:tcPr>
          <w:p w14:paraId="62853FF4" w14:textId="11273C4B" w:rsidR="00E35A6A" w:rsidRPr="00E35A6A" w:rsidRDefault="00E35A6A" w:rsidP="00E35A6A">
            <w:pPr>
              <w:spacing w:line="276" w:lineRule="auto"/>
              <w:jc w:val="both"/>
              <w:rPr>
                <w:rFonts w:ascii="Calibri" w:hAnsi="Calibri"/>
                <w:bCs/>
                <w:i/>
                <w:sz w:val="16"/>
                <w:szCs w:val="16"/>
              </w:rPr>
            </w:pPr>
            <w:proofErr w:type="spellStart"/>
            <w:r w:rsidRPr="00E35A6A">
              <w:rPr>
                <w:rFonts w:ascii="Calibri" w:hAnsi="Calibri"/>
                <w:bCs/>
                <w:i/>
                <w:sz w:val="16"/>
                <w:szCs w:val="16"/>
              </w:rPr>
              <w:t>Amounts</w:t>
            </w:r>
            <w:proofErr w:type="spellEnd"/>
            <w:r w:rsidRPr="00E35A6A">
              <w:rPr>
                <w:rFonts w:ascii="Calibri" w:hAnsi="Calibri"/>
                <w:bCs/>
                <w:i/>
                <w:sz w:val="16"/>
                <w:szCs w:val="16"/>
              </w:rPr>
              <w:t xml:space="preserve"> in k </w:t>
            </w:r>
            <w:proofErr w:type="spellStart"/>
            <w:r w:rsidRPr="00E35A6A">
              <w:rPr>
                <w:rFonts w:ascii="Calibri" w:hAnsi="Calibri"/>
                <w:bCs/>
                <w:i/>
                <w:sz w:val="16"/>
                <w:szCs w:val="16"/>
              </w:rPr>
              <w:t>Euro</w:t>
            </w:r>
            <w:proofErr w:type="spellEnd"/>
          </w:p>
        </w:tc>
        <w:tc>
          <w:tcPr>
            <w:tcW w:w="1811" w:type="dxa"/>
            <w:tcBorders>
              <w:top w:val="single" w:sz="4" w:space="0" w:color="auto"/>
              <w:bottom w:val="single" w:sz="4" w:space="0" w:color="auto"/>
            </w:tcBorders>
            <w:vAlign w:val="center"/>
          </w:tcPr>
          <w:p w14:paraId="2CF3695B" w14:textId="6804FD13" w:rsidR="00E35A6A" w:rsidRPr="00E35A6A" w:rsidRDefault="00E35A6A" w:rsidP="00E35A6A">
            <w:pPr>
              <w:spacing w:line="24" w:lineRule="atLeast"/>
              <w:jc w:val="center"/>
              <w:rPr>
                <w:rFonts w:ascii="Calibri" w:hAnsi="Calibri" w:cs="Arial"/>
                <w:b/>
                <w:bCs/>
                <w:sz w:val="16"/>
                <w:szCs w:val="16"/>
                <w:lang w:val="en-US"/>
              </w:rPr>
            </w:pPr>
            <w:r w:rsidRPr="00A20B68">
              <w:rPr>
                <w:rFonts w:ascii="Calibri" w:hAnsi="Calibri" w:cs="Arial"/>
                <w:b/>
                <w:bCs/>
                <w:sz w:val="16"/>
                <w:szCs w:val="16"/>
                <w:lang w:val="en-US"/>
              </w:rPr>
              <w:t>30.0</w:t>
            </w:r>
            <w:r w:rsidRPr="00A20B68">
              <w:rPr>
                <w:rFonts w:ascii="Calibri" w:hAnsi="Calibri" w:cs="Arial"/>
                <w:b/>
                <w:bCs/>
                <w:sz w:val="16"/>
                <w:szCs w:val="16"/>
              </w:rPr>
              <w:t>9</w:t>
            </w:r>
            <w:r w:rsidRPr="00A20B68">
              <w:rPr>
                <w:rFonts w:ascii="Calibri" w:hAnsi="Calibri" w:cs="Arial"/>
                <w:b/>
                <w:bCs/>
                <w:sz w:val="16"/>
                <w:szCs w:val="16"/>
                <w:lang w:val="en-US"/>
              </w:rPr>
              <w:t>.2021</w:t>
            </w:r>
          </w:p>
        </w:tc>
        <w:tc>
          <w:tcPr>
            <w:tcW w:w="1441" w:type="dxa"/>
            <w:tcBorders>
              <w:top w:val="single" w:sz="4" w:space="0" w:color="auto"/>
              <w:bottom w:val="single" w:sz="4" w:space="0" w:color="auto"/>
            </w:tcBorders>
            <w:vAlign w:val="center"/>
          </w:tcPr>
          <w:p w14:paraId="111D8940" w14:textId="64977BB1" w:rsidR="00E35A6A" w:rsidRPr="00E35A6A" w:rsidRDefault="00E35A6A" w:rsidP="00E35A6A">
            <w:pPr>
              <w:spacing w:line="24" w:lineRule="atLeast"/>
              <w:jc w:val="center"/>
              <w:rPr>
                <w:rFonts w:ascii="Calibri" w:hAnsi="Calibri" w:cs="Arial"/>
                <w:b/>
                <w:bCs/>
                <w:sz w:val="16"/>
                <w:szCs w:val="16"/>
                <w:lang w:val="en-US"/>
              </w:rPr>
            </w:pPr>
            <w:r w:rsidRPr="00A20B68">
              <w:rPr>
                <w:rFonts w:ascii="Calibri" w:hAnsi="Calibri" w:cs="Arial"/>
                <w:b/>
                <w:bCs/>
                <w:sz w:val="16"/>
                <w:szCs w:val="16"/>
                <w:lang w:val="en-US"/>
              </w:rPr>
              <w:t>30.0</w:t>
            </w:r>
            <w:r w:rsidRPr="00A20B68">
              <w:rPr>
                <w:rFonts w:ascii="Calibri" w:hAnsi="Calibri" w:cs="Arial"/>
                <w:b/>
                <w:bCs/>
                <w:sz w:val="16"/>
                <w:szCs w:val="16"/>
              </w:rPr>
              <w:t>9</w:t>
            </w:r>
            <w:r w:rsidRPr="00A20B68">
              <w:rPr>
                <w:rFonts w:ascii="Calibri" w:hAnsi="Calibri" w:cs="Arial"/>
                <w:b/>
                <w:bCs/>
                <w:sz w:val="16"/>
                <w:szCs w:val="16"/>
                <w:lang w:val="en-US"/>
              </w:rPr>
              <w:t>.2020</w:t>
            </w:r>
          </w:p>
        </w:tc>
        <w:tc>
          <w:tcPr>
            <w:tcW w:w="1418" w:type="dxa"/>
            <w:tcBorders>
              <w:top w:val="single" w:sz="4" w:space="0" w:color="auto"/>
              <w:bottom w:val="single" w:sz="4" w:space="0" w:color="auto"/>
            </w:tcBorders>
            <w:vAlign w:val="center"/>
          </w:tcPr>
          <w:p w14:paraId="66C0655A" w14:textId="77777777" w:rsidR="00E35A6A" w:rsidRPr="00A20B68" w:rsidRDefault="00E35A6A" w:rsidP="00E35A6A">
            <w:pPr>
              <w:spacing w:line="24" w:lineRule="atLeast"/>
              <w:jc w:val="center"/>
              <w:rPr>
                <w:rFonts w:ascii="Calibri" w:hAnsi="Calibri" w:cs="Arial"/>
                <w:b/>
                <w:bCs/>
                <w:sz w:val="16"/>
                <w:szCs w:val="16"/>
                <w:lang w:val="en-US"/>
              </w:rPr>
            </w:pPr>
            <w:r>
              <w:rPr>
                <w:rFonts w:ascii="Calibri" w:hAnsi="Calibri" w:cs="Arial"/>
                <w:b/>
                <w:bCs/>
                <w:sz w:val="16"/>
                <w:szCs w:val="16"/>
                <w:lang w:val="en-US"/>
              </w:rPr>
              <w:t>Third quarter</w:t>
            </w:r>
          </w:p>
          <w:p w14:paraId="36BB626F" w14:textId="7DFD146B" w:rsidR="00E35A6A" w:rsidRPr="00E35A6A" w:rsidRDefault="00E35A6A" w:rsidP="00E35A6A">
            <w:pPr>
              <w:spacing w:line="24" w:lineRule="atLeast"/>
              <w:jc w:val="center"/>
              <w:rPr>
                <w:rFonts w:ascii="Calibri" w:hAnsi="Calibri" w:cs="Arial"/>
                <w:b/>
                <w:bCs/>
                <w:sz w:val="16"/>
                <w:szCs w:val="16"/>
                <w:lang w:val="en-US"/>
              </w:rPr>
            </w:pPr>
            <w:r w:rsidRPr="00A20B68">
              <w:rPr>
                <w:rFonts w:ascii="Calibri" w:hAnsi="Calibri" w:cs="Arial"/>
                <w:b/>
                <w:bCs/>
                <w:sz w:val="16"/>
                <w:szCs w:val="16"/>
              </w:rPr>
              <w:t>2021</w:t>
            </w:r>
          </w:p>
        </w:tc>
        <w:tc>
          <w:tcPr>
            <w:tcW w:w="1175" w:type="dxa"/>
            <w:tcBorders>
              <w:top w:val="single" w:sz="4" w:space="0" w:color="auto"/>
              <w:bottom w:val="single" w:sz="4" w:space="0" w:color="auto"/>
            </w:tcBorders>
            <w:vAlign w:val="center"/>
          </w:tcPr>
          <w:p w14:paraId="7395C1C8" w14:textId="77777777" w:rsidR="00E35A6A" w:rsidRPr="00A20B68" w:rsidRDefault="00E35A6A" w:rsidP="00E35A6A">
            <w:pPr>
              <w:spacing w:line="24" w:lineRule="atLeast"/>
              <w:jc w:val="center"/>
              <w:rPr>
                <w:rFonts w:ascii="Calibri" w:hAnsi="Calibri" w:cs="Arial"/>
                <w:b/>
                <w:bCs/>
                <w:sz w:val="16"/>
                <w:szCs w:val="16"/>
                <w:lang w:val="en-US"/>
              </w:rPr>
            </w:pPr>
            <w:r>
              <w:rPr>
                <w:rFonts w:ascii="Calibri" w:hAnsi="Calibri" w:cs="Arial"/>
                <w:b/>
                <w:bCs/>
                <w:sz w:val="16"/>
                <w:szCs w:val="16"/>
                <w:lang w:val="en-US"/>
              </w:rPr>
              <w:t>Third quarter</w:t>
            </w:r>
          </w:p>
          <w:p w14:paraId="4DBC0262" w14:textId="53380BF8" w:rsidR="00E35A6A" w:rsidRPr="00E35A6A" w:rsidRDefault="00E35A6A" w:rsidP="00E35A6A">
            <w:pPr>
              <w:spacing w:line="24" w:lineRule="atLeast"/>
              <w:jc w:val="center"/>
              <w:rPr>
                <w:rFonts w:ascii="Calibri" w:hAnsi="Calibri" w:cs="Arial"/>
                <w:b/>
                <w:bCs/>
                <w:sz w:val="16"/>
                <w:szCs w:val="16"/>
                <w:lang w:val="en-US"/>
              </w:rPr>
            </w:pPr>
            <w:r w:rsidRPr="00A20B68">
              <w:rPr>
                <w:rFonts w:ascii="Calibri" w:hAnsi="Calibri" w:cs="Arial"/>
                <w:b/>
                <w:bCs/>
                <w:sz w:val="16"/>
                <w:szCs w:val="16"/>
              </w:rPr>
              <w:t>2</w:t>
            </w:r>
            <w:r w:rsidRPr="00A20B68">
              <w:rPr>
                <w:rFonts w:ascii="Calibri" w:hAnsi="Calibri" w:cs="Arial"/>
                <w:b/>
                <w:bCs/>
                <w:sz w:val="16"/>
                <w:szCs w:val="16"/>
                <w:lang w:val="en-US"/>
              </w:rPr>
              <w:t>020</w:t>
            </w:r>
          </w:p>
        </w:tc>
      </w:tr>
      <w:tr w:rsidR="00E35A6A" w:rsidRPr="00E35A6A" w14:paraId="2C0AA127" w14:textId="77777777" w:rsidTr="00E35A6A">
        <w:trPr>
          <w:trHeight w:val="90"/>
        </w:trPr>
        <w:tc>
          <w:tcPr>
            <w:tcW w:w="4503" w:type="dxa"/>
            <w:tcBorders>
              <w:top w:val="single" w:sz="12" w:space="0" w:color="auto"/>
            </w:tcBorders>
            <w:shd w:val="clear" w:color="auto" w:fill="auto"/>
          </w:tcPr>
          <w:p w14:paraId="5D97C2B7" w14:textId="77777777" w:rsidR="00E35A6A" w:rsidRPr="00E35A6A" w:rsidRDefault="00E35A6A" w:rsidP="00E35A6A">
            <w:pPr>
              <w:spacing w:line="276" w:lineRule="auto"/>
              <w:jc w:val="both"/>
              <w:rPr>
                <w:rFonts w:ascii="Calibri" w:hAnsi="Calibri"/>
                <w:bCs/>
                <w:i/>
                <w:sz w:val="16"/>
                <w:szCs w:val="16"/>
              </w:rPr>
            </w:pPr>
          </w:p>
        </w:tc>
        <w:tc>
          <w:tcPr>
            <w:tcW w:w="1811" w:type="dxa"/>
            <w:tcBorders>
              <w:top w:val="single" w:sz="12" w:space="0" w:color="auto"/>
            </w:tcBorders>
            <w:shd w:val="clear" w:color="auto" w:fill="auto"/>
          </w:tcPr>
          <w:p w14:paraId="2215C4E4" w14:textId="77777777" w:rsidR="00E35A6A" w:rsidRPr="00E35A6A" w:rsidRDefault="00E35A6A" w:rsidP="00E35A6A">
            <w:pPr>
              <w:spacing w:line="276" w:lineRule="auto"/>
              <w:jc w:val="right"/>
              <w:rPr>
                <w:rFonts w:ascii="Calibri" w:hAnsi="Calibri"/>
                <w:b/>
                <w:bCs/>
                <w:sz w:val="16"/>
                <w:szCs w:val="16"/>
              </w:rPr>
            </w:pPr>
          </w:p>
        </w:tc>
        <w:tc>
          <w:tcPr>
            <w:tcW w:w="1441" w:type="dxa"/>
            <w:tcBorders>
              <w:top w:val="single" w:sz="12" w:space="0" w:color="auto"/>
            </w:tcBorders>
            <w:shd w:val="clear" w:color="auto" w:fill="auto"/>
          </w:tcPr>
          <w:p w14:paraId="382F3393" w14:textId="77777777" w:rsidR="00E35A6A" w:rsidRPr="00E35A6A" w:rsidRDefault="00E35A6A" w:rsidP="00E35A6A">
            <w:pPr>
              <w:spacing w:line="276" w:lineRule="auto"/>
              <w:jc w:val="right"/>
              <w:rPr>
                <w:rFonts w:ascii="Calibri" w:hAnsi="Calibri"/>
                <w:b/>
                <w:bCs/>
                <w:sz w:val="16"/>
                <w:szCs w:val="16"/>
              </w:rPr>
            </w:pPr>
          </w:p>
        </w:tc>
        <w:tc>
          <w:tcPr>
            <w:tcW w:w="1418" w:type="dxa"/>
            <w:tcBorders>
              <w:top w:val="single" w:sz="12" w:space="0" w:color="auto"/>
            </w:tcBorders>
            <w:shd w:val="clear" w:color="auto" w:fill="auto"/>
          </w:tcPr>
          <w:p w14:paraId="05DA5297" w14:textId="77777777" w:rsidR="00E35A6A" w:rsidRPr="00E35A6A" w:rsidRDefault="00E35A6A" w:rsidP="00E35A6A">
            <w:pPr>
              <w:spacing w:line="276" w:lineRule="auto"/>
              <w:jc w:val="right"/>
              <w:rPr>
                <w:rFonts w:ascii="Calibri" w:hAnsi="Calibri"/>
                <w:b/>
                <w:bCs/>
                <w:sz w:val="16"/>
                <w:szCs w:val="16"/>
              </w:rPr>
            </w:pPr>
          </w:p>
        </w:tc>
        <w:tc>
          <w:tcPr>
            <w:tcW w:w="1175" w:type="dxa"/>
            <w:tcBorders>
              <w:top w:val="single" w:sz="12" w:space="0" w:color="auto"/>
            </w:tcBorders>
            <w:shd w:val="clear" w:color="auto" w:fill="auto"/>
          </w:tcPr>
          <w:p w14:paraId="239F2993" w14:textId="77777777" w:rsidR="00E35A6A" w:rsidRPr="00E35A6A" w:rsidRDefault="00E35A6A" w:rsidP="00E35A6A">
            <w:pPr>
              <w:spacing w:line="276" w:lineRule="auto"/>
              <w:jc w:val="right"/>
              <w:rPr>
                <w:rFonts w:ascii="Calibri" w:hAnsi="Calibri"/>
                <w:b/>
                <w:bCs/>
                <w:sz w:val="16"/>
                <w:szCs w:val="16"/>
              </w:rPr>
            </w:pPr>
          </w:p>
        </w:tc>
      </w:tr>
      <w:tr w:rsidR="00E35A6A" w:rsidRPr="00E35A6A" w14:paraId="230937D9" w14:textId="77777777" w:rsidTr="00E35A6A">
        <w:trPr>
          <w:trHeight w:val="340"/>
        </w:trPr>
        <w:tc>
          <w:tcPr>
            <w:tcW w:w="4503" w:type="dxa"/>
            <w:tcBorders>
              <w:bottom w:val="single" w:sz="8" w:space="0" w:color="BFBFBF"/>
            </w:tcBorders>
            <w:shd w:val="clear" w:color="auto" w:fill="auto"/>
            <w:vAlign w:val="bottom"/>
          </w:tcPr>
          <w:p w14:paraId="2ED52A37" w14:textId="091E8E1B" w:rsidR="00E35A6A" w:rsidRPr="00E35A6A" w:rsidRDefault="00161BEF" w:rsidP="00E35A6A">
            <w:pPr>
              <w:spacing w:line="276" w:lineRule="auto"/>
              <w:rPr>
                <w:rFonts w:ascii="Calibri" w:hAnsi="Calibri"/>
                <w:bCs/>
                <w:sz w:val="16"/>
                <w:szCs w:val="16"/>
                <w:lang w:val="en-US"/>
              </w:rPr>
            </w:pPr>
            <w:r>
              <w:rPr>
                <w:rFonts w:ascii="Calibri" w:hAnsi="Calibri"/>
                <w:bCs/>
                <w:sz w:val="16"/>
                <w:szCs w:val="16"/>
                <w:lang w:val="en-US"/>
              </w:rPr>
              <w:t>Net Profit of the period</w:t>
            </w:r>
          </w:p>
        </w:tc>
        <w:tc>
          <w:tcPr>
            <w:tcW w:w="1811" w:type="dxa"/>
            <w:tcBorders>
              <w:bottom w:val="single" w:sz="8" w:space="0" w:color="BFBFBF"/>
            </w:tcBorders>
            <w:shd w:val="clear" w:color="auto" w:fill="auto"/>
            <w:vAlign w:val="bottom"/>
          </w:tcPr>
          <w:p w14:paraId="42C139AD" w14:textId="77777777" w:rsidR="00E35A6A" w:rsidRPr="00E35A6A" w:rsidRDefault="00E35A6A" w:rsidP="00E35A6A">
            <w:pPr>
              <w:spacing w:line="276" w:lineRule="auto"/>
              <w:jc w:val="center"/>
              <w:rPr>
                <w:rFonts w:ascii="Calibri" w:hAnsi="Calibri"/>
                <w:bCs/>
                <w:sz w:val="16"/>
                <w:szCs w:val="16"/>
                <w:lang w:val="en-US"/>
              </w:rPr>
            </w:pPr>
            <w:r w:rsidRPr="00E35A6A">
              <w:rPr>
                <w:rFonts w:ascii="Calibri" w:hAnsi="Calibri"/>
                <w:bCs/>
                <w:sz w:val="16"/>
                <w:szCs w:val="16"/>
                <w:lang w:val="en-US"/>
              </w:rPr>
              <w:t>34.767</w:t>
            </w:r>
          </w:p>
        </w:tc>
        <w:tc>
          <w:tcPr>
            <w:tcW w:w="1441" w:type="dxa"/>
            <w:tcBorders>
              <w:bottom w:val="single" w:sz="8" w:space="0" w:color="BFBFBF"/>
            </w:tcBorders>
            <w:shd w:val="clear" w:color="auto" w:fill="auto"/>
            <w:vAlign w:val="bottom"/>
          </w:tcPr>
          <w:p w14:paraId="09CE7672" w14:textId="77777777" w:rsidR="00E35A6A" w:rsidRPr="00E35A6A" w:rsidRDefault="00E35A6A" w:rsidP="00E35A6A">
            <w:pPr>
              <w:spacing w:line="276" w:lineRule="auto"/>
              <w:jc w:val="center"/>
              <w:rPr>
                <w:rFonts w:ascii="Calibri" w:hAnsi="Calibri"/>
                <w:bCs/>
                <w:sz w:val="16"/>
                <w:szCs w:val="16"/>
                <w:lang w:val="en-US"/>
              </w:rPr>
            </w:pPr>
            <w:r w:rsidRPr="00E35A6A">
              <w:rPr>
                <w:rFonts w:ascii="Calibri" w:hAnsi="Calibri"/>
                <w:bCs/>
                <w:sz w:val="16"/>
                <w:szCs w:val="16"/>
              </w:rPr>
              <w:t>40.124</w:t>
            </w:r>
          </w:p>
        </w:tc>
        <w:tc>
          <w:tcPr>
            <w:tcW w:w="1418" w:type="dxa"/>
            <w:tcBorders>
              <w:bottom w:val="single" w:sz="8" w:space="0" w:color="BFBFBF"/>
            </w:tcBorders>
            <w:shd w:val="clear" w:color="auto" w:fill="auto"/>
            <w:vAlign w:val="bottom"/>
          </w:tcPr>
          <w:p w14:paraId="50A2A9A9" w14:textId="77777777" w:rsidR="00E35A6A" w:rsidRPr="00E35A6A" w:rsidRDefault="00E35A6A" w:rsidP="00E35A6A">
            <w:pPr>
              <w:spacing w:line="276" w:lineRule="auto"/>
              <w:jc w:val="center"/>
              <w:rPr>
                <w:rFonts w:ascii="Calibri" w:hAnsi="Calibri"/>
                <w:bCs/>
                <w:sz w:val="16"/>
                <w:szCs w:val="16"/>
              </w:rPr>
            </w:pPr>
            <w:r w:rsidRPr="00E35A6A">
              <w:rPr>
                <w:rFonts w:ascii="Calibri" w:hAnsi="Calibri"/>
                <w:bCs/>
                <w:sz w:val="16"/>
                <w:szCs w:val="16"/>
              </w:rPr>
              <w:t>25.080</w:t>
            </w:r>
          </w:p>
        </w:tc>
        <w:tc>
          <w:tcPr>
            <w:tcW w:w="1175" w:type="dxa"/>
            <w:tcBorders>
              <w:bottom w:val="single" w:sz="8" w:space="0" w:color="BFBFBF"/>
            </w:tcBorders>
            <w:shd w:val="clear" w:color="auto" w:fill="auto"/>
            <w:vAlign w:val="bottom"/>
          </w:tcPr>
          <w:p w14:paraId="0B53A5B8" w14:textId="77777777" w:rsidR="00E35A6A" w:rsidRPr="00E35A6A" w:rsidRDefault="00E35A6A" w:rsidP="00E35A6A">
            <w:pPr>
              <w:spacing w:line="276" w:lineRule="auto"/>
              <w:jc w:val="right"/>
              <w:rPr>
                <w:rFonts w:ascii="Calibri" w:hAnsi="Calibri"/>
                <w:bCs/>
                <w:sz w:val="16"/>
                <w:szCs w:val="16"/>
                <w:lang w:val="en-US"/>
              </w:rPr>
            </w:pPr>
            <w:r w:rsidRPr="00E35A6A">
              <w:rPr>
                <w:rFonts w:ascii="Calibri" w:hAnsi="Calibri"/>
                <w:bCs/>
                <w:sz w:val="16"/>
                <w:szCs w:val="16"/>
              </w:rPr>
              <w:t>25.794</w:t>
            </w:r>
          </w:p>
        </w:tc>
      </w:tr>
      <w:tr w:rsidR="00E35A6A" w:rsidRPr="00E35A6A" w14:paraId="11900795" w14:textId="77777777" w:rsidTr="00E35A6A">
        <w:trPr>
          <w:trHeight w:val="340"/>
        </w:trPr>
        <w:tc>
          <w:tcPr>
            <w:tcW w:w="4503" w:type="dxa"/>
            <w:tcBorders>
              <w:top w:val="single" w:sz="8" w:space="0" w:color="BFBFBF"/>
              <w:bottom w:val="single" w:sz="8" w:space="0" w:color="BFBFBF"/>
            </w:tcBorders>
            <w:shd w:val="clear" w:color="auto" w:fill="auto"/>
            <w:vAlign w:val="bottom"/>
          </w:tcPr>
          <w:p w14:paraId="403F919F" w14:textId="2947C28E" w:rsidR="00E35A6A" w:rsidRPr="00E35A6A" w:rsidRDefault="00161BEF" w:rsidP="00E35A6A">
            <w:pPr>
              <w:spacing w:line="276" w:lineRule="auto"/>
              <w:rPr>
                <w:rFonts w:ascii="Calibri" w:hAnsi="Calibri"/>
                <w:bCs/>
                <w:sz w:val="16"/>
                <w:szCs w:val="16"/>
                <w:lang w:val="en-US"/>
              </w:rPr>
            </w:pPr>
            <w:r w:rsidRPr="00161BEF">
              <w:rPr>
                <w:rFonts w:ascii="Calibri" w:hAnsi="Calibri"/>
                <w:bCs/>
                <w:sz w:val="16"/>
                <w:szCs w:val="16"/>
                <w:lang w:val="en-US"/>
              </w:rPr>
              <w:t>Valuation of financial assets at fair value via the other comprehensive income</w:t>
            </w:r>
          </w:p>
        </w:tc>
        <w:tc>
          <w:tcPr>
            <w:tcW w:w="1811" w:type="dxa"/>
            <w:tcBorders>
              <w:top w:val="single" w:sz="8" w:space="0" w:color="BFBFBF"/>
              <w:bottom w:val="single" w:sz="8" w:space="0" w:color="BFBFBF"/>
            </w:tcBorders>
            <w:shd w:val="clear" w:color="auto" w:fill="auto"/>
            <w:vAlign w:val="bottom"/>
          </w:tcPr>
          <w:p w14:paraId="61C25A39" w14:textId="77777777" w:rsidR="00E35A6A" w:rsidRPr="00E35A6A" w:rsidRDefault="00E35A6A" w:rsidP="00E35A6A">
            <w:pPr>
              <w:spacing w:line="276" w:lineRule="auto"/>
              <w:jc w:val="center"/>
              <w:rPr>
                <w:rFonts w:ascii="Calibri" w:hAnsi="Calibri"/>
                <w:bCs/>
                <w:sz w:val="16"/>
                <w:szCs w:val="16"/>
              </w:rPr>
            </w:pPr>
            <w:r w:rsidRPr="00E35A6A">
              <w:rPr>
                <w:rFonts w:ascii="Calibri" w:hAnsi="Calibri"/>
                <w:bCs/>
                <w:sz w:val="16"/>
                <w:szCs w:val="16"/>
              </w:rPr>
              <w:t>(980)</w:t>
            </w:r>
          </w:p>
        </w:tc>
        <w:tc>
          <w:tcPr>
            <w:tcW w:w="1441" w:type="dxa"/>
            <w:tcBorders>
              <w:top w:val="single" w:sz="8" w:space="0" w:color="BFBFBF"/>
              <w:bottom w:val="single" w:sz="8" w:space="0" w:color="BFBFBF"/>
            </w:tcBorders>
            <w:shd w:val="clear" w:color="auto" w:fill="auto"/>
            <w:vAlign w:val="bottom"/>
          </w:tcPr>
          <w:p w14:paraId="780C3843" w14:textId="77777777" w:rsidR="00E35A6A" w:rsidRPr="00E35A6A" w:rsidRDefault="00E35A6A" w:rsidP="00E35A6A">
            <w:pPr>
              <w:spacing w:line="276" w:lineRule="auto"/>
              <w:jc w:val="center"/>
              <w:rPr>
                <w:rFonts w:ascii="Calibri" w:hAnsi="Calibri"/>
                <w:bCs/>
                <w:sz w:val="16"/>
                <w:szCs w:val="16"/>
              </w:rPr>
            </w:pPr>
            <w:r w:rsidRPr="00E35A6A">
              <w:rPr>
                <w:rFonts w:ascii="Calibri" w:hAnsi="Calibri"/>
                <w:bCs/>
                <w:sz w:val="16"/>
                <w:szCs w:val="16"/>
              </w:rPr>
              <w:t>(1.038)</w:t>
            </w:r>
          </w:p>
        </w:tc>
        <w:tc>
          <w:tcPr>
            <w:tcW w:w="1418" w:type="dxa"/>
            <w:tcBorders>
              <w:top w:val="single" w:sz="8" w:space="0" w:color="BFBFBF"/>
              <w:bottom w:val="single" w:sz="8" w:space="0" w:color="BFBFBF"/>
            </w:tcBorders>
            <w:shd w:val="clear" w:color="auto" w:fill="auto"/>
            <w:vAlign w:val="bottom"/>
          </w:tcPr>
          <w:p w14:paraId="07D75057" w14:textId="77777777" w:rsidR="00E35A6A" w:rsidRPr="00E35A6A" w:rsidRDefault="00E35A6A" w:rsidP="00E35A6A">
            <w:pPr>
              <w:spacing w:line="276" w:lineRule="auto"/>
              <w:jc w:val="center"/>
              <w:rPr>
                <w:rFonts w:ascii="Calibri" w:hAnsi="Calibri"/>
                <w:bCs/>
                <w:sz w:val="16"/>
                <w:szCs w:val="16"/>
              </w:rPr>
            </w:pPr>
            <w:r w:rsidRPr="00E35A6A">
              <w:rPr>
                <w:rFonts w:ascii="Calibri" w:hAnsi="Calibri"/>
                <w:bCs/>
                <w:sz w:val="16"/>
                <w:szCs w:val="16"/>
              </w:rPr>
              <w:t>(473)</w:t>
            </w:r>
          </w:p>
        </w:tc>
        <w:tc>
          <w:tcPr>
            <w:tcW w:w="1175" w:type="dxa"/>
            <w:tcBorders>
              <w:top w:val="single" w:sz="8" w:space="0" w:color="BFBFBF"/>
              <w:bottom w:val="single" w:sz="8" w:space="0" w:color="BFBFBF"/>
            </w:tcBorders>
            <w:shd w:val="clear" w:color="auto" w:fill="auto"/>
            <w:vAlign w:val="bottom"/>
          </w:tcPr>
          <w:p w14:paraId="6A31BF98" w14:textId="77777777" w:rsidR="00E35A6A" w:rsidRPr="00E35A6A" w:rsidRDefault="00E35A6A" w:rsidP="00E35A6A">
            <w:pPr>
              <w:spacing w:line="276" w:lineRule="auto"/>
              <w:jc w:val="right"/>
              <w:rPr>
                <w:rFonts w:ascii="Calibri" w:hAnsi="Calibri"/>
                <w:bCs/>
                <w:sz w:val="16"/>
                <w:szCs w:val="16"/>
              </w:rPr>
            </w:pPr>
            <w:r w:rsidRPr="00E35A6A">
              <w:rPr>
                <w:rFonts w:ascii="Calibri" w:hAnsi="Calibri"/>
                <w:bCs/>
                <w:sz w:val="16"/>
                <w:szCs w:val="16"/>
              </w:rPr>
              <w:t>(271)</w:t>
            </w:r>
          </w:p>
        </w:tc>
      </w:tr>
      <w:tr w:rsidR="00E35A6A" w:rsidRPr="00E35A6A" w14:paraId="0EC9E4F9" w14:textId="77777777" w:rsidTr="00E35A6A">
        <w:trPr>
          <w:trHeight w:val="525"/>
        </w:trPr>
        <w:tc>
          <w:tcPr>
            <w:tcW w:w="4503" w:type="dxa"/>
            <w:tcBorders>
              <w:top w:val="single" w:sz="8" w:space="0" w:color="A6A6A6"/>
              <w:bottom w:val="single" w:sz="12" w:space="0" w:color="auto"/>
            </w:tcBorders>
            <w:shd w:val="clear" w:color="auto" w:fill="auto"/>
            <w:vAlign w:val="bottom"/>
          </w:tcPr>
          <w:p w14:paraId="5D7F9F0B" w14:textId="4F428D81" w:rsidR="00E35A6A" w:rsidRPr="00E35A6A" w:rsidRDefault="00161BEF" w:rsidP="00E35A6A">
            <w:pPr>
              <w:spacing w:line="276" w:lineRule="auto"/>
              <w:rPr>
                <w:rFonts w:ascii="Calibri" w:hAnsi="Calibri"/>
                <w:b/>
                <w:bCs/>
                <w:sz w:val="16"/>
                <w:szCs w:val="16"/>
                <w:lang w:val="en-US"/>
              </w:rPr>
            </w:pPr>
            <w:r w:rsidRPr="00161BEF">
              <w:rPr>
                <w:rFonts w:ascii="Calibri" w:hAnsi="Calibri"/>
                <w:b/>
                <w:bCs/>
                <w:sz w:val="16"/>
                <w:szCs w:val="16"/>
                <w:lang w:val="en-US"/>
              </w:rPr>
              <w:t>Total Comprehensive Income after Taxes</w:t>
            </w:r>
          </w:p>
        </w:tc>
        <w:tc>
          <w:tcPr>
            <w:tcW w:w="1811" w:type="dxa"/>
            <w:tcBorders>
              <w:top w:val="single" w:sz="8" w:space="0" w:color="A6A6A6"/>
              <w:bottom w:val="single" w:sz="12" w:space="0" w:color="auto"/>
            </w:tcBorders>
            <w:shd w:val="clear" w:color="auto" w:fill="auto"/>
            <w:vAlign w:val="bottom"/>
          </w:tcPr>
          <w:p w14:paraId="04054084" w14:textId="77777777" w:rsidR="00E35A6A" w:rsidRPr="00E35A6A" w:rsidRDefault="00E35A6A" w:rsidP="00E35A6A">
            <w:pPr>
              <w:spacing w:line="276" w:lineRule="auto"/>
              <w:jc w:val="center"/>
              <w:rPr>
                <w:rFonts w:ascii="Calibri" w:hAnsi="Calibri"/>
                <w:b/>
                <w:bCs/>
                <w:sz w:val="16"/>
                <w:szCs w:val="16"/>
              </w:rPr>
            </w:pPr>
            <w:r w:rsidRPr="00E35A6A">
              <w:rPr>
                <w:rFonts w:ascii="Calibri" w:hAnsi="Calibri"/>
                <w:b/>
                <w:bCs/>
                <w:sz w:val="16"/>
                <w:szCs w:val="16"/>
              </w:rPr>
              <w:t>33.787</w:t>
            </w:r>
          </w:p>
        </w:tc>
        <w:tc>
          <w:tcPr>
            <w:tcW w:w="1441" w:type="dxa"/>
            <w:tcBorders>
              <w:top w:val="single" w:sz="8" w:space="0" w:color="A6A6A6"/>
              <w:bottom w:val="single" w:sz="12" w:space="0" w:color="auto"/>
            </w:tcBorders>
            <w:shd w:val="clear" w:color="auto" w:fill="auto"/>
            <w:vAlign w:val="bottom"/>
          </w:tcPr>
          <w:p w14:paraId="5888C16C" w14:textId="77777777" w:rsidR="00E35A6A" w:rsidRPr="00E35A6A" w:rsidRDefault="00E35A6A" w:rsidP="00E35A6A">
            <w:pPr>
              <w:spacing w:line="276" w:lineRule="auto"/>
              <w:jc w:val="center"/>
              <w:rPr>
                <w:rFonts w:ascii="Calibri" w:hAnsi="Calibri"/>
                <w:b/>
                <w:bCs/>
                <w:sz w:val="16"/>
                <w:szCs w:val="16"/>
                <w:lang w:val="en-US"/>
              </w:rPr>
            </w:pPr>
            <w:r w:rsidRPr="00E35A6A">
              <w:rPr>
                <w:rFonts w:ascii="Calibri" w:hAnsi="Calibri"/>
                <w:b/>
                <w:bCs/>
                <w:sz w:val="16"/>
                <w:szCs w:val="16"/>
              </w:rPr>
              <w:t>39.086</w:t>
            </w:r>
          </w:p>
        </w:tc>
        <w:tc>
          <w:tcPr>
            <w:tcW w:w="1418" w:type="dxa"/>
            <w:tcBorders>
              <w:top w:val="single" w:sz="8" w:space="0" w:color="A6A6A6"/>
              <w:bottom w:val="single" w:sz="12" w:space="0" w:color="auto"/>
            </w:tcBorders>
            <w:shd w:val="clear" w:color="auto" w:fill="auto"/>
            <w:vAlign w:val="bottom"/>
          </w:tcPr>
          <w:p w14:paraId="1171324A" w14:textId="77777777" w:rsidR="00E35A6A" w:rsidRPr="00E35A6A" w:rsidRDefault="00E35A6A" w:rsidP="00E35A6A">
            <w:pPr>
              <w:spacing w:line="276" w:lineRule="auto"/>
              <w:jc w:val="center"/>
              <w:rPr>
                <w:rFonts w:ascii="Calibri" w:hAnsi="Calibri"/>
                <w:b/>
                <w:bCs/>
                <w:sz w:val="16"/>
                <w:szCs w:val="16"/>
              </w:rPr>
            </w:pPr>
            <w:r w:rsidRPr="00E35A6A">
              <w:rPr>
                <w:rFonts w:ascii="Calibri" w:hAnsi="Calibri"/>
                <w:b/>
                <w:bCs/>
                <w:sz w:val="16"/>
                <w:szCs w:val="16"/>
              </w:rPr>
              <w:t>24.607</w:t>
            </w:r>
          </w:p>
        </w:tc>
        <w:tc>
          <w:tcPr>
            <w:tcW w:w="1175" w:type="dxa"/>
            <w:tcBorders>
              <w:top w:val="single" w:sz="8" w:space="0" w:color="A6A6A6"/>
              <w:bottom w:val="single" w:sz="12" w:space="0" w:color="auto"/>
            </w:tcBorders>
            <w:shd w:val="clear" w:color="auto" w:fill="auto"/>
            <w:vAlign w:val="bottom"/>
          </w:tcPr>
          <w:p w14:paraId="3EA3037F" w14:textId="77777777" w:rsidR="00E35A6A" w:rsidRPr="00E35A6A" w:rsidRDefault="00E35A6A" w:rsidP="00E35A6A">
            <w:pPr>
              <w:spacing w:line="276" w:lineRule="auto"/>
              <w:jc w:val="right"/>
              <w:rPr>
                <w:rFonts w:ascii="Calibri" w:hAnsi="Calibri"/>
                <w:b/>
                <w:bCs/>
                <w:sz w:val="16"/>
                <w:szCs w:val="16"/>
                <w:lang w:val="en-US"/>
              </w:rPr>
            </w:pPr>
            <w:r w:rsidRPr="00E35A6A">
              <w:rPr>
                <w:rFonts w:ascii="Calibri" w:hAnsi="Calibri"/>
                <w:b/>
                <w:bCs/>
                <w:sz w:val="16"/>
                <w:szCs w:val="16"/>
              </w:rPr>
              <w:t>25.523</w:t>
            </w:r>
          </w:p>
        </w:tc>
      </w:tr>
    </w:tbl>
    <w:p w14:paraId="0124AEDB" w14:textId="2FCB3366" w:rsidR="00E35A6A" w:rsidRDefault="00E35A6A"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p>
    <w:tbl>
      <w:tblPr>
        <w:tblpPr w:leftFromText="180" w:rightFromText="180" w:vertAnchor="text" w:horzAnchor="margin" w:tblpXSpec="center" w:tblpY="62"/>
        <w:tblW w:w="10023" w:type="dxa"/>
        <w:tblLook w:val="01E0" w:firstRow="1" w:lastRow="1" w:firstColumn="1" w:lastColumn="1" w:noHBand="0" w:noVBand="0"/>
      </w:tblPr>
      <w:tblGrid>
        <w:gridCol w:w="4250"/>
        <w:gridCol w:w="1497"/>
        <w:gridCol w:w="1441"/>
        <w:gridCol w:w="1418"/>
        <w:gridCol w:w="1417"/>
      </w:tblGrid>
      <w:tr w:rsidR="00161BEF" w:rsidRPr="00161BEF" w14:paraId="5C706C0E" w14:textId="77777777" w:rsidTr="008A1C1E">
        <w:trPr>
          <w:trHeight w:val="340"/>
        </w:trPr>
        <w:tc>
          <w:tcPr>
            <w:tcW w:w="4250" w:type="dxa"/>
            <w:tcBorders>
              <w:top w:val="single" w:sz="12" w:space="0" w:color="auto"/>
            </w:tcBorders>
            <w:shd w:val="clear" w:color="auto" w:fill="auto"/>
          </w:tcPr>
          <w:p w14:paraId="324A4069" w14:textId="0154C90F" w:rsidR="00161BEF" w:rsidRPr="00161BEF" w:rsidRDefault="00161BEF" w:rsidP="00161BEF">
            <w:pPr>
              <w:spacing w:line="276" w:lineRule="auto"/>
              <w:jc w:val="both"/>
              <w:rPr>
                <w:rFonts w:ascii="Calibri" w:hAnsi="Calibri"/>
                <w:b/>
                <w:bCs/>
                <w:sz w:val="16"/>
                <w:szCs w:val="16"/>
                <w:lang w:val="en-US"/>
              </w:rPr>
            </w:pPr>
            <w:r>
              <w:rPr>
                <w:rFonts w:ascii="Calibri" w:hAnsi="Calibri"/>
                <w:b/>
                <w:bCs/>
                <w:sz w:val="16"/>
                <w:szCs w:val="16"/>
                <w:lang w:val="en-US"/>
              </w:rPr>
              <w:t>COMPANY</w:t>
            </w:r>
          </w:p>
        </w:tc>
        <w:tc>
          <w:tcPr>
            <w:tcW w:w="2938" w:type="dxa"/>
            <w:gridSpan w:val="2"/>
            <w:tcBorders>
              <w:top w:val="single" w:sz="12" w:space="0" w:color="auto"/>
            </w:tcBorders>
            <w:shd w:val="clear" w:color="auto" w:fill="auto"/>
          </w:tcPr>
          <w:p w14:paraId="6595CC2A" w14:textId="77777777" w:rsidR="00161BEF" w:rsidRPr="00161BEF" w:rsidRDefault="00161BEF" w:rsidP="00161BEF">
            <w:pPr>
              <w:spacing w:line="276" w:lineRule="auto"/>
              <w:ind w:right="-147"/>
              <w:jc w:val="center"/>
              <w:rPr>
                <w:rFonts w:ascii="Calibri" w:hAnsi="Calibri"/>
                <w:b/>
                <w:bCs/>
                <w:sz w:val="16"/>
                <w:szCs w:val="16"/>
              </w:rPr>
            </w:pPr>
          </w:p>
        </w:tc>
        <w:tc>
          <w:tcPr>
            <w:tcW w:w="2835" w:type="dxa"/>
            <w:gridSpan w:val="2"/>
            <w:tcBorders>
              <w:top w:val="single" w:sz="12" w:space="0" w:color="auto"/>
            </w:tcBorders>
            <w:shd w:val="clear" w:color="auto" w:fill="auto"/>
          </w:tcPr>
          <w:p w14:paraId="3EC66729" w14:textId="77777777" w:rsidR="00161BEF" w:rsidRPr="00161BEF" w:rsidRDefault="00161BEF" w:rsidP="00161BEF">
            <w:pPr>
              <w:spacing w:line="276" w:lineRule="auto"/>
              <w:jc w:val="center"/>
              <w:rPr>
                <w:rFonts w:ascii="Calibri" w:hAnsi="Calibri"/>
                <w:b/>
                <w:bCs/>
                <w:sz w:val="16"/>
                <w:szCs w:val="16"/>
              </w:rPr>
            </w:pPr>
          </w:p>
        </w:tc>
      </w:tr>
      <w:tr w:rsidR="00161BEF" w:rsidRPr="00161BEF" w14:paraId="638FB764" w14:textId="77777777" w:rsidTr="008A1C1E">
        <w:trPr>
          <w:trHeight w:val="371"/>
        </w:trPr>
        <w:tc>
          <w:tcPr>
            <w:tcW w:w="4250" w:type="dxa"/>
            <w:tcBorders>
              <w:bottom w:val="single" w:sz="12" w:space="0" w:color="auto"/>
            </w:tcBorders>
            <w:shd w:val="clear" w:color="auto" w:fill="auto"/>
          </w:tcPr>
          <w:p w14:paraId="5FEE3EF5" w14:textId="1608F383" w:rsidR="00161BEF" w:rsidRPr="00161BEF" w:rsidRDefault="00161BEF" w:rsidP="00161BEF">
            <w:pPr>
              <w:spacing w:line="276" w:lineRule="auto"/>
              <w:jc w:val="both"/>
              <w:rPr>
                <w:rFonts w:ascii="Calibri" w:hAnsi="Calibri"/>
                <w:bCs/>
                <w:i/>
                <w:sz w:val="16"/>
                <w:szCs w:val="16"/>
              </w:rPr>
            </w:pPr>
            <w:proofErr w:type="spellStart"/>
            <w:r w:rsidRPr="00E35A6A">
              <w:rPr>
                <w:rFonts w:ascii="Calibri" w:hAnsi="Calibri"/>
                <w:bCs/>
                <w:i/>
                <w:sz w:val="16"/>
                <w:szCs w:val="16"/>
              </w:rPr>
              <w:t>Amounts</w:t>
            </w:r>
            <w:proofErr w:type="spellEnd"/>
            <w:r w:rsidRPr="00E35A6A">
              <w:rPr>
                <w:rFonts w:ascii="Calibri" w:hAnsi="Calibri"/>
                <w:bCs/>
                <w:i/>
                <w:sz w:val="16"/>
                <w:szCs w:val="16"/>
              </w:rPr>
              <w:t xml:space="preserve"> in k </w:t>
            </w:r>
            <w:proofErr w:type="spellStart"/>
            <w:r w:rsidRPr="00E35A6A">
              <w:rPr>
                <w:rFonts w:ascii="Calibri" w:hAnsi="Calibri"/>
                <w:bCs/>
                <w:i/>
                <w:sz w:val="16"/>
                <w:szCs w:val="16"/>
              </w:rPr>
              <w:t>Euro</w:t>
            </w:r>
            <w:proofErr w:type="spellEnd"/>
          </w:p>
        </w:tc>
        <w:tc>
          <w:tcPr>
            <w:tcW w:w="1497" w:type="dxa"/>
            <w:tcBorders>
              <w:bottom w:val="single" w:sz="12" w:space="0" w:color="auto"/>
            </w:tcBorders>
            <w:shd w:val="clear" w:color="auto" w:fill="auto"/>
            <w:vAlign w:val="center"/>
          </w:tcPr>
          <w:p w14:paraId="51F23018" w14:textId="77777777" w:rsidR="00161BEF" w:rsidRPr="00161BEF" w:rsidRDefault="00161BEF" w:rsidP="00161BEF">
            <w:pPr>
              <w:spacing w:line="24" w:lineRule="atLeast"/>
              <w:jc w:val="center"/>
              <w:rPr>
                <w:rFonts w:ascii="Calibri" w:hAnsi="Calibri" w:cs="Arial"/>
                <w:b/>
                <w:bCs/>
                <w:sz w:val="16"/>
                <w:szCs w:val="16"/>
                <w:lang w:val="en-US"/>
              </w:rPr>
            </w:pPr>
            <w:r w:rsidRPr="00161BEF">
              <w:rPr>
                <w:rFonts w:ascii="Calibri" w:hAnsi="Calibri" w:cs="Arial"/>
                <w:b/>
                <w:bCs/>
                <w:sz w:val="16"/>
                <w:szCs w:val="16"/>
                <w:lang w:val="en-US"/>
              </w:rPr>
              <w:t>30.0</w:t>
            </w:r>
            <w:r w:rsidRPr="00161BEF">
              <w:rPr>
                <w:rFonts w:ascii="Calibri" w:hAnsi="Calibri" w:cs="Arial"/>
                <w:b/>
                <w:bCs/>
                <w:sz w:val="16"/>
                <w:szCs w:val="16"/>
              </w:rPr>
              <w:t>9</w:t>
            </w:r>
            <w:r w:rsidRPr="00161BEF">
              <w:rPr>
                <w:rFonts w:ascii="Calibri" w:hAnsi="Calibri" w:cs="Arial"/>
                <w:b/>
                <w:bCs/>
                <w:sz w:val="16"/>
                <w:szCs w:val="16"/>
                <w:lang w:val="en-US"/>
              </w:rPr>
              <w:t>.2021</w:t>
            </w:r>
          </w:p>
        </w:tc>
        <w:tc>
          <w:tcPr>
            <w:tcW w:w="1441" w:type="dxa"/>
            <w:tcBorders>
              <w:bottom w:val="single" w:sz="12" w:space="0" w:color="auto"/>
            </w:tcBorders>
            <w:shd w:val="clear" w:color="auto" w:fill="auto"/>
            <w:vAlign w:val="center"/>
          </w:tcPr>
          <w:p w14:paraId="532BE28F" w14:textId="77777777" w:rsidR="00161BEF" w:rsidRPr="00161BEF" w:rsidRDefault="00161BEF" w:rsidP="00161BEF">
            <w:pPr>
              <w:spacing w:line="24" w:lineRule="atLeast"/>
              <w:jc w:val="center"/>
              <w:rPr>
                <w:rFonts w:ascii="Calibri" w:hAnsi="Calibri" w:cs="Arial"/>
                <w:b/>
                <w:bCs/>
                <w:sz w:val="16"/>
                <w:szCs w:val="16"/>
                <w:lang w:val="en-US"/>
              </w:rPr>
            </w:pPr>
            <w:r w:rsidRPr="00161BEF">
              <w:rPr>
                <w:rFonts w:ascii="Calibri" w:hAnsi="Calibri" w:cs="Arial"/>
                <w:b/>
                <w:bCs/>
                <w:sz w:val="16"/>
                <w:szCs w:val="16"/>
                <w:lang w:val="en-US"/>
              </w:rPr>
              <w:t>30.0</w:t>
            </w:r>
            <w:r w:rsidRPr="00161BEF">
              <w:rPr>
                <w:rFonts w:ascii="Calibri" w:hAnsi="Calibri" w:cs="Arial"/>
                <w:b/>
                <w:bCs/>
                <w:sz w:val="16"/>
                <w:szCs w:val="16"/>
              </w:rPr>
              <w:t>9</w:t>
            </w:r>
            <w:r w:rsidRPr="00161BEF">
              <w:rPr>
                <w:rFonts w:ascii="Calibri" w:hAnsi="Calibri" w:cs="Arial"/>
                <w:b/>
                <w:bCs/>
                <w:sz w:val="16"/>
                <w:szCs w:val="16"/>
                <w:lang w:val="en-US"/>
              </w:rPr>
              <w:t>.2020</w:t>
            </w:r>
          </w:p>
        </w:tc>
        <w:tc>
          <w:tcPr>
            <w:tcW w:w="1418" w:type="dxa"/>
            <w:tcBorders>
              <w:top w:val="single" w:sz="4" w:space="0" w:color="auto"/>
              <w:bottom w:val="single" w:sz="4" w:space="0" w:color="auto"/>
            </w:tcBorders>
            <w:vAlign w:val="center"/>
          </w:tcPr>
          <w:p w14:paraId="3732894B" w14:textId="77777777" w:rsidR="00161BEF" w:rsidRPr="00A20B68" w:rsidRDefault="00161BEF" w:rsidP="00161BEF">
            <w:pPr>
              <w:spacing w:line="24" w:lineRule="atLeast"/>
              <w:jc w:val="center"/>
              <w:rPr>
                <w:rFonts w:ascii="Calibri" w:hAnsi="Calibri" w:cs="Arial"/>
                <w:b/>
                <w:bCs/>
                <w:sz w:val="16"/>
                <w:szCs w:val="16"/>
                <w:lang w:val="en-US"/>
              </w:rPr>
            </w:pPr>
            <w:r>
              <w:rPr>
                <w:rFonts w:ascii="Calibri" w:hAnsi="Calibri" w:cs="Arial"/>
                <w:b/>
                <w:bCs/>
                <w:sz w:val="16"/>
                <w:szCs w:val="16"/>
                <w:lang w:val="en-US"/>
              </w:rPr>
              <w:t>Third quarter</w:t>
            </w:r>
          </w:p>
          <w:p w14:paraId="5D3E0226" w14:textId="28C9D1E6" w:rsidR="00161BEF" w:rsidRPr="00161BEF" w:rsidRDefault="00161BEF" w:rsidP="00161BEF">
            <w:pPr>
              <w:spacing w:line="24" w:lineRule="atLeast"/>
              <w:jc w:val="center"/>
              <w:rPr>
                <w:rFonts w:ascii="Calibri" w:hAnsi="Calibri" w:cs="Arial"/>
                <w:b/>
                <w:bCs/>
                <w:sz w:val="16"/>
                <w:szCs w:val="16"/>
                <w:lang w:val="en-US"/>
              </w:rPr>
            </w:pPr>
            <w:r w:rsidRPr="00A20B68">
              <w:rPr>
                <w:rFonts w:ascii="Calibri" w:hAnsi="Calibri" w:cs="Arial"/>
                <w:b/>
                <w:bCs/>
                <w:sz w:val="16"/>
                <w:szCs w:val="16"/>
              </w:rPr>
              <w:t>2021</w:t>
            </w:r>
          </w:p>
        </w:tc>
        <w:tc>
          <w:tcPr>
            <w:tcW w:w="1417" w:type="dxa"/>
            <w:tcBorders>
              <w:top w:val="single" w:sz="4" w:space="0" w:color="auto"/>
              <w:bottom w:val="single" w:sz="4" w:space="0" w:color="auto"/>
            </w:tcBorders>
            <w:vAlign w:val="center"/>
          </w:tcPr>
          <w:p w14:paraId="70D05704" w14:textId="77777777" w:rsidR="00161BEF" w:rsidRPr="00A20B68" w:rsidRDefault="00161BEF" w:rsidP="00161BEF">
            <w:pPr>
              <w:spacing w:line="24" w:lineRule="atLeast"/>
              <w:jc w:val="center"/>
              <w:rPr>
                <w:rFonts w:ascii="Calibri" w:hAnsi="Calibri" w:cs="Arial"/>
                <w:b/>
                <w:bCs/>
                <w:sz w:val="16"/>
                <w:szCs w:val="16"/>
                <w:lang w:val="en-US"/>
              </w:rPr>
            </w:pPr>
            <w:r>
              <w:rPr>
                <w:rFonts w:ascii="Calibri" w:hAnsi="Calibri" w:cs="Arial"/>
                <w:b/>
                <w:bCs/>
                <w:sz w:val="16"/>
                <w:szCs w:val="16"/>
                <w:lang w:val="en-US"/>
              </w:rPr>
              <w:t>Third quarter</w:t>
            </w:r>
          </w:p>
          <w:p w14:paraId="30AFCE72" w14:textId="03A71C75" w:rsidR="00161BEF" w:rsidRPr="00161BEF" w:rsidRDefault="00161BEF" w:rsidP="00161BEF">
            <w:pPr>
              <w:spacing w:line="24" w:lineRule="atLeast"/>
              <w:jc w:val="center"/>
              <w:rPr>
                <w:rFonts w:ascii="Calibri" w:hAnsi="Calibri" w:cs="Arial"/>
                <w:b/>
                <w:bCs/>
                <w:sz w:val="16"/>
                <w:szCs w:val="16"/>
                <w:lang w:val="en-US"/>
              </w:rPr>
            </w:pPr>
            <w:r w:rsidRPr="00A20B68">
              <w:rPr>
                <w:rFonts w:ascii="Calibri" w:hAnsi="Calibri" w:cs="Arial"/>
                <w:b/>
                <w:bCs/>
                <w:sz w:val="16"/>
                <w:szCs w:val="16"/>
              </w:rPr>
              <w:t>2</w:t>
            </w:r>
            <w:r w:rsidRPr="00A20B68">
              <w:rPr>
                <w:rFonts w:ascii="Calibri" w:hAnsi="Calibri" w:cs="Arial"/>
                <w:b/>
                <w:bCs/>
                <w:sz w:val="16"/>
                <w:szCs w:val="16"/>
                <w:lang w:val="en-US"/>
              </w:rPr>
              <w:t>020</w:t>
            </w:r>
          </w:p>
        </w:tc>
      </w:tr>
      <w:tr w:rsidR="00161BEF" w:rsidRPr="00161BEF" w14:paraId="09E83F06" w14:textId="77777777" w:rsidTr="008A1C1E">
        <w:trPr>
          <w:trHeight w:val="90"/>
        </w:trPr>
        <w:tc>
          <w:tcPr>
            <w:tcW w:w="4250" w:type="dxa"/>
            <w:tcBorders>
              <w:top w:val="single" w:sz="12" w:space="0" w:color="auto"/>
            </w:tcBorders>
            <w:shd w:val="clear" w:color="auto" w:fill="auto"/>
          </w:tcPr>
          <w:p w14:paraId="1B7B5837" w14:textId="77777777" w:rsidR="00161BEF" w:rsidRPr="00161BEF" w:rsidRDefault="00161BEF" w:rsidP="00161BEF">
            <w:pPr>
              <w:spacing w:line="276" w:lineRule="auto"/>
              <w:jc w:val="both"/>
              <w:rPr>
                <w:rFonts w:ascii="Calibri" w:hAnsi="Calibri"/>
                <w:bCs/>
                <w:i/>
                <w:sz w:val="16"/>
                <w:szCs w:val="16"/>
              </w:rPr>
            </w:pPr>
          </w:p>
        </w:tc>
        <w:tc>
          <w:tcPr>
            <w:tcW w:w="1497" w:type="dxa"/>
            <w:tcBorders>
              <w:top w:val="single" w:sz="12" w:space="0" w:color="auto"/>
            </w:tcBorders>
            <w:shd w:val="clear" w:color="auto" w:fill="auto"/>
          </w:tcPr>
          <w:p w14:paraId="65F3E422" w14:textId="77777777" w:rsidR="00161BEF" w:rsidRPr="00161BEF" w:rsidRDefault="00161BEF" w:rsidP="00161BEF">
            <w:pPr>
              <w:spacing w:line="276" w:lineRule="auto"/>
              <w:jc w:val="right"/>
              <w:rPr>
                <w:rFonts w:ascii="Calibri" w:hAnsi="Calibri"/>
                <w:b/>
                <w:bCs/>
                <w:sz w:val="16"/>
                <w:szCs w:val="16"/>
              </w:rPr>
            </w:pPr>
          </w:p>
        </w:tc>
        <w:tc>
          <w:tcPr>
            <w:tcW w:w="1441" w:type="dxa"/>
            <w:tcBorders>
              <w:top w:val="single" w:sz="12" w:space="0" w:color="auto"/>
            </w:tcBorders>
            <w:shd w:val="clear" w:color="auto" w:fill="auto"/>
          </w:tcPr>
          <w:p w14:paraId="5883E85B" w14:textId="77777777" w:rsidR="00161BEF" w:rsidRPr="00161BEF" w:rsidRDefault="00161BEF" w:rsidP="00161BEF">
            <w:pPr>
              <w:spacing w:line="276" w:lineRule="auto"/>
              <w:jc w:val="right"/>
              <w:rPr>
                <w:rFonts w:ascii="Calibri" w:hAnsi="Calibri"/>
                <w:b/>
                <w:bCs/>
                <w:sz w:val="16"/>
                <w:szCs w:val="16"/>
              </w:rPr>
            </w:pPr>
          </w:p>
        </w:tc>
        <w:tc>
          <w:tcPr>
            <w:tcW w:w="1418" w:type="dxa"/>
            <w:tcBorders>
              <w:top w:val="single" w:sz="12" w:space="0" w:color="auto"/>
            </w:tcBorders>
            <w:shd w:val="clear" w:color="auto" w:fill="auto"/>
          </w:tcPr>
          <w:p w14:paraId="5775DC80" w14:textId="77777777" w:rsidR="00161BEF" w:rsidRPr="00161BEF" w:rsidRDefault="00161BEF" w:rsidP="00161BEF">
            <w:pPr>
              <w:spacing w:line="276" w:lineRule="auto"/>
              <w:jc w:val="right"/>
              <w:rPr>
                <w:rFonts w:ascii="Calibri" w:hAnsi="Calibri"/>
                <w:b/>
                <w:bCs/>
                <w:sz w:val="16"/>
                <w:szCs w:val="16"/>
              </w:rPr>
            </w:pPr>
          </w:p>
        </w:tc>
        <w:tc>
          <w:tcPr>
            <w:tcW w:w="1417" w:type="dxa"/>
            <w:tcBorders>
              <w:top w:val="single" w:sz="12" w:space="0" w:color="auto"/>
            </w:tcBorders>
            <w:shd w:val="clear" w:color="auto" w:fill="auto"/>
          </w:tcPr>
          <w:p w14:paraId="5F98F47D" w14:textId="77777777" w:rsidR="00161BEF" w:rsidRPr="00161BEF" w:rsidRDefault="00161BEF" w:rsidP="00161BEF">
            <w:pPr>
              <w:spacing w:line="276" w:lineRule="auto"/>
              <w:jc w:val="right"/>
              <w:rPr>
                <w:rFonts w:ascii="Calibri" w:hAnsi="Calibri"/>
                <w:b/>
                <w:bCs/>
                <w:sz w:val="16"/>
                <w:szCs w:val="16"/>
              </w:rPr>
            </w:pPr>
          </w:p>
        </w:tc>
      </w:tr>
      <w:tr w:rsidR="00161BEF" w:rsidRPr="00161BEF" w14:paraId="15826B77" w14:textId="77777777" w:rsidTr="008A1C1E">
        <w:trPr>
          <w:trHeight w:val="340"/>
        </w:trPr>
        <w:tc>
          <w:tcPr>
            <w:tcW w:w="4250" w:type="dxa"/>
            <w:tcBorders>
              <w:bottom w:val="single" w:sz="8" w:space="0" w:color="BFBFBF"/>
            </w:tcBorders>
            <w:shd w:val="clear" w:color="auto" w:fill="auto"/>
            <w:vAlign w:val="bottom"/>
          </w:tcPr>
          <w:p w14:paraId="2DC673F7" w14:textId="7810A763" w:rsidR="00161BEF" w:rsidRPr="00161BEF" w:rsidRDefault="00161BEF" w:rsidP="00161BEF">
            <w:pPr>
              <w:spacing w:line="276" w:lineRule="auto"/>
              <w:rPr>
                <w:rFonts w:ascii="Calibri" w:hAnsi="Calibri"/>
                <w:bCs/>
                <w:sz w:val="16"/>
                <w:szCs w:val="16"/>
                <w:lang w:val="en-US"/>
              </w:rPr>
            </w:pPr>
            <w:r>
              <w:rPr>
                <w:rFonts w:ascii="Calibri" w:hAnsi="Calibri"/>
                <w:bCs/>
                <w:sz w:val="16"/>
                <w:szCs w:val="16"/>
                <w:lang w:val="en-US"/>
              </w:rPr>
              <w:t>Net Profit of the period</w:t>
            </w:r>
          </w:p>
        </w:tc>
        <w:tc>
          <w:tcPr>
            <w:tcW w:w="1497" w:type="dxa"/>
            <w:tcBorders>
              <w:bottom w:val="single" w:sz="8" w:space="0" w:color="BFBFBF"/>
            </w:tcBorders>
            <w:shd w:val="clear" w:color="auto" w:fill="auto"/>
            <w:vAlign w:val="bottom"/>
          </w:tcPr>
          <w:p w14:paraId="315B99B5" w14:textId="77777777" w:rsidR="00161BEF" w:rsidRPr="00161BEF" w:rsidRDefault="00161BEF" w:rsidP="00161BEF">
            <w:pPr>
              <w:spacing w:line="276" w:lineRule="auto"/>
              <w:jc w:val="right"/>
              <w:rPr>
                <w:rFonts w:ascii="Calibri" w:hAnsi="Calibri"/>
                <w:bCs/>
                <w:sz w:val="16"/>
                <w:szCs w:val="16"/>
              </w:rPr>
            </w:pPr>
            <w:r w:rsidRPr="00161BEF">
              <w:rPr>
                <w:rFonts w:ascii="Calibri" w:hAnsi="Calibri"/>
                <w:bCs/>
                <w:sz w:val="16"/>
                <w:szCs w:val="16"/>
              </w:rPr>
              <w:t>34.787</w:t>
            </w:r>
          </w:p>
        </w:tc>
        <w:tc>
          <w:tcPr>
            <w:tcW w:w="1441" w:type="dxa"/>
            <w:tcBorders>
              <w:bottom w:val="single" w:sz="8" w:space="0" w:color="BFBFBF"/>
            </w:tcBorders>
            <w:shd w:val="clear" w:color="auto" w:fill="auto"/>
            <w:vAlign w:val="bottom"/>
          </w:tcPr>
          <w:p w14:paraId="22247977" w14:textId="77777777" w:rsidR="00161BEF" w:rsidRPr="00161BEF" w:rsidRDefault="00161BEF" w:rsidP="00161BEF">
            <w:pPr>
              <w:spacing w:line="276" w:lineRule="auto"/>
              <w:jc w:val="right"/>
              <w:rPr>
                <w:rFonts w:ascii="Calibri" w:hAnsi="Calibri"/>
                <w:bCs/>
                <w:sz w:val="16"/>
                <w:szCs w:val="16"/>
                <w:lang w:val="en-US"/>
              </w:rPr>
            </w:pPr>
            <w:r w:rsidRPr="00161BEF">
              <w:rPr>
                <w:rFonts w:ascii="Calibri" w:hAnsi="Calibri"/>
                <w:bCs/>
                <w:sz w:val="16"/>
                <w:szCs w:val="16"/>
              </w:rPr>
              <w:t>40.133</w:t>
            </w:r>
          </w:p>
        </w:tc>
        <w:tc>
          <w:tcPr>
            <w:tcW w:w="1418" w:type="dxa"/>
            <w:tcBorders>
              <w:bottom w:val="single" w:sz="8" w:space="0" w:color="BFBFBF"/>
            </w:tcBorders>
            <w:shd w:val="clear" w:color="auto" w:fill="auto"/>
            <w:vAlign w:val="bottom"/>
          </w:tcPr>
          <w:p w14:paraId="6C54935C" w14:textId="77777777" w:rsidR="00161BEF" w:rsidRPr="00161BEF" w:rsidRDefault="00161BEF" w:rsidP="00161BEF">
            <w:pPr>
              <w:spacing w:line="276" w:lineRule="auto"/>
              <w:jc w:val="right"/>
              <w:rPr>
                <w:rFonts w:ascii="Calibri" w:hAnsi="Calibri"/>
                <w:bCs/>
                <w:sz w:val="16"/>
                <w:szCs w:val="16"/>
              </w:rPr>
            </w:pPr>
            <w:r w:rsidRPr="00161BEF">
              <w:rPr>
                <w:rFonts w:ascii="Calibri" w:hAnsi="Calibri"/>
                <w:bCs/>
                <w:sz w:val="16"/>
                <w:szCs w:val="16"/>
              </w:rPr>
              <w:t>25.092</w:t>
            </w:r>
          </w:p>
        </w:tc>
        <w:tc>
          <w:tcPr>
            <w:tcW w:w="1417" w:type="dxa"/>
            <w:tcBorders>
              <w:bottom w:val="single" w:sz="8" w:space="0" w:color="BFBFBF"/>
            </w:tcBorders>
            <w:shd w:val="clear" w:color="auto" w:fill="auto"/>
            <w:vAlign w:val="bottom"/>
          </w:tcPr>
          <w:p w14:paraId="03A6150E" w14:textId="77777777" w:rsidR="00161BEF" w:rsidRPr="00161BEF" w:rsidRDefault="00161BEF" w:rsidP="00161BEF">
            <w:pPr>
              <w:spacing w:line="276" w:lineRule="auto"/>
              <w:jc w:val="right"/>
              <w:rPr>
                <w:rFonts w:ascii="Calibri" w:hAnsi="Calibri"/>
                <w:bCs/>
                <w:sz w:val="16"/>
                <w:szCs w:val="16"/>
                <w:lang w:val="en-US"/>
              </w:rPr>
            </w:pPr>
            <w:r w:rsidRPr="00161BEF">
              <w:rPr>
                <w:rFonts w:ascii="Calibri" w:hAnsi="Calibri"/>
                <w:bCs/>
                <w:sz w:val="16"/>
                <w:szCs w:val="16"/>
              </w:rPr>
              <w:t>25.800</w:t>
            </w:r>
          </w:p>
        </w:tc>
      </w:tr>
      <w:tr w:rsidR="00161BEF" w:rsidRPr="00161BEF" w14:paraId="77922F47" w14:textId="77777777" w:rsidTr="008A1C1E">
        <w:trPr>
          <w:trHeight w:val="340"/>
        </w:trPr>
        <w:tc>
          <w:tcPr>
            <w:tcW w:w="4250" w:type="dxa"/>
            <w:tcBorders>
              <w:top w:val="single" w:sz="8" w:space="0" w:color="BFBFBF"/>
              <w:bottom w:val="single" w:sz="8" w:space="0" w:color="BFBFBF"/>
            </w:tcBorders>
            <w:shd w:val="clear" w:color="auto" w:fill="auto"/>
            <w:vAlign w:val="bottom"/>
          </w:tcPr>
          <w:p w14:paraId="4761829B" w14:textId="3F0763BB" w:rsidR="00161BEF" w:rsidRPr="00161BEF" w:rsidRDefault="00161BEF" w:rsidP="00161BEF">
            <w:pPr>
              <w:spacing w:line="276" w:lineRule="auto"/>
              <w:rPr>
                <w:rFonts w:ascii="Calibri" w:hAnsi="Calibri"/>
                <w:bCs/>
                <w:sz w:val="16"/>
                <w:szCs w:val="16"/>
                <w:lang w:val="en-US"/>
              </w:rPr>
            </w:pPr>
            <w:r w:rsidRPr="00161BEF">
              <w:rPr>
                <w:rFonts w:ascii="Calibri" w:hAnsi="Calibri"/>
                <w:bCs/>
                <w:sz w:val="16"/>
                <w:szCs w:val="16"/>
                <w:lang w:val="en-US"/>
              </w:rPr>
              <w:t>Valuation of financial assets at fair value via the other comprehensive income</w:t>
            </w:r>
          </w:p>
        </w:tc>
        <w:tc>
          <w:tcPr>
            <w:tcW w:w="1497" w:type="dxa"/>
            <w:tcBorders>
              <w:top w:val="single" w:sz="8" w:space="0" w:color="BFBFBF"/>
              <w:bottom w:val="single" w:sz="8" w:space="0" w:color="BFBFBF"/>
            </w:tcBorders>
            <w:shd w:val="clear" w:color="auto" w:fill="auto"/>
            <w:vAlign w:val="bottom"/>
          </w:tcPr>
          <w:p w14:paraId="02DC4E00" w14:textId="77777777" w:rsidR="00161BEF" w:rsidRPr="00161BEF" w:rsidRDefault="00161BEF" w:rsidP="00161BEF">
            <w:pPr>
              <w:spacing w:line="276" w:lineRule="auto"/>
              <w:jc w:val="right"/>
              <w:rPr>
                <w:rFonts w:ascii="Calibri" w:hAnsi="Calibri"/>
                <w:bCs/>
                <w:sz w:val="16"/>
                <w:szCs w:val="16"/>
              </w:rPr>
            </w:pPr>
            <w:r w:rsidRPr="00161BEF">
              <w:rPr>
                <w:rFonts w:ascii="Calibri" w:hAnsi="Calibri"/>
                <w:bCs/>
                <w:sz w:val="16"/>
                <w:szCs w:val="16"/>
              </w:rPr>
              <w:t>(980)</w:t>
            </w:r>
          </w:p>
        </w:tc>
        <w:tc>
          <w:tcPr>
            <w:tcW w:w="1441" w:type="dxa"/>
            <w:tcBorders>
              <w:top w:val="single" w:sz="8" w:space="0" w:color="BFBFBF"/>
              <w:bottom w:val="single" w:sz="8" w:space="0" w:color="BFBFBF"/>
            </w:tcBorders>
            <w:shd w:val="clear" w:color="auto" w:fill="auto"/>
            <w:vAlign w:val="bottom"/>
          </w:tcPr>
          <w:p w14:paraId="58A919BC" w14:textId="77777777" w:rsidR="00161BEF" w:rsidRPr="00161BEF" w:rsidRDefault="00161BEF" w:rsidP="00161BEF">
            <w:pPr>
              <w:spacing w:line="276" w:lineRule="auto"/>
              <w:jc w:val="right"/>
              <w:rPr>
                <w:rFonts w:ascii="Calibri" w:hAnsi="Calibri"/>
                <w:bCs/>
                <w:sz w:val="16"/>
                <w:szCs w:val="16"/>
              </w:rPr>
            </w:pPr>
            <w:r w:rsidRPr="00161BEF">
              <w:rPr>
                <w:rFonts w:ascii="Calibri" w:hAnsi="Calibri"/>
                <w:bCs/>
                <w:sz w:val="16"/>
                <w:szCs w:val="16"/>
              </w:rPr>
              <w:t>(1.038)</w:t>
            </w:r>
          </w:p>
        </w:tc>
        <w:tc>
          <w:tcPr>
            <w:tcW w:w="1418" w:type="dxa"/>
            <w:tcBorders>
              <w:top w:val="single" w:sz="8" w:space="0" w:color="BFBFBF"/>
              <w:bottom w:val="single" w:sz="8" w:space="0" w:color="BFBFBF"/>
            </w:tcBorders>
            <w:shd w:val="clear" w:color="auto" w:fill="auto"/>
            <w:vAlign w:val="bottom"/>
          </w:tcPr>
          <w:p w14:paraId="6A4D22EE" w14:textId="77777777" w:rsidR="00161BEF" w:rsidRPr="00161BEF" w:rsidRDefault="00161BEF" w:rsidP="00161BEF">
            <w:pPr>
              <w:spacing w:line="276" w:lineRule="auto"/>
              <w:jc w:val="right"/>
              <w:rPr>
                <w:rFonts w:ascii="Calibri" w:hAnsi="Calibri"/>
                <w:bCs/>
                <w:sz w:val="16"/>
                <w:szCs w:val="16"/>
              </w:rPr>
            </w:pPr>
            <w:r w:rsidRPr="00161BEF">
              <w:rPr>
                <w:rFonts w:ascii="Calibri" w:hAnsi="Calibri"/>
                <w:bCs/>
                <w:sz w:val="16"/>
                <w:szCs w:val="16"/>
              </w:rPr>
              <w:t>(473)</w:t>
            </w:r>
          </w:p>
        </w:tc>
        <w:tc>
          <w:tcPr>
            <w:tcW w:w="1417" w:type="dxa"/>
            <w:tcBorders>
              <w:top w:val="single" w:sz="8" w:space="0" w:color="BFBFBF"/>
              <w:bottom w:val="single" w:sz="8" w:space="0" w:color="BFBFBF"/>
            </w:tcBorders>
            <w:shd w:val="clear" w:color="auto" w:fill="auto"/>
            <w:vAlign w:val="bottom"/>
          </w:tcPr>
          <w:p w14:paraId="2C41E8F1" w14:textId="77777777" w:rsidR="00161BEF" w:rsidRPr="00161BEF" w:rsidRDefault="00161BEF" w:rsidP="00161BEF">
            <w:pPr>
              <w:spacing w:line="276" w:lineRule="auto"/>
              <w:jc w:val="right"/>
              <w:rPr>
                <w:rFonts w:ascii="Calibri" w:hAnsi="Calibri"/>
                <w:bCs/>
                <w:sz w:val="16"/>
                <w:szCs w:val="16"/>
              </w:rPr>
            </w:pPr>
            <w:r w:rsidRPr="00161BEF">
              <w:rPr>
                <w:rFonts w:ascii="Calibri" w:hAnsi="Calibri"/>
                <w:bCs/>
                <w:sz w:val="16"/>
                <w:szCs w:val="16"/>
              </w:rPr>
              <w:t>(271)</w:t>
            </w:r>
          </w:p>
        </w:tc>
      </w:tr>
      <w:tr w:rsidR="00161BEF" w:rsidRPr="00161BEF" w14:paraId="73C3EF2B" w14:textId="77777777" w:rsidTr="008A1C1E">
        <w:trPr>
          <w:trHeight w:val="525"/>
        </w:trPr>
        <w:tc>
          <w:tcPr>
            <w:tcW w:w="4250" w:type="dxa"/>
            <w:tcBorders>
              <w:top w:val="single" w:sz="8" w:space="0" w:color="A6A6A6"/>
              <w:bottom w:val="single" w:sz="12" w:space="0" w:color="auto"/>
            </w:tcBorders>
            <w:shd w:val="clear" w:color="auto" w:fill="auto"/>
            <w:vAlign w:val="bottom"/>
          </w:tcPr>
          <w:p w14:paraId="3E2CACCE" w14:textId="57CA9E0F" w:rsidR="00161BEF" w:rsidRPr="00161BEF" w:rsidRDefault="00161BEF" w:rsidP="00161BEF">
            <w:pPr>
              <w:spacing w:line="276" w:lineRule="auto"/>
              <w:rPr>
                <w:rFonts w:ascii="Calibri" w:hAnsi="Calibri"/>
                <w:b/>
                <w:bCs/>
                <w:sz w:val="16"/>
                <w:szCs w:val="16"/>
                <w:lang w:val="en-US"/>
              </w:rPr>
            </w:pPr>
            <w:r w:rsidRPr="00161BEF">
              <w:rPr>
                <w:rFonts w:ascii="Calibri" w:hAnsi="Calibri"/>
                <w:b/>
                <w:bCs/>
                <w:sz w:val="16"/>
                <w:szCs w:val="16"/>
                <w:lang w:val="en-US"/>
              </w:rPr>
              <w:t>Total Comprehensive Income after Taxes</w:t>
            </w:r>
          </w:p>
        </w:tc>
        <w:tc>
          <w:tcPr>
            <w:tcW w:w="1497" w:type="dxa"/>
            <w:tcBorders>
              <w:top w:val="single" w:sz="8" w:space="0" w:color="A6A6A6"/>
              <w:bottom w:val="single" w:sz="12" w:space="0" w:color="auto"/>
            </w:tcBorders>
            <w:shd w:val="clear" w:color="auto" w:fill="auto"/>
            <w:vAlign w:val="bottom"/>
          </w:tcPr>
          <w:p w14:paraId="52EE37F9" w14:textId="77777777" w:rsidR="00161BEF" w:rsidRPr="00161BEF" w:rsidRDefault="00161BEF" w:rsidP="00161BEF">
            <w:pPr>
              <w:spacing w:line="276" w:lineRule="auto"/>
              <w:jc w:val="right"/>
              <w:rPr>
                <w:rFonts w:ascii="Calibri" w:hAnsi="Calibri"/>
                <w:b/>
                <w:bCs/>
                <w:sz w:val="16"/>
                <w:szCs w:val="16"/>
              </w:rPr>
            </w:pPr>
            <w:r w:rsidRPr="00161BEF">
              <w:rPr>
                <w:rFonts w:ascii="Calibri" w:hAnsi="Calibri"/>
                <w:b/>
                <w:bCs/>
                <w:sz w:val="16"/>
                <w:szCs w:val="16"/>
              </w:rPr>
              <w:t>33.807</w:t>
            </w:r>
          </w:p>
        </w:tc>
        <w:tc>
          <w:tcPr>
            <w:tcW w:w="1441" w:type="dxa"/>
            <w:tcBorders>
              <w:top w:val="single" w:sz="8" w:space="0" w:color="A6A6A6"/>
              <w:bottom w:val="single" w:sz="12" w:space="0" w:color="auto"/>
            </w:tcBorders>
            <w:shd w:val="clear" w:color="auto" w:fill="auto"/>
            <w:vAlign w:val="bottom"/>
          </w:tcPr>
          <w:p w14:paraId="17E61CD5" w14:textId="77777777" w:rsidR="00161BEF" w:rsidRPr="00161BEF" w:rsidRDefault="00161BEF" w:rsidP="00161BEF">
            <w:pPr>
              <w:spacing w:line="276" w:lineRule="auto"/>
              <w:jc w:val="right"/>
              <w:rPr>
                <w:rFonts w:ascii="Calibri" w:hAnsi="Calibri"/>
                <w:b/>
                <w:bCs/>
                <w:sz w:val="16"/>
                <w:szCs w:val="16"/>
                <w:lang w:val="en-US"/>
              </w:rPr>
            </w:pPr>
            <w:r w:rsidRPr="00161BEF">
              <w:rPr>
                <w:rFonts w:ascii="Calibri" w:hAnsi="Calibri"/>
                <w:b/>
                <w:bCs/>
                <w:sz w:val="16"/>
                <w:szCs w:val="16"/>
              </w:rPr>
              <w:t>39.095</w:t>
            </w:r>
          </w:p>
        </w:tc>
        <w:tc>
          <w:tcPr>
            <w:tcW w:w="1418" w:type="dxa"/>
            <w:tcBorders>
              <w:top w:val="single" w:sz="8" w:space="0" w:color="A6A6A6"/>
              <w:bottom w:val="single" w:sz="12" w:space="0" w:color="auto"/>
            </w:tcBorders>
            <w:shd w:val="clear" w:color="auto" w:fill="auto"/>
            <w:vAlign w:val="bottom"/>
          </w:tcPr>
          <w:p w14:paraId="71ECD4E4" w14:textId="77777777" w:rsidR="00161BEF" w:rsidRPr="00161BEF" w:rsidRDefault="00161BEF" w:rsidP="00161BEF">
            <w:pPr>
              <w:spacing w:line="276" w:lineRule="auto"/>
              <w:jc w:val="right"/>
              <w:rPr>
                <w:rFonts w:ascii="Calibri" w:hAnsi="Calibri"/>
                <w:b/>
                <w:bCs/>
                <w:sz w:val="16"/>
                <w:szCs w:val="16"/>
              </w:rPr>
            </w:pPr>
            <w:r w:rsidRPr="00161BEF">
              <w:rPr>
                <w:rFonts w:ascii="Calibri" w:hAnsi="Calibri"/>
                <w:b/>
                <w:bCs/>
                <w:sz w:val="16"/>
                <w:szCs w:val="16"/>
              </w:rPr>
              <w:t>24.619</w:t>
            </w:r>
          </w:p>
        </w:tc>
        <w:tc>
          <w:tcPr>
            <w:tcW w:w="1417" w:type="dxa"/>
            <w:tcBorders>
              <w:top w:val="single" w:sz="8" w:space="0" w:color="A6A6A6"/>
              <w:bottom w:val="single" w:sz="12" w:space="0" w:color="auto"/>
            </w:tcBorders>
            <w:shd w:val="clear" w:color="auto" w:fill="auto"/>
            <w:vAlign w:val="bottom"/>
          </w:tcPr>
          <w:p w14:paraId="25B033E7" w14:textId="77777777" w:rsidR="00161BEF" w:rsidRPr="00161BEF" w:rsidRDefault="00161BEF" w:rsidP="00161BEF">
            <w:pPr>
              <w:spacing w:line="276" w:lineRule="auto"/>
              <w:jc w:val="right"/>
              <w:rPr>
                <w:rFonts w:ascii="Calibri" w:hAnsi="Calibri"/>
                <w:b/>
                <w:bCs/>
                <w:sz w:val="16"/>
                <w:szCs w:val="16"/>
                <w:lang w:val="en-US"/>
              </w:rPr>
            </w:pPr>
            <w:r w:rsidRPr="00161BEF">
              <w:rPr>
                <w:rFonts w:ascii="Calibri" w:hAnsi="Calibri"/>
                <w:b/>
                <w:bCs/>
                <w:sz w:val="16"/>
                <w:szCs w:val="16"/>
              </w:rPr>
              <w:t>25.529</w:t>
            </w:r>
          </w:p>
        </w:tc>
      </w:tr>
    </w:tbl>
    <w:p w14:paraId="217FA82C" w14:textId="3C63C47F" w:rsidR="00161BEF" w:rsidRDefault="00161BEF"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p>
    <w:p w14:paraId="5A760BC9" w14:textId="7DAEFB14" w:rsidR="00613FBA" w:rsidRDefault="00613FBA"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p>
    <w:p w14:paraId="3CE31F09" w14:textId="702A5DFB" w:rsidR="00613FBA" w:rsidRDefault="00613FBA"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p>
    <w:p w14:paraId="24644B7D" w14:textId="36B0C411" w:rsidR="00613FBA" w:rsidRDefault="00613FBA"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p>
    <w:p w14:paraId="365E88DB" w14:textId="63B51ABD" w:rsidR="00613FBA" w:rsidRDefault="00613FBA"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p>
    <w:p w14:paraId="35CFB50E" w14:textId="7C619F3E" w:rsidR="00613FBA" w:rsidRDefault="00613FBA"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p>
    <w:p w14:paraId="48270077" w14:textId="1B49A149" w:rsidR="00613FBA" w:rsidRDefault="00613FBA"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p>
    <w:p w14:paraId="72BD2F01" w14:textId="5EC13020" w:rsidR="00613FBA" w:rsidRDefault="00613FBA"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p>
    <w:p w14:paraId="322693C7" w14:textId="0CFFF4CA" w:rsidR="00613FBA" w:rsidRDefault="00613FBA"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p>
    <w:p w14:paraId="43B235CE" w14:textId="27ECB428" w:rsidR="008A1C1E" w:rsidRPr="00613FBA" w:rsidRDefault="00613FBA" w:rsidP="008A1C1E">
      <w:pPr>
        <w:pBdr>
          <w:top w:val="single" w:sz="24" w:space="0" w:color="DBE5F1"/>
          <w:left w:val="single" w:sz="24" w:space="0" w:color="DBE5F1"/>
          <w:bottom w:val="single" w:sz="24" w:space="0" w:color="DBE5F1"/>
          <w:right w:val="single" w:sz="24" w:space="0" w:color="DBE5F1"/>
        </w:pBdr>
        <w:shd w:val="clear" w:color="auto" w:fill="DBE5F1"/>
        <w:spacing w:line="276" w:lineRule="auto"/>
        <w:jc w:val="both"/>
        <w:outlineLvl w:val="1"/>
        <w:rPr>
          <w:rFonts w:ascii="Calibri" w:hAnsi="Calibri"/>
          <w:b/>
          <w:smallCaps/>
          <w:sz w:val="22"/>
          <w:szCs w:val="22"/>
          <w:lang w:val="en-US"/>
        </w:rPr>
      </w:pPr>
      <w:r>
        <w:rPr>
          <w:rFonts w:ascii="Calibri" w:hAnsi="Calibri"/>
          <w:b/>
          <w:smallCaps/>
          <w:sz w:val="22"/>
          <w:szCs w:val="22"/>
          <w:lang w:val="en-US"/>
        </w:rPr>
        <w:t>interim statement of financial position of the period ended on 30.09.2021&amp;2020</w:t>
      </w:r>
    </w:p>
    <w:p w14:paraId="2F83C718" w14:textId="70FD3193" w:rsidR="008A1C1E" w:rsidRDefault="008A1C1E"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p>
    <w:tbl>
      <w:tblPr>
        <w:tblW w:w="9185" w:type="dxa"/>
        <w:tblInd w:w="-34" w:type="dxa"/>
        <w:tblLayout w:type="fixed"/>
        <w:tblLook w:val="0000" w:firstRow="0" w:lastRow="0" w:firstColumn="0" w:lastColumn="0" w:noHBand="0" w:noVBand="0"/>
      </w:tblPr>
      <w:tblGrid>
        <w:gridCol w:w="4253"/>
        <w:gridCol w:w="1233"/>
        <w:gridCol w:w="1233"/>
        <w:gridCol w:w="1233"/>
        <w:gridCol w:w="1233"/>
      </w:tblGrid>
      <w:tr w:rsidR="008A1C1E" w:rsidRPr="008A1C1E" w14:paraId="095FB662" w14:textId="77777777" w:rsidTr="008A1C1E">
        <w:trPr>
          <w:cantSplit/>
          <w:trHeight w:val="284"/>
        </w:trPr>
        <w:tc>
          <w:tcPr>
            <w:tcW w:w="4253" w:type="dxa"/>
            <w:tcBorders>
              <w:top w:val="single" w:sz="12" w:space="0" w:color="auto"/>
            </w:tcBorders>
            <w:noWrap/>
            <w:vAlign w:val="center"/>
          </w:tcPr>
          <w:p w14:paraId="641CBDFE" w14:textId="77777777" w:rsidR="008A1C1E" w:rsidRPr="008A1C1E" w:rsidRDefault="008A1C1E" w:rsidP="008A1C1E">
            <w:pPr>
              <w:spacing w:line="276" w:lineRule="auto"/>
              <w:jc w:val="both"/>
              <w:rPr>
                <w:rFonts w:ascii="Calibri" w:hAnsi="Calibri"/>
                <w:bCs/>
                <w:sz w:val="16"/>
                <w:szCs w:val="16"/>
                <w:lang w:val="en-US"/>
              </w:rPr>
            </w:pPr>
          </w:p>
        </w:tc>
        <w:tc>
          <w:tcPr>
            <w:tcW w:w="2466" w:type="dxa"/>
            <w:gridSpan w:val="2"/>
            <w:tcBorders>
              <w:top w:val="single" w:sz="12" w:space="0" w:color="auto"/>
            </w:tcBorders>
            <w:noWrap/>
            <w:vAlign w:val="bottom"/>
          </w:tcPr>
          <w:p w14:paraId="3DB1B222" w14:textId="51368816" w:rsidR="008A1C1E" w:rsidRPr="00613FBA" w:rsidRDefault="00613FBA" w:rsidP="008A1C1E">
            <w:pPr>
              <w:spacing w:line="276" w:lineRule="auto"/>
              <w:jc w:val="center"/>
              <w:rPr>
                <w:rFonts w:ascii="Calibri" w:hAnsi="Calibri"/>
                <w:b/>
                <w:bCs/>
                <w:sz w:val="16"/>
                <w:szCs w:val="16"/>
                <w:lang w:val="en-US"/>
              </w:rPr>
            </w:pPr>
            <w:r>
              <w:rPr>
                <w:rFonts w:ascii="Calibri" w:hAnsi="Calibri"/>
                <w:b/>
                <w:bCs/>
                <w:sz w:val="16"/>
                <w:szCs w:val="16"/>
                <w:lang w:val="en-US"/>
              </w:rPr>
              <w:t>Group</w:t>
            </w:r>
          </w:p>
        </w:tc>
        <w:tc>
          <w:tcPr>
            <w:tcW w:w="2466" w:type="dxa"/>
            <w:gridSpan w:val="2"/>
            <w:tcBorders>
              <w:top w:val="single" w:sz="12" w:space="0" w:color="auto"/>
            </w:tcBorders>
            <w:vAlign w:val="bottom"/>
          </w:tcPr>
          <w:p w14:paraId="650B9BAA" w14:textId="3056E692" w:rsidR="008A1C1E" w:rsidRPr="00613FBA" w:rsidRDefault="00613FBA" w:rsidP="008A1C1E">
            <w:pPr>
              <w:spacing w:line="276" w:lineRule="auto"/>
              <w:jc w:val="center"/>
              <w:rPr>
                <w:rFonts w:ascii="Calibri" w:hAnsi="Calibri"/>
                <w:b/>
                <w:bCs/>
                <w:sz w:val="16"/>
                <w:szCs w:val="16"/>
                <w:lang w:val="en-US"/>
              </w:rPr>
            </w:pPr>
            <w:r>
              <w:rPr>
                <w:rFonts w:ascii="Calibri" w:hAnsi="Calibri"/>
                <w:b/>
                <w:bCs/>
                <w:sz w:val="16"/>
                <w:szCs w:val="16"/>
                <w:lang w:val="en-US"/>
              </w:rPr>
              <w:t>Company</w:t>
            </w:r>
          </w:p>
        </w:tc>
      </w:tr>
      <w:tr w:rsidR="008A1C1E" w:rsidRPr="008A1C1E" w14:paraId="1D2961F7" w14:textId="77777777" w:rsidTr="008A1C1E">
        <w:trPr>
          <w:cantSplit/>
          <w:trHeight w:val="284"/>
        </w:trPr>
        <w:tc>
          <w:tcPr>
            <w:tcW w:w="4253" w:type="dxa"/>
            <w:tcBorders>
              <w:bottom w:val="single" w:sz="12" w:space="0" w:color="auto"/>
            </w:tcBorders>
            <w:noWrap/>
            <w:vAlign w:val="center"/>
          </w:tcPr>
          <w:p w14:paraId="37E4771D" w14:textId="3F57A395" w:rsidR="008A1C1E" w:rsidRPr="00613FBA" w:rsidRDefault="00613FBA" w:rsidP="008A1C1E">
            <w:pPr>
              <w:spacing w:line="276" w:lineRule="auto"/>
              <w:jc w:val="both"/>
              <w:rPr>
                <w:rFonts w:ascii="Calibri" w:hAnsi="Calibri"/>
                <w:bCs/>
                <w:i/>
                <w:sz w:val="16"/>
                <w:szCs w:val="16"/>
                <w:lang w:val="en-US"/>
              </w:rPr>
            </w:pPr>
            <w:r>
              <w:rPr>
                <w:rFonts w:ascii="Calibri" w:hAnsi="Calibri"/>
                <w:bCs/>
                <w:i/>
                <w:sz w:val="16"/>
                <w:szCs w:val="16"/>
                <w:lang w:val="en-US"/>
              </w:rPr>
              <w:t>Amounts in thousands euro</w:t>
            </w:r>
          </w:p>
        </w:tc>
        <w:tc>
          <w:tcPr>
            <w:tcW w:w="1233" w:type="dxa"/>
            <w:tcBorders>
              <w:bottom w:val="single" w:sz="12" w:space="0" w:color="auto"/>
            </w:tcBorders>
            <w:noWrap/>
            <w:vAlign w:val="bottom"/>
          </w:tcPr>
          <w:p w14:paraId="52BA5F23" w14:textId="77777777" w:rsidR="008A1C1E" w:rsidRPr="008A1C1E" w:rsidRDefault="008A1C1E" w:rsidP="008A1C1E">
            <w:pPr>
              <w:spacing w:line="276" w:lineRule="auto"/>
              <w:jc w:val="right"/>
              <w:rPr>
                <w:rFonts w:ascii="Calibri" w:hAnsi="Calibri"/>
                <w:b/>
                <w:bCs/>
                <w:sz w:val="16"/>
                <w:szCs w:val="16"/>
              </w:rPr>
            </w:pPr>
            <w:r w:rsidRPr="008A1C1E">
              <w:rPr>
                <w:rFonts w:ascii="Calibri" w:hAnsi="Calibri"/>
                <w:b/>
                <w:bCs/>
                <w:sz w:val="16"/>
                <w:szCs w:val="16"/>
              </w:rPr>
              <w:t>30.</w:t>
            </w:r>
            <w:r w:rsidRPr="008A1C1E">
              <w:rPr>
                <w:rFonts w:ascii="Calibri" w:hAnsi="Calibri"/>
                <w:b/>
                <w:bCs/>
                <w:sz w:val="16"/>
                <w:szCs w:val="16"/>
                <w:lang w:val="en-GB"/>
              </w:rPr>
              <w:t>09</w:t>
            </w:r>
            <w:r w:rsidRPr="008A1C1E">
              <w:rPr>
                <w:rFonts w:ascii="Calibri" w:hAnsi="Calibri"/>
                <w:b/>
                <w:bCs/>
                <w:sz w:val="16"/>
                <w:szCs w:val="16"/>
              </w:rPr>
              <w:t>.2021</w:t>
            </w:r>
          </w:p>
        </w:tc>
        <w:tc>
          <w:tcPr>
            <w:tcW w:w="1233" w:type="dxa"/>
            <w:tcBorders>
              <w:bottom w:val="single" w:sz="12" w:space="0" w:color="auto"/>
            </w:tcBorders>
            <w:vAlign w:val="bottom"/>
          </w:tcPr>
          <w:p w14:paraId="52E0A61E" w14:textId="77777777" w:rsidR="008A1C1E" w:rsidRPr="008A1C1E" w:rsidRDefault="008A1C1E" w:rsidP="008A1C1E">
            <w:pPr>
              <w:spacing w:line="276" w:lineRule="auto"/>
              <w:jc w:val="right"/>
              <w:rPr>
                <w:rFonts w:ascii="Calibri" w:hAnsi="Calibri"/>
                <w:b/>
                <w:bCs/>
                <w:sz w:val="16"/>
                <w:szCs w:val="16"/>
              </w:rPr>
            </w:pPr>
            <w:r w:rsidRPr="008A1C1E">
              <w:rPr>
                <w:rFonts w:ascii="Calibri" w:hAnsi="Calibri"/>
                <w:b/>
                <w:bCs/>
                <w:sz w:val="16"/>
                <w:szCs w:val="16"/>
              </w:rPr>
              <w:t>31.12.2020</w:t>
            </w:r>
          </w:p>
        </w:tc>
        <w:tc>
          <w:tcPr>
            <w:tcW w:w="1233" w:type="dxa"/>
            <w:tcBorders>
              <w:bottom w:val="single" w:sz="12" w:space="0" w:color="auto"/>
            </w:tcBorders>
            <w:vAlign w:val="bottom"/>
          </w:tcPr>
          <w:p w14:paraId="0F51B607" w14:textId="77777777" w:rsidR="008A1C1E" w:rsidRPr="008A1C1E" w:rsidRDefault="008A1C1E" w:rsidP="008A1C1E">
            <w:pPr>
              <w:spacing w:line="276" w:lineRule="auto"/>
              <w:jc w:val="right"/>
              <w:rPr>
                <w:rFonts w:ascii="Calibri" w:hAnsi="Calibri"/>
                <w:b/>
                <w:bCs/>
                <w:sz w:val="16"/>
                <w:szCs w:val="16"/>
                <w:lang w:val="en-GB"/>
              </w:rPr>
            </w:pPr>
            <w:r w:rsidRPr="008A1C1E">
              <w:rPr>
                <w:rFonts w:ascii="Calibri" w:hAnsi="Calibri"/>
                <w:b/>
                <w:bCs/>
                <w:sz w:val="16"/>
                <w:szCs w:val="16"/>
                <w:lang w:val="en-GB"/>
              </w:rPr>
              <w:t>30.09.2021</w:t>
            </w:r>
          </w:p>
        </w:tc>
        <w:tc>
          <w:tcPr>
            <w:tcW w:w="1233" w:type="dxa"/>
            <w:tcBorders>
              <w:bottom w:val="single" w:sz="12" w:space="0" w:color="auto"/>
            </w:tcBorders>
            <w:vAlign w:val="bottom"/>
          </w:tcPr>
          <w:p w14:paraId="4CC0D7F3" w14:textId="77777777" w:rsidR="008A1C1E" w:rsidRPr="008A1C1E" w:rsidRDefault="008A1C1E" w:rsidP="008A1C1E">
            <w:pPr>
              <w:spacing w:line="276" w:lineRule="auto"/>
              <w:jc w:val="right"/>
              <w:rPr>
                <w:rFonts w:ascii="Calibri" w:hAnsi="Calibri"/>
                <w:b/>
                <w:bCs/>
                <w:sz w:val="16"/>
                <w:szCs w:val="16"/>
              </w:rPr>
            </w:pPr>
            <w:r w:rsidRPr="008A1C1E">
              <w:rPr>
                <w:rFonts w:ascii="Calibri" w:hAnsi="Calibri"/>
                <w:b/>
                <w:bCs/>
                <w:sz w:val="16"/>
                <w:szCs w:val="16"/>
              </w:rPr>
              <w:t>31.12.2020</w:t>
            </w:r>
          </w:p>
        </w:tc>
      </w:tr>
      <w:tr w:rsidR="00613FBA" w:rsidRPr="008A1C1E" w14:paraId="39D0380C" w14:textId="77777777" w:rsidTr="008A1C1E">
        <w:trPr>
          <w:cantSplit/>
          <w:trHeight w:val="565"/>
        </w:trPr>
        <w:tc>
          <w:tcPr>
            <w:tcW w:w="4253" w:type="dxa"/>
            <w:tcBorders>
              <w:top w:val="single" w:sz="12" w:space="0" w:color="auto"/>
            </w:tcBorders>
            <w:noWrap/>
            <w:vAlign w:val="bottom"/>
          </w:tcPr>
          <w:p w14:paraId="57A00EA8" w14:textId="673755E2" w:rsidR="00613FBA" w:rsidRPr="00613FBA" w:rsidRDefault="00613FBA" w:rsidP="00613FBA">
            <w:pPr>
              <w:spacing w:line="276" w:lineRule="auto"/>
              <w:jc w:val="both"/>
              <w:rPr>
                <w:rFonts w:asciiTheme="minorHAnsi" w:hAnsiTheme="minorHAnsi"/>
                <w:b/>
                <w:bCs/>
                <w:sz w:val="16"/>
                <w:szCs w:val="16"/>
              </w:rPr>
            </w:pPr>
            <w:r w:rsidRPr="00613FBA">
              <w:rPr>
                <w:rFonts w:asciiTheme="minorHAnsi" w:hAnsiTheme="minorHAnsi"/>
                <w:b/>
                <w:bCs/>
                <w:sz w:val="16"/>
                <w:szCs w:val="16"/>
              </w:rPr>
              <w:t>ASSETS</w:t>
            </w:r>
          </w:p>
        </w:tc>
        <w:tc>
          <w:tcPr>
            <w:tcW w:w="1233" w:type="dxa"/>
            <w:tcBorders>
              <w:top w:val="single" w:sz="12" w:space="0" w:color="auto"/>
            </w:tcBorders>
            <w:noWrap/>
            <w:vAlign w:val="bottom"/>
          </w:tcPr>
          <w:p w14:paraId="325F1946" w14:textId="77777777" w:rsidR="00613FBA" w:rsidRPr="008A1C1E" w:rsidRDefault="00613FBA" w:rsidP="00613FBA">
            <w:pPr>
              <w:spacing w:line="276" w:lineRule="auto"/>
              <w:jc w:val="right"/>
              <w:rPr>
                <w:rFonts w:ascii="Calibri" w:hAnsi="Calibri"/>
                <w:bCs/>
                <w:sz w:val="16"/>
                <w:szCs w:val="16"/>
              </w:rPr>
            </w:pPr>
          </w:p>
        </w:tc>
        <w:tc>
          <w:tcPr>
            <w:tcW w:w="1233" w:type="dxa"/>
            <w:tcBorders>
              <w:top w:val="single" w:sz="12" w:space="0" w:color="auto"/>
            </w:tcBorders>
            <w:vAlign w:val="bottom"/>
          </w:tcPr>
          <w:p w14:paraId="05596EE5" w14:textId="77777777" w:rsidR="00613FBA" w:rsidRPr="008A1C1E" w:rsidRDefault="00613FBA" w:rsidP="00613FBA">
            <w:pPr>
              <w:spacing w:line="276" w:lineRule="auto"/>
              <w:jc w:val="right"/>
              <w:rPr>
                <w:rFonts w:ascii="Calibri" w:hAnsi="Calibri"/>
                <w:bCs/>
                <w:sz w:val="16"/>
                <w:szCs w:val="16"/>
              </w:rPr>
            </w:pPr>
          </w:p>
        </w:tc>
        <w:tc>
          <w:tcPr>
            <w:tcW w:w="1233" w:type="dxa"/>
            <w:tcBorders>
              <w:top w:val="single" w:sz="12" w:space="0" w:color="auto"/>
            </w:tcBorders>
            <w:vAlign w:val="bottom"/>
          </w:tcPr>
          <w:p w14:paraId="53000036" w14:textId="77777777" w:rsidR="00613FBA" w:rsidRPr="008A1C1E" w:rsidRDefault="00613FBA" w:rsidP="00613FBA">
            <w:pPr>
              <w:spacing w:line="276" w:lineRule="auto"/>
              <w:jc w:val="right"/>
              <w:rPr>
                <w:rFonts w:ascii="Calibri" w:hAnsi="Calibri"/>
                <w:bCs/>
                <w:sz w:val="16"/>
                <w:szCs w:val="16"/>
              </w:rPr>
            </w:pPr>
          </w:p>
        </w:tc>
        <w:tc>
          <w:tcPr>
            <w:tcW w:w="1233" w:type="dxa"/>
            <w:tcBorders>
              <w:top w:val="single" w:sz="12" w:space="0" w:color="auto"/>
            </w:tcBorders>
            <w:vAlign w:val="bottom"/>
          </w:tcPr>
          <w:p w14:paraId="4214FA39" w14:textId="77777777" w:rsidR="00613FBA" w:rsidRPr="008A1C1E" w:rsidRDefault="00613FBA" w:rsidP="00613FBA">
            <w:pPr>
              <w:spacing w:line="276" w:lineRule="auto"/>
              <w:jc w:val="right"/>
              <w:rPr>
                <w:rFonts w:ascii="Calibri" w:hAnsi="Calibri"/>
                <w:bCs/>
                <w:sz w:val="16"/>
                <w:szCs w:val="16"/>
              </w:rPr>
            </w:pPr>
          </w:p>
        </w:tc>
      </w:tr>
      <w:tr w:rsidR="00613FBA" w:rsidRPr="008A1C1E" w14:paraId="01D51F03" w14:textId="77777777" w:rsidTr="008A1C1E">
        <w:trPr>
          <w:cantSplit/>
          <w:trHeight w:val="284"/>
        </w:trPr>
        <w:tc>
          <w:tcPr>
            <w:tcW w:w="4253" w:type="dxa"/>
            <w:noWrap/>
            <w:vAlign w:val="bottom"/>
          </w:tcPr>
          <w:p w14:paraId="0402E7F3" w14:textId="3A551DE9" w:rsidR="00613FBA" w:rsidRPr="00613FBA" w:rsidRDefault="00613FBA" w:rsidP="00613FBA">
            <w:pPr>
              <w:spacing w:line="276" w:lineRule="auto"/>
              <w:jc w:val="both"/>
              <w:rPr>
                <w:rFonts w:asciiTheme="minorHAnsi" w:hAnsiTheme="minorHAnsi"/>
                <w:b/>
                <w:bCs/>
                <w:sz w:val="16"/>
                <w:szCs w:val="16"/>
              </w:rPr>
            </w:pPr>
            <w:r w:rsidRPr="00613FBA">
              <w:rPr>
                <w:rFonts w:asciiTheme="minorHAnsi" w:hAnsiTheme="minorHAnsi"/>
                <w:b/>
                <w:bCs/>
                <w:sz w:val="16"/>
                <w:szCs w:val="16"/>
              </w:rPr>
              <w:t>NON-CURRENT ASSETS</w:t>
            </w:r>
          </w:p>
        </w:tc>
        <w:tc>
          <w:tcPr>
            <w:tcW w:w="1233" w:type="dxa"/>
            <w:noWrap/>
            <w:vAlign w:val="bottom"/>
          </w:tcPr>
          <w:p w14:paraId="7E89029B" w14:textId="77777777" w:rsidR="00613FBA" w:rsidRPr="008A1C1E" w:rsidRDefault="00613FBA" w:rsidP="00613FBA">
            <w:pPr>
              <w:spacing w:line="276" w:lineRule="auto"/>
              <w:jc w:val="right"/>
              <w:rPr>
                <w:rFonts w:ascii="Calibri" w:hAnsi="Calibri"/>
                <w:bCs/>
                <w:sz w:val="16"/>
                <w:szCs w:val="16"/>
              </w:rPr>
            </w:pPr>
          </w:p>
        </w:tc>
        <w:tc>
          <w:tcPr>
            <w:tcW w:w="1233" w:type="dxa"/>
            <w:vAlign w:val="bottom"/>
          </w:tcPr>
          <w:p w14:paraId="6935F063" w14:textId="77777777" w:rsidR="00613FBA" w:rsidRPr="008A1C1E" w:rsidRDefault="00613FBA" w:rsidP="00613FBA">
            <w:pPr>
              <w:spacing w:line="276" w:lineRule="auto"/>
              <w:jc w:val="right"/>
              <w:rPr>
                <w:rFonts w:ascii="Calibri" w:hAnsi="Calibri"/>
                <w:bCs/>
                <w:sz w:val="16"/>
                <w:szCs w:val="16"/>
              </w:rPr>
            </w:pPr>
          </w:p>
        </w:tc>
        <w:tc>
          <w:tcPr>
            <w:tcW w:w="1233" w:type="dxa"/>
            <w:vAlign w:val="bottom"/>
          </w:tcPr>
          <w:p w14:paraId="5553FE60" w14:textId="77777777" w:rsidR="00613FBA" w:rsidRPr="008A1C1E" w:rsidRDefault="00613FBA" w:rsidP="00613FBA">
            <w:pPr>
              <w:spacing w:line="276" w:lineRule="auto"/>
              <w:jc w:val="right"/>
              <w:rPr>
                <w:rFonts w:ascii="Calibri" w:hAnsi="Calibri"/>
                <w:bCs/>
                <w:sz w:val="16"/>
                <w:szCs w:val="16"/>
              </w:rPr>
            </w:pPr>
          </w:p>
        </w:tc>
        <w:tc>
          <w:tcPr>
            <w:tcW w:w="1233" w:type="dxa"/>
            <w:vAlign w:val="bottom"/>
          </w:tcPr>
          <w:p w14:paraId="12527EBF" w14:textId="77777777" w:rsidR="00613FBA" w:rsidRPr="008A1C1E" w:rsidRDefault="00613FBA" w:rsidP="00613FBA">
            <w:pPr>
              <w:spacing w:line="276" w:lineRule="auto"/>
              <w:jc w:val="right"/>
              <w:rPr>
                <w:rFonts w:ascii="Calibri" w:hAnsi="Calibri"/>
                <w:bCs/>
                <w:sz w:val="16"/>
                <w:szCs w:val="16"/>
              </w:rPr>
            </w:pPr>
          </w:p>
        </w:tc>
      </w:tr>
      <w:tr w:rsidR="00613FBA" w:rsidRPr="008A1C1E" w14:paraId="65D0C0BE" w14:textId="77777777" w:rsidTr="008A1C1E">
        <w:trPr>
          <w:cantSplit/>
          <w:trHeight w:val="284"/>
        </w:trPr>
        <w:tc>
          <w:tcPr>
            <w:tcW w:w="4253" w:type="dxa"/>
            <w:tcBorders>
              <w:bottom w:val="single" w:sz="8" w:space="0" w:color="D9D9D9"/>
            </w:tcBorders>
            <w:noWrap/>
            <w:vAlign w:val="bottom"/>
          </w:tcPr>
          <w:p w14:paraId="68135D5A" w14:textId="5A440EE8" w:rsidR="00613FBA" w:rsidRPr="00613FBA" w:rsidRDefault="00613FBA" w:rsidP="00613FBA">
            <w:pPr>
              <w:spacing w:line="276" w:lineRule="auto"/>
              <w:jc w:val="both"/>
              <w:rPr>
                <w:rFonts w:asciiTheme="minorHAnsi" w:hAnsiTheme="minorHAnsi"/>
                <w:sz w:val="16"/>
                <w:szCs w:val="16"/>
              </w:rPr>
            </w:pPr>
            <w:proofErr w:type="spellStart"/>
            <w:r w:rsidRPr="00613FBA">
              <w:rPr>
                <w:rFonts w:asciiTheme="minorHAnsi" w:hAnsiTheme="minorHAnsi"/>
                <w:sz w:val="16"/>
                <w:szCs w:val="16"/>
              </w:rPr>
              <w:t>Goodwill</w:t>
            </w:r>
            <w:proofErr w:type="spellEnd"/>
          </w:p>
        </w:tc>
        <w:tc>
          <w:tcPr>
            <w:tcW w:w="1233" w:type="dxa"/>
            <w:tcBorders>
              <w:bottom w:val="single" w:sz="8" w:space="0" w:color="D9D9D9"/>
            </w:tcBorders>
            <w:shd w:val="clear" w:color="auto" w:fill="auto"/>
            <w:noWrap/>
            <w:vAlign w:val="bottom"/>
          </w:tcPr>
          <w:p w14:paraId="49F1266E"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3.357</w:t>
            </w:r>
          </w:p>
        </w:tc>
        <w:tc>
          <w:tcPr>
            <w:tcW w:w="1233" w:type="dxa"/>
            <w:tcBorders>
              <w:bottom w:val="single" w:sz="8" w:space="0" w:color="D9D9D9"/>
            </w:tcBorders>
            <w:vAlign w:val="bottom"/>
          </w:tcPr>
          <w:p w14:paraId="435C278C"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3.357</w:t>
            </w:r>
          </w:p>
        </w:tc>
        <w:tc>
          <w:tcPr>
            <w:tcW w:w="1233" w:type="dxa"/>
            <w:tcBorders>
              <w:bottom w:val="single" w:sz="8" w:space="0" w:color="D9D9D9"/>
            </w:tcBorders>
            <w:shd w:val="clear" w:color="auto" w:fill="auto"/>
            <w:vAlign w:val="bottom"/>
          </w:tcPr>
          <w:p w14:paraId="4165FAAE"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3.357</w:t>
            </w:r>
          </w:p>
        </w:tc>
        <w:tc>
          <w:tcPr>
            <w:tcW w:w="1233" w:type="dxa"/>
            <w:tcBorders>
              <w:bottom w:val="single" w:sz="8" w:space="0" w:color="D9D9D9"/>
            </w:tcBorders>
            <w:vAlign w:val="bottom"/>
          </w:tcPr>
          <w:p w14:paraId="004EB05E"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3.357</w:t>
            </w:r>
          </w:p>
        </w:tc>
      </w:tr>
      <w:tr w:rsidR="00613FBA" w:rsidRPr="008A1C1E" w14:paraId="497BFE64" w14:textId="77777777" w:rsidTr="008A1C1E">
        <w:trPr>
          <w:cantSplit/>
          <w:trHeight w:val="284"/>
        </w:trPr>
        <w:tc>
          <w:tcPr>
            <w:tcW w:w="4253" w:type="dxa"/>
            <w:tcBorders>
              <w:top w:val="single" w:sz="8" w:space="0" w:color="D9D9D9"/>
              <w:bottom w:val="single" w:sz="8" w:space="0" w:color="D9D9D9"/>
            </w:tcBorders>
            <w:noWrap/>
            <w:vAlign w:val="bottom"/>
          </w:tcPr>
          <w:p w14:paraId="147F1484" w14:textId="1CB95962" w:rsidR="00613FBA" w:rsidRPr="00613FBA" w:rsidRDefault="00613FBA" w:rsidP="00613FBA">
            <w:pPr>
              <w:spacing w:line="276" w:lineRule="auto"/>
              <w:jc w:val="both"/>
              <w:rPr>
                <w:rFonts w:asciiTheme="minorHAnsi" w:hAnsiTheme="minorHAnsi"/>
                <w:sz w:val="16"/>
                <w:szCs w:val="16"/>
              </w:rPr>
            </w:pPr>
            <w:proofErr w:type="spellStart"/>
            <w:r w:rsidRPr="00613FBA">
              <w:rPr>
                <w:rFonts w:asciiTheme="minorHAnsi" w:hAnsiTheme="minorHAnsi"/>
                <w:sz w:val="16"/>
                <w:szCs w:val="16"/>
              </w:rPr>
              <w:t>Other</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Intangible</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Assets</w:t>
            </w:r>
            <w:proofErr w:type="spellEnd"/>
          </w:p>
        </w:tc>
        <w:tc>
          <w:tcPr>
            <w:tcW w:w="1233" w:type="dxa"/>
            <w:tcBorders>
              <w:top w:val="single" w:sz="8" w:space="0" w:color="D9D9D9"/>
              <w:bottom w:val="single" w:sz="8" w:space="0" w:color="D9D9D9"/>
            </w:tcBorders>
            <w:shd w:val="clear" w:color="auto" w:fill="auto"/>
            <w:noWrap/>
            <w:vAlign w:val="bottom"/>
          </w:tcPr>
          <w:p w14:paraId="6A42C57F"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770</w:t>
            </w:r>
          </w:p>
        </w:tc>
        <w:tc>
          <w:tcPr>
            <w:tcW w:w="1233" w:type="dxa"/>
            <w:tcBorders>
              <w:top w:val="single" w:sz="8" w:space="0" w:color="D9D9D9"/>
              <w:bottom w:val="single" w:sz="8" w:space="0" w:color="D9D9D9"/>
            </w:tcBorders>
            <w:vAlign w:val="bottom"/>
          </w:tcPr>
          <w:p w14:paraId="1E9F8629"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562</w:t>
            </w:r>
          </w:p>
        </w:tc>
        <w:tc>
          <w:tcPr>
            <w:tcW w:w="1233" w:type="dxa"/>
            <w:tcBorders>
              <w:top w:val="single" w:sz="8" w:space="0" w:color="D9D9D9"/>
              <w:bottom w:val="single" w:sz="8" w:space="0" w:color="D9D9D9"/>
            </w:tcBorders>
            <w:shd w:val="clear" w:color="auto" w:fill="auto"/>
            <w:vAlign w:val="bottom"/>
          </w:tcPr>
          <w:p w14:paraId="68EA9162"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770</w:t>
            </w:r>
          </w:p>
        </w:tc>
        <w:tc>
          <w:tcPr>
            <w:tcW w:w="1233" w:type="dxa"/>
            <w:tcBorders>
              <w:top w:val="single" w:sz="8" w:space="0" w:color="D9D9D9"/>
              <w:bottom w:val="single" w:sz="8" w:space="0" w:color="D9D9D9"/>
            </w:tcBorders>
            <w:vAlign w:val="bottom"/>
          </w:tcPr>
          <w:p w14:paraId="09D8492D"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562</w:t>
            </w:r>
          </w:p>
        </w:tc>
      </w:tr>
      <w:tr w:rsidR="00613FBA" w:rsidRPr="008A1C1E" w14:paraId="00486275" w14:textId="77777777" w:rsidTr="008A1C1E">
        <w:trPr>
          <w:cantSplit/>
          <w:trHeight w:val="284"/>
        </w:trPr>
        <w:tc>
          <w:tcPr>
            <w:tcW w:w="4253" w:type="dxa"/>
            <w:tcBorders>
              <w:top w:val="single" w:sz="8" w:space="0" w:color="D9D9D9"/>
              <w:bottom w:val="single" w:sz="8" w:space="0" w:color="D9D9D9"/>
            </w:tcBorders>
            <w:noWrap/>
            <w:vAlign w:val="bottom"/>
          </w:tcPr>
          <w:p w14:paraId="34DB2143" w14:textId="53FB7A61" w:rsidR="00613FBA" w:rsidRPr="00613FBA" w:rsidRDefault="00613FBA" w:rsidP="00613FBA">
            <w:pPr>
              <w:spacing w:line="276" w:lineRule="auto"/>
              <w:jc w:val="both"/>
              <w:rPr>
                <w:rFonts w:asciiTheme="minorHAnsi" w:hAnsiTheme="minorHAnsi"/>
                <w:sz w:val="16"/>
                <w:szCs w:val="16"/>
              </w:rPr>
            </w:pPr>
            <w:proofErr w:type="spellStart"/>
            <w:r w:rsidRPr="00613FBA">
              <w:rPr>
                <w:rFonts w:asciiTheme="minorHAnsi" w:hAnsiTheme="minorHAnsi"/>
                <w:sz w:val="16"/>
                <w:szCs w:val="16"/>
              </w:rPr>
              <w:t>Tangible</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Assets</w:t>
            </w:r>
            <w:proofErr w:type="spellEnd"/>
          </w:p>
        </w:tc>
        <w:tc>
          <w:tcPr>
            <w:tcW w:w="1233" w:type="dxa"/>
            <w:tcBorders>
              <w:top w:val="single" w:sz="8" w:space="0" w:color="D9D9D9"/>
              <w:bottom w:val="single" w:sz="8" w:space="0" w:color="D9D9D9"/>
            </w:tcBorders>
            <w:shd w:val="clear" w:color="auto" w:fill="auto"/>
            <w:noWrap/>
            <w:vAlign w:val="bottom"/>
          </w:tcPr>
          <w:p w14:paraId="5597E67F" w14:textId="77777777" w:rsidR="00613FBA" w:rsidRPr="008A1C1E" w:rsidRDefault="00613FBA" w:rsidP="00613FBA">
            <w:pPr>
              <w:spacing w:line="276" w:lineRule="auto"/>
              <w:jc w:val="right"/>
              <w:rPr>
                <w:rFonts w:ascii="Calibri" w:hAnsi="Calibri"/>
                <w:sz w:val="16"/>
                <w:szCs w:val="16"/>
                <w:lang w:val="en-GB"/>
              </w:rPr>
            </w:pPr>
            <w:r w:rsidRPr="008A1C1E">
              <w:rPr>
                <w:rFonts w:ascii="Calibri" w:hAnsi="Calibri"/>
                <w:sz w:val="16"/>
                <w:szCs w:val="16"/>
              </w:rPr>
              <w:t>778.818</w:t>
            </w:r>
          </w:p>
        </w:tc>
        <w:tc>
          <w:tcPr>
            <w:tcW w:w="1233" w:type="dxa"/>
            <w:tcBorders>
              <w:top w:val="single" w:sz="8" w:space="0" w:color="D9D9D9"/>
              <w:bottom w:val="single" w:sz="8" w:space="0" w:color="D9D9D9"/>
            </w:tcBorders>
            <w:vAlign w:val="bottom"/>
          </w:tcPr>
          <w:p w14:paraId="3F728A33"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788.727</w:t>
            </w:r>
          </w:p>
        </w:tc>
        <w:tc>
          <w:tcPr>
            <w:tcW w:w="1233" w:type="dxa"/>
            <w:tcBorders>
              <w:top w:val="single" w:sz="8" w:space="0" w:color="D9D9D9"/>
              <w:bottom w:val="single" w:sz="8" w:space="0" w:color="D9D9D9"/>
            </w:tcBorders>
            <w:shd w:val="clear" w:color="auto" w:fill="auto"/>
            <w:vAlign w:val="bottom"/>
          </w:tcPr>
          <w:p w14:paraId="282CAE3B" w14:textId="77777777" w:rsidR="00613FBA" w:rsidRPr="008A1C1E" w:rsidRDefault="00613FBA" w:rsidP="00613FBA">
            <w:pPr>
              <w:spacing w:line="276" w:lineRule="auto"/>
              <w:jc w:val="right"/>
              <w:rPr>
                <w:rFonts w:ascii="Calibri" w:hAnsi="Calibri"/>
                <w:sz w:val="16"/>
                <w:szCs w:val="16"/>
                <w:lang w:val="en-GB"/>
              </w:rPr>
            </w:pPr>
            <w:r w:rsidRPr="008A1C1E">
              <w:rPr>
                <w:rFonts w:ascii="Calibri" w:hAnsi="Calibri"/>
                <w:sz w:val="16"/>
                <w:szCs w:val="16"/>
              </w:rPr>
              <w:t>778.818</w:t>
            </w:r>
          </w:p>
        </w:tc>
        <w:tc>
          <w:tcPr>
            <w:tcW w:w="1233" w:type="dxa"/>
            <w:tcBorders>
              <w:top w:val="single" w:sz="8" w:space="0" w:color="D9D9D9"/>
              <w:bottom w:val="single" w:sz="8" w:space="0" w:color="D9D9D9"/>
            </w:tcBorders>
            <w:vAlign w:val="bottom"/>
          </w:tcPr>
          <w:p w14:paraId="5524CFE5"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788.727</w:t>
            </w:r>
          </w:p>
        </w:tc>
      </w:tr>
      <w:tr w:rsidR="00613FBA" w:rsidRPr="008A1C1E" w14:paraId="10772713" w14:textId="77777777" w:rsidTr="008A1C1E">
        <w:trPr>
          <w:cantSplit/>
          <w:trHeight w:val="284"/>
        </w:trPr>
        <w:tc>
          <w:tcPr>
            <w:tcW w:w="4253" w:type="dxa"/>
            <w:tcBorders>
              <w:top w:val="single" w:sz="8" w:space="0" w:color="D9D9D9"/>
              <w:bottom w:val="single" w:sz="8" w:space="0" w:color="D9D9D9"/>
            </w:tcBorders>
            <w:noWrap/>
            <w:vAlign w:val="bottom"/>
          </w:tcPr>
          <w:p w14:paraId="73F5C2F2" w14:textId="260B3CFD" w:rsidR="00613FBA" w:rsidRPr="00613FBA" w:rsidRDefault="00613FBA" w:rsidP="00613FBA">
            <w:pPr>
              <w:spacing w:line="276" w:lineRule="auto"/>
              <w:jc w:val="both"/>
              <w:rPr>
                <w:rFonts w:asciiTheme="minorHAnsi" w:hAnsiTheme="minorHAnsi"/>
                <w:sz w:val="16"/>
                <w:szCs w:val="16"/>
              </w:rPr>
            </w:pPr>
            <w:proofErr w:type="spellStart"/>
            <w:r w:rsidRPr="00613FBA">
              <w:rPr>
                <w:rFonts w:asciiTheme="minorHAnsi" w:hAnsiTheme="minorHAnsi"/>
                <w:sz w:val="16"/>
                <w:szCs w:val="16"/>
              </w:rPr>
              <w:t>Right</w:t>
            </w:r>
            <w:proofErr w:type="spellEnd"/>
            <w:r w:rsidRPr="00613FBA">
              <w:rPr>
                <w:rFonts w:asciiTheme="minorHAnsi" w:hAnsiTheme="minorHAnsi"/>
                <w:sz w:val="16"/>
                <w:szCs w:val="16"/>
              </w:rPr>
              <w:t>-of-</w:t>
            </w:r>
            <w:proofErr w:type="spellStart"/>
            <w:r w:rsidRPr="00613FBA">
              <w:rPr>
                <w:rFonts w:asciiTheme="minorHAnsi" w:hAnsiTheme="minorHAnsi"/>
                <w:sz w:val="16"/>
                <w:szCs w:val="16"/>
              </w:rPr>
              <w:t>use</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Assets</w:t>
            </w:r>
            <w:proofErr w:type="spellEnd"/>
          </w:p>
        </w:tc>
        <w:tc>
          <w:tcPr>
            <w:tcW w:w="1233" w:type="dxa"/>
            <w:tcBorders>
              <w:top w:val="single" w:sz="8" w:space="0" w:color="D9D9D9"/>
              <w:bottom w:val="single" w:sz="8" w:space="0" w:color="D9D9D9"/>
            </w:tcBorders>
            <w:shd w:val="clear" w:color="auto" w:fill="auto"/>
            <w:noWrap/>
            <w:vAlign w:val="bottom"/>
          </w:tcPr>
          <w:p w14:paraId="3644B0B5"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1.404</w:t>
            </w:r>
          </w:p>
        </w:tc>
        <w:tc>
          <w:tcPr>
            <w:tcW w:w="1233" w:type="dxa"/>
            <w:tcBorders>
              <w:top w:val="single" w:sz="8" w:space="0" w:color="D9D9D9"/>
              <w:bottom w:val="single" w:sz="8" w:space="0" w:color="D9D9D9"/>
            </w:tcBorders>
            <w:vAlign w:val="bottom"/>
          </w:tcPr>
          <w:p w14:paraId="043BDC1C"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2.722</w:t>
            </w:r>
          </w:p>
        </w:tc>
        <w:tc>
          <w:tcPr>
            <w:tcW w:w="1233" w:type="dxa"/>
            <w:tcBorders>
              <w:top w:val="single" w:sz="8" w:space="0" w:color="D9D9D9"/>
              <w:bottom w:val="single" w:sz="8" w:space="0" w:color="D9D9D9"/>
            </w:tcBorders>
            <w:shd w:val="clear" w:color="auto" w:fill="auto"/>
            <w:vAlign w:val="bottom"/>
          </w:tcPr>
          <w:p w14:paraId="0777D52C"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1.404</w:t>
            </w:r>
          </w:p>
        </w:tc>
        <w:tc>
          <w:tcPr>
            <w:tcW w:w="1233" w:type="dxa"/>
            <w:tcBorders>
              <w:top w:val="single" w:sz="8" w:space="0" w:color="D9D9D9"/>
              <w:bottom w:val="single" w:sz="8" w:space="0" w:color="D9D9D9"/>
            </w:tcBorders>
            <w:vAlign w:val="bottom"/>
          </w:tcPr>
          <w:p w14:paraId="1B39B8E7"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2.722</w:t>
            </w:r>
          </w:p>
        </w:tc>
      </w:tr>
      <w:tr w:rsidR="00613FBA" w:rsidRPr="008A1C1E" w14:paraId="2F0DDE52" w14:textId="77777777" w:rsidTr="008A1C1E">
        <w:trPr>
          <w:cantSplit/>
          <w:trHeight w:val="284"/>
        </w:trPr>
        <w:tc>
          <w:tcPr>
            <w:tcW w:w="4253" w:type="dxa"/>
            <w:tcBorders>
              <w:top w:val="single" w:sz="8" w:space="0" w:color="D9D9D9"/>
              <w:bottom w:val="single" w:sz="8" w:space="0" w:color="D9D9D9"/>
            </w:tcBorders>
            <w:noWrap/>
            <w:vAlign w:val="bottom"/>
          </w:tcPr>
          <w:p w14:paraId="4622BD5F" w14:textId="714925D6" w:rsidR="00613FBA" w:rsidRPr="00613FBA" w:rsidRDefault="00613FBA" w:rsidP="00613FBA">
            <w:pPr>
              <w:spacing w:line="276" w:lineRule="auto"/>
              <w:jc w:val="both"/>
              <w:rPr>
                <w:rFonts w:asciiTheme="minorHAnsi" w:hAnsiTheme="minorHAnsi"/>
                <w:sz w:val="16"/>
                <w:szCs w:val="16"/>
              </w:rPr>
            </w:pPr>
            <w:proofErr w:type="spellStart"/>
            <w:r w:rsidRPr="00613FBA">
              <w:rPr>
                <w:rFonts w:asciiTheme="minorHAnsi" w:hAnsiTheme="minorHAnsi"/>
                <w:sz w:val="16"/>
                <w:szCs w:val="16"/>
              </w:rPr>
              <w:t>Investments</w:t>
            </w:r>
            <w:proofErr w:type="spellEnd"/>
            <w:r w:rsidRPr="00613FBA">
              <w:rPr>
                <w:rFonts w:asciiTheme="minorHAnsi" w:hAnsiTheme="minorHAnsi"/>
                <w:sz w:val="16"/>
                <w:szCs w:val="16"/>
              </w:rPr>
              <w:t xml:space="preserve"> in </w:t>
            </w:r>
            <w:proofErr w:type="spellStart"/>
            <w:r w:rsidRPr="00613FBA">
              <w:rPr>
                <w:rFonts w:asciiTheme="minorHAnsi" w:hAnsiTheme="minorHAnsi"/>
                <w:sz w:val="16"/>
                <w:szCs w:val="16"/>
              </w:rPr>
              <w:t>Subsidiaries</w:t>
            </w:r>
            <w:proofErr w:type="spellEnd"/>
          </w:p>
        </w:tc>
        <w:tc>
          <w:tcPr>
            <w:tcW w:w="1233" w:type="dxa"/>
            <w:tcBorders>
              <w:top w:val="single" w:sz="8" w:space="0" w:color="D9D9D9"/>
              <w:bottom w:val="single" w:sz="8" w:space="0" w:color="D9D9D9"/>
            </w:tcBorders>
            <w:shd w:val="clear" w:color="auto" w:fill="auto"/>
            <w:noWrap/>
            <w:vAlign w:val="bottom"/>
          </w:tcPr>
          <w:p w14:paraId="3DC7CB91"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w:t>
            </w:r>
          </w:p>
        </w:tc>
        <w:tc>
          <w:tcPr>
            <w:tcW w:w="1233" w:type="dxa"/>
            <w:tcBorders>
              <w:top w:val="single" w:sz="8" w:space="0" w:color="D9D9D9"/>
              <w:bottom w:val="single" w:sz="8" w:space="0" w:color="D9D9D9"/>
            </w:tcBorders>
            <w:vAlign w:val="bottom"/>
          </w:tcPr>
          <w:p w14:paraId="34D93C4A"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w:t>
            </w:r>
          </w:p>
        </w:tc>
        <w:tc>
          <w:tcPr>
            <w:tcW w:w="1233" w:type="dxa"/>
            <w:tcBorders>
              <w:top w:val="single" w:sz="8" w:space="0" w:color="D9D9D9"/>
              <w:bottom w:val="single" w:sz="8" w:space="0" w:color="D9D9D9"/>
            </w:tcBorders>
            <w:shd w:val="clear" w:color="auto" w:fill="auto"/>
            <w:vAlign w:val="bottom"/>
          </w:tcPr>
          <w:p w14:paraId="0CEAA8B8"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1.210</w:t>
            </w:r>
          </w:p>
        </w:tc>
        <w:tc>
          <w:tcPr>
            <w:tcW w:w="1233" w:type="dxa"/>
            <w:tcBorders>
              <w:top w:val="single" w:sz="8" w:space="0" w:color="D9D9D9"/>
              <w:bottom w:val="single" w:sz="8" w:space="0" w:color="D9D9D9"/>
            </w:tcBorders>
            <w:vAlign w:val="bottom"/>
          </w:tcPr>
          <w:p w14:paraId="21575969"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1.210</w:t>
            </w:r>
          </w:p>
        </w:tc>
      </w:tr>
      <w:tr w:rsidR="00613FBA" w:rsidRPr="008A1C1E" w14:paraId="259E2A84" w14:textId="77777777" w:rsidTr="008A1C1E">
        <w:trPr>
          <w:cantSplit/>
          <w:trHeight w:val="284"/>
        </w:trPr>
        <w:tc>
          <w:tcPr>
            <w:tcW w:w="4253" w:type="dxa"/>
            <w:tcBorders>
              <w:top w:val="single" w:sz="8" w:space="0" w:color="D9D9D9"/>
              <w:bottom w:val="single" w:sz="8" w:space="0" w:color="D9D9D9"/>
            </w:tcBorders>
            <w:noWrap/>
            <w:vAlign w:val="bottom"/>
          </w:tcPr>
          <w:p w14:paraId="4216CD13" w14:textId="37769F70" w:rsidR="00613FBA" w:rsidRPr="00613FBA" w:rsidRDefault="00613FBA" w:rsidP="00613FBA">
            <w:pPr>
              <w:spacing w:line="276" w:lineRule="auto"/>
              <w:jc w:val="both"/>
              <w:rPr>
                <w:rFonts w:asciiTheme="minorHAnsi" w:hAnsiTheme="minorHAnsi"/>
                <w:sz w:val="16"/>
                <w:szCs w:val="16"/>
                <w:lang w:val="en-US"/>
              </w:rPr>
            </w:pPr>
            <w:r w:rsidRPr="00613FBA">
              <w:rPr>
                <w:rFonts w:asciiTheme="minorHAnsi" w:hAnsiTheme="minorHAnsi"/>
                <w:bCs/>
                <w:sz w:val="16"/>
                <w:szCs w:val="16"/>
                <w:lang w:val="en-US"/>
              </w:rPr>
              <w:t>Financial Assets at fair value via the other comprehensive income</w:t>
            </w:r>
          </w:p>
        </w:tc>
        <w:tc>
          <w:tcPr>
            <w:tcW w:w="1233" w:type="dxa"/>
            <w:tcBorders>
              <w:top w:val="single" w:sz="8" w:space="0" w:color="D9D9D9"/>
              <w:bottom w:val="single" w:sz="8" w:space="0" w:color="D9D9D9"/>
            </w:tcBorders>
            <w:shd w:val="clear" w:color="auto" w:fill="auto"/>
            <w:noWrap/>
            <w:vAlign w:val="bottom"/>
          </w:tcPr>
          <w:p w14:paraId="7FC63135" w14:textId="77777777" w:rsidR="00613FBA" w:rsidRPr="008A1C1E" w:rsidRDefault="00613FBA" w:rsidP="00613FBA">
            <w:pPr>
              <w:spacing w:line="276" w:lineRule="auto"/>
              <w:jc w:val="right"/>
              <w:rPr>
                <w:rFonts w:ascii="Calibri" w:hAnsi="Calibri"/>
                <w:sz w:val="16"/>
                <w:szCs w:val="16"/>
                <w:lang w:val="en-US"/>
              </w:rPr>
            </w:pPr>
            <w:r w:rsidRPr="008A1C1E">
              <w:rPr>
                <w:rFonts w:ascii="Calibri" w:hAnsi="Calibri"/>
                <w:sz w:val="16"/>
                <w:szCs w:val="16"/>
                <w:lang w:val="en-US"/>
              </w:rPr>
              <w:t>1.482</w:t>
            </w:r>
          </w:p>
        </w:tc>
        <w:tc>
          <w:tcPr>
            <w:tcW w:w="1233" w:type="dxa"/>
            <w:tcBorders>
              <w:top w:val="single" w:sz="8" w:space="0" w:color="D9D9D9"/>
              <w:bottom w:val="single" w:sz="8" w:space="0" w:color="D9D9D9"/>
            </w:tcBorders>
            <w:vAlign w:val="bottom"/>
          </w:tcPr>
          <w:p w14:paraId="715AC040"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2.263</w:t>
            </w:r>
          </w:p>
        </w:tc>
        <w:tc>
          <w:tcPr>
            <w:tcW w:w="1233" w:type="dxa"/>
            <w:tcBorders>
              <w:top w:val="single" w:sz="8" w:space="0" w:color="D9D9D9"/>
              <w:bottom w:val="single" w:sz="8" w:space="0" w:color="D9D9D9"/>
            </w:tcBorders>
            <w:shd w:val="clear" w:color="auto" w:fill="auto"/>
            <w:vAlign w:val="bottom"/>
          </w:tcPr>
          <w:p w14:paraId="418E5D26" w14:textId="77777777" w:rsidR="00613FBA" w:rsidRPr="008A1C1E" w:rsidRDefault="00613FBA" w:rsidP="00613FBA">
            <w:pPr>
              <w:spacing w:line="276" w:lineRule="auto"/>
              <w:jc w:val="right"/>
              <w:rPr>
                <w:rFonts w:ascii="Calibri" w:hAnsi="Calibri"/>
                <w:sz w:val="16"/>
                <w:szCs w:val="16"/>
                <w:lang w:val="en-US"/>
              </w:rPr>
            </w:pPr>
            <w:r w:rsidRPr="008A1C1E">
              <w:rPr>
                <w:rFonts w:ascii="Calibri" w:hAnsi="Calibri"/>
                <w:sz w:val="16"/>
                <w:szCs w:val="16"/>
                <w:lang w:val="en-US"/>
              </w:rPr>
              <w:t>1.482</w:t>
            </w:r>
          </w:p>
        </w:tc>
        <w:tc>
          <w:tcPr>
            <w:tcW w:w="1233" w:type="dxa"/>
            <w:tcBorders>
              <w:top w:val="single" w:sz="8" w:space="0" w:color="D9D9D9"/>
              <w:bottom w:val="single" w:sz="8" w:space="0" w:color="D9D9D9"/>
            </w:tcBorders>
            <w:vAlign w:val="bottom"/>
          </w:tcPr>
          <w:p w14:paraId="0D984510"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2.263</w:t>
            </w:r>
          </w:p>
        </w:tc>
      </w:tr>
      <w:tr w:rsidR="00613FBA" w:rsidRPr="008A1C1E" w14:paraId="2A980237" w14:textId="77777777" w:rsidTr="008A1C1E">
        <w:trPr>
          <w:cantSplit/>
          <w:trHeight w:val="361"/>
        </w:trPr>
        <w:tc>
          <w:tcPr>
            <w:tcW w:w="4253" w:type="dxa"/>
            <w:tcBorders>
              <w:top w:val="single" w:sz="8" w:space="0" w:color="D9D9D9"/>
              <w:bottom w:val="single" w:sz="8" w:space="0" w:color="D9D9D9"/>
            </w:tcBorders>
            <w:noWrap/>
            <w:vAlign w:val="bottom"/>
          </w:tcPr>
          <w:p w14:paraId="3FD1CA2B" w14:textId="1D0C0B7B" w:rsidR="00613FBA" w:rsidRPr="00613FBA" w:rsidRDefault="00613FBA" w:rsidP="00613FBA">
            <w:pPr>
              <w:spacing w:line="276" w:lineRule="auto"/>
              <w:jc w:val="both"/>
              <w:rPr>
                <w:rFonts w:asciiTheme="minorHAnsi" w:hAnsiTheme="minorHAnsi"/>
                <w:sz w:val="16"/>
                <w:szCs w:val="16"/>
              </w:rPr>
            </w:pPr>
            <w:proofErr w:type="spellStart"/>
            <w:r w:rsidRPr="00613FBA">
              <w:rPr>
                <w:rFonts w:asciiTheme="minorHAnsi" w:hAnsiTheme="minorHAnsi"/>
                <w:sz w:val="16"/>
                <w:szCs w:val="16"/>
              </w:rPr>
              <w:t>Long-term</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Receivables</w:t>
            </w:r>
            <w:proofErr w:type="spellEnd"/>
          </w:p>
        </w:tc>
        <w:tc>
          <w:tcPr>
            <w:tcW w:w="1233" w:type="dxa"/>
            <w:tcBorders>
              <w:top w:val="single" w:sz="8" w:space="0" w:color="D9D9D9"/>
              <w:bottom w:val="single" w:sz="8" w:space="0" w:color="D9D9D9"/>
            </w:tcBorders>
            <w:shd w:val="clear" w:color="auto" w:fill="auto"/>
            <w:noWrap/>
            <w:vAlign w:val="bottom"/>
          </w:tcPr>
          <w:p w14:paraId="6E45A0A5"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 xml:space="preserve">                              5.487</w:t>
            </w:r>
          </w:p>
        </w:tc>
        <w:tc>
          <w:tcPr>
            <w:tcW w:w="1233" w:type="dxa"/>
            <w:tcBorders>
              <w:top w:val="single" w:sz="8" w:space="0" w:color="D9D9D9"/>
              <w:bottom w:val="single" w:sz="8" w:space="0" w:color="D9D9D9"/>
            </w:tcBorders>
            <w:vAlign w:val="bottom"/>
          </w:tcPr>
          <w:p w14:paraId="0030CFA8"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6.017</w:t>
            </w:r>
          </w:p>
        </w:tc>
        <w:tc>
          <w:tcPr>
            <w:tcW w:w="1233" w:type="dxa"/>
            <w:tcBorders>
              <w:top w:val="single" w:sz="8" w:space="0" w:color="D9D9D9"/>
              <w:bottom w:val="single" w:sz="8" w:space="0" w:color="D9D9D9"/>
            </w:tcBorders>
            <w:shd w:val="clear" w:color="auto" w:fill="auto"/>
            <w:vAlign w:val="bottom"/>
          </w:tcPr>
          <w:p w14:paraId="6B9B214B"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 xml:space="preserve">                              5.487</w:t>
            </w:r>
          </w:p>
        </w:tc>
        <w:tc>
          <w:tcPr>
            <w:tcW w:w="1233" w:type="dxa"/>
            <w:tcBorders>
              <w:top w:val="single" w:sz="8" w:space="0" w:color="D9D9D9"/>
              <w:bottom w:val="single" w:sz="8" w:space="0" w:color="D9D9D9"/>
            </w:tcBorders>
            <w:vAlign w:val="bottom"/>
          </w:tcPr>
          <w:p w14:paraId="39591C1B"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6.017</w:t>
            </w:r>
          </w:p>
        </w:tc>
      </w:tr>
      <w:tr w:rsidR="00613FBA" w:rsidRPr="008A1C1E" w14:paraId="4B8F01A3" w14:textId="77777777" w:rsidTr="008A1C1E">
        <w:trPr>
          <w:cantSplit/>
          <w:trHeight w:val="284"/>
        </w:trPr>
        <w:tc>
          <w:tcPr>
            <w:tcW w:w="4253" w:type="dxa"/>
            <w:tcBorders>
              <w:top w:val="single" w:sz="8" w:space="0" w:color="D9D9D9"/>
              <w:bottom w:val="single" w:sz="12" w:space="0" w:color="A6A6A6"/>
            </w:tcBorders>
            <w:noWrap/>
            <w:vAlign w:val="bottom"/>
          </w:tcPr>
          <w:p w14:paraId="2499B99F" w14:textId="00D8DBD5" w:rsidR="00613FBA" w:rsidRPr="00613FBA" w:rsidRDefault="00613FBA" w:rsidP="00613FBA">
            <w:pPr>
              <w:spacing w:line="276" w:lineRule="auto"/>
              <w:jc w:val="both"/>
              <w:rPr>
                <w:rFonts w:asciiTheme="minorHAnsi" w:hAnsiTheme="minorHAnsi"/>
                <w:sz w:val="16"/>
                <w:szCs w:val="16"/>
              </w:rPr>
            </w:pPr>
            <w:proofErr w:type="spellStart"/>
            <w:r w:rsidRPr="00613FBA">
              <w:rPr>
                <w:rFonts w:asciiTheme="minorHAnsi" w:hAnsiTheme="minorHAnsi"/>
                <w:sz w:val="16"/>
                <w:szCs w:val="16"/>
              </w:rPr>
              <w:t>Deferred</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Tax</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Assets</w:t>
            </w:r>
            <w:proofErr w:type="spellEnd"/>
          </w:p>
        </w:tc>
        <w:tc>
          <w:tcPr>
            <w:tcW w:w="1233" w:type="dxa"/>
            <w:tcBorders>
              <w:top w:val="single" w:sz="8" w:space="0" w:color="D9D9D9"/>
              <w:bottom w:val="single" w:sz="12" w:space="0" w:color="A6A6A6"/>
            </w:tcBorders>
            <w:shd w:val="clear" w:color="auto" w:fill="auto"/>
            <w:noWrap/>
            <w:vAlign w:val="bottom"/>
          </w:tcPr>
          <w:p w14:paraId="3872C0BC"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117.946</w:t>
            </w:r>
          </w:p>
        </w:tc>
        <w:tc>
          <w:tcPr>
            <w:tcW w:w="1233" w:type="dxa"/>
            <w:tcBorders>
              <w:top w:val="single" w:sz="8" w:space="0" w:color="D9D9D9"/>
              <w:bottom w:val="single" w:sz="12" w:space="0" w:color="A6A6A6"/>
            </w:tcBorders>
            <w:vAlign w:val="bottom"/>
          </w:tcPr>
          <w:p w14:paraId="2558BA13"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128.041</w:t>
            </w:r>
          </w:p>
        </w:tc>
        <w:tc>
          <w:tcPr>
            <w:tcW w:w="1233" w:type="dxa"/>
            <w:tcBorders>
              <w:top w:val="single" w:sz="8" w:space="0" w:color="D9D9D9"/>
              <w:bottom w:val="single" w:sz="12" w:space="0" w:color="A6A6A6"/>
            </w:tcBorders>
            <w:shd w:val="clear" w:color="auto" w:fill="auto"/>
            <w:vAlign w:val="bottom"/>
          </w:tcPr>
          <w:p w14:paraId="57E73335" w14:textId="77777777" w:rsidR="00613FBA" w:rsidRPr="008A1C1E" w:rsidRDefault="00613FBA" w:rsidP="00613FBA">
            <w:pPr>
              <w:spacing w:line="276" w:lineRule="auto"/>
              <w:jc w:val="center"/>
              <w:rPr>
                <w:rFonts w:ascii="Calibri" w:hAnsi="Calibri"/>
                <w:sz w:val="16"/>
                <w:szCs w:val="16"/>
              </w:rPr>
            </w:pPr>
            <w:r w:rsidRPr="008A1C1E">
              <w:rPr>
                <w:rFonts w:ascii="Calibri" w:hAnsi="Calibri"/>
                <w:sz w:val="16"/>
                <w:szCs w:val="16"/>
              </w:rPr>
              <w:t xml:space="preserve">             117.946</w:t>
            </w:r>
          </w:p>
        </w:tc>
        <w:tc>
          <w:tcPr>
            <w:tcW w:w="1233" w:type="dxa"/>
            <w:tcBorders>
              <w:top w:val="single" w:sz="8" w:space="0" w:color="D9D9D9"/>
              <w:bottom w:val="single" w:sz="12" w:space="0" w:color="A6A6A6"/>
            </w:tcBorders>
            <w:vAlign w:val="bottom"/>
          </w:tcPr>
          <w:p w14:paraId="5BA45CF5" w14:textId="77777777" w:rsidR="00613FBA" w:rsidRPr="008A1C1E" w:rsidRDefault="00613FBA" w:rsidP="00613FBA">
            <w:pPr>
              <w:spacing w:line="276" w:lineRule="auto"/>
              <w:jc w:val="right"/>
              <w:rPr>
                <w:rFonts w:ascii="Calibri" w:hAnsi="Calibri"/>
                <w:sz w:val="16"/>
                <w:szCs w:val="16"/>
                <w:lang w:val="en-US"/>
              </w:rPr>
            </w:pPr>
            <w:r w:rsidRPr="008A1C1E">
              <w:rPr>
                <w:rFonts w:ascii="Calibri" w:hAnsi="Calibri"/>
                <w:sz w:val="16"/>
                <w:szCs w:val="16"/>
              </w:rPr>
              <w:t>1</w:t>
            </w:r>
            <w:r w:rsidRPr="008A1C1E">
              <w:rPr>
                <w:rFonts w:ascii="Calibri" w:hAnsi="Calibri"/>
                <w:sz w:val="16"/>
                <w:szCs w:val="16"/>
                <w:lang w:val="en-US"/>
              </w:rPr>
              <w:t>28.041</w:t>
            </w:r>
          </w:p>
        </w:tc>
      </w:tr>
      <w:tr w:rsidR="00613FBA" w:rsidRPr="008A1C1E" w14:paraId="7BA14339" w14:textId="77777777" w:rsidTr="008A1C1E">
        <w:trPr>
          <w:cantSplit/>
          <w:trHeight w:val="284"/>
        </w:trPr>
        <w:tc>
          <w:tcPr>
            <w:tcW w:w="4253" w:type="dxa"/>
            <w:tcBorders>
              <w:top w:val="single" w:sz="12" w:space="0" w:color="A6A6A6"/>
              <w:bottom w:val="single" w:sz="8" w:space="0" w:color="auto"/>
            </w:tcBorders>
            <w:noWrap/>
            <w:vAlign w:val="bottom"/>
          </w:tcPr>
          <w:p w14:paraId="483EB3DD" w14:textId="4103D0AA" w:rsidR="00613FBA" w:rsidRPr="00613FBA" w:rsidRDefault="00613FBA" w:rsidP="00613FBA">
            <w:pPr>
              <w:spacing w:line="276" w:lineRule="auto"/>
              <w:jc w:val="both"/>
              <w:rPr>
                <w:rFonts w:asciiTheme="minorHAnsi" w:hAnsiTheme="minorHAnsi"/>
                <w:b/>
                <w:bCs/>
                <w:sz w:val="16"/>
                <w:szCs w:val="16"/>
              </w:rPr>
            </w:pPr>
            <w:proofErr w:type="spellStart"/>
            <w:r w:rsidRPr="00613FBA">
              <w:rPr>
                <w:rFonts w:asciiTheme="minorHAnsi" w:hAnsiTheme="minorHAnsi"/>
                <w:b/>
                <w:bCs/>
                <w:sz w:val="16"/>
                <w:szCs w:val="16"/>
              </w:rPr>
              <w:t>Total</w:t>
            </w:r>
            <w:proofErr w:type="spellEnd"/>
            <w:r w:rsidRPr="00613FBA">
              <w:rPr>
                <w:rFonts w:asciiTheme="minorHAnsi" w:hAnsiTheme="minorHAnsi"/>
                <w:b/>
                <w:bCs/>
                <w:sz w:val="16"/>
                <w:szCs w:val="16"/>
              </w:rPr>
              <w:t xml:space="preserve"> Non-</w:t>
            </w:r>
            <w:proofErr w:type="spellStart"/>
            <w:r w:rsidRPr="00613FBA">
              <w:rPr>
                <w:rFonts w:asciiTheme="minorHAnsi" w:hAnsiTheme="minorHAnsi"/>
                <w:b/>
                <w:bCs/>
                <w:sz w:val="16"/>
                <w:szCs w:val="16"/>
              </w:rPr>
              <w:t>Current</w:t>
            </w:r>
            <w:proofErr w:type="spellEnd"/>
            <w:r w:rsidRPr="00613FBA">
              <w:rPr>
                <w:rFonts w:asciiTheme="minorHAnsi" w:hAnsiTheme="minorHAnsi"/>
                <w:b/>
                <w:bCs/>
                <w:sz w:val="16"/>
                <w:szCs w:val="16"/>
              </w:rPr>
              <w:t xml:space="preserve"> </w:t>
            </w:r>
            <w:proofErr w:type="spellStart"/>
            <w:r w:rsidRPr="00613FBA">
              <w:rPr>
                <w:rFonts w:asciiTheme="minorHAnsi" w:hAnsiTheme="minorHAnsi"/>
                <w:b/>
                <w:bCs/>
                <w:sz w:val="16"/>
                <w:szCs w:val="16"/>
              </w:rPr>
              <w:t>Assets</w:t>
            </w:r>
            <w:proofErr w:type="spellEnd"/>
          </w:p>
        </w:tc>
        <w:tc>
          <w:tcPr>
            <w:tcW w:w="1233" w:type="dxa"/>
            <w:tcBorders>
              <w:top w:val="single" w:sz="12" w:space="0" w:color="A6A6A6"/>
              <w:bottom w:val="single" w:sz="8" w:space="0" w:color="auto"/>
            </w:tcBorders>
            <w:shd w:val="clear" w:color="auto" w:fill="auto"/>
            <w:noWrap/>
            <w:vAlign w:val="bottom"/>
          </w:tcPr>
          <w:p w14:paraId="28870379" w14:textId="77777777" w:rsidR="00613FBA" w:rsidRPr="008A1C1E" w:rsidRDefault="00613FBA" w:rsidP="00613FBA">
            <w:pPr>
              <w:spacing w:line="276" w:lineRule="auto"/>
              <w:jc w:val="right"/>
              <w:rPr>
                <w:rFonts w:ascii="Calibri" w:hAnsi="Calibri"/>
                <w:b/>
                <w:bCs/>
                <w:sz w:val="16"/>
                <w:szCs w:val="16"/>
              </w:rPr>
            </w:pPr>
            <w:r w:rsidRPr="008A1C1E">
              <w:rPr>
                <w:rFonts w:ascii="Calibri" w:hAnsi="Calibri"/>
                <w:b/>
                <w:bCs/>
                <w:sz w:val="16"/>
                <w:szCs w:val="16"/>
              </w:rPr>
              <w:t>909.264</w:t>
            </w:r>
          </w:p>
        </w:tc>
        <w:tc>
          <w:tcPr>
            <w:tcW w:w="1233" w:type="dxa"/>
            <w:tcBorders>
              <w:top w:val="single" w:sz="12" w:space="0" w:color="A6A6A6"/>
              <w:bottom w:val="single" w:sz="8" w:space="0" w:color="auto"/>
            </w:tcBorders>
            <w:vAlign w:val="bottom"/>
          </w:tcPr>
          <w:p w14:paraId="5E9CF8CB" w14:textId="77777777" w:rsidR="00613FBA" w:rsidRPr="008A1C1E" w:rsidRDefault="00613FBA" w:rsidP="00613FBA">
            <w:pPr>
              <w:spacing w:line="276" w:lineRule="auto"/>
              <w:jc w:val="right"/>
              <w:rPr>
                <w:rFonts w:ascii="Calibri" w:hAnsi="Calibri"/>
                <w:b/>
                <w:bCs/>
                <w:sz w:val="16"/>
                <w:szCs w:val="16"/>
              </w:rPr>
            </w:pPr>
            <w:r w:rsidRPr="008A1C1E">
              <w:rPr>
                <w:rFonts w:ascii="Calibri" w:hAnsi="Calibri"/>
                <w:b/>
                <w:bCs/>
                <w:sz w:val="16"/>
                <w:szCs w:val="16"/>
              </w:rPr>
              <w:t>931.689</w:t>
            </w:r>
          </w:p>
        </w:tc>
        <w:tc>
          <w:tcPr>
            <w:tcW w:w="1233" w:type="dxa"/>
            <w:tcBorders>
              <w:top w:val="single" w:sz="12" w:space="0" w:color="A6A6A6"/>
              <w:bottom w:val="single" w:sz="8" w:space="0" w:color="auto"/>
            </w:tcBorders>
            <w:shd w:val="clear" w:color="auto" w:fill="auto"/>
            <w:vAlign w:val="bottom"/>
          </w:tcPr>
          <w:p w14:paraId="47017AA8" w14:textId="77777777" w:rsidR="00613FBA" w:rsidRPr="008A1C1E" w:rsidRDefault="00613FBA" w:rsidP="00613FBA">
            <w:pPr>
              <w:spacing w:line="276" w:lineRule="auto"/>
              <w:jc w:val="right"/>
              <w:rPr>
                <w:rFonts w:ascii="Calibri" w:hAnsi="Calibri"/>
                <w:b/>
                <w:bCs/>
                <w:sz w:val="16"/>
                <w:szCs w:val="16"/>
              </w:rPr>
            </w:pPr>
            <w:r w:rsidRPr="008A1C1E">
              <w:rPr>
                <w:rFonts w:ascii="Calibri" w:hAnsi="Calibri"/>
                <w:b/>
                <w:bCs/>
                <w:sz w:val="16"/>
                <w:szCs w:val="16"/>
              </w:rPr>
              <w:t>910.474</w:t>
            </w:r>
          </w:p>
        </w:tc>
        <w:tc>
          <w:tcPr>
            <w:tcW w:w="1233" w:type="dxa"/>
            <w:tcBorders>
              <w:top w:val="single" w:sz="12" w:space="0" w:color="A6A6A6"/>
              <w:bottom w:val="single" w:sz="8" w:space="0" w:color="auto"/>
            </w:tcBorders>
            <w:vAlign w:val="bottom"/>
          </w:tcPr>
          <w:p w14:paraId="1ECB62FD" w14:textId="77777777" w:rsidR="00613FBA" w:rsidRPr="008A1C1E" w:rsidRDefault="00613FBA" w:rsidP="00613FBA">
            <w:pPr>
              <w:spacing w:line="276" w:lineRule="auto"/>
              <w:jc w:val="right"/>
              <w:rPr>
                <w:rFonts w:ascii="Calibri" w:hAnsi="Calibri"/>
                <w:b/>
                <w:bCs/>
                <w:sz w:val="16"/>
                <w:szCs w:val="16"/>
              </w:rPr>
            </w:pPr>
            <w:r w:rsidRPr="008A1C1E">
              <w:rPr>
                <w:rFonts w:ascii="Calibri" w:hAnsi="Calibri"/>
                <w:b/>
                <w:bCs/>
                <w:sz w:val="16"/>
                <w:szCs w:val="16"/>
              </w:rPr>
              <w:t>932.899</w:t>
            </w:r>
          </w:p>
        </w:tc>
      </w:tr>
      <w:tr w:rsidR="00613FBA" w:rsidRPr="008A1C1E" w14:paraId="601BC985" w14:textId="77777777" w:rsidTr="008A1C1E">
        <w:trPr>
          <w:cantSplit/>
          <w:trHeight w:val="284"/>
        </w:trPr>
        <w:tc>
          <w:tcPr>
            <w:tcW w:w="4253" w:type="dxa"/>
            <w:tcBorders>
              <w:top w:val="single" w:sz="8" w:space="0" w:color="auto"/>
            </w:tcBorders>
            <w:noWrap/>
            <w:vAlign w:val="bottom"/>
          </w:tcPr>
          <w:p w14:paraId="749CCE33" w14:textId="1115A2B6" w:rsidR="00613FBA" w:rsidRPr="00613FBA" w:rsidRDefault="00613FBA" w:rsidP="00613FBA">
            <w:pPr>
              <w:spacing w:line="276" w:lineRule="auto"/>
              <w:jc w:val="both"/>
              <w:rPr>
                <w:rFonts w:asciiTheme="minorHAnsi" w:hAnsiTheme="minorHAnsi"/>
                <w:b/>
                <w:bCs/>
                <w:sz w:val="16"/>
                <w:szCs w:val="16"/>
              </w:rPr>
            </w:pPr>
            <w:bookmarkStart w:id="4" w:name="_Hlk225399047"/>
            <w:r w:rsidRPr="00613FBA">
              <w:rPr>
                <w:rFonts w:asciiTheme="minorHAnsi" w:hAnsiTheme="minorHAnsi"/>
                <w:b/>
                <w:bCs/>
                <w:sz w:val="16"/>
                <w:szCs w:val="16"/>
              </w:rPr>
              <w:t>CURRENT ASSETS</w:t>
            </w:r>
          </w:p>
        </w:tc>
        <w:tc>
          <w:tcPr>
            <w:tcW w:w="1233" w:type="dxa"/>
            <w:tcBorders>
              <w:top w:val="single" w:sz="8" w:space="0" w:color="auto"/>
            </w:tcBorders>
            <w:noWrap/>
            <w:vAlign w:val="bottom"/>
          </w:tcPr>
          <w:p w14:paraId="3E9F7B54" w14:textId="77777777" w:rsidR="00613FBA" w:rsidRPr="008A1C1E" w:rsidRDefault="00613FBA" w:rsidP="00613FBA">
            <w:pPr>
              <w:spacing w:line="276" w:lineRule="auto"/>
              <w:jc w:val="right"/>
              <w:rPr>
                <w:rFonts w:ascii="Calibri" w:hAnsi="Calibri"/>
                <w:sz w:val="16"/>
                <w:szCs w:val="16"/>
              </w:rPr>
            </w:pPr>
          </w:p>
        </w:tc>
        <w:tc>
          <w:tcPr>
            <w:tcW w:w="1233" w:type="dxa"/>
            <w:tcBorders>
              <w:top w:val="single" w:sz="8" w:space="0" w:color="auto"/>
            </w:tcBorders>
            <w:vAlign w:val="bottom"/>
          </w:tcPr>
          <w:p w14:paraId="074B28A6" w14:textId="77777777" w:rsidR="00613FBA" w:rsidRPr="008A1C1E" w:rsidRDefault="00613FBA" w:rsidP="00613FBA">
            <w:pPr>
              <w:spacing w:line="276" w:lineRule="auto"/>
              <w:jc w:val="right"/>
              <w:rPr>
                <w:rFonts w:ascii="Calibri" w:hAnsi="Calibri"/>
                <w:sz w:val="16"/>
                <w:szCs w:val="16"/>
              </w:rPr>
            </w:pPr>
          </w:p>
        </w:tc>
        <w:tc>
          <w:tcPr>
            <w:tcW w:w="1233" w:type="dxa"/>
            <w:tcBorders>
              <w:top w:val="single" w:sz="8" w:space="0" w:color="auto"/>
            </w:tcBorders>
            <w:vAlign w:val="bottom"/>
          </w:tcPr>
          <w:p w14:paraId="696327B1" w14:textId="77777777" w:rsidR="00613FBA" w:rsidRPr="008A1C1E" w:rsidRDefault="00613FBA" w:rsidP="00613FBA">
            <w:pPr>
              <w:spacing w:line="276" w:lineRule="auto"/>
              <w:jc w:val="right"/>
              <w:rPr>
                <w:rFonts w:ascii="Calibri" w:hAnsi="Calibri"/>
                <w:sz w:val="16"/>
                <w:szCs w:val="16"/>
              </w:rPr>
            </w:pPr>
          </w:p>
        </w:tc>
        <w:tc>
          <w:tcPr>
            <w:tcW w:w="1233" w:type="dxa"/>
            <w:tcBorders>
              <w:top w:val="single" w:sz="8" w:space="0" w:color="auto"/>
            </w:tcBorders>
            <w:vAlign w:val="bottom"/>
          </w:tcPr>
          <w:p w14:paraId="1BF6A4C5" w14:textId="77777777" w:rsidR="00613FBA" w:rsidRPr="008A1C1E" w:rsidRDefault="00613FBA" w:rsidP="00613FBA">
            <w:pPr>
              <w:spacing w:line="276" w:lineRule="auto"/>
              <w:jc w:val="right"/>
              <w:rPr>
                <w:rFonts w:ascii="Calibri" w:hAnsi="Calibri"/>
                <w:sz w:val="16"/>
                <w:szCs w:val="16"/>
              </w:rPr>
            </w:pPr>
          </w:p>
        </w:tc>
      </w:tr>
      <w:tr w:rsidR="00613FBA" w:rsidRPr="008A1C1E" w14:paraId="570AB70F" w14:textId="77777777" w:rsidTr="008A1C1E">
        <w:trPr>
          <w:cantSplit/>
          <w:trHeight w:val="284"/>
        </w:trPr>
        <w:tc>
          <w:tcPr>
            <w:tcW w:w="4253" w:type="dxa"/>
            <w:tcBorders>
              <w:bottom w:val="single" w:sz="8" w:space="0" w:color="D9D9D9"/>
            </w:tcBorders>
            <w:noWrap/>
            <w:vAlign w:val="bottom"/>
          </w:tcPr>
          <w:p w14:paraId="250ED6C0" w14:textId="27AE25F9" w:rsidR="00613FBA" w:rsidRPr="00613FBA" w:rsidRDefault="00613FBA" w:rsidP="00613FBA">
            <w:pPr>
              <w:spacing w:line="276" w:lineRule="auto"/>
              <w:jc w:val="both"/>
              <w:rPr>
                <w:rFonts w:asciiTheme="minorHAnsi" w:hAnsiTheme="minorHAnsi"/>
                <w:sz w:val="16"/>
                <w:szCs w:val="16"/>
              </w:rPr>
            </w:pPr>
            <w:r w:rsidRPr="00613FBA">
              <w:rPr>
                <w:rFonts w:asciiTheme="minorHAnsi" w:hAnsiTheme="minorHAnsi"/>
                <w:sz w:val="16"/>
                <w:szCs w:val="16"/>
              </w:rPr>
              <w:t xml:space="preserve">Materials and </w:t>
            </w:r>
            <w:proofErr w:type="spellStart"/>
            <w:r w:rsidRPr="00613FBA">
              <w:rPr>
                <w:rFonts w:asciiTheme="minorHAnsi" w:hAnsiTheme="minorHAnsi"/>
                <w:sz w:val="16"/>
                <w:szCs w:val="16"/>
              </w:rPr>
              <w:t>Spare</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Parts</w:t>
            </w:r>
            <w:proofErr w:type="spellEnd"/>
          </w:p>
        </w:tc>
        <w:tc>
          <w:tcPr>
            <w:tcW w:w="1233" w:type="dxa"/>
            <w:tcBorders>
              <w:bottom w:val="single" w:sz="8" w:space="0" w:color="D9D9D9"/>
            </w:tcBorders>
            <w:noWrap/>
            <w:vAlign w:val="bottom"/>
          </w:tcPr>
          <w:p w14:paraId="455138A6"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13.168</w:t>
            </w:r>
          </w:p>
        </w:tc>
        <w:tc>
          <w:tcPr>
            <w:tcW w:w="1233" w:type="dxa"/>
            <w:tcBorders>
              <w:bottom w:val="single" w:sz="8" w:space="0" w:color="D9D9D9"/>
            </w:tcBorders>
            <w:vAlign w:val="bottom"/>
          </w:tcPr>
          <w:p w14:paraId="57F71B49"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14.297</w:t>
            </w:r>
          </w:p>
        </w:tc>
        <w:tc>
          <w:tcPr>
            <w:tcW w:w="1233" w:type="dxa"/>
            <w:tcBorders>
              <w:bottom w:val="single" w:sz="8" w:space="0" w:color="D9D9D9"/>
            </w:tcBorders>
            <w:vAlign w:val="bottom"/>
          </w:tcPr>
          <w:p w14:paraId="3DDE9756"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13.168</w:t>
            </w:r>
          </w:p>
        </w:tc>
        <w:tc>
          <w:tcPr>
            <w:tcW w:w="1233" w:type="dxa"/>
            <w:tcBorders>
              <w:bottom w:val="single" w:sz="8" w:space="0" w:color="D9D9D9"/>
            </w:tcBorders>
            <w:vAlign w:val="bottom"/>
          </w:tcPr>
          <w:p w14:paraId="1F609396"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14.297</w:t>
            </w:r>
          </w:p>
        </w:tc>
      </w:tr>
      <w:tr w:rsidR="00613FBA" w:rsidRPr="008A1C1E" w14:paraId="79E504A1" w14:textId="77777777" w:rsidTr="008A1C1E">
        <w:trPr>
          <w:cantSplit/>
          <w:trHeight w:val="284"/>
        </w:trPr>
        <w:tc>
          <w:tcPr>
            <w:tcW w:w="4253" w:type="dxa"/>
            <w:tcBorders>
              <w:top w:val="single" w:sz="8" w:space="0" w:color="D9D9D9"/>
              <w:bottom w:val="single" w:sz="8" w:space="0" w:color="D9D9D9"/>
            </w:tcBorders>
            <w:noWrap/>
            <w:vAlign w:val="bottom"/>
          </w:tcPr>
          <w:p w14:paraId="511DA4EC" w14:textId="3D10640A" w:rsidR="00613FBA" w:rsidRPr="00613FBA" w:rsidRDefault="00613FBA" w:rsidP="00613FBA">
            <w:pPr>
              <w:spacing w:line="276" w:lineRule="auto"/>
              <w:jc w:val="both"/>
              <w:rPr>
                <w:rFonts w:asciiTheme="minorHAnsi" w:hAnsiTheme="minorHAnsi"/>
                <w:sz w:val="16"/>
                <w:szCs w:val="16"/>
              </w:rPr>
            </w:pPr>
            <w:r w:rsidRPr="00613FBA">
              <w:rPr>
                <w:rFonts w:asciiTheme="minorHAnsi" w:hAnsiTheme="minorHAnsi"/>
                <w:sz w:val="16"/>
                <w:szCs w:val="16"/>
              </w:rPr>
              <w:t xml:space="preserve">Trade </w:t>
            </w:r>
            <w:proofErr w:type="spellStart"/>
            <w:r w:rsidRPr="00613FBA">
              <w:rPr>
                <w:rFonts w:asciiTheme="minorHAnsi" w:hAnsiTheme="minorHAnsi"/>
                <w:sz w:val="16"/>
                <w:szCs w:val="16"/>
              </w:rPr>
              <w:t>Receivables</w:t>
            </w:r>
            <w:proofErr w:type="spellEnd"/>
            <w:r w:rsidRPr="00613FBA">
              <w:rPr>
                <w:rFonts w:asciiTheme="minorHAnsi" w:hAnsiTheme="minorHAnsi"/>
                <w:sz w:val="16"/>
                <w:szCs w:val="16"/>
              </w:rPr>
              <w:t xml:space="preserve"> &amp; </w:t>
            </w:r>
            <w:proofErr w:type="spellStart"/>
            <w:r w:rsidRPr="00613FBA">
              <w:rPr>
                <w:rFonts w:asciiTheme="minorHAnsi" w:hAnsiTheme="minorHAnsi"/>
                <w:sz w:val="16"/>
                <w:szCs w:val="16"/>
              </w:rPr>
              <w:t>Contractual</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Assets</w:t>
            </w:r>
            <w:proofErr w:type="spellEnd"/>
          </w:p>
        </w:tc>
        <w:tc>
          <w:tcPr>
            <w:tcW w:w="1233" w:type="dxa"/>
            <w:tcBorders>
              <w:top w:val="single" w:sz="8" w:space="0" w:color="D9D9D9"/>
              <w:bottom w:val="single" w:sz="8" w:space="0" w:color="D9D9D9"/>
            </w:tcBorders>
            <w:noWrap/>
            <w:vAlign w:val="bottom"/>
          </w:tcPr>
          <w:p w14:paraId="794CCFD7" w14:textId="77777777" w:rsidR="00613FBA" w:rsidRPr="008A1C1E" w:rsidRDefault="00613FBA" w:rsidP="00613FBA">
            <w:pPr>
              <w:spacing w:line="276" w:lineRule="auto"/>
              <w:jc w:val="right"/>
              <w:rPr>
                <w:rFonts w:ascii="Calibri" w:hAnsi="Calibri"/>
                <w:sz w:val="16"/>
                <w:szCs w:val="16"/>
                <w:lang w:val="en-GB"/>
              </w:rPr>
            </w:pPr>
            <w:r w:rsidRPr="008A1C1E">
              <w:rPr>
                <w:rFonts w:ascii="Calibri" w:hAnsi="Calibri"/>
                <w:sz w:val="16"/>
                <w:szCs w:val="16"/>
              </w:rPr>
              <w:t>216.038</w:t>
            </w:r>
          </w:p>
        </w:tc>
        <w:tc>
          <w:tcPr>
            <w:tcW w:w="1233" w:type="dxa"/>
            <w:tcBorders>
              <w:top w:val="single" w:sz="8" w:space="0" w:color="D9D9D9"/>
              <w:bottom w:val="single" w:sz="8" w:space="0" w:color="D9D9D9"/>
            </w:tcBorders>
            <w:vAlign w:val="bottom"/>
          </w:tcPr>
          <w:p w14:paraId="12CE70B5"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178.929</w:t>
            </w:r>
          </w:p>
        </w:tc>
        <w:tc>
          <w:tcPr>
            <w:tcW w:w="1233" w:type="dxa"/>
            <w:tcBorders>
              <w:top w:val="single" w:sz="8" w:space="0" w:color="D9D9D9"/>
              <w:bottom w:val="single" w:sz="8" w:space="0" w:color="D9D9D9"/>
            </w:tcBorders>
            <w:vAlign w:val="bottom"/>
          </w:tcPr>
          <w:p w14:paraId="14C67E23" w14:textId="77777777" w:rsidR="00613FBA" w:rsidRPr="008A1C1E" w:rsidRDefault="00613FBA" w:rsidP="00613FBA">
            <w:pPr>
              <w:spacing w:line="276" w:lineRule="auto"/>
              <w:jc w:val="right"/>
              <w:rPr>
                <w:rFonts w:ascii="Calibri" w:hAnsi="Calibri"/>
                <w:sz w:val="16"/>
                <w:szCs w:val="16"/>
                <w:lang w:val="en-GB"/>
              </w:rPr>
            </w:pPr>
            <w:r w:rsidRPr="008A1C1E">
              <w:rPr>
                <w:rFonts w:ascii="Calibri" w:hAnsi="Calibri"/>
                <w:sz w:val="16"/>
                <w:szCs w:val="16"/>
              </w:rPr>
              <w:t>216.038</w:t>
            </w:r>
          </w:p>
        </w:tc>
        <w:tc>
          <w:tcPr>
            <w:tcW w:w="1233" w:type="dxa"/>
            <w:tcBorders>
              <w:top w:val="single" w:sz="8" w:space="0" w:color="D9D9D9"/>
              <w:bottom w:val="single" w:sz="8" w:space="0" w:color="D9D9D9"/>
            </w:tcBorders>
            <w:vAlign w:val="bottom"/>
          </w:tcPr>
          <w:p w14:paraId="1DE1C8E7"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178.929</w:t>
            </w:r>
          </w:p>
        </w:tc>
      </w:tr>
      <w:tr w:rsidR="00613FBA" w:rsidRPr="008A1C1E" w14:paraId="49730A47" w14:textId="77777777" w:rsidTr="008A1C1E">
        <w:trPr>
          <w:cantSplit/>
          <w:trHeight w:val="284"/>
        </w:trPr>
        <w:tc>
          <w:tcPr>
            <w:tcW w:w="4253" w:type="dxa"/>
            <w:tcBorders>
              <w:top w:val="single" w:sz="8" w:space="0" w:color="D9D9D9"/>
              <w:bottom w:val="single" w:sz="8" w:space="0" w:color="D9D9D9"/>
            </w:tcBorders>
            <w:noWrap/>
            <w:vAlign w:val="bottom"/>
          </w:tcPr>
          <w:p w14:paraId="61EF95F6" w14:textId="37F0301F" w:rsidR="00613FBA" w:rsidRPr="00613FBA" w:rsidRDefault="00613FBA" w:rsidP="00613FBA">
            <w:pPr>
              <w:spacing w:line="276" w:lineRule="auto"/>
              <w:jc w:val="both"/>
              <w:rPr>
                <w:rFonts w:asciiTheme="minorHAnsi" w:hAnsiTheme="minorHAnsi"/>
                <w:sz w:val="16"/>
                <w:szCs w:val="16"/>
              </w:rPr>
            </w:pPr>
            <w:proofErr w:type="spellStart"/>
            <w:r w:rsidRPr="00613FBA">
              <w:rPr>
                <w:rFonts w:asciiTheme="minorHAnsi" w:hAnsiTheme="minorHAnsi"/>
                <w:sz w:val="16"/>
                <w:szCs w:val="16"/>
              </w:rPr>
              <w:t>Other</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Receivables</w:t>
            </w:r>
            <w:proofErr w:type="spellEnd"/>
          </w:p>
        </w:tc>
        <w:tc>
          <w:tcPr>
            <w:tcW w:w="1233" w:type="dxa"/>
            <w:tcBorders>
              <w:top w:val="single" w:sz="8" w:space="0" w:color="D9D9D9"/>
              <w:bottom w:val="single" w:sz="8" w:space="0" w:color="D9D9D9"/>
            </w:tcBorders>
            <w:noWrap/>
            <w:vAlign w:val="bottom"/>
          </w:tcPr>
          <w:p w14:paraId="3F58F9C6" w14:textId="77777777" w:rsidR="00613FBA" w:rsidRPr="008A1C1E" w:rsidRDefault="00613FBA" w:rsidP="00613FBA">
            <w:pPr>
              <w:spacing w:line="276" w:lineRule="auto"/>
              <w:jc w:val="right"/>
              <w:rPr>
                <w:rFonts w:ascii="Calibri" w:hAnsi="Calibri"/>
                <w:sz w:val="16"/>
                <w:szCs w:val="16"/>
                <w:lang w:val="en-GB"/>
              </w:rPr>
            </w:pPr>
            <w:r w:rsidRPr="008A1C1E">
              <w:rPr>
                <w:rFonts w:ascii="Calibri" w:hAnsi="Calibri"/>
                <w:sz w:val="16"/>
                <w:szCs w:val="16"/>
              </w:rPr>
              <w:t>22.196</w:t>
            </w:r>
          </w:p>
        </w:tc>
        <w:tc>
          <w:tcPr>
            <w:tcW w:w="1233" w:type="dxa"/>
            <w:tcBorders>
              <w:top w:val="single" w:sz="8" w:space="0" w:color="D9D9D9"/>
              <w:bottom w:val="single" w:sz="8" w:space="0" w:color="D9D9D9"/>
            </w:tcBorders>
            <w:vAlign w:val="bottom"/>
          </w:tcPr>
          <w:p w14:paraId="537300FD"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26.632</w:t>
            </w:r>
          </w:p>
        </w:tc>
        <w:tc>
          <w:tcPr>
            <w:tcW w:w="1233" w:type="dxa"/>
            <w:tcBorders>
              <w:top w:val="single" w:sz="8" w:space="0" w:color="D9D9D9"/>
              <w:bottom w:val="single" w:sz="8" w:space="0" w:color="D9D9D9"/>
            </w:tcBorders>
            <w:vAlign w:val="bottom"/>
          </w:tcPr>
          <w:p w14:paraId="7DF9BE80" w14:textId="77777777" w:rsidR="00613FBA" w:rsidRPr="008A1C1E" w:rsidRDefault="00613FBA" w:rsidP="00613FBA">
            <w:pPr>
              <w:spacing w:line="276" w:lineRule="auto"/>
              <w:jc w:val="right"/>
              <w:rPr>
                <w:rFonts w:ascii="Calibri" w:hAnsi="Calibri"/>
                <w:sz w:val="16"/>
                <w:szCs w:val="16"/>
                <w:lang w:val="en-GB"/>
              </w:rPr>
            </w:pPr>
            <w:r w:rsidRPr="008A1C1E">
              <w:rPr>
                <w:rFonts w:ascii="Calibri" w:hAnsi="Calibri"/>
                <w:sz w:val="16"/>
                <w:szCs w:val="16"/>
              </w:rPr>
              <w:t>22.138</w:t>
            </w:r>
          </w:p>
        </w:tc>
        <w:tc>
          <w:tcPr>
            <w:tcW w:w="1233" w:type="dxa"/>
            <w:tcBorders>
              <w:top w:val="single" w:sz="8" w:space="0" w:color="D9D9D9"/>
              <w:bottom w:val="single" w:sz="8" w:space="0" w:color="D9D9D9"/>
            </w:tcBorders>
            <w:vAlign w:val="bottom"/>
          </w:tcPr>
          <w:p w14:paraId="710E3779"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26.579</w:t>
            </w:r>
          </w:p>
        </w:tc>
      </w:tr>
      <w:tr w:rsidR="00613FBA" w:rsidRPr="008A1C1E" w14:paraId="404EB720" w14:textId="77777777" w:rsidTr="008A1C1E">
        <w:trPr>
          <w:cantSplit/>
          <w:trHeight w:val="284"/>
        </w:trPr>
        <w:tc>
          <w:tcPr>
            <w:tcW w:w="4253" w:type="dxa"/>
            <w:tcBorders>
              <w:top w:val="single" w:sz="8" w:space="0" w:color="D9D9D9"/>
              <w:bottom w:val="single" w:sz="12" w:space="0" w:color="A6A6A6"/>
            </w:tcBorders>
            <w:noWrap/>
            <w:vAlign w:val="bottom"/>
          </w:tcPr>
          <w:p w14:paraId="5D5E203B" w14:textId="17A7B17E" w:rsidR="00613FBA" w:rsidRPr="00613FBA" w:rsidRDefault="00613FBA" w:rsidP="00613FBA">
            <w:pPr>
              <w:spacing w:line="276" w:lineRule="auto"/>
              <w:jc w:val="both"/>
              <w:rPr>
                <w:rFonts w:asciiTheme="minorHAnsi" w:hAnsiTheme="minorHAnsi"/>
                <w:sz w:val="16"/>
                <w:szCs w:val="16"/>
              </w:rPr>
            </w:pPr>
            <w:r w:rsidRPr="00613FBA">
              <w:rPr>
                <w:rFonts w:asciiTheme="minorHAnsi" w:hAnsiTheme="minorHAnsi"/>
                <w:sz w:val="16"/>
                <w:szCs w:val="16"/>
                <w:lang w:val="en-US"/>
              </w:rPr>
              <w:t>Cash and Cash Equivalents</w:t>
            </w:r>
            <w:r w:rsidRPr="00613FBA">
              <w:rPr>
                <w:rFonts w:asciiTheme="minorHAnsi" w:hAnsiTheme="minorHAnsi"/>
                <w:sz w:val="16"/>
                <w:szCs w:val="16"/>
              </w:rPr>
              <w:t xml:space="preserve"> </w:t>
            </w:r>
          </w:p>
        </w:tc>
        <w:tc>
          <w:tcPr>
            <w:tcW w:w="1233" w:type="dxa"/>
            <w:tcBorders>
              <w:top w:val="single" w:sz="8" w:space="0" w:color="D9D9D9"/>
              <w:bottom w:val="single" w:sz="12" w:space="0" w:color="A6A6A6"/>
            </w:tcBorders>
            <w:noWrap/>
            <w:vAlign w:val="bottom"/>
          </w:tcPr>
          <w:p w14:paraId="7F075A7C" w14:textId="77777777" w:rsidR="00613FBA" w:rsidRPr="008A1C1E" w:rsidRDefault="00613FBA" w:rsidP="00613FBA">
            <w:pPr>
              <w:spacing w:line="276" w:lineRule="auto"/>
              <w:jc w:val="right"/>
              <w:rPr>
                <w:rFonts w:ascii="Calibri" w:hAnsi="Calibri"/>
                <w:sz w:val="16"/>
                <w:szCs w:val="16"/>
                <w:lang w:val="en-GB"/>
              </w:rPr>
            </w:pPr>
            <w:r w:rsidRPr="008A1C1E">
              <w:rPr>
                <w:rFonts w:ascii="Calibri" w:hAnsi="Calibri"/>
                <w:sz w:val="16"/>
                <w:szCs w:val="16"/>
              </w:rPr>
              <w:t>441.310</w:t>
            </w:r>
          </w:p>
        </w:tc>
        <w:tc>
          <w:tcPr>
            <w:tcW w:w="1233" w:type="dxa"/>
            <w:tcBorders>
              <w:top w:val="single" w:sz="8" w:space="0" w:color="D9D9D9"/>
              <w:bottom w:val="single" w:sz="12" w:space="0" w:color="A6A6A6"/>
            </w:tcBorders>
            <w:vAlign w:val="bottom"/>
          </w:tcPr>
          <w:p w14:paraId="58274C31"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462.448</w:t>
            </w:r>
          </w:p>
        </w:tc>
        <w:tc>
          <w:tcPr>
            <w:tcW w:w="1233" w:type="dxa"/>
            <w:tcBorders>
              <w:top w:val="single" w:sz="8" w:space="0" w:color="D9D9D9"/>
              <w:bottom w:val="single" w:sz="12" w:space="0" w:color="A6A6A6"/>
            </w:tcBorders>
            <w:vAlign w:val="bottom"/>
          </w:tcPr>
          <w:p w14:paraId="76A2EB75" w14:textId="77777777" w:rsidR="00613FBA" w:rsidRPr="008A1C1E" w:rsidRDefault="00613FBA" w:rsidP="00613FBA">
            <w:pPr>
              <w:spacing w:line="276" w:lineRule="auto"/>
              <w:jc w:val="right"/>
              <w:rPr>
                <w:rFonts w:ascii="Calibri" w:hAnsi="Calibri"/>
                <w:sz w:val="16"/>
                <w:szCs w:val="16"/>
                <w:lang w:val="en-GB"/>
              </w:rPr>
            </w:pPr>
            <w:r w:rsidRPr="008A1C1E">
              <w:rPr>
                <w:rFonts w:ascii="Calibri" w:hAnsi="Calibri"/>
                <w:sz w:val="16"/>
                <w:szCs w:val="16"/>
              </w:rPr>
              <w:t>440.447</w:t>
            </w:r>
          </w:p>
        </w:tc>
        <w:tc>
          <w:tcPr>
            <w:tcW w:w="1233" w:type="dxa"/>
            <w:tcBorders>
              <w:top w:val="single" w:sz="8" w:space="0" w:color="D9D9D9"/>
              <w:bottom w:val="single" w:sz="12" w:space="0" w:color="A6A6A6"/>
            </w:tcBorders>
            <w:vAlign w:val="bottom"/>
          </w:tcPr>
          <w:p w14:paraId="632FEAC7"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461.561</w:t>
            </w:r>
          </w:p>
        </w:tc>
      </w:tr>
      <w:tr w:rsidR="00613FBA" w:rsidRPr="008A1C1E" w14:paraId="2261BC1A" w14:textId="77777777" w:rsidTr="008A1C1E">
        <w:trPr>
          <w:cantSplit/>
          <w:trHeight w:val="284"/>
        </w:trPr>
        <w:tc>
          <w:tcPr>
            <w:tcW w:w="4253" w:type="dxa"/>
            <w:tcBorders>
              <w:top w:val="single" w:sz="12" w:space="0" w:color="A6A6A6"/>
              <w:bottom w:val="single" w:sz="8" w:space="0" w:color="auto"/>
            </w:tcBorders>
            <w:noWrap/>
            <w:vAlign w:val="bottom"/>
          </w:tcPr>
          <w:p w14:paraId="26D41082" w14:textId="15A85B8E" w:rsidR="00613FBA" w:rsidRPr="00613FBA" w:rsidRDefault="00613FBA" w:rsidP="00613FBA">
            <w:pPr>
              <w:spacing w:line="276" w:lineRule="auto"/>
              <w:jc w:val="both"/>
              <w:rPr>
                <w:rFonts w:asciiTheme="minorHAnsi" w:hAnsiTheme="minorHAnsi"/>
                <w:b/>
                <w:bCs/>
                <w:sz w:val="16"/>
                <w:szCs w:val="16"/>
              </w:rPr>
            </w:pPr>
            <w:proofErr w:type="spellStart"/>
            <w:r w:rsidRPr="00613FBA">
              <w:rPr>
                <w:rFonts w:asciiTheme="minorHAnsi" w:hAnsiTheme="minorHAnsi"/>
                <w:b/>
                <w:bCs/>
                <w:sz w:val="16"/>
                <w:szCs w:val="16"/>
              </w:rPr>
              <w:t>Total</w:t>
            </w:r>
            <w:proofErr w:type="spellEnd"/>
            <w:r w:rsidRPr="00613FBA">
              <w:rPr>
                <w:rFonts w:asciiTheme="minorHAnsi" w:hAnsiTheme="minorHAnsi"/>
                <w:b/>
                <w:bCs/>
                <w:sz w:val="16"/>
                <w:szCs w:val="16"/>
              </w:rPr>
              <w:t xml:space="preserve"> </w:t>
            </w:r>
            <w:proofErr w:type="spellStart"/>
            <w:r w:rsidRPr="00613FBA">
              <w:rPr>
                <w:rFonts w:asciiTheme="minorHAnsi" w:hAnsiTheme="minorHAnsi"/>
                <w:b/>
                <w:bCs/>
                <w:sz w:val="16"/>
                <w:szCs w:val="16"/>
              </w:rPr>
              <w:t>Current</w:t>
            </w:r>
            <w:proofErr w:type="spellEnd"/>
            <w:r w:rsidRPr="00613FBA">
              <w:rPr>
                <w:rFonts w:asciiTheme="minorHAnsi" w:hAnsiTheme="minorHAnsi"/>
                <w:b/>
                <w:bCs/>
                <w:sz w:val="16"/>
                <w:szCs w:val="16"/>
              </w:rPr>
              <w:t xml:space="preserve"> </w:t>
            </w:r>
            <w:proofErr w:type="spellStart"/>
            <w:r w:rsidRPr="00613FBA">
              <w:rPr>
                <w:rFonts w:asciiTheme="minorHAnsi" w:hAnsiTheme="minorHAnsi"/>
                <w:b/>
                <w:bCs/>
                <w:sz w:val="16"/>
                <w:szCs w:val="16"/>
              </w:rPr>
              <w:t>Assets</w:t>
            </w:r>
            <w:proofErr w:type="spellEnd"/>
          </w:p>
        </w:tc>
        <w:tc>
          <w:tcPr>
            <w:tcW w:w="1233" w:type="dxa"/>
            <w:tcBorders>
              <w:top w:val="single" w:sz="12" w:space="0" w:color="A6A6A6"/>
              <w:bottom w:val="single" w:sz="8" w:space="0" w:color="auto"/>
            </w:tcBorders>
            <w:noWrap/>
            <w:vAlign w:val="bottom"/>
          </w:tcPr>
          <w:p w14:paraId="308A0273" w14:textId="77777777" w:rsidR="00613FBA" w:rsidRPr="008A1C1E" w:rsidRDefault="00613FBA" w:rsidP="00613FBA">
            <w:pPr>
              <w:spacing w:line="276" w:lineRule="auto"/>
              <w:jc w:val="right"/>
              <w:rPr>
                <w:rFonts w:ascii="Calibri" w:hAnsi="Calibri"/>
                <w:b/>
                <w:sz w:val="16"/>
                <w:szCs w:val="16"/>
              </w:rPr>
            </w:pPr>
            <w:r w:rsidRPr="008A1C1E">
              <w:rPr>
                <w:rFonts w:ascii="Calibri" w:hAnsi="Calibri"/>
                <w:b/>
                <w:sz w:val="16"/>
                <w:szCs w:val="16"/>
              </w:rPr>
              <w:t>692.712</w:t>
            </w:r>
          </w:p>
        </w:tc>
        <w:tc>
          <w:tcPr>
            <w:tcW w:w="1233" w:type="dxa"/>
            <w:tcBorders>
              <w:top w:val="single" w:sz="12" w:space="0" w:color="A6A6A6"/>
              <w:bottom w:val="single" w:sz="8" w:space="0" w:color="auto"/>
            </w:tcBorders>
            <w:vAlign w:val="bottom"/>
          </w:tcPr>
          <w:p w14:paraId="398CCA99" w14:textId="77777777" w:rsidR="00613FBA" w:rsidRPr="008A1C1E" w:rsidRDefault="00613FBA" w:rsidP="00613FBA">
            <w:pPr>
              <w:spacing w:line="276" w:lineRule="auto"/>
              <w:jc w:val="right"/>
              <w:rPr>
                <w:rFonts w:ascii="Calibri" w:hAnsi="Calibri"/>
                <w:b/>
                <w:sz w:val="16"/>
                <w:szCs w:val="16"/>
              </w:rPr>
            </w:pPr>
            <w:r w:rsidRPr="008A1C1E">
              <w:rPr>
                <w:rFonts w:ascii="Calibri" w:hAnsi="Calibri"/>
                <w:b/>
                <w:sz w:val="16"/>
                <w:szCs w:val="16"/>
              </w:rPr>
              <w:t>682.306</w:t>
            </w:r>
          </w:p>
        </w:tc>
        <w:tc>
          <w:tcPr>
            <w:tcW w:w="1233" w:type="dxa"/>
            <w:tcBorders>
              <w:top w:val="single" w:sz="12" w:space="0" w:color="A6A6A6"/>
              <w:bottom w:val="single" w:sz="8" w:space="0" w:color="auto"/>
            </w:tcBorders>
            <w:vAlign w:val="bottom"/>
          </w:tcPr>
          <w:p w14:paraId="69451ABC" w14:textId="77777777" w:rsidR="00613FBA" w:rsidRPr="008A1C1E" w:rsidRDefault="00613FBA" w:rsidP="00613FBA">
            <w:pPr>
              <w:spacing w:line="276" w:lineRule="auto"/>
              <w:jc w:val="right"/>
              <w:rPr>
                <w:rFonts w:ascii="Calibri" w:hAnsi="Calibri"/>
                <w:b/>
                <w:sz w:val="16"/>
                <w:szCs w:val="16"/>
              </w:rPr>
            </w:pPr>
            <w:r w:rsidRPr="008A1C1E">
              <w:rPr>
                <w:rFonts w:ascii="Calibri" w:hAnsi="Calibri"/>
                <w:b/>
                <w:sz w:val="16"/>
                <w:szCs w:val="16"/>
              </w:rPr>
              <w:t>691.791</w:t>
            </w:r>
          </w:p>
        </w:tc>
        <w:tc>
          <w:tcPr>
            <w:tcW w:w="1233" w:type="dxa"/>
            <w:tcBorders>
              <w:top w:val="single" w:sz="12" w:space="0" w:color="A6A6A6"/>
              <w:bottom w:val="single" w:sz="8" w:space="0" w:color="auto"/>
            </w:tcBorders>
            <w:vAlign w:val="bottom"/>
          </w:tcPr>
          <w:p w14:paraId="1B1F7F42" w14:textId="77777777" w:rsidR="00613FBA" w:rsidRPr="008A1C1E" w:rsidRDefault="00613FBA" w:rsidP="00613FBA">
            <w:pPr>
              <w:spacing w:line="276" w:lineRule="auto"/>
              <w:jc w:val="right"/>
              <w:rPr>
                <w:rFonts w:ascii="Calibri" w:hAnsi="Calibri"/>
                <w:b/>
                <w:sz w:val="16"/>
                <w:szCs w:val="16"/>
              </w:rPr>
            </w:pPr>
            <w:r w:rsidRPr="008A1C1E">
              <w:rPr>
                <w:rFonts w:ascii="Calibri" w:hAnsi="Calibri"/>
                <w:b/>
                <w:sz w:val="16"/>
                <w:szCs w:val="16"/>
              </w:rPr>
              <w:t>681.366</w:t>
            </w:r>
          </w:p>
        </w:tc>
      </w:tr>
      <w:tr w:rsidR="00613FBA" w:rsidRPr="008A1C1E" w14:paraId="50E900F9" w14:textId="77777777" w:rsidTr="008A1C1E">
        <w:trPr>
          <w:cantSplit/>
          <w:trHeight w:val="397"/>
        </w:trPr>
        <w:tc>
          <w:tcPr>
            <w:tcW w:w="4253" w:type="dxa"/>
            <w:tcBorders>
              <w:top w:val="single" w:sz="8" w:space="0" w:color="auto"/>
              <w:bottom w:val="single" w:sz="8" w:space="0" w:color="auto"/>
            </w:tcBorders>
            <w:noWrap/>
            <w:vAlign w:val="bottom"/>
          </w:tcPr>
          <w:p w14:paraId="1A7A02F8" w14:textId="32418269" w:rsidR="00613FBA" w:rsidRPr="00613FBA" w:rsidRDefault="00613FBA" w:rsidP="00613FBA">
            <w:pPr>
              <w:spacing w:line="276" w:lineRule="auto"/>
              <w:jc w:val="both"/>
              <w:rPr>
                <w:rFonts w:asciiTheme="minorHAnsi" w:hAnsiTheme="minorHAnsi"/>
                <w:b/>
                <w:bCs/>
                <w:sz w:val="16"/>
                <w:szCs w:val="16"/>
              </w:rPr>
            </w:pPr>
            <w:proofErr w:type="spellStart"/>
            <w:r w:rsidRPr="00613FBA">
              <w:rPr>
                <w:rFonts w:asciiTheme="minorHAnsi" w:hAnsiTheme="minorHAnsi"/>
                <w:b/>
                <w:bCs/>
                <w:sz w:val="16"/>
                <w:szCs w:val="16"/>
              </w:rPr>
              <w:t>Total</w:t>
            </w:r>
            <w:proofErr w:type="spellEnd"/>
            <w:r w:rsidRPr="00613FBA">
              <w:rPr>
                <w:rFonts w:asciiTheme="minorHAnsi" w:hAnsiTheme="minorHAnsi"/>
                <w:b/>
                <w:bCs/>
                <w:sz w:val="16"/>
                <w:szCs w:val="16"/>
              </w:rPr>
              <w:t xml:space="preserve"> </w:t>
            </w:r>
            <w:proofErr w:type="spellStart"/>
            <w:r w:rsidRPr="00613FBA">
              <w:rPr>
                <w:rFonts w:asciiTheme="minorHAnsi" w:hAnsiTheme="minorHAnsi"/>
                <w:b/>
                <w:bCs/>
                <w:sz w:val="16"/>
                <w:szCs w:val="16"/>
              </w:rPr>
              <w:t>Assets</w:t>
            </w:r>
            <w:proofErr w:type="spellEnd"/>
          </w:p>
        </w:tc>
        <w:tc>
          <w:tcPr>
            <w:tcW w:w="1233" w:type="dxa"/>
            <w:tcBorders>
              <w:top w:val="single" w:sz="8" w:space="0" w:color="auto"/>
              <w:bottom w:val="single" w:sz="8" w:space="0" w:color="auto"/>
            </w:tcBorders>
            <w:noWrap/>
            <w:vAlign w:val="bottom"/>
          </w:tcPr>
          <w:p w14:paraId="55D0AF8C" w14:textId="77777777" w:rsidR="00613FBA" w:rsidRPr="008A1C1E" w:rsidRDefault="00613FBA" w:rsidP="00613FBA">
            <w:pPr>
              <w:spacing w:line="276" w:lineRule="auto"/>
              <w:jc w:val="right"/>
              <w:rPr>
                <w:rFonts w:ascii="Calibri" w:hAnsi="Calibri"/>
                <w:b/>
                <w:sz w:val="16"/>
                <w:szCs w:val="16"/>
              </w:rPr>
            </w:pPr>
            <w:r w:rsidRPr="008A1C1E">
              <w:rPr>
                <w:rFonts w:ascii="Calibri" w:hAnsi="Calibri"/>
                <w:b/>
                <w:sz w:val="16"/>
                <w:szCs w:val="16"/>
              </w:rPr>
              <w:t>1.601.976</w:t>
            </w:r>
          </w:p>
        </w:tc>
        <w:tc>
          <w:tcPr>
            <w:tcW w:w="1233" w:type="dxa"/>
            <w:tcBorders>
              <w:top w:val="single" w:sz="8" w:space="0" w:color="auto"/>
              <w:bottom w:val="single" w:sz="8" w:space="0" w:color="auto"/>
            </w:tcBorders>
            <w:vAlign w:val="bottom"/>
          </w:tcPr>
          <w:p w14:paraId="41EB6454" w14:textId="77777777" w:rsidR="00613FBA" w:rsidRPr="008A1C1E" w:rsidRDefault="00613FBA" w:rsidP="00613FBA">
            <w:pPr>
              <w:spacing w:line="276" w:lineRule="auto"/>
              <w:jc w:val="right"/>
              <w:rPr>
                <w:rFonts w:ascii="Calibri" w:hAnsi="Calibri"/>
                <w:b/>
                <w:sz w:val="16"/>
                <w:szCs w:val="16"/>
              </w:rPr>
            </w:pPr>
            <w:r w:rsidRPr="008A1C1E">
              <w:rPr>
                <w:rFonts w:ascii="Calibri" w:hAnsi="Calibri"/>
                <w:b/>
                <w:sz w:val="16"/>
                <w:szCs w:val="16"/>
              </w:rPr>
              <w:t>1.613.995</w:t>
            </w:r>
          </w:p>
        </w:tc>
        <w:tc>
          <w:tcPr>
            <w:tcW w:w="1233" w:type="dxa"/>
            <w:tcBorders>
              <w:top w:val="single" w:sz="8" w:space="0" w:color="auto"/>
              <w:bottom w:val="single" w:sz="8" w:space="0" w:color="auto"/>
            </w:tcBorders>
            <w:vAlign w:val="bottom"/>
          </w:tcPr>
          <w:p w14:paraId="7E74B584" w14:textId="77777777" w:rsidR="00613FBA" w:rsidRPr="008A1C1E" w:rsidRDefault="00613FBA" w:rsidP="00613FBA">
            <w:pPr>
              <w:spacing w:line="276" w:lineRule="auto"/>
              <w:jc w:val="right"/>
              <w:rPr>
                <w:rFonts w:ascii="Calibri" w:hAnsi="Calibri"/>
                <w:b/>
                <w:sz w:val="16"/>
                <w:szCs w:val="16"/>
              </w:rPr>
            </w:pPr>
            <w:r w:rsidRPr="008A1C1E">
              <w:rPr>
                <w:rFonts w:ascii="Calibri" w:hAnsi="Calibri"/>
                <w:b/>
                <w:sz w:val="16"/>
                <w:szCs w:val="16"/>
              </w:rPr>
              <w:t>1.602.265</w:t>
            </w:r>
          </w:p>
        </w:tc>
        <w:tc>
          <w:tcPr>
            <w:tcW w:w="1233" w:type="dxa"/>
            <w:tcBorders>
              <w:top w:val="single" w:sz="8" w:space="0" w:color="auto"/>
              <w:bottom w:val="single" w:sz="8" w:space="0" w:color="auto"/>
            </w:tcBorders>
            <w:vAlign w:val="bottom"/>
          </w:tcPr>
          <w:p w14:paraId="5E648256" w14:textId="77777777" w:rsidR="00613FBA" w:rsidRPr="008A1C1E" w:rsidRDefault="00613FBA" w:rsidP="00613FBA">
            <w:pPr>
              <w:spacing w:line="276" w:lineRule="auto"/>
              <w:jc w:val="right"/>
              <w:rPr>
                <w:rFonts w:ascii="Calibri" w:hAnsi="Calibri"/>
                <w:b/>
                <w:sz w:val="16"/>
                <w:szCs w:val="16"/>
              </w:rPr>
            </w:pPr>
            <w:r w:rsidRPr="008A1C1E">
              <w:rPr>
                <w:rFonts w:ascii="Calibri" w:hAnsi="Calibri"/>
                <w:b/>
                <w:sz w:val="16"/>
                <w:szCs w:val="16"/>
              </w:rPr>
              <w:t>1.614.265</w:t>
            </w:r>
          </w:p>
        </w:tc>
      </w:tr>
      <w:tr w:rsidR="00613FBA" w:rsidRPr="008A1C1E" w14:paraId="6BF04DAF" w14:textId="77777777" w:rsidTr="008A1C1E">
        <w:trPr>
          <w:cantSplit/>
          <w:trHeight w:val="284"/>
        </w:trPr>
        <w:tc>
          <w:tcPr>
            <w:tcW w:w="4253" w:type="dxa"/>
            <w:noWrap/>
            <w:vAlign w:val="bottom"/>
          </w:tcPr>
          <w:p w14:paraId="15D7213C" w14:textId="2E33A6E8" w:rsidR="00613FBA" w:rsidRPr="00613FBA" w:rsidRDefault="00613FBA" w:rsidP="00613FBA">
            <w:pPr>
              <w:spacing w:line="276" w:lineRule="auto"/>
              <w:jc w:val="both"/>
              <w:rPr>
                <w:rFonts w:asciiTheme="minorHAnsi" w:hAnsiTheme="minorHAnsi"/>
                <w:b/>
                <w:sz w:val="16"/>
                <w:szCs w:val="16"/>
              </w:rPr>
            </w:pPr>
            <w:r w:rsidRPr="00613FBA">
              <w:rPr>
                <w:rFonts w:asciiTheme="minorHAnsi" w:hAnsiTheme="minorHAnsi"/>
                <w:b/>
                <w:bCs/>
                <w:sz w:val="16"/>
                <w:szCs w:val="16"/>
              </w:rPr>
              <w:t>LIABILITIES</w:t>
            </w:r>
          </w:p>
        </w:tc>
        <w:tc>
          <w:tcPr>
            <w:tcW w:w="1233" w:type="dxa"/>
            <w:noWrap/>
            <w:vAlign w:val="bottom"/>
          </w:tcPr>
          <w:p w14:paraId="7922A6ED" w14:textId="77777777" w:rsidR="00613FBA" w:rsidRPr="008A1C1E" w:rsidRDefault="00613FBA" w:rsidP="00613FBA">
            <w:pPr>
              <w:spacing w:line="276" w:lineRule="auto"/>
              <w:jc w:val="right"/>
              <w:rPr>
                <w:rFonts w:ascii="Calibri" w:hAnsi="Calibri"/>
                <w:sz w:val="16"/>
                <w:szCs w:val="16"/>
              </w:rPr>
            </w:pPr>
          </w:p>
        </w:tc>
        <w:tc>
          <w:tcPr>
            <w:tcW w:w="1233" w:type="dxa"/>
            <w:vAlign w:val="bottom"/>
          </w:tcPr>
          <w:p w14:paraId="416AD1C7" w14:textId="77777777" w:rsidR="00613FBA" w:rsidRPr="008A1C1E" w:rsidRDefault="00613FBA" w:rsidP="00613FBA">
            <w:pPr>
              <w:spacing w:line="276" w:lineRule="auto"/>
              <w:jc w:val="right"/>
              <w:rPr>
                <w:rFonts w:ascii="Calibri" w:hAnsi="Calibri"/>
                <w:sz w:val="16"/>
                <w:szCs w:val="16"/>
              </w:rPr>
            </w:pPr>
          </w:p>
        </w:tc>
        <w:tc>
          <w:tcPr>
            <w:tcW w:w="1233" w:type="dxa"/>
            <w:vAlign w:val="bottom"/>
          </w:tcPr>
          <w:p w14:paraId="39FE868D" w14:textId="77777777" w:rsidR="00613FBA" w:rsidRPr="008A1C1E" w:rsidRDefault="00613FBA" w:rsidP="00613FBA">
            <w:pPr>
              <w:spacing w:line="276" w:lineRule="auto"/>
              <w:jc w:val="right"/>
              <w:rPr>
                <w:rFonts w:ascii="Calibri" w:hAnsi="Calibri"/>
                <w:sz w:val="16"/>
                <w:szCs w:val="16"/>
              </w:rPr>
            </w:pPr>
          </w:p>
        </w:tc>
        <w:tc>
          <w:tcPr>
            <w:tcW w:w="1233" w:type="dxa"/>
            <w:vAlign w:val="bottom"/>
          </w:tcPr>
          <w:p w14:paraId="747C9F18" w14:textId="77777777" w:rsidR="00613FBA" w:rsidRPr="008A1C1E" w:rsidRDefault="00613FBA" w:rsidP="00613FBA">
            <w:pPr>
              <w:spacing w:line="276" w:lineRule="auto"/>
              <w:jc w:val="right"/>
              <w:rPr>
                <w:rFonts w:ascii="Calibri" w:hAnsi="Calibri"/>
                <w:sz w:val="16"/>
                <w:szCs w:val="16"/>
              </w:rPr>
            </w:pPr>
          </w:p>
        </w:tc>
      </w:tr>
      <w:tr w:rsidR="00613FBA" w:rsidRPr="008A1C1E" w14:paraId="4B848F6C" w14:textId="77777777" w:rsidTr="008A1C1E">
        <w:trPr>
          <w:cantSplit/>
          <w:trHeight w:val="284"/>
        </w:trPr>
        <w:tc>
          <w:tcPr>
            <w:tcW w:w="4253" w:type="dxa"/>
            <w:noWrap/>
            <w:vAlign w:val="bottom"/>
          </w:tcPr>
          <w:p w14:paraId="7CE1170D" w14:textId="4B275E63" w:rsidR="00613FBA" w:rsidRPr="00613FBA" w:rsidRDefault="00613FBA" w:rsidP="00613FBA">
            <w:pPr>
              <w:spacing w:line="276" w:lineRule="auto"/>
              <w:jc w:val="both"/>
              <w:rPr>
                <w:rFonts w:asciiTheme="minorHAnsi" w:hAnsiTheme="minorHAnsi"/>
                <w:b/>
                <w:bCs/>
                <w:sz w:val="16"/>
                <w:szCs w:val="16"/>
              </w:rPr>
            </w:pPr>
            <w:r w:rsidRPr="00613FBA">
              <w:rPr>
                <w:rFonts w:asciiTheme="minorHAnsi" w:hAnsiTheme="minorHAnsi"/>
                <w:b/>
                <w:bCs/>
                <w:sz w:val="16"/>
                <w:szCs w:val="16"/>
              </w:rPr>
              <w:t>EQUITY</w:t>
            </w:r>
          </w:p>
        </w:tc>
        <w:tc>
          <w:tcPr>
            <w:tcW w:w="1233" w:type="dxa"/>
            <w:noWrap/>
            <w:vAlign w:val="bottom"/>
          </w:tcPr>
          <w:p w14:paraId="623E3DE3" w14:textId="77777777" w:rsidR="00613FBA" w:rsidRPr="008A1C1E" w:rsidRDefault="00613FBA" w:rsidP="00613FBA">
            <w:pPr>
              <w:spacing w:line="276" w:lineRule="auto"/>
              <w:jc w:val="right"/>
              <w:rPr>
                <w:rFonts w:ascii="Calibri" w:hAnsi="Calibri"/>
                <w:sz w:val="16"/>
                <w:szCs w:val="16"/>
              </w:rPr>
            </w:pPr>
          </w:p>
        </w:tc>
        <w:tc>
          <w:tcPr>
            <w:tcW w:w="1233" w:type="dxa"/>
            <w:vAlign w:val="bottom"/>
          </w:tcPr>
          <w:p w14:paraId="08D92A86" w14:textId="77777777" w:rsidR="00613FBA" w:rsidRPr="008A1C1E" w:rsidRDefault="00613FBA" w:rsidP="00613FBA">
            <w:pPr>
              <w:spacing w:line="276" w:lineRule="auto"/>
              <w:jc w:val="right"/>
              <w:rPr>
                <w:rFonts w:ascii="Calibri" w:hAnsi="Calibri"/>
                <w:sz w:val="16"/>
                <w:szCs w:val="16"/>
              </w:rPr>
            </w:pPr>
          </w:p>
        </w:tc>
        <w:tc>
          <w:tcPr>
            <w:tcW w:w="1233" w:type="dxa"/>
            <w:vAlign w:val="bottom"/>
          </w:tcPr>
          <w:p w14:paraId="0E41103A" w14:textId="77777777" w:rsidR="00613FBA" w:rsidRPr="008A1C1E" w:rsidRDefault="00613FBA" w:rsidP="00613FBA">
            <w:pPr>
              <w:spacing w:line="276" w:lineRule="auto"/>
              <w:jc w:val="right"/>
              <w:rPr>
                <w:rFonts w:ascii="Calibri" w:hAnsi="Calibri"/>
                <w:sz w:val="16"/>
                <w:szCs w:val="16"/>
              </w:rPr>
            </w:pPr>
          </w:p>
        </w:tc>
        <w:tc>
          <w:tcPr>
            <w:tcW w:w="1233" w:type="dxa"/>
            <w:vAlign w:val="bottom"/>
          </w:tcPr>
          <w:p w14:paraId="711847BA" w14:textId="77777777" w:rsidR="00613FBA" w:rsidRPr="008A1C1E" w:rsidRDefault="00613FBA" w:rsidP="00613FBA">
            <w:pPr>
              <w:spacing w:line="276" w:lineRule="auto"/>
              <w:jc w:val="right"/>
              <w:rPr>
                <w:rFonts w:ascii="Calibri" w:hAnsi="Calibri"/>
                <w:sz w:val="16"/>
                <w:szCs w:val="16"/>
              </w:rPr>
            </w:pPr>
          </w:p>
        </w:tc>
      </w:tr>
      <w:tr w:rsidR="00613FBA" w:rsidRPr="008A1C1E" w14:paraId="6B9D2304" w14:textId="77777777" w:rsidTr="008A1C1E">
        <w:trPr>
          <w:cantSplit/>
          <w:trHeight w:val="284"/>
        </w:trPr>
        <w:tc>
          <w:tcPr>
            <w:tcW w:w="4253" w:type="dxa"/>
            <w:tcBorders>
              <w:bottom w:val="single" w:sz="8" w:space="0" w:color="D9D9D9"/>
            </w:tcBorders>
            <w:noWrap/>
            <w:vAlign w:val="bottom"/>
          </w:tcPr>
          <w:p w14:paraId="377F0EF5" w14:textId="44FBCC13" w:rsidR="00613FBA" w:rsidRPr="00613FBA" w:rsidRDefault="00613FBA" w:rsidP="00613FBA">
            <w:pPr>
              <w:spacing w:line="276" w:lineRule="auto"/>
              <w:jc w:val="both"/>
              <w:rPr>
                <w:rFonts w:asciiTheme="minorHAnsi" w:hAnsiTheme="minorHAnsi"/>
                <w:sz w:val="16"/>
                <w:szCs w:val="16"/>
              </w:rPr>
            </w:pPr>
            <w:proofErr w:type="spellStart"/>
            <w:r w:rsidRPr="00613FBA">
              <w:rPr>
                <w:rFonts w:asciiTheme="minorHAnsi" w:hAnsiTheme="minorHAnsi"/>
                <w:sz w:val="16"/>
                <w:szCs w:val="16"/>
              </w:rPr>
              <w:t>Share</w:t>
            </w:r>
            <w:proofErr w:type="spellEnd"/>
            <w:r w:rsidRPr="00613FBA">
              <w:rPr>
                <w:rFonts w:asciiTheme="minorHAnsi" w:hAnsiTheme="minorHAnsi"/>
                <w:sz w:val="16"/>
                <w:szCs w:val="16"/>
              </w:rPr>
              <w:t xml:space="preserve"> Capital</w:t>
            </w:r>
          </w:p>
        </w:tc>
        <w:tc>
          <w:tcPr>
            <w:tcW w:w="1233" w:type="dxa"/>
            <w:tcBorders>
              <w:bottom w:val="single" w:sz="8" w:space="0" w:color="D9D9D9"/>
            </w:tcBorders>
            <w:noWrap/>
            <w:vAlign w:val="bottom"/>
          </w:tcPr>
          <w:p w14:paraId="206D95FC"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63.900</w:t>
            </w:r>
          </w:p>
        </w:tc>
        <w:tc>
          <w:tcPr>
            <w:tcW w:w="1233" w:type="dxa"/>
            <w:tcBorders>
              <w:bottom w:val="single" w:sz="8" w:space="0" w:color="D9D9D9"/>
            </w:tcBorders>
            <w:vAlign w:val="bottom"/>
          </w:tcPr>
          <w:p w14:paraId="271FBB3E"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63.900</w:t>
            </w:r>
          </w:p>
        </w:tc>
        <w:tc>
          <w:tcPr>
            <w:tcW w:w="1233" w:type="dxa"/>
            <w:tcBorders>
              <w:bottom w:val="single" w:sz="8" w:space="0" w:color="D9D9D9"/>
            </w:tcBorders>
            <w:vAlign w:val="bottom"/>
          </w:tcPr>
          <w:p w14:paraId="075EF312"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63.900</w:t>
            </w:r>
          </w:p>
        </w:tc>
        <w:tc>
          <w:tcPr>
            <w:tcW w:w="1233" w:type="dxa"/>
            <w:tcBorders>
              <w:bottom w:val="single" w:sz="8" w:space="0" w:color="D9D9D9"/>
            </w:tcBorders>
            <w:vAlign w:val="bottom"/>
          </w:tcPr>
          <w:p w14:paraId="609FC032"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63.900</w:t>
            </w:r>
          </w:p>
        </w:tc>
      </w:tr>
      <w:tr w:rsidR="00613FBA" w:rsidRPr="008A1C1E" w14:paraId="49BB5E6B" w14:textId="77777777" w:rsidTr="008A1C1E">
        <w:trPr>
          <w:cantSplit/>
          <w:trHeight w:val="284"/>
        </w:trPr>
        <w:tc>
          <w:tcPr>
            <w:tcW w:w="4253" w:type="dxa"/>
            <w:tcBorders>
              <w:top w:val="single" w:sz="8" w:space="0" w:color="D9D9D9"/>
              <w:bottom w:val="single" w:sz="8" w:space="0" w:color="D9D9D9"/>
            </w:tcBorders>
            <w:noWrap/>
            <w:vAlign w:val="bottom"/>
          </w:tcPr>
          <w:p w14:paraId="06553D07" w14:textId="0A558125" w:rsidR="00613FBA" w:rsidRPr="00613FBA" w:rsidRDefault="00613FBA" w:rsidP="00613FBA">
            <w:pPr>
              <w:spacing w:line="276" w:lineRule="auto"/>
              <w:jc w:val="both"/>
              <w:rPr>
                <w:rFonts w:asciiTheme="minorHAnsi" w:hAnsiTheme="minorHAnsi"/>
                <w:sz w:val="16"/>
                <w:szCs w:val="16"/>
              </w:rPr>
            </w:pPr>
            <w:proofErr w:type="spellStart"/>
            <w:r w:rsidRPr="00613FBA">
              <w:rPr>
                <w:rFonts w:asciiTheme="minorHAnsi" w:hAnsiTheme="minorHAnsi"/>
                <w:sz w:val="16"/>
                <w:szCs w:val="16"/>
              </w:rPr>
              <w:t>Share</w:t>
            </w:r>
            <w:proofErr w:type="spellEnd"/>
            <w:r w:rsidRPr="00613FBA">
              <w:rPr>
                <w:rFonts w:asciiTheme="minorHAnsi" w:hAnsiTheme="minorHAnsi"/>
                <w:sz w:val="16"/>
                <w:szCs w:val="16"/>
              </w:rPr>
              <w:t xml:space="preserve"> Premium</w:t>
            </w:r>
          </w:p>
        </w:tc>
        <w:tc>
          <w:tcPr>
            <w:tcW w:w="1233" w:type="dxa"/>
            <w:tcBorders>
              <w:top w:val="single" w:sz="8" w:space="0" w:color="D9D9D9"/>
              <w:bottom w:val="single" w:sz="8" w:space="0" w:color="D9D9D9"/>
            </w:tcBorders>
            <w:noWrap/>
            <w:vAlign w:val="bottom"/>
          </w:tcPr>
          <w:p w14:paraId="0F12F0AA"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40.502</w:t>
            </w:r>
          </w:p>
        </w:tc>
        <w:tc>
          <w:tcPr>
            <w:tcW w:w="1233" w:type="dxa"/>
            <w:tcBorders>
              <w:top w:val="single" w:sz="8" w:space="0" w:color="D9D9D9"/>
              <w:bottom w:val="single" w:sz="8" w:space="0" w:color="D9D9D9"/>
            </w:tcBorders>
            <w:vAlign w:val="bottom"/>
          </w:tcPr>
          <w:p w14:paraId="64A7694C"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40.502</w:t>
            </w:r>
          </w:p>
        </w:tc>
        <w:tc>
          <w:tcPr>
            <w:tcW w:w="1233" w:type="dxa"/>
            <w:tcBorders>
              <w:top w:val="single" w:sz="8" w:space="0" w:color="D9D9D9"/>
              <w:bottom w:val="single" w:sz="8" w:space="0" w:color="D9D9D9"/>
            </w:tcBorders>
            <w:vAlign w:val="bottom"/>
          </w:tcPr>
          <w:p w14:paraId="057F63A7"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40.502</w:t>
            </w:r>
          </w:p>
        </w:tc>
        <w:tc>
          <w:tcPr>
            <w:tcW w:w="1233" w:type="dxa"/>
            <w:tcBorders>
              <w:top w:val="single" w:sz="8" w:space="0" w:color="D9D9D9"/>
              <w:bottom w:val="single" w:sz="8" w:space="0" w:color="D9D9D9"/>
            </w:tcBorders>
            <w:vAlign w:val="bottom"/>
          </w:tcPr>
          <w:p w14:paraId="031EA562"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40.502</w:t>
            </w:r>
          </w:p>
        </w:tc>
      </w:tr>
      <w:tr w:rsidR="00613FBA" w:rsidRPr="008A1C1E" w14:paraId="7DE459DE" w14:textId="77777777" w:rsidTr="008A1C1E">
        <w:trPr>
          <w:cantSplit/>
          <w:trHeight w:val="284"/>
        </w:trPr>
        <w:tc>
          <w:tcPr>
            <w:tcW w:w="4253" w:type="dxa"/>
            <w:tcBorders>
              <w:top w:val="single" w:sz="8" w:space="0" w:color="D9D9D9"/>
              <w:bottom w:val="single" w:sz="8" w:space="0" w:color="D9D9D9"/>
            </w:tcBorders>
            <w:noWrap/>
            <w:vAlign w:val="bottom"/>
          </w:tcPr>
          <w:p w14:paraId="34220318" w14:textId="211C26CA" w:rsidR="00613FBA" w:rsidRPr="00613FBA" w:rsidRDefault="00613FBA" w:rsidP="00613FBA">
            <w:pPr>
              <w:spacing w:line="276" w:lineRule="auto"/>
              <w:jc w:val="both"/>
              <w:rPr>
                <w:rFonts w:asciiTheme="minorHAnsi" w:hAnsiTheme="minorHAnsi"/>
                <w:sz w:val="16"/>
                <w:szCs w:val="16"/>
              </w:rPr>
            </w:pPr>
            <w:proofErr w:type="spellStart"/>
            <w:r w:rsidRPr="00613FBA">
              <w:rPr>
                <w:rFonts w:asciiTheme="minorHAnsi" w:hAnsiTheme="minorHAnsi"/>
                <w:sz w:val="16"/>
                <w:szCs w:val="16"/>
              </w:rPr>
              <w:t>Reserves</w:t>
            </w:r>
            <w:proofErr w:type="spellEnd"/>
          </w:p>
        </w:tc>
        <w:tc>
          <w:tcPr>
            <w:tcW w:w="1233" w:type="dxa"/>
            <w:tcBorders>
              <w:top w:val="single" w:sz="8" w:space="0" w:color="D9D9D9"/>
              <w:bottom w:val="single" w:sz="8" w:space="0" w:color="D9D9D9"/>
            </w:tcBorders>
            <w:noWrap/>
            <w:vAlign w:val="bottom"/>
          </w:tcPr>
          <w:p w14:paraId="17DD807F"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364.108</w:t>
            </w:r>
          </w:p>
        </w:tc>
        <w:tc>
          <w:tcPr>
            <w:tcW w:w="1233" w:type="dxa"/>
            <w:tcBorders>
              <w:top w:val="single" w:sz="8" w:space="0" w:color="D9D9D9"/>
              <w:bottom w:val="single" w:sz="8" w:space="0" w:color="D9D9D9"/>
            </w:tcBorders>
            <w:vAlign w:val="bottom"/>
          </w:tcPr>
          <w:p w14:paraId="27973445"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365.088</w:t>
            </w:r>
          </w:p>
        </w:tc>
        <w:tc>
          <w:tcPr>
            <w:tcW w:w="1233" w:type="dxa"/>
            <w:tcBorders>
              <w:top w:val="single" w:sz="8" w:space="0" w:color="D9D9D9"/>
              <w:bottom w:val="single" w:sz="8" w:space="0" w:color="D9D9D9"/>
            </w:tcBorders>
            <w:vAlign w:val="bottom"/>
          </w:tcPr>
          <w:p w14:paraId="6EBD1461"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364.108</w:t>
            </w:r>
          </w:p>
        </w:tc>
        <w:tc>
          <w:tcPr>
            <w:tcW w:w="1233" w:type="dxa"/>
            <w:tcBorders>
              <w:top w:val="single" w:sz="8" w:space="0" w:color="D9D9D9"/>
              <w:bottom w:val="single" w:sz="8" w:space="0" w:color="D9D9D9"/>
            </w:tcBorders>
            <w:vAlign w:val="bottom"/>
          </w:tcPr>
          <w:p w14:paraId="66C3BADB"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365.088</w:t>
            </w:r>
          </w:p>
        </w:tc>
      </w:tr>
      <w:tr w:rsidR="00613FBA" w:rsidRPr="008A1C1E" w14:paraId="570CD0A3" w14:textId="77777777" w:rsidTr="008A1C1E">
        <w:trPr>
          <w:cantSplit/>
          <w:trHeight w:val="284"/>
        </w:trPr>
        <w:tc>
          <w:tcPr>
            <w:tcW w:w="4253" w:type="dxa"/>
            <w:tcBorders>
              <w:top w:val="single" w:sz="8" w:space="0" w:color="D9D9D9"/>
              <w:bottom w:val="single" w:sz="12" w:space="0" w:color="A6A6A6"/>
            </w:tcBorders>
            <w:noWrap/>
            <w:vAlign w:val="bottom"/>
          </w:tcPr>
          <w:p w14:paraId="3C589295" w14:textId="7D1AA812" w:rsidR="00613FBA" w:rsidRPr="00613FBA" w:rsidRDefault="00613FBA" w:rsidP="00613FBA">
            <w:pPr>
              <w:spacing w:line="276" w:lineRule="auto"/>
              <w:jc w:val="both"/>
              <w:rPr>
                <w:rFonts w:asciiTheme="minorHAnsi" w:hAnsiTheme="minorHAnsi"/>
                <w:sz w:val="16"/>
                <w:szCs w:val="16"/>
                <w:lang w:val="en-US"/>
              </w:rPr>
            </w:pPr>
            <w:r w:rsidRPr="00613FBA">
              <w:rPr>
                <w:rFonts w:asciiTheme="minorHAnsi" w:hAnsiTheme="minorHAnsi"/>
                <w:sz w:val="16"/>
                <w:szCs w:val="16"/>
                <w:lang w:val="en-US"/>
              </w:rPr>
              <w:t>Retained Earnings (earnings carried forward)</w:t>
            </w:r>
          </w:p>
        </w:tc>
        <w:tc>
          <w:tcPr>
            <w:tcW w:w="1233" w:type="dxa"/>
            <w:tcBorders>
              <w:top w:val="single" w:sz="8" w:space="0" w:color="D9D9D9"/>
              <w:bottom w:val="single" w:sz="12" w:space="0" w:color="A6A6A6"/>
            </w:tcBorders>
            <w:noWrap/>
            <w:vAlign w:val="bottom"/>
          </w:tcPr>
          <w:p w14:paraId="2CFC3E90" w14:textId="77777777" w:rsidR="00613FBA" w:rsidRPr="008A1C1E" w:rsidRDefault="00613FBA" w:rsidP="00613FBA">
            <w:pPr>
              <w:spacing w:line="276" w:lineRule="auto"/>
              <w:jc w:val="right"/>
              <w:rPr>
                <w:rFonts w:ascii="Calibri" w:hAnsi="Calibri"/>
                <w:sz w:val="16"/>
                <w:szCs w:val="16"/>
                <w:lang w:val="en-GB"/>
              </w:rPr>
            </w:pPr>
            <w:r w:rsidRPr="008A1C1E">
              <w:rPr>
                <w:rFonts w:ascii="Calibri" w:hAnsi="Calibri"/>
                <w:sz w:val="16"/>
                <w:szCs w:val="16"/>
                <w:lang w:val="en-GB"/>
              </w:rPr>
              <w:t>343.034</w:t>
            </w:r>
          </w:p>
        </w:tc>
        <w:tc>
          <w:tcPr>
            <w:tcW w:w="1233" w:type="dxa"/>
            <w:tcBorders>
              <w:top w:val="single" w:sz="8" w:space="0" w:color="D9D9D9"/>
              <w:bottom w:val="single" w:sz="12" w:space="0" w:color="A6A6A6"/>
            </w:tcBorders>
            <w:vAlign w:val="bottom"/>
          </w:tcPr>
          <w:p w14:paraId="63F8EB62"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358.322</w:t>
            </w:r>
          </w:p>
        </w:tc>
        <w:tc>
          <w:tcPr>
            <w:tcW w:w="1233" w:type="dxa"/>
            <w:tcBorders>
              <w:top w:val="single" w:sz="8" w:space="0" w:color="D9D9D9"/>
              <w:bottom w:val="single" w:sz="12" w:space="0" w:color="A6A6A6"/>
            </w:tcBorders>
            <w:vAlign w:val="bottom"/>
          </w:tcPr>
          <w:p w14:paraId="5F6AFCF8" w14:textId="77777777" w:rsidR="00613FBA" w:rsidRPr="008A1C1E" w:rsidRDefault="00613FBA" w:rsidP="00613FBA">
            <w:pPr>
              <w:spacing w:line="276" w:lineRule="auto"/>
              <w:jc w:val="right"/>
              <w:rPr>
                <w:rFonts w:ascii="Calibri" w:hAnsi="Calibri"/>
                <w:sz w:val="16"/>
                <w:szCs w:val="16"/>
                <w:lang w:val="en-GB"/>
              </w:rPr>
            </w:pPr>
            <w:r w:rsidRPr="008A1C1E">
              <w:rPr>
                <w:rFonts w:ascii="Calibri" w:hAnsi="Calibri"/>
                <w:sz w:val="16"/>
                <w:szCs w:val="16"/>
                <w:lang w:val="en-GB"/>
              </w:rPr>
              <w:t>343.313</w:t>
            </w:r>
          </w:p>
        </w:tc>
        <w:tc>
          <w:tcPr>
            <w:tcW w:w="1233" w:type="dxa"/>
            <w:tcBorders>
              <w:top w:val="single" w:sz="8" w:space="0" w:color="D9D9D9"/>
              <w:bottom w:val="single" w:sz="12" w:space="0" w:color="A6A6A6"/>
            </w:tcBorders>
            <w:vAlign w:val="bottom"/>
          </w:tcPr>
          <w:p w14:paraId="2677A54A"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358.581</w:t>
            </w:r>
          </w:p>
        </w:tc>
      </w:tr>
      <w:tr w:rsidR="00613FBA" w:rsidRPr="008A1C1E" w14:paraId="37D50C4F" w14:textId="77777777" w:rsidTr="008A1C1E">
        <w:trPr>
          <w:cantSplit/>
          <w:trHeight w:val="284"/>
        </w:trPr>
        <w:tc>
          <w:tcPr>
            <w:tcW w:w="4253" w:type="dxa"/>
            <w:tcBorders>
              <w:top w:val="single" w:sz="12" w:space="0" w:color="A6A6A6"/>
              <w:bottom w:val="single" w:sz="8" w:space="0" w:color="auto"/>
            </w:tcBorders>
            <w:noWrap/>
            <w:vAlign w:val="bottom"/>
          </w:tcPr>
          <w:p w14:paraId="21ACE55E" w14:textId="04CE964F" w:rsidR="00613FBA" w:rsidRPr="00613FBA" w:rsidRDefault="00613FBA" w:rsidP="00613FBA">
            <w:pPr>
              <w:spacing w:line="276" w:lineRule="auto"/>
              <w:jc w:val="both"/>
              <w:rPr>
                <w:rFonts w:asciiTheme="minorHAnsi" w:hAnsiTheme="minorHAnsi"/>
                <w:b/>
                <w:bCs/>
                <w:sz w:val="16"/>
                <w:szCs w:val="16"/>
              </w:rPr>
            </w:pPr>
            <w:r w:rsidRPr="00613FBA">
              <w:rPr>
                <w:rFonts w:asciiTheme="minorHAnsi" w:hAnsiTheme="minorHAnsi"/>
                <w:b/>
                <w:bCs/>
                <w:sz w:val="16"/>
                <w:szCs w:val="16"/>
                <w:lang w:val="en-US"/>
              </w:rPr>
              <w:t>Total Equity</w:t>
            </w:r>
          </w:p>
        </w:tc>
        <w:tc>
          <w:tcPr>
            <w:tcW w:w="1233" w:type="dxa"/>
            <w:tcBorders>
              <w:top w:val="single" w:sz="12" w:space="0" w:color="A6A6A6"/>
              <w:bottom w:val="single" w:sz="8" w:space="0" w:color="auto"/>
            </w:tcBorders>
            <w:noWrap/>
            <w:vAlign w:val="bottom"/>
          </w:tcPr>
          <w:p w14:paraId="00E80D10" w14:textId="77777777" w:rsidR="00613FBA" w:rsidRPr="008A1C1E" w:rsidRDefault="00613FBA" w:rsidP="00613FBA">
            <w:pPr>
              <w:spacing w:line="276" w:lineRule="auto"/>
              <w:jc w:val="right"/>
              <w:rPr>
                <w:rFonts w:ascii="Calibri" w:hAnsi="Calibri"/>
                <w:b/>
                <w:bCs/>
                <w:sz w:val="16"/>
                <w:szCs w:val="16"/>
              </w:rPr>
            </w:pPr>
            <w:r w:rsidRPr="008A1C1E">
              <w:rPr>
                <w:rFonts w:ascii="Calibri" w:hAnsi="Calibri"/>
                <w:b/>
                <w:bCs/>
                <w:sz w:val="16"/>
                <w:szCs w:val="16"/>
              </w:rPr>
              <w:t>811.544</w:t>
            </w:r>
          </w:p>
        </w:tc>
        <w:tc>
          <w:tcPr>
            <w:tcW w:w="1233" w:type="dxa"/>
            <w:tcBorders>
              <w:top w:val="single" w:sz="12" w:space="0" w:color="A6A6A6"/>
              <w:bottom w:val="single" w:sz="8" w:space="0" w:color="auto"/>
            </w:tcBorders>
            <w:vAlign w:val="bottom"/>
          </w:tcPr>
          <w:p w14:paraId="6149BDFB" w14:textId="77777777" w:rsidR="00613FBA" w:rsidRPr="008A1C1E" w:rsidRDefault="00613FBA" w:rsidP="00613FBA">
            <w:pPr>
              <w:spacing w:line="276" w:lineRule="auto"/>
              <w:jc w:val="right"/>
              <w:rPr>
                <w:rFonts w:ascii="Calibri" w:hAnsi="Calibri"/>
                <w:b/>
                <w:bCs/>
                <w:sz w:val="16"/>
                <w:szCs w:val="16"/>
              </w:rPr>
            </w:pPr>
            <w:r w:rsidRPr="008A1C1E">
              <w:rPr>
                <w:rFonts w:ascii="Calibri" w:hAnsi="Calibri"/>
                <w:b/>
                <w:bCs/>
                <w:sz w:val="16"/>
                <w:szCs w:val="16"/>
              </w:rPr>
              <w:t>827.812</w:t>
            </w:r>
          </w:p>
        </w:tc>
        <w:tc>
          <w:tcPr>
            <w:tcW w:w="1233" w:type="dxa"/>
            <w:tcBorders>
              <w:top w:val="single" w:sz="12" w:space="0" w:color="A6A6A6"/>
              <w:bottom w:val="single" w:sz="8" w:space="0" w:color="auto"/>
            </w:tcBorders>
            <w:vAlign w:val="bottom"/>
          </w:tcPr>
          <w:p w14:paraId="650A359A" w14:textId="77777777" w:rsidR="00613FBA" w:rsidRPr="008A1C1E" w:rsidRDefault="00613FBA" w:rsidP="00613FBA">
            <w:pPr>
              <w:spacing w:line="276" w:lineRule="auto"/>
              <w:jc w:val="right"/>
              <w:rPr>
                <w:rFonts w:ascii="Calibri" w:hAnsi="Calibri"/>
                <w:b/>
                <w:bCs/>
                <w:sz w:val="16"/>
                <w:szCs w:val="16"/>
              </w:rPr>
            </w:pPr>
            <w:r w:rsidRPr="008A1C1E">
              <w:rPr>
                <w:rFonts w:ascii="Calibri" w:hAnsi="Calibri"/>
                <w:b/>
                <w:bCs/>
                <w:sz w:val="16"/>
                <w:szCs w:val="16"/>
              </w:rPr>
              <w:t>811.823</w:t>
            </w:r>
          </w:p>
        </w:tc>
        <w:tc>
          <w:tcPr>
            <w:tcW w:w="1233" w:type="dxa"/>
            <w:tcBorders>
              <w:top w:val="single" w:sz="12" w:space="0" w:color="A6A6A6"/>
              <w:bottom w:val="single" w:sz="8" w:space="0" w:color="auto"/>
            </w:tcBorders>
            <w:vAlign w:val="bottom"/>
          </w:tcPr>
          <w:p w14:paraId="53B73E12" w14:textId="77777777" w:rsidR="00613FBA" w:rsidRPr="008A1C1E" w:rsidRDefault="00613FBA" w:rsidP="00613FBA">
            <w:pPr>
              <w:spacing w:line="276" w:lineRule="auto"/>
              <w:jc w:val="right"/>
              <w:rPr>
                <w:rFonts w:ascii="Calibri" w:hAnsi="Calibri"/>
                <w:b/>
                <w:bCs/>
                <w:sz w:val="16"/>
                <w:szCs w:val="16"/>
              </w:rPr>
            </w:pPr>
            <w:r w:rsidRPr="008A1C1E">
              <w:rPr>
                <w:rFonts w:ascii="Calibri" w:hAnsi="Calibri"/>
                <w:b/>
                <w:bCs/>
                <w:sz w:val="16"/>
                <w:szCs w:val="16"/>
              </w:rPr>
              <w:t>828.071</w:t>
            </w:r>
          </w:p>
        </w:tc>
      </w:tr>
      <w:tr w:rsidR="00613FBA" w:rsidRPr="008A1C1E" w14:paraId="63D5D3A4" w14:textId="77777777" w:rsidTr="008A1C1E">
        <w:trPr>
          <w:cantSplit/>
          <w:trHeight w:val="284"/>
        </w:trPr>
        <w:tc>
          <w:tcPr>
            <w:tcW w:w="4253" w:type="dxa"/>
            <w:tcBorders>
              <w:top w:val="single" w:sz="8" w:space="0" w:color="auto"/>
            </w:tcBorders>
            <w:noWrap/>
            <w:vAlign w:val="bottom"/>
          </w:tcPr>
          <w:p w14:paraId="03460F64" w14:textId="5F265554" w:rsidR="00613FBA" w:rsidRPr="00613FBA" w:rsidRDefault="00613FBA" w:rsidP="00613FBA">
            <w:pPr>
              <w:spacing w:line="276" w:lineRule="auto"/>
              <w:jc w:val="both"/>
              <w:rPr>
                <w:rFonts w:asciiTheme="minorHAnsi" w:hAnsiTheme="minorHAnsi"/>
                <w:b/>
                <w:bCs/>
                <w:sz w:val="16"/>
                <w:szCs w:val="16"/>
              </w:rPr>
            </w:pPr>
            <w:r w:rsidRPr="00613FBA">
              <w:rPr>
                <w:rFonts w:asciiTheme="minorHAnsi" w:hAnsiTheme="minorHAnsi"/>
                <w:b/>
                <w:bCs/>
                <w:sz w:val="16"/>
                <w:szCs w:val="16"/>
              </w:rPr>
              <w:t>LONG TERM LIABILITIES</w:t>
            </w:r>
          </w:p>
        </w:tc>
        <w:tc>
          <w:tcPr>
            <w:tcW w:w="1233" w:type="dxa"/>
            <w:tcBorders>
              <w:top w:val="single" w:sz="8" w:space="0" w:color="auto"/>
            </w:tcBorders>
            <w:noWrap/>
            <w:vAlign w:val="bottom"/>
          </w:tcPr>
          <w:p w14:paraId="31C916E4" w14:textId="77777777" w:rsidR="00613FBA" w:rsidRPr="008A1C1E" w:rsidRDefault="00613FBA" w:rsidP="00613FBA">
            <w:pPr>
              <w:spacing w:line="276" w:lineRule="auto"/>
              <w:jc w:val="right"/>
              <w:rPr>
                <w:rFonts w:ascii="Calibri" w:hAnsi="Calibri"/>
                <w:sz w:val="16"/>
                <w:szCs w:val="16"/>
              </w:rPr>
            </w:pPr>
          </w:p>
        </w:tc>
        <w:tc>
          <w:tcPr>
            <w:tcW w:w="1233" w:type="dxa"/>
            <w:tcBorders>
              <w:top w:val="single" w:sz="8" w:space="0" w:color="auto"/>
            </w:tcBorders>
            <w:vAlign w:val="bottom"/>
          </w:tcPr>
          <w:p w14:paraId="0A7FFF14" w14:textId="77777777" w:rsidR="00613FBA" w:rsidRPr="008A1C1E" w:rsidRDefault="00613FBA" w:rsidP="00613FBA">
            <w:pPr>
              <w:spacing w:line="276" w:lineRule="auto"/>
              <w:jc w:val="right"/>
              <w:rPr>
                <w:rFonts w:ascii="Calibri" w:hAnsi="Calibri"/>
                <w:sz w:val="16"/>
                <w:szCs w:val="16"/>
              </w:rPr>
            </w:pPr>
          </w:p>
        </w:tc>
        <w:tc>
          <w:tcPr>
            <w:tcW w:w="1233" w:type="dxa"/>
            <w:tcBorders>
              <w:top w:val="single" w:sz="8" w:space="0" w:color="auto"/>
            </w:tcBorders>
            <w:vAlign w:val="bottom"/>
          </w:tcPr>
          <w:p w14:paraId="6B694900" w14:textId="77777777" w:rsidR="00613FBA" w:rsidRPr="008A1C1E" w:rsidRDefault="00613FBA" w:rsidP="00613FBA">
            <w:pPr>
              <w:spacing w:line="276" w:lineRule="auto"/>
              <w:jc w:val="right"/>
              <w:rPr>
                <w:rFonts w:ascii="Calibri" w:hAnsi="Calibri"/>
                <w:sz w:val="16"/>
                <w:szCs w:val="16"/>
              </w:rPr>
            </w:pPr>
          </w:p>
        </w:tc>
        <w:tc>
          <w:tcPr>
            <w:tcW w:w="1233" w:type="dxa"/>
            <w:tcBorders>
              <w:top w:val="single" w:sz="8" w:space="0" w:color="auto"/>
            </w:tcBorders>
            <w:vAlign w:val="bottom"/>
          </w:tcPr>
          <w:p w14:paraId="412281AE" w14:textId="77777777" w:rsidR="00613FBA" w:rsidRPr="008A1C1E" w:rsidRDefault="00613FBA" w:rsidP="00613FBA">
            <w:pPr>
              <w:spacing w:line="276" w:lineRule="auto"/>
              <w:jc w:val="right"/>
              <w:rPr>
                <w:rFonts w:ascii="Calibri" w:hAnsi="Calibri"/>
                <w:sz w:val="16"/>
                <w:szCs w:val="16"/>
              </w:rPr>
            </w:pPr>
          </w:p>
        </w:tc>
      </w:tr>
      <w:tr w:rsidR="00613FBA" w:rsidRPr="008A1C1E" w14:paraId="7EFF676F" w14:textId="77777777" w:rsidTr="008A1C1E">
        <w:trPr>
          <w:cantSplit/>
          <w:trHeight w:val="284"/>
        </w:trPr>
        <w:tc>
          <w:tcPr>
            <w:tcW w:w="4253" w:type="dxa"/>
            <w:tcBorders>
              <w:bottom w:val="single" w:sz="8" w:space="0" w:color="D9D9D9"/>
            </w:tcBorders>
            <w:noWrap/>
            <w:vAlign w:val="bottom"/>
          </w:tcPr>
          <w:p w14:paraId="1D2515D8" w14:textId="2886CE13" w:rsidR="00613FBA" w:rsidRPr="00613FBA" w:rsidRDefault="00613FBA" w:rsidP="00613FBA">
            <w:pPr>
              <w:spacing w:line="276" w:lineRule="auto"/>
              <w:jc w:val="both"/>
              <w:rPr>
                <w:rFonts w:asciiTheme="minorHAnsi" w:hAnsiTheme="minorHAnsi"/>
                <w:sz w:val="16"/>
                <w:szCs w:val="16"/>
              </w:rPr>
            </w:pPr>
            <w:proofErr w:type="spellStart"/>
            <w:r w:rsidRPr="00613FBA">
              <w:rPr>
                <w:rFonts w:asciiTheme="minorHAnsi" w:hAnsiTheme="minorHAnsi"/>
                <w:sz w:val="16"/>
                <w:szCs w:val="16"/>
              </w:rPr>
              <w:t>Liabilities</w:t>
            </w:r>
            <w:proofErr w:type="spellEnd"/>
            <w:r w:rsidRPr="00613FBA">
              <w:rPr>
                <w:rFonts w:asciiTheme="minorHAnsi" w:hAnsiTheme="minorHAnsi"/>
                <w:sz w:val="16"/>
                <w:szCs w:val="16"/>
              </w:rPr>
              <w:t xml:space="preserve"> for </w:t>
            </w:r>
            <w:proofErr w:type="spellStart"/>
            <w:r w:rsidRPr="00613FBA">
              <w:rPr>
                <w:rFonts w:asciiTheme="minorHAnsi" w:hAnsiTheme="minorHAnsi"/>
                <w:sz w:val="16"/>
                <w:szCs w:val="16"/>
              </w:rPr>
              <w:t>Employee</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Benefits</w:t>
            </w:r>
            <w:proofErr w:type="spellEnd"/>
          </w:p>
        </w:tc>
        <w:tc>
          <w:tcPr>
            <w:tcW w:w="1233" w:type="dxa"/>
            <w:tcBorders>
              <w:bottom w:val="single" w:sz="8" w:space="0" w:color="D9D9D9"/>
            </w:tcBorders>
            <w:noWrap/>
            <w:vAlign w:val="bottom"/>
          </w:tcPr>
          <w:p w14:paraId="32C3BC16"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355.126</w:t>
            </w:r>
          </w:p>
        </w:tc>
        <w:tc>
          <w:tcPr>
            <w:tcW w:w="1233" w:type="dxa"/>
            <w:tcBorders>
              <w:bottom w:val="single" w:sz="8" w:space="0" w:color="D9D9D9"/>
            </w:tcBorders>
            <w:vAlign w:val="bottom"/>
          </w:tcPr>
          <w:p w14:paraId="1A136FD0"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358.993</w:t>
            </w:r>
          </w:p>
        </w:tc>
        <w:tc>
          <w:tcPr>
            <w:tcW w:w="1233" w:type="dxa"/>
            <w:tcBorders>
              <w:bottom w:val="single" w:sz="8" w:space="0" w:color="D9D9D9"/>
            </w:tcBorders>
            <w:vAlign w:val="bottom"/>
          </w:tcPr>
          <w:p w14:paraId="76B52D8A"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355.126</w:t>
            </w:r>
          </w:p>
        </w:tc>
        <w:tc>
          <w:tcPr>
            <w:tcW w:w="1233" w:type="dxa"/>
            <w:tcBorders>
              <w:bottom w:val="single" w:sz="8" w:space="0" w:color="D9D9D9"/>
            </w:tcBorders>
            <w:vAlign w:val="bottom"/>
          </w:tcPr>
          <w:p w14:paraId="1FA10311"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358.993</w:t>
            </w:r>
          </w:p>
        </w:tc>
      </w:tr>
      <w:tr w:rsidR="00613FBA" w:rsidRPr="008A1C1E" w14:paraId="3DE6B38B" w14:textId="77777777" w:rsidTr="008A1C1E">
        <w:trPr>
          <w:cantSplit/>
          <w:trHeight w:val="284"/>
        </w:trPr>
        <w:tc>
          <w:tcPr>
            <w:tcW w:w="4253" w:type="dxa"/>
            <w:tcBorders>
              <w:top w:val="single" w:sz="8" w:space="0" w:color="D9D9D9"/>
              <w:bottom w:val="single" w:sz="8" w:space="0" w:color="D9D9D9"/>
            </w:tcBorders>
            <w:noWrap/>
            <w:vAlign w:val="bottom"/>
          </w:tcPr>
          <w:p w14:paraId="272FF95F" w14:textId="4C428933" w:rsidR="00613FBA" w:rsidRPr="00613FBA" w:rsidRDefault="00613FBA" w:rsidP="00613FBA">
            <w:pPr>
              <w:spacing w:line="276" w:lineRule="auto"/>
              <w:jc w:val="both"/>
              <w:rPr>
                <w:rFonts w:asciiTheme="minorHAnsi" w:hAnsiTheme="minorHAnsi"/>
                <w:sz w:val="16"/>
                <w:szCs w:val="16"/>
              </w:rPr>
            </w:pPr>
            <w:proofErr w:type="spellStart"/>
            <w:r w:rsidRPr="00613FBA">
              <w:rPr>
                <w:rFonts w:asciiTheme="minorHAnsi" w:hAnsiTheme="minorHAnsi"/>
                <w:sz w:val="16"/>
                <w:szCs w:val="16"/>
              </w:rPr>
              <w:t>Provisions</w:t>
            </w:r>
            <w:proofErr w:type="spellEnd"/>
          </w:p>
        </w:tc>
        <w:tc>
          <w:tcPr>
            <w:tcW w:w="1233" w:type="dxa"/>
            <w:tcBorders>
              <w:top w:val="single" w:sz="8" w:space="0" w:color="D9D9D9"/>
              <w:bottom w:val="single" w:sz="8" w:space="0" w:color="D9D9D9"/>
            </w:tcBorders>
            <w:noWrap/>
            <w:vAlign w:val="bottom"/>
          </w:tcPr>
          <w:p w14:paraId="767E88A6"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43.416</w:t>
            </w:r>
          </w:p>
        </w:tc>
        <w:tc>
          <w:tcPr>
            <w:tcW w:w="1233" w:type="dxa"/>
            <w:tcBorders>
              <w:top w:val="single" w:sz="8" w:space="0" w:color="D9D9D9"/>
              <w:bottom w:val="single" w:sz="8" w:space="0" w:color="D9D9D9"/>
            </w:tcBorders>
            <w:vAlign w:val="bottom"/>
          </w:tcPr>
          <w:p w14:paraId="6F4D5205"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44.650</w:t>
            </w:r>
          </w:p>
        </w:tc>
        <w:tc>
          <w:tcPr>
            <w:tcW w:w="1233" w:type="dxa"/>
            <w:tcBorders>
              <w:top w:val="single" w:sz="8" w:space="0" w:color="D9D9D9"/>
              <w:bottom w:val="single" w:sz="8" w:space="0" w:color="D9D9D9"/>
            </w:tcBorders>
            <w:vAlign w:val="bottom"/>
          </w:tcPr>
          <w:p w14:paraId="045084A1"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43.416</w:t>
            </w:r>
          </w:p>
        </w:tc>
        <w:tc>
          <w:tcPr>
            <w:tcW w:w="1233" w:type="dxa"/>
            <w:tcBorders>
              <w:top w:val="single" w:sz="8" w:space="0" w:color="D9D9D9"/>
              <w:bottom w:val="single" w:sz="8" w:space="0" w:color="D9D9D9"/>
            </w:tcBorders>
            <w:vAlign w:val="bottom"/>
          </w:tcPr>
          <w:p w14:paraId="1FFCBCE0"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44.650</w:t>
            </w:r>
          </w:p>
        </w:tc>
      </w:tr>
      <w:tr w:rsidR="00613FBA" w:rsidRPr="008A1C1E" w14:paraId="0F183EF1" w14:textId="77777777" w:rsidTr="008A1C1E">
        <w:trPr>
          <w:cantSplit/>
          <w:trHeight w:val="284"/>
        </w:trPr>
        <w:tc>
          <w:tcPr>
            <w:tcW w:w="4253" w:type="dxa"/>
            <w:tcBorders>
              <w:top w:val="single" w:sz="8" w:space="0" w:color="D9D9D9"/>
              <w:bottom w:val="single" w:sz="8" w:space="0" w:color="D9D9D9"/>
            </w:tcBorders>
            <w:noWrap/>
            <w:vAlign w:val="bottom"/>
          </w:tcPr>
          <w:p w14:paraId="5682B0FD" w14:textId="30CBD408" w:rsidR="00613FBA" w:rsidRPr="00613FBA" w:rsidRDefault="00613FBA" w:rsidP="00613FBA">
            <w:pPr>
              <w:spacing w:line="276" w:lineRule="auto"/>
              <w:jc w:val="both"/>
              <w:rPr>
                <w:rFonts w:asciiTheme="minorHAnsi" w:hAnsiTheme="minorHAnsi"/>
                <w:sz w:val="16"/>
                <w:szCs w:val="16"/>
              </w:rPr>
            </w:pPr>
            <w:r w:rsidRPr="00613FBA">
              <w:rPr>
                <w:rFonts w:asciiTheme="minorHAnsi" w:hAnsiTheme="minorHAnsi"/>
                <w:sz w:val="16"/>
                <w:szCs w:val="16"/>
              </w:rPr>
              <w:t xml:space="preserve">Investment </w:t>
            </w:r>
            <w:proofErr w:type="spellStart"/>
            <w:r w:rsidRPr="00613FBA">
              <w:rPr>
                <w:rFonts w:asciiTheme="minorHAnsi" w:hAnsiTheme="minorHAnsi"/>
                <w:sz w:val="16"/>
                <w:szCs w:val="16"/>
              </w:rPr>
              <w:t>Subsidies</w:t>
            </w:r>
            <w:proofErr w:type="spellEnd"/>
          </w:p>
        </w:tc>
        <w:tc>
          <w:tcPr>
            <w:tcW w:w="1233" w:type="dxa"/>
            <w:tcBorders>
              <w:top w:val="single" w:sz="8" w:space="0" w:color="D9D9D9"/>
              <w:bottom w:val="single" w:sz="8" w:space="0" w:color="D9D9D9"/>
            </w:tcBorders>
            <w:noWrap/>
            <w:vAlign w:val="bottom"/>
          </w:tcPr>
          <w:p w14:paraId="6ECCBD6A"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136.709</w:t>
            </w:r>
          </w:p>
        </w:tc>
        <w:tc>
          <w:tcPr>
            <w:tcW w:w="1233" w:type="dxa"/>
            <w:tcBorders>
              <w:top w:val="single" w:sz="8" w:space="0" w:color="D9D9D9"/>
              <w:bottom w:val="single" w:sz="8" w:space="0" w:color="D9D9D9"/>
            </w:tcBorders>
            <w:vAlign w:val="bottom"/>
          </w:tcPr>
          <w:p w14:paraId="3F8B6DBD"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139.686</w:t>
            </w:r>
          </w:p>
        </w:tc>
        <w:tc>
          <w:tcPr>
            <w:tcW w:w="1233" w:type="dxa"/>
            <w:tcBorders>
              <w:top w:val="single" w:sz="8" w:space="0" w:color="D9D9D9"/>
              <w:bottom w:val="single" w:sz="8" w:space="0" w:color="D9D9D9"/>
            </w:tcBorders>
            <w:vAlign w:val="bottom"/>
          </w:tcPr>
          <w:p w14:paraId="62FDCA98"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136.709</w:t>
            </w:r>
          </w:p>
        </w:tc>
        <w:tc>
          <w:tcPr>
            <w:tcW w:w="1233" w:type="dxa"/>
            <w:tcBorders>
              <w:top w:val="single" w:sz="8" w:space="0" w:color="D9D9D9"/>
              <w:bottom w:val="single" w:sz="8" w:space="0" w:color="D9D9D9"/>
            </w:tcBorders>
            <w:vAlign w:val="bottom"/>
          </w:tcPr>
          <w:p w14:paraId="3D520861"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139.686</w:t>
            </w:r>
          </w:p>
        </w:tc>
      </w:tr>
      <w:tr w:rsidR="00613FBA" w:rsidRPr="008A1C1E" w14:paraId="7075042D" w14:textId="77777777" w:rsidTr="002B0B4A">
        <w:trPr>
          <w:cantSplit/>
          <w:trHeight w:val="284"/>
        </w:trPr>
        <w:tc>
          <w:tcPr>
            <w:tcW w:w="4253" w:type="dxa"/>
            <w:tcBorders>
              <w:top w:val="single" w:sz="8" w:space="0" w:color="D9D9D9"/>
              <w:bottom w:val="single" w:sz="8" w:space="0" w:color="BFBFBF"/>
            </w:tcBorders>
            <w:noWrap/>
            <w:vAlign w:val="bottom"/>
          </w:tcPr>
          <w:p w14:paraId="303364E4" w14:textId="7A549B2E" w:rsidR="00613FBA" w:rsidRPr="00613FBA" w:rsidRDefault="00613FBA" w:rsidP="00613FBA">
            <w:pPr>
              <w:spacing w:line="276" w:lineRule="auto"/>
              <w:jc w:val="both"/>
              <w:rPr>
                <w:rFonts w:asciiTheme="minorHAnsi" w:hAnsiTheme="minorHAnsi"/>
                <w:sz w:val="16"/>
                <w:szCs w:val="16"/>
              </w:rPr>
            </w:pPr>
            <w:proofErr w:type="spellStart"/>
            <w:r w:rsidRPr="00613FBA">
              <w:rPr>
                <w:rFonts w:asciiTheme="minorHAnsi" w:hAnsiTheme="minorHAnsi"/>
                <w:sz w:val="16"/>
                <w:szCs w:val="16"/>
              </w:rPr>
              <w:lastRenderedPageBreak/>
              <w:t>Consumers</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Guarantees</w:t>
            </w:r>
            <w:proofErr w:type="spellEnd"/>
          </w:p>
        </w:tc>
        <w:tc>
          <w:tcPr>
            <w:tcW w:w="1233" w:type="dxa"/>
            <w:tcBorders>
              <w:top w:val="single" w:sz="8" w:space="0" w:color="D9D9D9"/>
              <w:bottom w:val="single" w:sz="12" w:space="0" w:color="A6A6A6"/>
            </w:tcBorders>
            <w:noWrap/>
            <w:vAlign w:val="bottom"/>
          </w:tcPr>
          <w:p w14:paraId="3EB2414A"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18.868</w:t>
            </w:r>
          </w:p>
        </w:tc>
        <w:tc>
          <w:tcPr>
            <w:tcW w:w="1233" w:type="dxa"/>
            <w:tcBorders>
              <w:top w:val="single" w:sz="8" w:space="0" w:color="D9D9D9"/>
              <w:bottom w:val="single" w:sz="12" w:space="0" w:color="A6A6A6"/>
            </w:tcBorders>
            <w:vAlign w:val="bottom"/>
          </w:tcPr>
          <w:p w14:paraId="577F9224"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18.749</w:t>
            </w:r>
          </w:p>
        </w:tc>
        <w:tc>
          <w:tcPr>
            <w:tcW w:w="1233" w:type="dxa"/>
            <w:tcBorders>
              <w:top w:val="single" w:sz="8" w:space="0" w:color="D9D9D9"/>
              <w:bottom w:val="single" w:sz="12" w:space="0" w:color="A6A6A6"/>
            </w:tcBorders>
            <w:vAlign w:val="bottom"/>
          </w:tcPr>
          <w:p w14:paraId="54165C3F"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18.868</w:t>
            </w:r>
          </w:p>
        </w:tc>
        <w:tc>
          <w:tcPr>
            <w:tcW w:w="1233" w:type="dxa"/>
            <w:tcBorders>
              <w:top w:val="single" w:sz="8" w:space="0" w:color="D9D9D9"/>
              <w:bottom w:val="single" w:sz="12" w:space="0" w:color="A6A6A6"/>
            </w:tcBorders>
            <w:vAlign w:val="bottom"/>
          </w:tcPr>
          <w:p w14:paraId="78DDCFAC"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18.749</w:t>
            </w:r>
          </w:p>
        </w:tc>
      </w:tr>
      <w:tr w:rsidR="00613FBA" w:rsidRPr="008A1C1E" w14:paraId="48EE9A55" w14:textId="77777777" w:rsidTr="002B0B4A">
        <w:trPr>
          <w:cantSplit/>
          <w:trHeight w:val="284"/>
        </w:trPr>
        <w:tc>
          <w:tcPr>
            <w:tcW w:w="4253" w:type="dxa"/>
            <w:tcBorders>
              <w:top w:val="single" w:sz="8" w:space="0" w:color="BFBFBF"/>
              <w:bottom w:val="single" w:sz="12" w:space="0" w:color="A6A6A6"/>
            </w:tcBorders>
            <w:noWrap/>
            <w:vAlign w:val="bottom"/>
          </w:tcPr>
          <w:p w14:paraId="542E1494" w14:textId="0B527E73" w:rsidR="00613FBA" w:rsidRPr="00613FBA" w:rsidRDefault="00613FBA" w:rsidP="00613FBA">
            <w:pPr>
              <w:spacing w:line="276" w:lineRule="auto"/>
              <w:jc w:val="both"/>
              <w:rPr>
                <w:rFonts w:asciiTheme="minorHAnsi" w:hAnsiTheme="minorHAnsi"/>
                <w:sz w:val="16"/>
                <w:szCs w:val="16"/>
              </w:rPr>
            </w:pPr>
            <w:proofErr w:type="spellStart"/>
            <w:r w:rsidRPr="00613FBA">
              <w:rPr>
                <w:rFonts w:asciiTheme="minorHAnsi" w:hAnsiTheme="minorHAnsi"/>
                <w:sz w:val="16"/>
                <w:szCs w:val="16"/>
              </w:rPr>
              <w:t>Liabilities</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from</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Leases</w:t>
            </w:r>
            <w:proofErr w:type="spellEnd"/>
          </w:p>
        </w:tc>
        <w:tc>
          <w:tcPr>
            <w:tcW w:w="1233" w:type="dxa"/>
            <w:tcBorders>
              <w:top w:val="single" w:sz="8" w:space="0" w:color="D9D9D9"/>
              <w:bottom w:val="single" w:sz="12" w:space="0" w:color="A6A6A6"/>
            </w:tcBorders>
            <w:noWrap/>
            <w:vAlign w:val="bottom"/>
          </w:tcPr>
          <w:p w14:paraId="06D850B4"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1.013</w:t>
            </w:r>
          </w:p>
        </w:tc>
        <w:tc>
          <w:tcPr>
            <w:tcW w:w="1233" w:type="dxa"/>
            <w:tcBorders>
              <w:top w:val="single" w:sz="8" w:space="0" w:color="D9D9D9"/>
              <w:bottom w:val="single" w:sz="12" w:space="0" w:color="A6A6A6"/>
            </w:tcBorders>
            <w:vAlign w:val="bottom"/>
          </w:tcPr>
          <w:p w14:paraId="339CC230"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2.007</w:t>
            </w:r>
          </w:p>
        </w:tc>
        <w:tc>
          <w:tcPr>
            <w:tcW w:w="1233" w:type="dxa"/>
            <w:tcBorders>
              <w:top w:val="single" w:sz="8" w:space="0" w:color="D9D9D9"/>
              <w:bottom w:val="single" w:sz="12" w:space="0" w:color="A6A6A6"/>
            </w:tcBorders>
            <w:vAlign w:val="bottom"/>
          </w:tcPr>
          <w:p w14:paraId="1FD27924"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1.013</w:t>
            </w:r>
          </w:p>
        </w:tc>
        <w:tc>
          <w:tcPr>
            <w:tcW w:w="1233" w:type="dxa"/>
            <w:tcBorders>
              <w:top w:val="single" w:sz="8" w:space="0" w:color="D9D9D9"/>
              <w:bottom w:val="single" w:sz="12" w:space="0" w:color="A6A6A6"/>
            </w:tcBorders>
            <w:vAlign w:val="bottom"/>
          </w:tcPr>
          <w:p w14:paraId="687E1B6A"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2.007</w:t>
            </w:r>
          </w:p>
        </w:tc>
      </w:tr>
      <w:tr w:rsidR="00613FBA" w:rsidRPr="008A1C1E" w14:paraId="15CA12D5" w14:textId="77777777" w:rsidTr="008A1C1E">
        <w:trPr>
          <w:cantSplit/>
          <w:trHeight w:val="284"/>
        </w:trPr>
        <w:tc>
          <w:tcPr>
            <w:tcW w:w="4253" w:type="dxa"/>
            <w:tcBorders>
              <w:top w:val="single" w:sz="12" w:space="0" w:color="A6A6A6"/>
              <w:bottom w:val="single" w:sz="8" w:space="0" w:color="auto"/>
            </w:tcBorders>
            <w:noWrap/>
            <w:vAlign w:val="bottom"/>
          </w:tcPr>
          <w:p w14:paraId="04A38D25" w14:textId="3549589F" w:rsidR="00613FBA" w:rsidRPr="00613FBA" w:rsidRDefault="00613FBA" w:rsidP="00613FBA">
            <w:pPr>
              <w:spacing w:line="276" w:lineRule="auto"/>
              <w:jc w:val="both"/>
              <w:rPr>
                <w:rFonts w:asciiTheme="minorHAnsi" w:hAnsiTheme="minorHAnsi"/>
                <w:b/>
                <w:bCs/>
                <w:sz w:val="16"/>
                <w:szCs w:val="16"/>
              </w:rPr>
            </w:pPr>
            <w:proofErr w:type="spellStart"/>
            <w:r w:rsidRPr="00613FBA">
              <w:rPr>
                <w:rFonts w:asciiTheme="minorHAnsi" w:hAnsiTheme="minorHAnsi"/>
                <w:b/>
                <w:bCs/>
                <w:sz w:val="16"/>
                <w:szCs w:val="16"/>
              </w:rPr>
              <w:t>Total</w:t>
            </w:r>
            <w:proofErr w:type="spellEnd"/>
            <w:r w:rsidRPr="00613FBA">
              <w:rPr>
                <w:rFonts w:asciiTheme="minorHAnsi" w:hAnsiTheme="minorHAnsi"/>
                <w:b/>
                <w:bCs/>
                <w:sz w:val="16"/>
                <w:szCs w:val="16"/>
              </w:rPr>
              <w:t xml:space="preserve"> </w:t>
            </w:r>
            <w:proofErr w:type="spellStart"/>
            <w:r w:rsidRPr="00613FBA">
              <w:rPr>
                <w:rFonts w:asciiTheme="minorHAnsi" w:hAnsiTheme="minorHAnsi"/>
                <w:b/>
                <w:bCs/>
                <w:sz w:val="16"/>
                <w:szCs w:val="16"/>
              </w:rPr>
              <w:t>Long-Term</w:t>
            </w:r>
            <w:proofErr w:type="spellEnd"/>
            <w:r w:rsidRPr="00613FBA">
              <w:rPr>
                <w:rFonts w:asciiTheme="minorHAnsi" w:hAnsiTheme="minorHAnsi"/>
                <w:b/>
                <w:bCs/>
                <w:sz w:val="16"/>
                <w:szCs w:val="16"/>
              </w:rPr>
              <w:t xml:space="preserve"> </w:t>
            </w:r>
            <w:proofErr w:type="spellStart"/>
            <w:r w:rsidRPr="00613FBA">
              <w:rPr>
                <w:rFonts w:asciiTheme="minorHAnsi" w:hAnsiTheme="minorHAnsi"/>
                <w:b/>
                <w:bCs/>
                <w:sz w:val="16"/>
                <w:szCs w:val="16"/>
              </w:rPr>
              <w:t>Liabilities</w:t>
            </w:r>
            <w:proofErr w:type="spellEnd"/>
          </w:p>
        </w:tc>
        <w:tc>
          <w:tcPr>
            <w:tcW w:w="1233" w:type="dxa"/>
            <w:tcBorders>
              <w:top w:val="single" w:sz="12" w:space="0" w:color="A6A6A6"/>
              <w:bottom w:val="single" w:sz="8" w:space="0" w:color="auto"/>
            </w:tcBorders>
            <w:noWrap/>
            <w:vAlign w:val="bottom"/>
          </w:tcPr>
          <w:p w14:paraId="116A64E3" w14:textId="77777777" w:rsidR="00613FBA" w:rsidRPr="008A1C1E" w:rsidRDefault="00613FBA" w:rsidP="00613FBA">
            <w:pPr>
              <w:spacing w:line="276" w:lineRule="auto"/>
              <w:jc w:val="right"/>
              <w:rPr>
                <w:rFonts w:ascii="Calibri" w:hAnsi="Calibri"/>
                <w:b/>
                <w:bCs/>
                <w:sz w:val="16"/>
                <w:szCs w:val="16"/>
              </w:rPr>
            </w:pPr>
            <w:r w:rsidRPr="008A1C1E">
              <w:rPr>
                <w:rFonts w:ascii="Calibri" w:hAnsi="Calibri"/>
                <w:b/>
                <w:bCs/>
                <w:sz w:val="16"/>
                <w:szCs w:val="16"/>
              </w:rPr>
              <w:t>555.132</w:t>
            </w:r>
          </w:p>
        </w:tc>
        <w:tc>
          <w:tcPr>
            <w:tcW w:w="1233" w:type="dxa"/>
            <w:tcBorders>
              <w:top w:val="single" w:sz="12" w:space="0" w:color="A6A6A6"/>
              <w:bottom w:val="single" w:sz="8" w:space="0" w:color="auto"/>
            </w:tcBorders>
            <w:vAlign w:val="bottom"/>
          </w:tcPr>
          <w:p w14:paraId="39AD24E4" w14:textId="77777777" w:rsidR="00613FBA" w:rsidRPr="008A1C1E" w:rsidRDefault="00613FBA" w:rsidP="00613FBA">
            <w:pPr>
              <w:spacing w:line="276" w:lineRule="auto"/>
              <w:jc w:val="right"/>
              <w:rPr>
                <w:rFonts w:ascii="Calibri" w:hAnsi="Calibri"/>
                <w:b/>
                <w:bCs/>
                <w:sz w:val="16"/>
                <w:szCs w:val="16"/>
              </w:rPr>
            </w:pPr>
            <w:r w:rsidRPr="008A1C1E">
              <w:rPr>
                <w:rFonts w:ascii="Calibri" w:hAnsi="Calibri"/>
                <w:b/>
                <w:bCs/>
                <w:sz w:val="16"/>
                <w:szCs w:val="16"/>
              </w:rPr>
              <w:t>564.085</w:t>
            </w:r>
          </w:p>
        </w:tc>
        <w:tc>
          <w:tcPr>
            <w:tcW w:w="1233" w:type="dxa"/>
            <w:tcBorders>
              <w:top w:val="single" w:sz="12" w:space="0" w:color="A6A6A6"/>
              <w:bottom w:val="single" w:sz="8" w:space="0" w:color="auto"/>
            </w:tcBorders>
            <w:vAlign w:val="bottom"/>
          </w:tcPr>
          <w:p w14:paraId="426D2328" w14:textId="77777777" w:rsidR="00613FBA" w:rsidRPr="008A1C1E" w:rsidRDefault="00613FBA" w:rsidP="00613FBA">
            <w:pPr>
              <w:spacing w:line="276" w:lineRule="auto"/>
              <w:jc w:val="right"/>
              <w:rPr>
                <w:rFonts w:ascii="Calibri" w:hAnsi="Calibri"/>
                <w:b/>
                <w:bCs/>
                <w:sz w:val="16"/>
                <w:szCs w:val="16"/>
              </w:rPr>
            </w:pPr>
            <w:r w:rsidRPr="008A1C1E">
              <w:rPr>
                <w:rFonts w:ascii="Calibri" w:hAnsi="Calibri"/>
                <w:b/>
                <w:bCs/>
                <w:sz w:val="16"/>
                <w:szCs w:val="16"/>
              </w:rPr>
              <w:t>555.132</w:t>
            </w:r>
          </w:p>
        </w:tc>
        <w:tc>
          <w:tcPr>
            <w:tcW w:w="1233" w:type="dxa"/>
            <w:tcBorders>
              <w:top w:val="single" w:sz="12" w:space="0" w:color="A6A6A6"/>
              <w:bottom w:val="single" w:sz="8" w:space="0" w:color="auto"/>
            </w:tcBorders>
            <w:vAlign w:val="bottom"/>
          </w:tcPr>
          <w:p w14:paraId="6FEA97AF" w14:textId="77777777" w:rsidR="00613FBA" w:rsidRPr="008A1C1E" w:rsidRDefault="00613FBA" w:rsidP="00613FBA">
            <w:pPr>
              <w:spacing w:line="276" w:lineRule="auto"/>
              <w:jc w:val="right"/>
              <w:rPr>
                <w:rFonts w:ascii="Calibri" w:hAnsi="Calibri"/>
                <w:b/>
                <w:bCs/>
                <w:sz w:val="16"/>
                <w:szCs w:val="16"/>
              </w:rPr>
            </w:pPr>
            <w:r w:rsidRPr="008A1C1E">
              <w:rPr>
                <w:rFonts w:ascii="Calibri" w:hAnsi="Calibri"/>
                <w:b/>
                <w:bCs/>
                <w:sz w:val="16"/>
                <w:szCs w:val="16"/>
              </w:rPr>
              <w:t>564.085</w:t>
            </w:r>
          </w:p>
        </w:tc>
      </w:tr>
      <w:tr w:rsidR="00613FBA" w:rsidRPr="008A1C1E" w14:paraId="251E7E92" w14:textId="77777777" w:rsidTr="008A1C1E">
        <w:trPr>
          <w:cantSplit/>
          <w:trHeight w:val="284"/>
        </w:trPr>
        <w:tc>
          <w:tcPr>
            <w:tcW w:w="4253" w:type="dxa"/>
            <w:tcBorders>
              <w:top w:val="single" w:sz="8" w:space="0" w:color="auto"/>
            </w:tcBorders>
            <w:noWrap/>
            <w:vAlign w:val="bottom"/>
          </w:tcPr>
          <w:p w14:paraId="04412B68" w14:textId="0CFF208B" w:rsidR="00613FBA" w:rsidRPr="00613FBA" w:rsidRDefault="00613FBA" w:rsidP="00613FBA">
            <w:pPr>
              <w:spacing w:line="276" w:lineRule="auto"/>
              <w:jc w:val="both"/>
              <w:rPr>
                <w:rFonts w:asciiTheme="minorHAnsi" w:hAnsiTheme="minorHAnsi"/>
                <w:b/>
                <w:bCs/>
                <w:sz w:val="16"/>
                <w:szCs w:val="16"/>
              </w:rPr>
            </w:pPr>
            <w:r w:rsidRPr="00613FBA">
              <w:rPr>
                <w:rFonts w:asciiTheme="minorHAnsi" w:hAnsiTheme="minorHAnsi"/>
                <w:b/>
                <w:bCs/>
                <w:sz w:val="16"/>
                <w:szCs w:val="16"/>
              </w:rPr>
              <w:t>SHORT-TERM LIABILITIES</w:t>
            </w:r>
          </w:p>
        </w:tc>
        <w:tc>
          <w:tcPr>
            <w:tcW w:w="1233" w:type="dxa"/>
            <w:tcBorders>
              <w:top w:val="single" w:sz="8" w:space="0" w:color="auto"/>
            </w:tcBorders>
            <w:noWrap/>
            <w:vAlign w:val="bottom"/>
          </w:tcPr>
          <w:p w14:paraId="532AE6D5" w14:textId="77777777" w:rsidR="00613FBA" w:rsidRPr="008A1C1E" w:rsidRDefault="00613FBA" w:rsidP="00613FBA">
            <w:pPr>
              <w:spacing w:line="276" w:lineRule="auto"/>
              <w:jc w:val="right"/>
              <w:rPr>
                <w:rFonts w:ascii="Calibri" w:hAnsi="Calibri"/>
                <w:sz w:val="16"/>
                <w:szCs w:val="16"/>
              </w:rPr>
            </w:pPr>
          </w:p>
        </w:tc>
        <w:tc>
          <w:tcPr>
            <w:tcW w:w="1233" w:type="dxa"/>
            <w:tcBorders>
              <w:top w:val="single" w:sz="8" w:space="0" w:color="auto"/>
            </w:tcBorders>
            <w:vAlign w:val="bottom"/>
          </w:tcPr>
          <w:p w14:paraId="2FE6601B" w14:textId="77777777" w:rsidR="00613FBA" w:rsidRPr="008A1C1E" w:rsidRDefault="00613FBA" w:rsidP="00613FBA">
            <w:pPr>
              <w:spacing w:line="276" w:lineRule="auto"/>
              <w:jc w:val="right"/>
              <w:rPr>
                <w:rFonts w:ascii="Calibri" w:hAnsi="Calibri"/>
                <w:sz w:val="16"/>
                <w:szCs w:val="16"/>
              </w:rPr>
            </w:pPr>
          </w:p>
        </w:tc>
        <w:tc>
          <w:tcPr>
            <w:tcW w:w="1233" w:type="dxa"/>
            <w:tcBorders>
              <w:top w:val="single" w:sz="8" w:space="0" w:color="auto"/>
            </w:tcBorders>
            <w:vAlign w:val="bottom"/>
          </w:tcPr>
          <w:p w14:paraId="3401C6C6" w14:textId="77777777" w:rsidR="00613FBA" w:rsidRPr="008A1C1E" w:rsidRDefault="00613FBA" w:rsidP="00613FBA">
            <w:pPr>
              <w:spacing w:line="276" w:lineRule="auto"/>
              <w:jc w:val="right"/>
              <w:rPr>
                <w:rFonts w:ascii="Calibri" w:hAnsi="Calibri"/>
                <w:sz w:val="16"/>
                <w:szCs w:val="16"/>
              </w:rPr>
            </w:pPr>
          </w:p>
        </w:tc>
        <w:tc>
          <w:tcPr>
            <w:tcW w:w="1233" w:type="dxa"/>
            <w:tcBorders>
              <w:top w:val="single" w:sz="8" w:space="0" w:color="auto"/>
            </w:tcBorders>
            <w:vAlign w:val="bottom"/>
          </w:tcPr>
          <w:p w14:paraId="43336109" w14:textId="77777777" w:rsidR="00613FBA" w:rsidRPr="008A1C1E" w:rsidRDefault="00613FBA" w:rsidP="00613FBA">
            <w:pPr>
              <w:spacing w:line="276" w:lineRule="auto"/>
              <w:jc w:val="right"/>
              <w:rPr>
                <w:rFonts w:ascii="Calibri" w:hAnsi="Calibri"/>
                <w:sz w:val="16"/>
                <w:szCs w:val="16"/>
              </w:rPr>
            </w:pPr>
          </w:p>
        </w:tc>
      </w:tr>
      <w:tr w:rsidR="00613FBA" w:rsidRPr="008A1C1E" w14:paraId="601398CA" w14:textId="77777777" w:rsidTr="008A1C1E">
        <w:trPr>
          <w:cantSplit/>
          <w:trHeight w:val="284"/>
        </w:trPr>
        <w:tc>
          <w:tcPr>
            <w:tcW w:w="4253" w:type="dxa"/>
            <w:tcBorders>
              <w:bottom w:val="single" w:sz="8" w:space="0" w:color="D9D9D9"/>
            </w:tcBorders>
            <w:noWrap/>
            <w:vAlign w:val="bottom"/>
          </w:tcPr>
          <w:p w14:paraId="1DEA7AE3" w14:textId="5E82B6D4" w:rsidR="00613FBA" w:rsidRPr="00613FBA" w:rsidRDefault="00613FBA" w:rsidP="00613FBA">
            <w:pPr>
              <w:spacing w:line="276" w:lineRule="auto"/>
              <w:jc w:val="both"/>
              <w:rPr>
                <w:rFonts w:asciiTheme="minorHAnsi" w:hAnsiTheme="minorHAnsi"/>
                <w:sz w:val="16"/>
                <w:szCs w:val="16"/>
              </w:rPr>
            </w:pPr>
            <w:proofErr w:type="spellStart"/>
            <w:r w:rsidRPr="00613FBA">
              <w:rPr>
                <w:rFonts w:asciiTheme="minorHAnsi" w:hAnsiTheme="minorHAnsi"/>
                <w:sz w:val="16"/>
                <w:szCs w:val="16"/>
              </w:rPr>
              <w:t>Operating</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Short</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Term</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Liabilities</w:t>
            </w:r>
            <w:proofErr w:type="spellEnd"/>
          </w:p>
        </w:tc>
        <w:tc>
          <w:tcPr>
            <w:tcW w:w="1233" w:type="dxa"/>
            <w:tcBorders>
              <w:bottom w:val="single" w:sz="8" w:space="0" w:color="D9D9D9"/>
            </w:tcBorders>
            <w:noWrap/>
            <w:vAlign w:val="bottom"/>
          </w:tcPr>
          <w:p w14:paraId="477913C2"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46.664</w:t>
            </w:r>
          </w:p>
        </w:tc>
        <w:tc>
          <w:tcPr>
            <w:tcW w:w="1233" w:type="dxa"/>
            <w:tcBorders>
              <w:bottom w:val="single" w:sz="8" w:space="0" w:color="D9D9D9"/>
            </w:tcBorders>
            <w:vAlign w:val="bottom"/>
          </w:tcPr>
          <w:p w14:paraId="0AF7C349"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44.502</w:t>
            </w:r>
          </w:p>
        </w:tc>
        <w:tc>
          <w:tcPr>
            <w:tcW w:w="1233" w:type="dxa"/>
            <w:tcBorders>
              <w:bottom w:val="single" w:sz="8" w:space="0" w:color="D9D9D9"/>
            </w:tcBorders>
            <w:vAlign w:val="bottom"/>
          </w:tcPr>
          <w:p w14:paraId="5E0B77C6"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46.663</w:t>
            </w:r>
          </w:p>
        </w:tc>
        <w:tc>
          <w:tcPr>
            <w:tcW w:w="1233" w:type="dxa"/>
            <w:tcBorders>
              <w:bottom w:val="single" w:sz="8" w:space="0" w:color="D9D9D9"/>
            </w:tcBorders>
            <w:vAlign w:val="bottom"/>
          </w:tcPr>
          <w:p w14:paraId="78FEBFDE"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44.502</w:t>
            </w:r>
          </w:p>
        </w:tc>
      </w:tr>
      <w:tr w:rsidR="00613FBA" w:rsidRPr="008A1C1E" w14:paraId="667BD3B5" w14:textId="77777777" w:rsidTr="002B0B4A">
        <w:trPr>
          <w:cantSplit/>
          <w:trHeight w:val="284"/>
        </w:trPr>
        <w:tc>
          <w:tcPr>
            <w:tcW w:w="4253" w:type="dxa"/>
            <w:tcBorders>
              <w:top w:val="single" w:sz="8" w:space="0" w:color="D9D9D9"/>
              <w:bottom w:val="single" w:sz="8" w:space="0" w:color="D9D9D9"/>
            </w:tcBorders>
            <w:noWrap/>
            <w:vAlign w:val="bottom"/>
          </w:tcPr>
          <w:p w14:paraId="6AD96202" w14:textId="19180C42" w:rsidR="00613FBA" w:rsidRPr="00613FBA" w:rsidRDefault="00613FBA" w:rsidP="00613FBA">
            <w:pPr>
              <w:spacing w:line="276" w:lineRule="auto"/>
              <w:jc w:val="both"/>
              <w:rPr>
                <w:rFonts w:asciiTheme="minorHAnsi" w:hAnsiTheme="minorHAnsi"/>
                <w:sz w:val="16"/>
                <w:szCs w:val="16"/>
                <w:lang w:val="en-US"/>
              </w:rPr>
            </w:pPr>
            <w:r w:rsidRPr="00613FBA">
              <w:rPr>
                <w:rFonts w:asciiTheme="minorHAnsi" w:hAnsiTheme="minorHAnsi"/>
                <w:sz w:val="16"/>
                <w:szCs w:val="16"/>
                <w:lang w:val="en-US"/>
              </w:rPr>
              <w:t xml:space="preserve">Provision for costs of raw water </w:t>
            </w:r>
          </w:p>
        </w:tc>
        <w:tc>
          <w:tcPr>
            <w:tcW w:w="1233" w:type="dxa"/>
            <w:tcBorders>
              <w:bottom w:val="single" w:sz="8" w:space="0" w:color="D9D9D9"/>
            </w:tcBorders>
            <w:noWrap/>
            <w:vAlign w:val="bottom"/>
          </w:tcPr>
          <w:p w14:paraId="3091E4C2"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163.330</w:t>
            </w:r>
          </w:p>
        </w:tc>
        <w:tc>
          <w:tcPr>
            <w:tcW w:w="1233" w:type="dxa"/>
            <w:tcBorders>
              <w:bottom w:val="single" w:sz="8" w:space="0" w:color="D9D9D9"/>
            </w:tcBorders>
            <w:vAlign w:val="bottom"/>
          </w:tcPr>
          <w:p w14:paraId="6801AE08"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157.500</w:t>
            </w:r>
          </w:p>
        </w:tc>
        <w:tc>
          <w:tcPr>
            <w:tcW w:w="1233" w:type="dxa"/>
            <w:tcBorders>
              <w:bottom w:val="single" w:sz="8" w:space="0" w:color="D9D9D9"/>
            </w:tcBorders>
            <w:vAlign w:val="bottom"/>
          </w:tcPr>
          <w:p w14:paraId="237E54A8"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163.330</w:t>
            </w:r>
          </w:p>
        </w:tc>
        <w:tc>
          <w:tcPr>
            <w:tcW w:w="1233" w:type="dxa"/>
            <w:tcBorders>
              <w:bottom w:val="single" w:sz="8" w:space="0" w:color="D9D9D9"/>
            </w:tcBorders>
            <w:vAlign w:val="bottom"/>
          </w:tcPr>
          <w:p w14:paraId="40826C26"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157.500</w:t>
            </w:r>
          </w:p>
        </w:tc>
      </w:tr>
      <w:tr w:rsidR="00613FBA" w:rsidRPr="008A1C1E" w14:paraId="5CE5703A" w14:textId="77777777" w:rsidTr="008A1C1E">
        <w:trPr>
          <w:cantSplit/>
          <w:trHeight w:val="284"/>
        </w:trPr>
        <w:tc>
          <w:tcPr>
            <w:tcW w:w="4253" w:type="dxa"/>
            <w:tcBorders>
              <w:top w:val="single" w:sz="8" w:space="0" w:color="D9D9D9"/>
              <w:bottom w:val="single" w:sz="8" w:space="0" w:color="D9D9D9"/>
            </w:tcBorders>
            <w:noWrap/>
            <w:vAlign w:val="bottom"/>
          </w:tcPr>
          <w:p w14:paraId="3775A1CB" w14:textId="3874388B" w:rsidR="00613FBA" w:rsidRPr="00613FBA" w:rsidRDefault="00613FBA" w:rsidP="00613FBA">
            <w:pPr>
              <w:spacing w:line="276" w:lineRule="auto"/>
              <w:jc w:val="both"/>
              <w:rPr>
                <w:rFonts w:asciiTheme="minorHAnsi" w:hAnsiTheme="minorHAnsi"/>
                <w:sz w:val="16"/>
                <w:szCs w:val="16"/>
              </w:rPr>
            </w:pPr>
            <w:proofErr w:type="spellStart"/>
            <w:r w:rsidRPr="00613FBA">
              <w:rPr>
                <w:rFonts w:asciiTheme="minorHAnsi" w:hAnsiTheme="minorHAnsi"/>
                <w:sz w:val="16"/>
                <w:szCs w:val="16"/>
              </w:rPr>
              <w:t>Current</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Tax</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Liabilities</w:t>
            </w:r>
            <w:proofErr w:type="spellEnd"/>
          </w:p>
        </w:tc>
        <w:tc>
          <w:tcPr>
            <w:tcW w:w="1233" w:type="dxa"/>
            <w:tcBorders>
              <w:top w:val="single" w:sz="8" w:space="0" w:color="D9D9D9"/>
              <w:bottom w:val="single" w:sz="8" w:space="0" w:color="D9D9D9"/>
            </w:tcBorders>
            <w:noWrap/>
            <w:vAlign w:val="bottom"/>
          </w:tcPr>
          <w:p w14:paraId="36CCB6D2"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6.725</w:t>
            </w:r>
          </w:p>
        </w:tc>
        <w:tc>
          <w:tcPr>
            <w:tcW w:w="1233" w:type="dxa"/>
            <w:tcBorders>
              <w:top w:val="single" w:sz="8" w:space="0" w:color="D9D9D9"/>
              <w:bottom w:val="single" w:sz="8" w:space="0" w:color="D9D9D9"/>
            </w:tcBorders>
            <w:vAlign w:val="bottom"/>
          </w:tcPr>
          <w:p w14:paraId="668E7A77"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2.535</w:t>
            </w:r>
          </w:p>
        </w:tc>
        <w:tc>
          <w:tcPr>
            <w:tcW w:w="1233" w:type="dxa"/>
            <w:tcBorders>
              <w:top w:val="single" w:sz="8" w:space="0" w:color="D9D9D9"/>
              <w:bottom w:val="single" w:sz="8" w:space="0" w:color="D9D9D9"/>
            </w:tcBorders>
            <w:vAlign w:val="bottom"/>
          </w:tcPr>
          <w:p w14:paraId="02FD21D1"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6.725</w:t>
            </w:r>
          </w:p>
        </w:tc>
        <w:tc>
          <w:tcPr>
            <w:tcW w:w="1233" w:type="dxa"/>
            <w:tcBorders>
              <w:top w:val="single" w:sz="8" w:space="0" w:color="D9D9D9"/>
              <w:bottom w:val="single" w:sz="8" w:space="0" w:color="D9D9D9"/>
            </w:tcBorders>
            <w:vAlign w:val="bottom"/>
          </w:tcPr>
          <w:p w14:paraId="440708B2"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2.535</w:t>
            </w:r>
          </w:p>
        </w:tc>
      </w:tr>
      <w:tr w:rsidR="00613FBA" w:rsidRPr="008A1C1E" w14:paraId="3E8822AC" w14:textId="77777777" w:rsidTr="008A1C1E">
        <w:trPr>
          <w:cantSplit/>
          <w:trHeight w:val="284"/>
        </w:trPr>
        <w:tc>
          <w:tcPr>
            <w:tcW w:w="4253" w:type="dxa"/>
            <w:tcBorders>
              <w:top w:val="single" w:sz="8" w:space="0" w:color="D9D9D9"/>
              <w:bottom w:val="single" w:sz="8" w:space="0" w:color="D9D9D9"/>
            </w:tcBorders>
            <w:noWrap/>
            <w:vAlign w:val="bottom"/>
          </w:tcPr>
          <w:p w14:paraId="690F5090" w14:textId="5C01A299" w:rsidR="00613FBA" w:rsidRPr="00613FBA" w:rsidRDefault="00613FBA" w:rsidP="00613FBA">
            <w:pPr>
              <w:spacing w:line="276" w:lineRule="auto"/>
              <w:jc w:val="both"/>
              <w:rPr>
                <w:rFonts w:asciiTheme="minorHAnsi" w:hAnsiTheme="minorHAnsi"/>
                <w:sz w:val="16"/>
                <w:szCs w:val="16"/>
              </w:rPr>
            </w:pPr>
            <w:proofErr w:type="spellStart"/>
            <w:r w:rsidRPr="00613FBA">
              <w:rPr>
                <w:rFonts w:asciiTheme="minorHAnsi" w:hAnsiTheme="minorHAnsi"/>
                <w:sz w:val="16"/>
                <w:szCs w:val="16"/>
              </w:rPr>
              <w:t>Liabilities</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from</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Leases</w:t>
            </w:r>
            <w:proofErr w:type="spellEnd"/>
          </w:p>
        </w:tc>
        <w:tc>
          <w:tcPr>
            <w:tcW w:w="1233" w:type="dxa"/>
            <w:tcBorders>
              <w:top w:val="single" w:sz="8" w:space="0" w:color="D9D9D9"/>
              <w:bottom w:val="single" w:sz="8" w:space="0" w:color="D9D9D9"/>
            </w:tcBorders>
            <w:noWrap/>
            <w:vAlign w:val="bottom"/>
          </w:tcPr>
          <w:p w14:paraId="0B9288F2"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443</w:t>
            </w:r>
          </w:p>
        </w:tc>
        <w:tc>
          <w:tcPr>
            <w:tcW w:w="1233" w:type="dxa"/>
            <w:tcBorders>
              <w:top w:val="single" w:sz="8" w:space="0" w:color="D9D9D9"/>
              <w:bottom w:val="single" w:sz="8" w:space="0" w:color="D9D9D9"/>
            </w:tcBorders>
            <w:vAlign w:val="bottom"/>
          </w:tcPr>
          <w:p w14:paraId="0F9C5D38"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796</w:t>
            </w:r>
          </w:p>
        </w:tc>
        <w:tc>
          <w:tcPr>
            <w:tcW w:w="1233" w:type="dxa"/>
            <w:tcBorders>
              <w:top w:val="single" w:sz="8" w:space="0" w:color="D9D9D9"/>
              <w:bottom w:val="single" w:sz="8" w:space="0" w:color="D9D9D9"/>
            </w:tcBorders>
            <w:vAlign w:val="bottom"/>
          </w:tcPr>
          <w:p w14:paraId="7CB0F4BF"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443</w:t>
            </w:r>
          </w:p>
        </w:tc>
        <w:tc>
          <w:tcPr>
            <w:tcW w:w="1233" w:type="dxa"/>
            <w:tcBorders>
              <w:top w:val="single" w:sz="8" w:space="0" w:color="D9D9D9"/>
              <w:bottom w:val="single" w:sz="8" w:space="0" w:color="D9D9D9"/>
            </w:tcBorders>
            <w:vAlign w:val="bottom"/>
          </w:tcPr>
          <w:p w14:paraId="2BAA4790"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796</w:t>
            </w:r>
          </w:p>
        </w:tc>
      </w:tr>
      <w:tr w:rsidR="00613FBA" w:rsidRPr="008A1C1E" w14:paraId="7E821EB7" w14:textId="77777777" w:rsidTr="008A1C1E">
        <w:trPr>
          <w:cantSplit/>
          <w:trHeight w:val="284"/>
        </w:trPr>
        <w:tc>
          <w:tcPr>
            <w:tcW w:w="4253" w:type="dxa"/>
            <w:tcBorders>
              <w:top w:val="single" w:sz="8" w:space="0" w:color="D9D9D9"/>
              <w:bottom w:val="single" w:sz="12" w:space="0" w:color="A6A6A6"/>
            </w:tcBorders>
            <w:noWrap/>
            <w:vAlign w:val="bottom"/>
          </w:tcPr>
          <w:p w14:paraId="07A705A4" w14:textId="184BC99B" w:rsidR="00613FBA" w:rsidRPr="00613FBA" w:rsidRDefault="00613FBA" w:rsidP="00613FBA">
            <w:pPr>
              <w:spacing w:line="276" w:lineRule="auto"/>
              <w:jc w:val="both"/>
              <w:rPr>
                <w:rFonts w:asciiTheme="minorHAnsi" w:hAnsiTheme="minorHAnsi"/>
                <w:sz w:val="16"/>
                <w:szCs w:val="16"/>
              </w:rPr>
            </w:pPr>
            <w:proofErr w:type="spellStart"/>
            <w:r w:rsidRPr="00613FBA">
              <w:rPr>
                <w:rFonts w:asciiTheme="minorHAnsi" w:hAnsiTheme="minorHAnsi"/>
                <w:sz w:val="16"/>
                <w:szCs w:val="16"/>
              </w:rPr>
              <w:t>Other</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Short</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Term</w:t>
            </w:r>
            <w:proofErr w:type="spellEnd"/>
            <w:r w:rsidRPr="00613FBA">
              <w:rPr>
                <w:rFonts w:asciiTheme="minorHAnsi" w:hAnsiTheme="minorHAnsi"/>
                <w:sz w:val="16"/>
                <w:szCs w:val="16"/>
              </w:rPr>
              <w:t xml:space="preserve"> </w:t>
            </w:r>
            <w:proofErr w:type="spellStart"/>
            <w:r w:rsidRPr="00613FBA">
              <w:rPr>
                <w:rFonts w:asciiTheme="minorHAnsi" w:hAnsiTheme="minorHAnsi"/>
                <w:sz w:val="16"/>
                <w:szCs w:val="16"/>
              </w:rPr>
              <w:t>Liabilities</w:t>
            </w:r>
            <w:proofErr w:type="spellEnd"/>
          </w:p>
        </w:tc>
        <w:tc>
          <w:tcPr>
            <w:tcW w:w="1233" w:type="dxa"/>
            <w:tcBorders>
              <w:top w:val="single" w:sz="8" w:space="0" w:color="D9D9D9"/>
              <w:bottom w:val="single" w:sz="12" w:space="0" w:color="A6A6A6"/>
            </w:tcBorders>
            <w:noWrap/>
            <w:vAlign w:val="bottom"/>
          </w:tcPr>
          <w:p w14:paraId="2D90204C"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18.138</w:t>
            </w:r>
          </w:p>
        </w:tc>
        <w:tc>
          <w:tcPr>
            <w:tcW w:w="1233" w:type="dxa"/>
            <w:tcBorders>
              <w:top w:val="single" w:sz="8" w:space="0" w:color="D9D9D9"/>
              <w:bottom w:val="single" w:sz="12" w:space="0" w:color="A6A6A6"/>
            </w:tcBorders>
            <w:vAlign w:val="bottom"/>
          </w:tcPr>
          <w:p w14:paraId="0D33D489"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16.765</w:t>
            </w:r>
          </w:p>
        </w:tc>
        <w:tc>
          <w:tcPr>
            <w:tcW w:w="1233" w:type="dxa"/>
            <w:tcBorders>
              <w:top w:val="single" w:sz="8" w:space="0" w:color="D9D9D9"/>
              <w:bottom w:val="single" w:sz="12" w:space="0" w:color="A6A6A6"/>
            </w:tcBorders>
            <w:vAlign w:val="bottom"/>
          </w:tcPr>
          <w:p w14:paraId="186D45D7"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18.149</w:t>
            </w:r>
          </w:p>
        </w:tc>
        <w:tc>
          <w:tcPr>
            <w:tcW w:w="1233" w:type="dxa"/>
            <w:tcBorders>
              <w:top w:val="single" w:sz="8" w:space="0" w:color="D9D9D9"/>
              <w:bottom w:val="single" w:sz="12" w:space="0" w:color="A6A6A6"/>
            </w:tcBorders>
            <w:vAlign w:val="bottom"/>
          </w:tcPr>
          <w:p w14:paraId="331D1A2E" w14:textId="77777777" w:rsidR="00613FBA" w:rsidRPr="008A1C1E" w:rsidRDefault="00613FBA" w:rsidP="00613FBA">
            <w:pPr>
              <w:spacing w:line="276" w:lineRule="auto"/>
              <w:jc w:val="right"/>
              <w:rPr>
                <w:rFonts w:ascii="Calibri" w:hAnsi="Calibri"/>
                <w:sz w:val="16"/>
                <w:szCs w:val="16"/>
              </w:rPr>
            </w:pPr>
            <w:r w:rsidRPr="008A1C1E">
              <w:rPr>
                <w:rFonts w:ascii="Calibri" w:hAnsi="Calibri"/>
                <w:sz w:val="16"/>
                <w:szCs w:val="16"/>
              </w:rPr>
              <w:t>16.776</w:t>
            </w:r>
          </w:p>
        </w:tc>
      </w:tr>
      <w:tr w:rsidR="00613FBA" w:rsidRPr="008A1C1E" w14:paraId="75F2B140" w14:textId="77777777" w:rsidTr="008A1C1E">
        <w:trPr>
          <w:cantSplit/>
          <w:trHeight w:val="284"/>
        </w:trPr>
        <w:tc>
          <w:tcPr>
            <w:tcW w:w="4253" w:type="dxa"/>
            <w:tcBorders>
              <w:top w:val="single" w:sz="12" w:space="0" w:color="A6A6A6"/>
              <w:bottom w:val="single" w:sz="8" w:space="0" w:color="auto"/>
            </w:tcBorders>
            <w:noWrap/>
            <w:vAlign w:val="bottom"/>
          </w:tcPr>
          <w:p w14:paraId="60E141AC" w14:textId="4B00F28B" w:rsidR="00613FBA" w:rsidRPr="00613FBA" w:rsidRDefault="00613FBA" w:rsidP="00613FBA">
            <w:pPr>
              <w:spacing w:line="276" w:lineRule="auto"/>
              <w:jc w:val="both"/>
              <w:rPr>
                <w:rFonts w:asciiTheme="minorHAnsi" w:hAnsiTheme="minorHAnsi"/>
                <w:b/>
                <w:bCs/>
                <w:sz w:val="16"/>
                <w:szCs w:val="16"/>
              </w:rPr>
            </w:pPr>
            <w:proofErr w:type="spellStart"/>
            <w:r w:rsidRPr="00613FBA">
              <w:rPr>
                <w:rFonts w:asciiTheme="minorHAnsi" w:hAnsiTheme="minorHAnsi"/>
                <w:b/>
                <w:bCs/>
                <w:sz w:val="16"/>
                <w:szCs w:val="16"/>
              </w:rPr>
              <w:t>Total</w:t>
            </w:r>
            <w:proofErr w:type="spellEnd"/>
            <w:r w:rsidRPr="00613FBA">
              <w:rPr>
                <w:rFonts w:asciiTheme="minorHAnsi" w:hAnsiTheme="minorHAnsi"/>
                <w:b/>
                <w:bCs/>
                <w:sz w:val="16"/>
                <w:szCs w:val="16"/>
              </w:rPr>
              <w:t xml:space="preserve"> </w:t>
            </w:r>
            <w:proofErr w:type="spellStart"/>
            <w:r w:rsidRPr="00613FBA">
              <w:rPr>
                <w:rFonts w:asciiTheme="minorHAnsi" w:hAnsiTheme="minorHAnsi"/>
                <w:b/>
                <w:bCs/>
                <w:sz w:val="16"/>
                <w:szCs w:val="16"/>
              </w:rPr>
              <w:t>Short-Term</w:t>
            </w:r>
            <w:proofErr w:type="spellEnd"/>
            <w:r w:rsidRPr="00613FBA">
              <w:rPr>
                <w:rFonts w:asciiTheme="minorHAnsi" w:hAnsiTheme="minorHAnsi"/>
                <w:b/>
                <w:bCs/>
                <w:sz w:val="16"/>
                <w:szCs w:val="16"/>
              </w:rPr>
              <w:t xml:space="preserve"> </w:t>
            </w:r>
            <w:proofErr w:type="spellStart"/>
            <w:r w:rsidRPr="00613FBA">
              <w:rPr>
                <w:rFonts w:asciiTheme="minorHAnsi" w:hAnsiTheme="minorHAnsi"/>
                <w:b/>
                <w:bCs/>
                <w:sz w:val="16"/>
                <w:szCs w:val="16"/>
              </w:rPr>
              <w:t>Liabilities</w:t>
            </w:r>
            <w:proofErr w:type="spellEnd"/>
          </w:p>
        </w:tc>
        <w:tc>
          <w:tcPr>
            <w:tcW w:w="1233" w:type="dxa"/>
            <w:tcBorders>
              <w:top w:val="single" w:sz="12" w:space="0" w:color="A6A6A6"/>
              <w:bottom w:val="single" w:sz="8" w:space="0" w:color="auto"/>
            </w:tcBorders>
            <w:noWrap/>
            <w:vAlign w:val="bottom"/>
          </w:tcPr>
          <w:p w14:paraId="3CA1529B" w14:textId="77777777" w:rsidR="00613FBA" w:rsidRPr="008A1C1E" w:rsidRDefault="00613FBA" w:rsidP="00613FBA">
            <w:pPr>
              <w:spacing w:line="276" w:lineRule="auto"/>
              <w:jc w:val="right"/>
              <w:rPr>
                <w:rFonts w:ascii="Calibri" w:hAnsi="Calibri"/>
                <w:b/>
                <w:bCs/>
                <w:sz w:val="16"/>
                <w:szCs w:val="16"/>
              </w:rPr>
            </w:pPr>
            <w:r w:rsidRPr="008A1C1E">
              <w:rPr>
                <w:rFonts w:ascii="Calibri" w:hAnsi="Calibri"/>
                <w:b/>
                <w:bCs/>
                <w:sz w:val="16"/>
                <w:szCs w:val="16"/>
              </w:rPr>
              <w:t>235.300</w:t>
            </w:r>
          </w:p>
        </w:tc>
        <w:tc>
          <w:tcPr>
            <w:tcW w:w="1233" w:type="dxa"/>
            <w:tcBorders>
              <w:top w:val="single" w:sz="12" w:space="0" w:color="A6A6A6"/>
              <w:bottom w:val="single" w:sz="8" w:space="0" w:color="auto"/>
            </w:tcBorders>
            <w:vAlign w:val="bottom"/>
          </w:tcPr>
          <w:p w14:paraId="13EAC619" w14:textId="77777777" w:rsidR="00613FBA" w:rsidRPr="008A1C1E" w:rsidRDefault="00613FBA" w:rsidP="00613FBA">
            <w:pPr>
              <w:spacing w:line="276" w:lineRule="auto"/>
              <w:jc w:val="right"/>
              <w:rPr>
                <w:rFonts w:ascii="Calibri" w:hAnsi="Calibri"/>
                <w:b/>
                <w:bCs/>
                <w:sz w:val="16"/>
                <w:szCs w:val="16"/>
              </w:rPr>
            </w:pPr>
            <w:r w:rsidRPr="008A1C1E">
              <w:rPr>
                <w:rFonts w:ascii="Calibri" w:hAnsi="Calibri"/>
                <w:b/>
                <w:bCs/>
                <w:sz w:val="16"/>
                <w:szCs w:val="16"/>
              </w:rPr>
              <w:t>222.098</w:t>
            </w:r>
          </w:p>
        </w:tc>
        <w:tc>
          <w:tcPr>
            <w:tcW w:w="1233" w:type="dxa"/>
            <w:tcBorders>
              <w:top w:val="single" w:sz="12" w:space="0" w:color="A6A6A6"/>
              <w:bottom w:val="single" w:sz="8" w:space="0" w:color="auto"/>
            </w:tcBorders>
            <w:vAlign w:val="bottom"/>
          </w:tcPr>
          <w:p w14:paraId="30BE72FE" w14:textId="77777777" w:rsidR="00613FBA" w:rsidRPr="008A1C1E" w:rsidRDefault="00613FBA" w:rsidP="00613FBA">
            <w:pPr>
              <w:spacing w:line="276" w:lineRule="auto"/>
              <w:jc w:val="right"/>
              <w:rPr>
                <w:rFonts w:ascii="Calibri" w:hAnsi="Calibri"/>
                <w:b/>
                <w:bCs/>
                <w:sz w:val="16"/>
                <w:szCs w:val="16"/>
              </w:rPr>
            </w:pPr>
            <w:r w:rsidRPr="008A1C1E">
              <w:rPr>
                <w:rFonts w:ascii="Calibri" w:hAnsi="Calibri"/>
                <w:b/>
                <w:bCs/>
                <w:sz w:val="16"/>
                <w:szCs w:val="16"/>
              </w:rPr>
              <w:t>235.310</w:t>
            </w:r>
          </w:p>
        </w:tc>
        <w:tc>
          <w:tcPr>
            <w:tcW w:w="1233" w:type="dxa"/>
            <w:tcBorders>
              <w:top w:val="single" w:sz="12" w:space="0" w:color="A6A6A6"/>
              <w:bottom w:val="single" w:sz="8" w:space="0" w:color="auto"/>
            </w:tcBorders>
            <w:vAlign w:val="bottom"/>
          </w:tcPr>
          <w:p w14:paraId="154E3FCF" w14:textId="77777777" w:rsidR="00613FBA" w:rsidRPr="008A1C1E" w:rsidRDefault="00613FBA" w:rsidP="00613FBA">
            <w:pPr>
              <w:spacing w:line="276" w:lineRule="auto"/>
              <w:jc w:val="right"/>
              <w:rPr>
                <w:rFonts w:ascii="Calibri" w:hAnsi="Calibri"/>
                <w:b/>
                <w:bCs/>
                <w:sz w:val="16"/>
                <w:szCs w:val="16"/>
              </w:rPr>
            </w:pPr>
            <w:r w:rsidRPr="008A1C1E">
              <w:rPr>
                <w:rFonts w:ascii="Calibri" w:hAnsi="Calibri"/>
                <w:b/>
                <w:bCs/>
                <w:sz w:val="16"/>
                <w:szCs w:val="16"/>
              </w:rPr>
              <w:t>222.109</w:t>
            </w:r>
          </w:p>
        </w:tc>
      </w:tr>
      <w:tr w:rsidR="00613FBA" w:rsidRPr="008A1C1E" w14:paraId="13C7F791" w14:textId="77777777" w:rsidTr="008A1C1E">
        <w:trPr>
          <w:cantSplit/>
          <w:trHeight w:val="361"/>
        </w:trPr>
        <w:tc>
          <w:tcPr>
            <w:tcW w:w="4253" w:type="dxa"/>
            <w:tcBorders>
              <w:top w:val="single" w:sz="8" w:space="0" w:color="auto"/>
              <w:bottom w:val="single" w:sz="12" w:space="0" w:color="auto"/>
            </w:tcBorders>
            <w:noWrap/>
            <w:vAlign w:val="bottom"/>
          </w:tcPr>
          <w:p w14:paraId="7A86E845" w14:textId="1BD6BE4E" w:rsidR="00613FBA" w:rsidRPr="00613FBA" w:rsidRDefault="00613FBA" w:rsidP="00613FBA">
            <w:pPr>
              <w:spacing w:line="276" w:lineRule="auto"/>
              <w:jc w:val="both"/>
              <w:rPr>
                <w:rFonts w:asciiTheme="minorHAnsi" w:hAnsiTheme="minorHAnsi"/>
                <w:b/>
                <w:bCs/>
                <w:sz w:val="16"/>
                <w:szCs w:val="16"/>
              </w:rPr>
            </w:pPr>
            <w:proofErr w:type="spellStart"/>
            <w:r w:rsidRPr="00613FBA">
              <w:rPr>
                <w:rFonts w:asciiTheme="minorHAnsi" w:hAnsiTheme="minorHAnsi"/>
                <w:b/>
                <w:bCs/>
                <w:sz w:val="16"/>
                <w:szCs w:val="16"/>
              </w:rPr>
              <w:t>Total</w:t>
            </w:r>
            <w:proofErr w:type="spellEnd"/>
            <w:r w:rsidRPr="00613FBA">
              <w:rPr>
                <w:rFonts w:asciiTheme="minorHAnsi" w:hAnsiTheme="minorHAnsi"/>
                <w:b/>
                <w:bCs/>
                <w:sz w:val="16"/>
                <w:szCs w:val="16"/>
              </w:rPr>
              <w:t xml:space="preserve"> </w:t>
            </w:r>
            <w:proofErr w:type="spellStart"/>
            <w:r w:rsidRPr="00613FBA">
              <w:rPr>
                <w:rFonts w:asciiTheme="minorHAnsi" w:hAnsiTheme="minorHAnsi"/>
                <w:b/>
                <w:bCs/>
                <w:sz w:val="16"/>
                <w:szCs w:val="16"/>
              </w:rPr>
              <w:t>Equity</w:t>
            </w:r>
            <w:proofErr w:type="spellEnd"/>
            <w:r w:rsidRPr="00613FBA">
              <w:rPr>
                <w:rFonts w:asciiTheme="minorHAnsi" w:hAnsiTheme="minorHAnsi"/>
                <w:b/>
                <w:bCs/>
                <w:sz w:val="16"/>
                <w:szCs w:val="16"/>
              </w:rPr>
              <w:t xml:space="preserve"> &amp; </w:t>
            </w:r>
            <w:proofErr w:type="spellStart"/>
            <w:r w:rsidRPr="00613FBA">
              <w:rPr>
                <w:rFonts w:asciiTheme="minorHAnsi" w:hAnsiTheme="minorHAnsi"/>
                <w:b/>
                <w:bCs/>
                <w:sz w:val="16"/>
                <w:szCs w:val="16"/>
              </w:rPr>
              <w:t>Liabilities</w:t>
            </w:r>
            <w:proofErr w:type="spellEnd"/>
          </w:p>
        </w:tc>
        <w:tc>
          <w:tcPr>
            <w:tcW w:w="1233" w:type="dxa"/>
            <w:tcBorders>
              <w:top w:val="single" w:sz="8" w:space="0" w:color="auto"/>
              <w:bottom w:val="single" w:sz="12" w:space="0" w:color="auto"/>
            </w:tcBorders>
            <w:noWrap/>
            <w:vAlign w:val="bottom"/>
          </w:tcPr>
          <w:p w14:paraId="2489A15E" w14:textId="77777777" w:rsidR="00613FBA" w:rsidRPr="008A1C1E" w:rsidRDefault="00613FBA" w:rsidP="00613FBA">
            <w:pPr>
              <w:spacing w:line="276" w:lineRule="auto"/>
              <w:jc w:val="right"/>
              <w:rPr>
                <w:rFonts w:ascii="Calibri" w:hAnsi="Calibri"/>
                <w:b/>
                <w:bCs/>
                <w:sz w:val="16"/>
                <w:szCs w:val="16"/>
              </w:rPr>
            </w:pPr>
            <w:r w:rsidRPr="008A1C1E">
              <w:rPr>
                <w:rFonts w:ascii="Calibri" w:hAnsi="Calibri"/>
                <w:b/>
                <w:bCs/>
                <w:sz w:val="16"/>
                <w:szCs w:val="16"/>
              </w:rPr>
              <w:t>1.601.976</w:t>
            </w:r>
          </w:p>
        </w:tc>
        <w:tc>
          <w:tcPr>
            <w:tcW w:w="1233" w:type="dxa"/>
            <w:tcBorders>
              <w:top w:val="single" w:sz="8" w:space="0" w:color="auto"/>
              <w:bottom w:val="single" w:sz="12" w:space="0" w:color="auto"/>
            </w:tcBorders>
            <w:vAlign w:val="bottom"/>
          </w:tcPr>
          <w:p w14:paraId="4F006831" w14:textId="77777777" w:rsidR="00613FBA" w:rsidRPr="008A1C1E" w:rsidRDefault="00613FBA" w:rsidP="00613FBA">
            <w:pPr>
              <w:spacing w:line="276" w:lineRule="auto"/>
              <w:jc w:val="right"/>
              <w:rPr>
                <w:rFonts w:ascii="Calibri" w:hAnsi="Calibri"/>
                <w:b/>
                <w:bCs/>
                <w:sz w:val="16"/>
                <w:szCs w:val="16"/>
              </w:rPr>
            </w:pPr>
            <w:r w:rsidRPr="008A1C1E">
              <w:rPr>
                <w:rFonts w:ascii="Calibri" w:hAnsi="Calibri"/>
                <w:b/>
                <w:bCs/>
                <w:sz w:val="16"/>
                <w:szCs w:val="16"/>
              </w:rPr>
              <w:t>1.613.995</w:t>
            </w:r>
          </w:p>
        </w:tc>
        <w:tc>
          <w:tcPr>
            <w:tcW w:w="1233" w:type="dxa"/>
            <w:tcBorders>
              <w:top w:val="single" w:sz="8" w:space="0" w:color="auto"/>
              <w:bottom w:val="single" w:sz="12" w:space="0" w:color="auto"/>
            </w:tcBorders>
            <w:vAlign w:val="bottom"/>
          </w:tcPr>
          <w:p w14:paraId="5DA9FFDB" w14:textId="77777777" w:rsidR="00613FBA" w:rsidRPr="008A1C1E" w:rsidRDefault="00613FBA" w:rsidP="00613FBA">
            <w:pPr>
              <w:spacing w:line="276" w:lineRule="auto"/>
              <w:jc w:val="right"/>
              <w:rPr>
                <w:rFonts w:ascii="Calibri" w:hAnsi="Calibri"/>
                <w:b/>
                <w:bCs/>
                <w:sz w:val="16"/>
                <w:szCs w:val="16"/>
              </w:rPr>
            </w:pPr>
            <w:r w:rsidRPr="008A1C1E">
              <w:rPr>
                <w:rFonts w:ascii="Calibri" w:hAnsi="Calibri"/>
                <w:b/>
                <w:bCs/>
                <w:sz w:val="16"/>
                <w:szCs w:val="16"/>
              </w:rPr>
              <w:t>1.602.265</w:t>
            </w:r>
          </w:p>
        </w:tc>
        <w:tc>
          <w:tcPr>
            <w:tcW w:w="1233" w:type="dxa"/>
            <w:tcBorders>
              <w:top w:val="single" w:sz="8" w:space="0" w:color="auto"/>
              <w:bottom w:val="single" w:sz="12" w:space="0" w:color="auto"/>
            </w:tcBorders>
            <w:vAlign w:val="bottom"/>
          </w:tcPr>
          <w:p w14:paraId="5DC96F84" w14:textId="77777777" w:rsidR="00613FBA" w:rsidRPr="008A1C1E" w:rsidRDefault="00613FBA" w:rsidP="00613FBA">
            <w:pPr>
              <w:spacing w:line="276" w:lineRule="auto"/>
              <w:jc w:val="right"/>
              <w:rPr>
                <w:rFonts w:ascii="Calibri" w:hAnsi="Calibri"/>
                <w:b/>
                <w:bCs/>
                <w:sz w:val="16"/>
                <w:szCs w:val="16"/>
              </w:rPr>
            </w:pPr>
            <w:r w:rsidRPr="008A1C1E">
              <w:rPr>
                <w:rFonts w:ascii="Calibri" w:hAnsi="Calibri"/>
                <w:b/>
                <w:bCs/>
                <w:sz w:val="16"/>
                <w:szCs w:val="16"/>
              </w:rPr>
              <w:t>1.614.265</w:t>
            </w:r>
          </w:p>
        </w:tc>
      </w:tr>
      <w:bookmarkEnd w:id="4"/>
    </w:tbl>
    <w:p w14:paraId="6E3C98BA" w14:textId="0FD045B5" w:rsidR="008A1C1E" w:rsidRDefault="008A1C1E"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p>
    <w:p w14:paraId="61745D96" w14:textId="20660C81" w:rsidR="00613FBA" w:rsidRPr="00613FBA" w:rsidRDefault="00613FBA" w:rsidP="00613FBA">
      <w:pPr>
        <w:pBdr>
          <w:top w:val="single" w:sz="24" w:space="0" w:color="DBE5F1"/>
          <w:left w:val="single" w:sz="24" w:space="0" w:color="DBE5F1"/>
          <w:bottom w:val="single" w:sz="24" w:space="0" w:color="DBE5F1"/>
          <w:right w:val="single" w:sz="24" w:space="0" w:color="DBE5F1"/>
        </w:pBdr>
        <w:shd w:val="clear" w:color="auto" w:fill="DBE5F1"/>
        <w:spacing w:line="276" w:lineRule="auto"/>
        <w:jc w:val="both"/>
        <w:outlineLvl w:val="1"/>
        <w:rPr>
          <w:rFonts w:ascii="Calibri" w:hAnsi="Calibri"/>
          <w:b/>
          <w:smallCaps/>
          <w:sz w:val="22"/>
          <w:szCs w:val="22"/>
          <w:lang w:val="en-US"/>
        </w:rPr>
      </w:pPr>
      <w:bookmarkStart w:id="5" w:name="_Toc83835293"/>
      <w:r w:rsidRPr="00613FBA">
        <w:rPr>
          <w:rFonts w:ascii="Calibri" w:hAnsi="Calibri"/>
          <w:b/>
          <w:smallCaps/>
          <w:sz w:val="22"/>
          <w:szCs w:val="22"/>
          <w:lang w:val="en-US"/>
        </w:rPr>
        <w:t xml:space="preserve">INTERIM STATEMENT OF CHANGES IN </w:t>
      </w:r>
      <w:bookmarkEnd w:id="5"/>
      <w:r w:rsidRPr="00613FBA">
        <w:rPr>
          <w:rFonts w:ascii="Calibri" w:hAnsi="Calibri"/>
          <w:b/>
          <w:smallCaps/>
          <w:sz w:val="22"/>
          <w:szCs w:val="22"/>
          <w:lang w:val="en-US"/>
        </w:rPr>
        <w:t xml:space="preserve">EQUITY </w:t>
      </w:r>
      <w:r>
        <w:rPr>
          <w:rFonts w:ascii="Calibri" w:hAnsi="Calibri"/>
          <w:b/>
          <w:smallCaps/>
          <w:sz w:val="22"/>
          <w:szCs w:val="22"/>
          <w:lang w:val="en-US"/>
        </w:rPr>
        <w:t>FOR the period ended 30.09.2021&amp;2020</w:t>
      </w:r>
    </w:p>
    <w:p w14:paraId="440EDC4A" w14:textId="37712162" w:rsidR="00613FBA" w:rsidRDefault="00613FBA"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p>
    <w:p w14:paraId="0A1A8133" w14:textId="787D1C3D" w:rsidR="002B0B4A" w:rsidRDefault="002B0B4A"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r>
        <w:rPr>
          <w:rFonts w:ascii="Calibri" w:eastAsia="Calibri" w:hAnsi="Calibri"/>
          <w:color w:val="000000"/>
          <w:sz w:val="20"/>
          <w:szCs w:val="20"/>
          <w:u w:val="single"/>
          <w:lang w:val="en-US"/>
        </w:rPr>
        <w:t>Group</w:t>
      </w:r>
    </w:p>
    <w:tbl>
      <w:tblPr>
        <w:tblW w:w="10336" w:type="dxa"/>
        <w:tblInd w:w="-1007" w:type="dxa"/>
        <w:tblLayout w:type="fixed"/>
        <w:tblLook w:val="01E0" w:firstRow="1" w:lastRow="1" w:firstColumn="1" w:lastColumn="1" w:noHBand="0" w:noVBand="0"/>
      </w:tblPr>
      <w:tblGrid>
        <w:gridCol w:w="2221"/>
        <w:gridCol w:w="997"/>
        <w:gridCol w:w="1440"/>
        <w:gridCol w:w="1012"/>
        <w:gridCol w:w="1260"/>
        <w:gridCol w:w="1138"/>
        <w:gridCol w:w="1080"/>
        <w:gridCol w:w="1188"/>
      </w:tblGrid>
      <w:tr w:rsidR="00613FBA" w:rsidRPr="00613FBA" w14:paraId="5BE286D7" w14:textId="77777777" w:rsidTr="002B0B4A">
        <w:trPr>
          <w:trHeight w:val="585"/>
        </w:trPr>
        <w:tc>
          <w:tcPr>
            <w:tcW w:w="2221" w:type="dxa"/>
            <w:tcBorders>
              <w:top w:val="single" w:sz="8" w:space="0" w:color="auto"/>
              <w:bottom w:val="single" w:sz="8" w:space="0" w:color="auto"/>
            </w:tcBorders>
          </w:tcPr>
          <w:p w14:paraId="2EF1EB01" w14:textId="77777777" w:rsidR="00613FBA" w:rsidRPr="00613FBA" w:rsidRDefault="00613FBA" w:rsidP="00613FBA">
            <w:pPr>
              <w:spacing w:line="276" w:lineRule="auto"/>
              <w:jc w:val="both"/>
              <w:rPr>
                <w:rFonts w:ascii="Calibri" w:hAnsi="Calibri"/>
                <w:b/>
                <w:sz w:val="16"/>
                <w:szCs w:val="16"/>
                <w:lang w:val="en-US"/>
              </w:rPr>
            </w:pPr>
            <w:r w:rsidRPr="00613FBA">
              <w:rPr>
                <w:rFonts w:ascii="Calibri" w:hAnsi="Calibri"/>
                <w:b/>
                <w:sz w:val="16"/>
                <w:szCs w:val="16"/>
              </w:rPr>
              <w:t>2021</w:t>
            </w:r>
          </w:p>
          <w:p w14:paraId="11D154F1" w14:textId="77777777" w:rsidR="00613FBA" w:rsidRPr="00613FBA" w:rsidRDefault="00613FBA" w:rsidP="00613FBA">
            <w:pPr>
              <w:spacing w:line="276" w:lineRule="auto"/>
              <w:jc w:val="both"/>
              <w:rPr>
                <w:rFonts w:ascii="Calibri" w:hAnsi="Calibri"/>
                <w:b/>
                <w:sz w:val="16"/>
                <w:szCs w:val="16"/>
              </w:rPr>
            </w:pPr>
          </w:p>
          <w:p w14:paraId="26B45148" w14:textId="77777777" w:rsidR="00613FBA" w:rsidRPr="00613FBA" w:rsidRDefault="00613FBA" w:rsidP="00613FBA">
            <w:pPr>
              <w:spacing w:line="276" w:lineRule="auto"/>
              <w:jc w:val="both"/>
              <w:rPr>
                <w:rFonts w:ascii="Calibri" w:hAnsi="Calibri"/>
                <w:b/>
                <w:sz w:val="16"/>
                <w:szCs w:val="16"/>
                <w:lang w:val="en-US"/>
              </w:rPr>
            </w:pPr>
            <w:proofErr w:type="spellStart"/>
            <w:r w:rsidRPr="00613FBA">
              <w:rPr>
                <w:rFonts w:ascii="Calibri" w:hAnsi="Calibri"/>
                <w:bCs/>
                <w:i/>
                <w:sz w:val="16"/>
                <w:szCs w:val="16"/>
              </w:rPr>
              <w:t>Amounts</w:t>
            </w:r>
            <w:proofErr w:type="spellEnd"/>
            <w:r w:rsidRPr="00613FBA">
              <w:rPr>
                <w:rFonts w:ascii="Calibri" w:hAnsi="Calibri"/>
                <w:bCs/>
                <w:i/>
                <w:sz w:val="16"/>
                <w:szCs w:val="16"/>
              </w:rPr>
              <w:t xml:space="preserve"> in k </w:t>
            </w:r>
            <w:proofErr w:type="spellStart"/>
            <w:r w:rsidRPr="00613FBA">
              <w:rPr>
                <w:rFonts w:ascii="Calibri" w:hAnsi="Calibri"/>
                <w:bCs/>
                <w:i/>
                <w:sz w:val="16"/>
                <w:szCs w:val="16"/>
              </w:rPr>
              <w:t>Euro</w:t>
            </w:r>
            <w:proofErr w:type="spellEnd"/>
          </w:p>
        </w:tc>
        <w:tc>
          <w:tcPr>
            <w:tcW w:w="997" w:type="dxa"/>
            <w:tcBorders>
              <w:top w:val="single" w:sz="8" w:space="0" w:color="auto"/>
              <w:bottom w:val="single" w:sz="8" w:space="0" w:color="auto"/>
            </w:tcBorders>
            <w:vAlign w:val="center"/>
          </w:tcPr>
          <w:p w14:paraId="6E9F05AE" w14:textId="77777777" w:rsidR="00613FBA" w:rsidRPr="00613FBA" w:rsidRDefault="00613FBA" w:rsidP="00613FBA">
            <w:pPr>
              <w:spacing w:line="276" w:lineRule="auto"/>
              <w:ind w:left="-108"/>
              <w:jc w:val="center"/>
              <w:rPr>
                <w:rFonts w:ascii="Calibri" w:hAnsi="Calibri"/>
                <w:b/>
                <w:sz w:val="16"/>
                <w:szCs w:val="16"/>
              </w:rPr>
            </w:pPr>
            <w:proofErr w:type="spellStart"/>
            <w:r w:rsidRPr="00613FBA">
              <w:rPr>
                <w:rFonts w:ascii="Calibri" w:hAnsi="Calibri"/>
                <w:b/>
                <w:sz w:val="16"/>
                <w:szCs w:val="16"/>
              </w:rPr>
              <w:t>Share</w:t>
            </w:r>
            <w:proofErr w:type="spellEnd"/>
            <w:r w:rsidRPr="00613FBA">
              <w:rPr>
                <w:rFonts w:ascii="Calibri" w:hAnsi="Calibri"/>
                <w:b/>
                <w:sz w:val="16"/>
                <w:szCs w:val="16"/>
              </w:rPr>
              <w:t xml:space="preserve"> Capital</w:t>
            </w:r>
          </w:p>
        </w:tc>
        <w:tc>
          <w:tcPr>
            <w:tcW w:w="1440" w:type="dxa"/>
            <w:tcBorders>
              <w:top w:val="single" w:sz="8" w:space="0" w:color="auto"/>
              <w:bottom w:val="single" w:sz="8" w:space="0" w:color="auto"/>
            </w:tcBorders>
            <w:vAlign w:val="center"/>
          </w:tcPr>
          <w:p w14:paraId="65A9CBD6" w14:textId="77777777" w:rsidR="00613FBA" w:rsidRPr="00613FBA" w:rsidRDefault="00613FBA" w:rsidP="00613FBA">
            <w:pPr>
              <w:spacing w:line="276" w:lineRule="auto"/>
              <w:ind w:left="-113" w:right="-81"/>
              <w:jc w:val="center"/>
              <w:rPr>
                <w:rFonts w:ascii="Calibri" w:hAnsi="Calibri"/>
                <w:b/>
                <w:sz w:val="16"/>
                <w:szCs w:val="16"/>
              </w:rPr>
            </w:pPr>
            <w:proofErr w:type="spellStart"/>
            <w:r w:rsidRPr="00613FBA">
              <w:rPr>
                <w:rFonts w:ascii="Calibri" w:hAnsi="Calibri"/>
                <w:b/>
                <w:sz w:val="16"/>
                <w:szCs w:val="16"/>
              </w:rPr>
              <w:t>Share</w:t>
            </w:r>
            <w:proofErr w:type="spellEnd"/>
            <w:r w:rsidRPr="00613FBA">
              <w:rPr>
                <w:rFonts w:ascii="Calibri" w:hAnsi="Calibri"/>
                <w:b/>
                <w:sz w:val="16"/>
                <w:szCs w:val="16"/>
              </w:rPr>
              <w:t xml:space="preserve"> Premium</w:t>
            </w:r>
          </w:p>
        </w:tc>
        <w:tc>
          <w:tcPr>
            <w:tcW w:w="1012" w:type="dxa"/>
            <w:tcBorders>
              <w:top w:val="single" w:sz="8" w:space="0" w:color="auto"/>
              <w:bottom w:val="single" w:sz="8" w:space="0" w:color="auto"/>
            </w:tcBorders>
            <w:vAlign w:val="center"/>
          </w:tcPr>
          <w:p w14:paraId="3DFDB2AD" w14:textId="77777777" w:rsidR="00613FBA" w:rsidRPr="00613FBA" w:rsidRDefault="00613FBA" w:rsidP="00613FBA">
            <w:pPr>
              <w:spacing w:line="276" w:lineRule="auto"/>
              <w:ind w:left="-135" w:right="-96"/>
              <w:jc w:val="center"/>
              <w:rPr>
                <w:rFonts w:ascii="Calibri" w:hAnsi="Calibri"/>
                <w:b/>
                <w:sz w:val="16"/>
                <w:szCs w:val="16"/>
              </w:rPr>
            </w:pPr>
            <w:r w:rsidRPr="00613FBA">
              <w:rPr>
                <w:rFonts w:ascii="Calibri" w:hAnsi="Calibri"/>
                <w:b/>
                <w:sz w:val="16"/>
                <w:szCs w:val="16"/>
              </w:rPr>
              <w:t xml:space="preserve">Legal </w:t>
            </w:r>
            <w:proofErr w:type="spellStart"/>
            <w:r w:rsidRPr="00613FBA">
              <w:rPr>
                <w:rFonts w:ascii="Calibri" w:hAnsi="Calibri"/>
                <w:b/>
                <w:sz w:val="16"/>
                <w:szCs w:val="16"/>
              </w:rPr>
              <w:t>Reserve</w:t>
            </w:r>
            <w:proofErr w:type="spellEnd"/>
          </w:p>
        </w:tc>
        <w:tc>
          <w:tcPr>
            <w:tcW w:w="1260" w:type="dxa"/>
            <w:tcBorders>
              <w:top w:val="single" w:sz="8" w:space="0" w:color="auto"/>
              <w:bottom w:val="single" w:sz="8" w:space="0" w:color="auto"/>
            </w:tcBorders>
            <w:vAlign w:val="center"/>
          </w:tcPr>
          <w:p w14:paraId="48BC59D5" w14:textId="77777777" w:rsidR="00613FBA" w:rsidRPr="00613FBA" w:rsidRDefault="00613FBA" w:rsidP="00613FBA">
            <w:pPr>
              <w:spacing w:line="276" w:lineRule="auto"/>
              <w:jc w:val="center"/>
              <w:rPr>
                <w:rFonts w:ascii="Calibri" w:hAnsi="Calibri"/>
                <w:b/>
                <w:sz w:val="16"/>
                <w:szCs w:val="16"/>
              </w:rPr>
            </w:pPr>
            <w:proofErr w:type="spellStart"/>
            <w:r w:rsidRPr="00613FBA">
              <w:rPr>
                <w:rFonts w:ascii="Calibri" w:hAnsi="Calibri"/>
                <w:b/>
                <w:sz w:val="16"/>
                <w:szCs w:val="16"/>
              </w:rPr>
              <w:t>Other</w:t>
            </w:r>
            <w:proofErr w:type="spellEnd"/>
            <w:r w:rsidRPr="00613FBA">
              <w:rPr>
                <w:rFonts w:ascii="Calibri" w:hAnsi="Calibri"/>
                <w:b/>
                <w:sz w:val="16"/>
                <w:szCs w:val="16"/>
              </w:rPr>
              <w:t xml:space="preserve"> </w:t>
            </w:r>
            <w:proofErr w:type="spellStart"/>
            <w:r w:rsidRPr="00613FBA">
              <w:rPr>
                <w:rFonts w:ascii="Calibri" w:hAnsi="Calibri"/>
                <w:b/>
                <w:sz w:val="16"/>
                <w:szCs w:val="16"/>
              </w:rPr>
              <w:t>Reserves</w:t>
            </w:r>
            <w:proofErr w:type="spellEnd"/>
          </w:p>
        </w:tc>
        <w:tc>
          <w:tcPr>
            <w:tcW w:w="1138" w:type="dxa"/>
            <w:tcBorders>
              <w:top w:val="single" w:sz="8" w:space="0" w:color="auto"/>
              <w:bottom w:val="single" w:sz="8" w:space="0" w:color="auto"/>
            </w:tcBorders>
            <w:vAlign w:val="center"/>
          </w:tcPr>
          <w:p w14:paraId="7CCF290D" w14:textId="77777777" w:rsidR="00613FBA" w:rsidRPr="00613FBA" w:rsidRDefault="00613FBA" w:rsidP="00613FBA">
            <w:pPr>
              <w:spacing w:line="276" w:lineRule="auto"/>
              <w:ind w:left="-104"/>
              <w:jc w:val="center"/>
              <w:rPr>
                <w:rFonts w:ascii="Calibri" w:hAnsi="Calibri"/>
                <w:b/>
                <w:sz w:val="16"/>
                <w:szCs w:val="16"/>
              </w:rPr>
            </w:pPr>
            <w:proofErr w:type="spellStart"/>
            <w:r w:rsidRPr="00613FBA">
              <w:rPr>
                <w:rFonts w:ascii="Calibri" w:hAnsi="Calibri"/>
                <w:b/>
                <w:sz w:val="16"/>
                <w:szCs w:val="16"/>
              </w:rPr>
              <w:t>Securities</w:t>
            </w:r>
            <w:proofErr w:type="spellEnd"/>
            <w:r w:rsidRPr="00613FBA">
              <w:rPr>
                <w:rFonts w:ascii="Calibri" w:hAnsi="Calibri"/>
                <w:b/>
                <w:sz w:val="16"/>
                <w:szCs w:val="16"/>
              </w:rPr>
              <w:t xml:space="preserve">’ </w:t>
            </w:r>
            <w:proofErr w:type="spellStart"/>
            <w:r w:rsidRPr="00613FBA">
              <w:rPr>
                <w:rFonts w:ascii="Calibri" w:hAnsi="Calibri"/>
                <w:b/>
                <w:sz w:val="16"/>
                <w:szCs w:val="16"/>
              </w:rPr>
              <w:t>Reserves</w:t>
            </w:r>
            <w:proofErr w:type="spellEnd"/>
          </w:p>
        </w:tc>
        <w:tc>
          <w:tcPr>
            <w:tcW w:w="1080" w:type="dxa"/>
            <w:tcBorders>
              <w:top w:val="single" w:sz="8" w:space="0" w:color="auto"/>
              <w:bottom w:val="single" w:sz="8" w:space="0" w:color="auto"/>
            </w:tcBorders>
            <w:vAlign w:val="center"/>
          </w:tcPr>
          <w:p w14:paraId="3266CE69" w14:textId="77777777" w:rsidR="00613FBA" w:rsidRPr="00613FBA" w:rsidRDefault="00613FBA" w:rsidP="00613FBA">
            <w:pPr>
              <w:spacing w:line="276" w:lineRule="auto"/>
              <w:ind w:left="-88" w:right="-32"/>
              <w:jc w:val="center"/>
              <w:rPr>
                <w:rFonts w:ascii="Calibri" w:hAnsi="Calibri"/>
                <w:b/>
                <w:sz w:val="16"/>
                <w:szCs w:val="16"/>
              </w:rPr>
            </w:pPr>
            <w:proofErr w:type="spellStart"/>
            <w:r w:rsidRPr="00613FBA">
              <w:rPr>
                <w:rFonts w:ascii="Calibri" w:hAnsi="Calibri"/>
                <w:b/>
                <w:sz w:val="16"/>
                <w:szCs w:val="16"/>
              </w:rPr>
              <w:t>Results</w:t>
            </w:r>
            <w:proofErr w:type="spellEnd"/>
            <w:r w:rsidRPr="00613FBA">
              <w:rPr>
                <w:rFonts w:ascii="Calibri" w:hAnsi="Calibri"/>
                <w:b/>
                <w:sz w:val="16"/>
                <w:szCs w:val="16"/>
              </w:rPr>
              <w:t xml:space="preserve"> (</w:t>
            </w:r>
            <w:proofErr w:type="spellStart"/>
            <w:r w:rsidRPr="00613FBA">
              <w:rPr>
                <w:rFonts w:ascii="Calibri" w:hAnsi="Calibri"/>
                <w:b/>
                <w:sz w:val="16"/>
                <w:szCs w:val="16"/>
              </w:rPr>
              <w:t>profit</w:t>
            </w:r>
            <w:proofErr w:type="spellEnd"/>
            <w:r w:rsidRPr="00613FBA">
              <w:rPr>
                <w:rFonts w:ascii="Calibri" w:hAnsi="Calibri"/>
                <w:b/>
                <w:sz w:val="16"/>
                <w:szCs w:val="16"/>
              </w:rPr>
              <w:t xml:space="preserve">) </w:t>
            </w:r>
            <w:proofErr w:type="spellStart"/>
            <w:r w:rsidRPr="00613FBA">
              <w:rPr>
                <w:rFonts w:ascii="Calibri" w:hAnsi="Calibri"/>
                <w:b/>
                <w:sz w:val="16"/>
                <w:szCs w:val="16"/>
              </w:rPr>
              <w:t>carried</w:t>
            </w:r>
            <w:proofErr w:type="spellEnd"/>
            <w:r w:rsidRPr="00613FBA">
              <w:rPr>
                <w:rFonts w:ascii="Calibri" w:hAnsi="Calibri"/>
                <w:b/>
                <w:sz w:val="16"/>
                <w:szCs w:val="16"/>
              </w:rPr>
              <w:t xml:space="preserve"> </w:t>
            </w:r>
            <w:proofErr w:type="spellStart"/>
            <w:r w:rsidRPr="00613FBA">
              <w:rPr>
                <w:rFonts w:ascii="Calibri" w:hAnsi="Calibri"/>
                <w:b/>
                <w:sz w:val="16"/>
                <w:szCs w:val="16"/>
              </w:rPr>
              <w:t>forward</w:t>
            </w:r>
            <w:proofErr w:type="spellEnd"/>
          </w:p>
        </w:tc>
        <w:tc>
          <w:tcPr>
            <w:tcW w:w="1188" w:type="dxa"/>
            <w:tcBorders>
              <w:top w:val="single" w:sz="8" w:space="0" w:color="auto"/>
              <w:bottom w:val="single" w:sz="8" w:space="0" w:color="auto"/>
            </w:tcBorders>
            <w:vAlign w:val="center"/>
          </w:tcPr>
          <w:p w14:paraId="2D096132" w14:textId="77777777" w:rsidR="00613FBA" w:rsidRPr="00613FBA" w:rsidRDefault="00613FBA" w:rsidP="00613FBA">
            <w:pPr>
              <w:spacing w:line="276" w:lineRule="auto"/>
              <w:ind w:left="-54"/>
              <w:jc w:val="center"/>
              <w:rPr>
                <w:rFonts w:ascii="Calibri" w:hAnsi="Calibri"/>
                <w:b/>
                <w:sz w:val="16"/>
                <w:szCs w:val="16"/>
              </w:rPr>
            </w:pPr>
            <w:proofErr w:type="spellStart"/>
            <w:r w:rsidRPr="00613FBA">
              <w:rPr>
                <w:rFonts w:ascii="Calibri" w:hAnsi="Calibri"/>
                <w:b/>
                <w:sz w:val="16"/>
                <w:szCs w:val="16"/>
              </w:rPr>
              <w:t>Total</w:t>
            </w:r>
            <w:proofErr w:type="spellEnd"/>
            <w:r w:rsidRPr="00613FBA">
              <w:rPr>
                <w:rFonts w:ascii="Calibri" w:hAnsi="Calibri"/>
                <w:b/>
                <w:sz w:val="16"/>
                <w:szCs w:val="16"/>
              </w:rPr>
              <w:t xml:space="preserve"> </w:t>
            </w:r>
            <w:proofErr w:type="spellStart"/>
            <w:r w:rsidRPr="00613FBA">
              <w:rPr>
                <w:rFonts w:ascii="Calibri" w:hAnsi="Calibri"/>
                <w:b/>
                <w:sz w:val="16"/>
                <w:szCs w:val="16"/>
              </w:rPr>
              <w:t>Equity</w:t>
            </w:r>
            <w:proofErr w:type="spellEnd"/>
          </w:p>
        </w:tc>
      </w:tr>
      <w:tr w:rsidR="002B0B4A" w:rsidRPr="00613FBA" w14:paraId="5EB1A516" w14:textId="77777777" w:rsidTr="002B0B4A">
        <w:tc>
          <w:tcPr>
            <w:tcW w:w="2221" w:type="dxa"/>
            <w:tcBorders>
              <w:bottom w:val="single" w:sz="8" w:space="0" w:color="A6A6A6"/>
            </w:tcBorders>
            <w:vAlign w:val="bottom"/>
          </w:tcPr>
          <w:p w14:paraId="1C5BD17B" w14:textId="77777777" w:rsidR="002B0B4A" w:rsidRPr="00613FBA" w:rsidRDefault="002B0B4A" w:rsidP="002B0B4A">
            <w:pPr>
              <w:spacing w:line="276" w:lineRule="auto"/>
              <w:ind w:left="-108" w:right="-108"/>
              <w:rPr>
                <w:rFonts w:ascii="Calibri" w:hAnsi="Calibri"/>
                <w:b/>
                <w:sz w:val="16"/>
                <w:szCs w:val="16"/>
                <w:lang w:val="en-US"/>
              </w:rPr>
            </w:pPr>
            <w:r w:rsidRPr="00613FBA">
              <w:rPr>
                <w:rFonts w:ascii="Calibri" w:hAnsi="Calibri"/>
                <w:b/>
                <w:sz w:val="16"/>
                <w:szCs w:val="16"/>
                <w:lang w:val="en-US"/>
              </w:rPr>
              <w:t xml:space="preserve">Balance as at </w:t>
            </w:r>
          </w:p>
          <w:p w14:paraId="09801A54" w14:textId="16975C1F" w:rsidR="002B0B4A" w:rsidRPr="00613FBA" w:rsidRDefault="002B0B4A" w:rsidP="002B0B4A">
            <w:pPr>
              <w:spacing w:line="276" w:lineRule="auto"/>
              <w:ind w:left="-108" w:right="-108"/>
              <w:rPr>
                <w:rFonts w:ascii="Calibri" w:hAnsi="Calibri"/>
                <w:b/>
                <w:sz w:val="16"/>
                <w:szCs w:val="16"/>
                <w:lang w:val="en-US"/>
              </w:rPr>
            </w:pPr>
            <w:r w:rsidRPr="00613FBA">
              <w:rPr>
                <w:rFonts w:ascii="Calibri" w:hAnsi="Calibri"/>
                <w:b/>
                <w:sz w:val="16"/>
                <w:szCs w:val="16"/>
                <w:lang w:val="en-US"/>
              </w:rPr>
              <w:t>1</w:t>
            </w:r>
            <w:r w:rsidRPr="00613FBA">
              <w:rPr>
                <w:rFonts w:ascii="Calibri" w:hAnsi="Calibri"/>
                <w:b/>
                <w:sz w:val="16"/>
                <w:szCs w:val="16"/>
                <w:vertAlign w:val="superscript"/>
                <w:lang w:val="en-US"/>
              </w:rPr>
              <w:t>st</w:t>
            </w:r>
            <w:r w:rsidRPr="00613FBA">
              <w:rPr>
                <w:rFonts w:ascii="Calibri" w:hAnsi="Calibri"/>
                <w:b/>
                <w:sz w:val="16"/>
                <w:szCs w:val="16"/>
                <w:lang w:val="en-US"/>
              </w:rPr>
              <w:t xml:space="preserve"> </w:t>
            </w:r>
            <w:r>
              <w:rPr>
                <w:rFonts w:ascii="Calibri" w:hAnsi="Calibri"/>
                <w:b/>
                <w:sz w:val="16"/>
                <w:szCs w:val="16"/>
                <w:lang w:val="en-US"/>
              </w:rPr>
              <w:t>January 2021</w:t>
            </w:r>
          </w:p>
        </w:tc>
        <w:tc>
          <w:tcPr>
            <w:tcW w:w="997" w:type="dxa"/>
            <w:tcBorders>
              <w:bottom w:val="single" w:sz="8" w:space="0" w:color="A6A6A6"/>
            </w:tcBorders>
            <w:vAlign w:val="bottom"/>
          </w:tcPr>
          <w:p w14:paraId="127EB64D" w14:textId="1DAC721C" w:rsidR="002B0B4A" w:rsidRPr="00613FBA" w:rsidRDefault="002B0B4A" w:rsidP="002B0B4A">
            <w:pPr>
              <w:spacing w:line="276" w:lineRule="auto"/>
              <w:ind w:left="-108"/>
              <w:jc w:val="center"/>
              <w:rPr>
                <w:rFonts w:ascii="Calibri" w:hAnsi="Calibri"/>
                <w:b/>
                <w:sz w:val="16"/>
                <w:szCs w:val="16"/>
                <w:lang w:val="en-US"/>
              </w:rPr>
            </w:pPr>
            <w:r w:rsidRPr="00586134">
              <w:rPr>
                <w:rFonts w:ascii="Calibri" w:hAnsi="Calibri"/>
                <w:b/>
                <w:sz w:val="16"/>
                <w:szCs w:val="16"/>
              </w:rPr>
              <w:t>63.900</w:t>
            </w:r>
          </w:p>
        </w:tc>
        <w:tc>
          <w:tcPr>
            <w:tcW w:w="1440" w:type="dxa"/>
            <w:tcBorders>
              <w:bottom w:val="single" w:sz="8" w:space="0" w:color="A6A6A6"/>
            </w:tcBorders>
            <w:vAlign w:val="bottom"/>
          </w:tcPr>
          <w:p w14:paraId="22245AC7" w14:textId="1E911110" w:rsidR="002B0B4A" w:rsidRPr="00613FBA" w:rsidRDefault="002B0B4A" w:rsidP="002B0B4A">
            <w:pPr>
              <w:spacing w:line="276" w:lineRule="auto"/>
              <w:ind w:left="-108"/>
              <w:jc w:val="center"/>
              <w:rPr>
                <w:rFonts w:ascii="Calibri" w:hAnsi="Calibri"/>
                <w:b/>
                <w:sz w:val="16"/>
                <w:szCs w:val="16"/>
                <w:lang w:val="en-US"/>
              </w:rPr>
            </w:pPr>
            <w:r w:rsidRPr="00586134">
              <w:rPr>
                <w:rFonts w:ascii="Calibri" w:hAnsi="Calibri"/>
                <w:b/>
                <w:sz w:val="16"/>
                <w:szCs w:val="16"/>
              </w:rPr>
              <w:t>40.502</w:t>
            </w:r>
          </w:p>
        </w:tc>
        <w:tc>
          <w:tcPr>
            <w:tcW w:w="1012" w:type="dxa"/>
            <w:tcBorders>
              <w:bottom w:val="single" w:sz="8" w:space="0" w:color="A6A6A6"/>
            </w:tcBorders>
            <w:vAlign w:val="bottom"/>
          </w:tcPr>
          <w:p w14:paraId="67BB3D9C" w14:textId="784CB911" w:rsidR="002B0B4A" w:rsidRPr="00613FBA" w:rsidRDefault="002B0B4A" w:rsidP="002B0B4A">
            <w:pPr>
              <w:spacing w:line="276" w:lineRule="auto"/>
              <w:ind w:left="-108"/>
              <w:jc w:val="center"/>
              <w:rPr>
                <w:rFonts w:ascii="Calibri" w:hAnsi="Calibri"/>
                <w:b/>
                <w:sz w:val="16"/>
                <w:szCs w:val="16"/>
                <w:lang w:val="en-US"/>
              </w:rPr>
            </w:pPr>
            <w:r w:rsidRPr="00586134">
              <w:rPr>
                <w:rFonts w:ascii="Calibri" w:hAnsi="Calibri"/>
                <w:b/>
                <w:sz w:val="16"/>
                <w:szCs w:val="16"/>
              </w:rPr>
              <w:t>22.207</w:t>
            </w:r>
          </w:p>
        </w:tc>
        <w:tc>
          <w:tcPr>
            <w:tcW w:w="1260" w:type="dxa"/>
            <w:tcBorders>
              <w:bottom w:val="single" w:sz="8" w:space="0" w:color="A6A6A6"/>
            </w:tcBorders>
            <w:vAlign w:val="bottom"/>
          </w:tcPr>
          <w:p w14:paraId="15378827" w14:textId="5B75D95A" w:rsidR="002B0B4A" w:rsidRPr="00613FBA" w:rsidRDefault="002B0B4A" w:rsidP="002B0B4A">
            <w:pPr>
              <w:spacing w:line="276" w:lineRule="auto"/>
              <w:ind w:left="-108" w:right="-108"/>
              <w:jc w:val="center"/>
              <w:rPr>
                <w:rFonts w:ascii="Calibri" w:hAnsi="Calibri"/>
                <w:b/>
                <w:sz w:val="16"/>
                <w:szCs w:val="16"/>
                <w:lang w:val="en-US"/>
              </w:rPr>
            </w:pPr>
            <w:r w:rsidRPr="00586134">
              <w:rPr>
                <w:rFonts w:ascii="Calibri" w:hAnsi="Calibri"/>
                <w:b/>
                <w:sz w:val="16"/>
                <w:szCs w:val="16"/>
              </w:rPr>
              <w:t>355.765</w:t>
            </w:r>
          </w:p>
        </w:tc>
        <w:tc>
          <w:tcPr>
            <w:tcW w:w="1138" w:type="dxa"/>
            <w:tcBorders>
              <w:bottom w:val="single" w:sz="8" w:space="0" w:color="A6A6A6"/>
            </w:tcBorders>
            <w:vAlign w:val="bottom"/>
          </w:tcPr>
          <w:p w14:paraId="0E6F0B06" w14:textId="13896013" w:rsidR="002B0B4A" w:rsidRPr="00613FBA" w:rsidRDefault="002B0B4A" w:rsidP="002B0B4A">
            <w:pPr>
              <w:spacing w:line="276" w:lineRule="auto"/>
              <w:ind w:left="-108"/>
              <w:jc w:val="center"/>
              <w:rPr>
                <w:rFonts w:ascii="Calibri" w:hAnsi="Calibri"/>
                <w:b/>
                <w:sz w:val="16"/>
                <w:szCs w:val="16"/>
                <w:lang w:val="en-US"/>
              </w:rPr>
            </w:pPr>
            <w:r w:rsidRPr="00586134">
              <w:rPr>
                <w:rFonts w:ascii="Calibri" w:hAnsi="Calibri"/>
                <w:b/>
                <w:sz w:val="16"/>
                <w:szCs w:val="16"/>
                <w:lang w:val="en-US"/>
              </w:rPr>
              <w:t>(12.884)</w:t>
            </w:r>
          </w:p>
        </w:tc>
        <w:tc>
          <w:tcPr>
            <w:tcW w:w="1080" w:type="dxa"/>
            <w:tcBorders>
              <w:bottom w:val="single" w:sz="8" w:space="0" w:color="A6A6A6"/>
            </w:tcBorders>
            <w:vAlign w:val="bottom"/>
          </w:tcPr>
          <w:p w14:paraId="5506AA43" w14:textId="2325A151" w:rsidR="002B0B4A" w:rsidRPr="00613FBA" w:rsidRDefault="002B0B4A" w:rsidP="002B0B4A">
            <w:pPr>
              <w:spacing w:line="276" w:lineRule="auto"/>
              <w:ind w:left="-108"/>
              <w:jc w:val="center"/>
              <w:rPr>
                <w:rFonts w:ascii="Calibri" w:hAnsi="Calibri"/>
                <w:b/>
                <w:color w:val="000000"/>
                <w:sz w:val="16"/>
                <w:szCs w:val="16"/>
                <w:lang w:val="en-US"/>
              </w:rPr>
            </w:pPr>
            <w:r w:rsidRPr="00586134">
              <w:rPr>
                <w:rFonts w:ascii="Calibri" w:hAnsi="Calibri"/>
                <w:b/>
                <w:color w:val="000000"/>
                <w:sz w:val="16"/>
                <w:szCs w:val="16"/>
              </w:rPr>
              <w:t>358.322</w:t>
            </w:r>
          </w:p>
        </w:tc>
        <w:tc>
          <w:tcPr>
            <w:tcW w:w="1188" w:type="dxa"/>
            <w:tcBorders>
              <w:bottom w:val="single" w:sz="8" w:space="0" w:color="A6A6A6"/>
            </w:tcBorders>
            <w:vAlign w:val="bottom"/>
          </w:tcPr>
          <w:p w14:paraId="7BBEB84F" w14:textId="22A9735C" w:rsidR="002B0B4A" w:rsidRPr="00613FBA" w:rsidRDefault="002B0B4A" w:rsidP="002B0B4A">
            <w:pPr>
              <w:spacing w:line="276" w:lineRule="auto"/>
              <w:ind w:left="-108"/>
              <w:jc w:val="center"/>
              <w:rPr>
                <w:rFonts w:ascii="Calibri" w:hAnsi="Calibri"/>
                <w:b/>
                <w:color w:val="000000"/>
                <w:sz w:val="16"/>
                <w:szCs w:val="16"/>
              </w:rPr>
            </w:pPr>
            <w:r w:rsidRPr="00586134">
              <w:rPr>
                <w:rFonts w:ascii="Calibri" w:hAnsi="Calibri"/>
                <w:b/>
                <w:color w:val="000000"/>
                <w:sz w:val="16"/>
                <w:szCs w:val="16"/>
                <w:lang w:val="en-US"/>
              </w:rPr>
              <w:t>827.812</w:t>
            </w:r>
          </w:p>
        </w:tc>
      </w:tr>
      <w:tr w:rsidR="002B0B4A" w:rsidRPr="00613FBA" w14:paraId="3E75A127" w14:textId="77777777" w:rsidTr="002B0B4A">
        <w:tc>
          <w:tcPr>
            <w:tcW w:w="2221" w:type="dxa"/>
            <w:tcBorders>
              <w:top w:val="single" w:sz="8" w:space="0" w:color="A6A6A6"/>
              <w:bottom w:val="single" w:sz="8" w:space="0" w:color="A6A6A6"/>
            </w:tcBorders>
            <w:shd w:val="clear" w:color="auto" w:fill="auto"/>
            <w:vAlign w:val="bottom"/>
          </w:tcPr>
          <w:p w14:paraId="60171688" w14:textId="77777777" w:rsidR="002B0B4A" w:rsidRPr="00613FBA" w:rsidRDefault="002B0B4A" w:rsidP="002B0B4A">
            <w:pPr>
              <w:spacing w:line="276" w:lineRule="auto"/>
              <w:ind w:left="-108" w:right="-108"/>
              <w:rPr>
                <w:rFonts w:ascii="Calibri" w:hAnsi="Calibri"/>
                <w:sz w:val="16"/>
                <w:szCs w:val="16"/>
                <w:lang w:val="en-US"/>
              </w:rPr>
            </w:pPr>
            <w:r w:rsidRPr="00613FBA">
              <w:rPr>
                <w:rFonts w:ascii="Calibri" w:hAnsi="Calibri"/>
                <w:sz w:val="16"/>
                <w:szCs w:val="16"/>
                <w:lang w:val="en-US"/>
              </w:rPr>
              <w:t>Net Profit for the Period</w:t>
            </w:r>
          </w:p>
        </w:tc>
        <w:tc>
          <w:tcPr>
            <w:tcW w:w="997" w:type="dxa"/>
            <w:tcBorders>
              <w:top w:val="single" w:sz="8" w:space="0" w:color="A6A6A6"/>
              <w:bottom w:val="single" w:sz="8" w:space="0" w:color="A6A6A6"/>
            </w:tcBorders>
            <w:vAlign w:val="bottom"/>
          </w:tcPr>
          <w:p w14:paraId="70C83B91" w14:textId="01E90C0E" w:rsidR="002B0B4A" w:rsidRPr="00613FBA" w:rsidRDefault="002B0B4A" w:rsidP="002B0B4A">
            <w:pPr>
              <w:spacing w:line="276" w:lineRule="auto"/>
              <w:jc w:val="center"/>
              <w:rPr>
                <w:rFonts w:ascii="Calibri" w:hAnsi="Calibri"/>
                <w:sz w:val="16"/>
                <w:szCs w:val="16"/>
                <w:lang w:val="en-US"/>
              </w:rPr>
            </w:pPr>
            <w:r w:rsidRPr="00586134">
              <w:rPr>
                <w:rFonts w:ascii="Calibri" w:hAnsi="Calibri"/>
                <w:sz w:val="16"/>
                <w:szCs w:val="16"/>
              </w:rPr>
              <w:t>-</w:t>
            </w:r>
          </w:p>
        </w:tc>
        <w:tc>
          <w:tcPr>
            <w:tcW w:w="1440" w:type="dxa"/>
            <w:tcBorders>
              <w:top w:val="single" w:sz="8" w:space="0" w:color="A6A6A6"/>
              <w:bottom w:val="single" w:sz="8" w:space="0" w:color="A6A6A6"/>
            </w:tcBorders>
            <w:vAlign w:val="bottom"/>
          </w:tcPr>
          <w:p w14:paraId="4CA2138D" w14:textId="24F41EBA" w:rsidR="002B0B4A" w:rsidRPr="00613FBA" w:rsidRDefault="002B0B4A" w:rsidP="002B0B4A">
            <w:pPr>
              <w:spacing w:line="276" w:lineRule="auto"/>
              <w:jc w:val="center"/>
              <w:rPr>
                <w:rFonts w:ascii="Calibri" w:hAnsi="Calibri"/>
                <w:sz w:val="16"/>
                <w:szCs w:val="16"/>
                <w:lang w:val="en-US"/>
              </w:rPr>
            </w:pPr>
            <w:r w:rsidRPr="00586134">
              <w:rPr>
                <w:rFonts w:ascii="Calibri" w:hAnsi="Calibri"/>
                <w:sz w:val="16"/>
                <w:szCs w:val="16"/>
              </w:rPr>
              <w:t>-</w:t>
            </w:r>
          </w:p>
        </w:tc>
        <w:tc>
          <w:tcPr>
            <w:tcW w:w="1012" w:type="dxa"/>
            <w:tcBorders>
              <w:top w:val="single" w:sz="8" w:space="0" w:color="A6A6A6"/>
              <w:bottom w:val="single" w:sz="8" w:space="0" w:color="A6A6A6"/>
            </w:tcBorders>
            <w:vAlign w:val="bottom"/>
          </w:tcPr>
          <w:p w14:paraId="00D4D507" w14:textId="23ADF6A3" w:rsidR="002B0B4A" w:rsidRPr="00613FBA" w:rsidRDefault="002B0B4A" w:rsidP="002B0B4A">
            <w:pPr>
              <w:spacing w:line="276" w:lineRule="auto"/>
              <w:jc w:val="center"/>
              <w:rPr>
                <w:rFonts w:ascii="Calibri" w:hAnsi="Calibri"/>
                <w:sz w:val="16"/>
                <w:szCs w:val="16"/>
                <w:lang w:val="en-US"/>
              </w:rPr>
            </w:pPr>
            <w:r w:rsidRPr="00586134">
              <w:rPr>
                <w:rFonts w:ascii="Calibri" w:hAnsi="Calibri"/>
                <w:sz w:val="16"/>
                <w:szCs w:val="16"/>
              </w:rPr>
              <w:t>-</w:t>
            </w:r>
          </w:p>
        </w:tc>
        <w:tc>
          <w:tcPr>
            <w:tcW w:w="1260" w:type="dxa"/>
            <w:tcBorders>
              <w:top w:val="single" w:sz="8" w:space="0" w:color="A6A6A6"/>
              <w:bottom w:val="single" w:sz="8" w:space="0" w:color="A6A6A6"/>
            </w:tcBorders>
            <w:vAlign w:val="bottom"/>
          </w:tcPr>
          <w:p w14:paraId="7FFD27FC" w14:textId="7B524786" w:rsidR="002B0B4A" w:rsidRPr="00613FBA" w:rsidRDefault="002B0B4A" w:rsidP="002B0B4A">
            <w:pPr>
              <w:spacing w:line="276" w:lineRule="auto"/>
              <w:jc w:val="both"/>
              <w:rPr>
                <w:rFonts w:ascii="Calibri" w:hAnsi="Calibri"/>
                <w:sz w:val="20"/>
                <w:szCs w:val="20"/>
              </w:rPr>
            </w:pPr>
            <w:r w:rsidRPr="00586134">
              <w:rPr>
                <w:rFonts w:ascii="Calibri" w:hAnsi="Calibri"/>
                <w:sz w:val="16"/>
                <w:szCs w:val="16"/>
              </w:rPr>
              <w:t>-</w:t>
            </w:r>
          </w:p>
        </w:tc>
        <w:tc>
          <w:tcPr>
            <w:tcW w:w="1138" w:type="dxa"/>
            <w:tcBorders>
              <w:top w:val="single" w:sz="8" w:space="0" w:color="A6A6A6"/>
              <w:bottom w:val="single" w:sz="8" w:space="0" w:color="A6A6A6"/>
            </w:tcBorders>
            <w:shd w:val="clear" w:color="auto" w:fill="auto"/>
            <w:vAlign w:val="bottom"/>
          </w:tcPr>
          <w:p w14:paraId="2DF3E277" w14:textId="68D3E292" w:rsidR="002B0B4A" w:rsidRPr="00613FBA" w:rsidRDefault="002B0B4A" w:rsidP="002B0B4A">
            <w:pPr>
              <w:spacing w:line="276" w:lineRule="auto"/>
              <w:jc w:val="both"/>
              <w:rPr>
                <w:rFonts w:ascii="Calibri" w:hAnsi="Calibri"/>
                <w:sz w:val="20"/>
                <w:szCs w:val="20"/>
              </w:rPr>
            </w:pPr>
            <w:r w:rsidRPr="00586134">
              <w:rPr>
                <w:rFonts w:ascii="Calibri" w:hAnsi="Calibri"/>
                <w:sz w:val="16"/>
                <w:szCs w:val="16"/>
              </w:rPr>
              <w:t>-</w:t>
            </w:r>
          </w:p>
        </w:tc>
        <w:tc>
          <w:tcPr>
            <w:tcW w:w="1080" w:type="dxa"/>
            <w:tcBorders>
              <w:top w:val="single" w:sz="8" w:space="0" w:color="A6A6A6"/>
              <w:bottom w:val="single" w:sz="8" w:space="0" w:color="A6A6A6"/>
            </w:tcBorders>
            <w:shd w:val="clear" w:color="auto" w:fill="auto"/>
            <w:vAlign w:val="bottom"/>
          </w:tcPr>
          <w:p w14:paraId="0043AE40" w14:textId="7AA11642" w:rsidR="002B0B4A" w:rsidRPr="00613FBA" w:rsidRDefault="002B0B4A" w:rsidP="002B0B4A">
            <w:pPr>
              <w:spacing w:line="276" w:lineRule="auto"/>
              <w:jc w:val="center"/>
              <w:rPr>
                <w:rFonts w:ascii="Calibri" w:hAnsi="Calibri"/>
                <w:sz w:val="16"/>
                <w:szCs w:val="16"/>
                <w:lang w:val="en-US"/>
              </w:rPr>
            </w:pPr>
            <w:r w:rsidRPr="00586134">
              <w:rPr>
                <w:rFonts w:ascii="Calibri" w:hAnsi="Calibri"/>
                <w:sz w:val="16"/>
                <w:szCs w:val="16"/>
              </w:rPr>
              <w:t>34.767</w:t>
            </w:r>
          </w:p>
        </w:tc>
        <w:tc>
          <w:tcPr>
            <w:tcW w:w="1188" w:type="dxa"/>
            <w:tcBorders>
              <w:top w:val="single" w:sz="8" w:space="0" w:color="A6A6A6"/>
              <w:bottom w:val="single" w:sz="8" w:space="0" w:color="A6A6A6"/>
            </w:tcBorders>
            <w:shd w:val="clear" w:color="auto" w:fill="auto"/>
            <w:vAlign w:val="bottom"/>
          </w:tcPr>
          <w:p w14:paraId="3F807783" w14:textId="76934049" w:rsidR="002B0B4A" w:rsidRPr="00613FBA" w:rsidRDefault="002B0B4A" w:rsidP="002B0B4A">
            <w:pPr>
              <w:spacing w:line="276" w:lineRule="auto"/>
              <w:jc w:val="both"/>
              <w:rPr>
                <w:rFonts w:ascii="Calibri" w:hAnsi="Calibri"/>
                <w:sz w:val="16"/>
                <w:szCs w:val="16"/>
                <w:lang w:val="en-US"/>
              </w:rPr>
            </w:pPr>
            <w:r w:rsidRPr="00586134">
              <w:rPr>
                <w:rFonts w:ascii="Calibri" w:hAnsi="Calibri"/>
                <w:sz w:val="16"/>
                <w:szCs w:val="16"/>
                <w:lang w:val="en-GB"/>
              </w:rPr>
              <w:t>34.767</w:t>
            </w:r>
          </w:p>
        </w:tc>
      </w:tr>
      <w:tr w:rsidR="002B0B4A" w:rsidRPr="00613FBA" w14:paraId="1F89D43B" w14:textId="77777777" w:rsidTr="002B0B4A">
        <w:tc>
          <w:tcPr>
            <w:tcW w:w="2221" w:type="dxa"/>
            <w:tcBorders>
              <w:top w:val="single" w:sz="8" w:space="0" w:color="A6A6A6"/>
              <w:bottom w:val="single" w:sz="8" w:space="0" w:color="A6A6A6"/>
            </w:tcBorders>
            <w:vAlign w:val="bottom"/>
          </w:tcPr>
          <w:p w14:paraId="41B41EBF" w14:textId="77777777" w:rsidR="002B0B4A" w:rsidRPr="00613FBA" w:rsidRDefault="002B0B4A" w:rsidP="002B0B4A">
            <w:pPr>
              <w:spacing w:line="276" w:lineRule="auto"/>
              <w:ind w:left="-108" w:right="-108"/>
              <w:rPr>
                <w:rFonts w:ascii="Calibri" w:hAnsi="Calibri"/>
                <w:sz w:val="16"/>
                <w:szCs w:val="16"/>
                <w:lang w:val="en-US"/>
              </w:rPr>
            </w:pPr>
            <w:r w:rsidRPr="00613FBA">
              <w:rPr>
                <w:rFonts w:ascii="Calibri" w:hAnsi="Calibri"/>
                <w:sz w:val="16"/>
                <w:szCs w:val="16"/>
                <w:lang w:val="en-US"/>
              </w:rPr>
              <w:t>Net income recorded directly in Equity</w:t>
            </w:r>
          </w:p>
        </w:tc>
        <w:tc>
          <w:tcPr>
            <w:tcW w:w="997" w:type="dxa"/>
            <w:tcBorders>
              <w:top w:val="single" w:sz="8" w:space="0" w:color="A6A6A6"/>
              <w:bottom w:val="single" w:sz="8" w:space="0" w:color="A6A6A6"/>
            </w:tcBorders>
            <w:vAlign w:val="bottom"/>
          </w:tcPr>
          <w:p w14:paraId="360C6D77" w14:textId="11800DB6" w:rsidR="002B0B4A" w:rsidRPr="00613FBA" w:rsidRDefault="002B0B4A" w:rsidP="002B0B4A">
            <w:pPr>
              <w:spacing w:line="276" w:lineRule="auto"/>
              <w:jc w:val="center"/>
              <w:rPr>
                <w:rFonts w:ascii="Calibri" w:hAnsi="Calibri"/>
                <w:sz w:val="16"/>
                <w:szCs w:val="16"/>
                <w:lang w:val="en-US"/>
              </w:rPr>
            </w:pPr>
            <w:r w:rsidRPr="00586134">
              <w:rPr>
                <w:rFonts w:ascii="Calibri" w:hAnsi="Calibri"/>
                <w:sz w:val="16"/>
                <w:szCs w:val="16"/>
              </w:rPr>
              <w:t>-</w:t>
            </w:r>
          </w:p>
        </w:tc>
        <w:tc>
          <w:tcPr>
            <w:tcW w:w="1440" w:type="dxa"/>
            <w:tcBorders>
              <w:top w:val="single" w:sz="8" w:space="0" w:color="A6A6A6"/>
              <w:bottom w:val="single" w:sz="8" w:space="0" w:color="A6A6A6"/>
            </w:tcBorders>
            <w:vAlign w:val="bottom"/>
          </w:tcPr>
          <w:p w14:paraId="15D02D2C" w14:textId="6368CFE1" w:rsidR="002B0B4A" w:rsidRPr="00613FBA" w:rsidRDefault="002B0B4A" w:rsidP="002B0B4A">
            <w:pPr>
              <w:spacing w:line="276" w:lineRule="auto"/>
              <w:jc w:val="center"/>
              <w:rPr>
                <w:rFonts w:ascii="Calibri" w:hAnsi="Calibri"/>
                <w:sz w:val="16"/>
                <w:szCs w:val="16"/>
                <w:lang w:val="en-US"/>
              </w:rPr>
            </w:pPr>
            <w:r w:rsidRPr="00586134">
              <w:rPr>
                <w:rFonts w:ascii="Calibri" w:hAnsi="Calibri"/>
                <w:sz w:val="16"/>
                <w:szCs w:val="16"/>
              </w:rPr>
              <w:t>-</w:t>
            </w:r>
          </w:p>
        </w:tc>
        <w:tc>
          <w:tcPr>
            <w:tcW w:w="1012" w:type="dxa"/>
            <w:tcBorders>
              <w:top w:val="single" w:sz="8" w:space="0" w:color="A6A6A6"/>
              <w:bottom w:val="single" w:sz="8" w:space="0" w:color="A6A6A6"/>
            </w:tcBorders>
            <w:vAlign w:val="bottom"/>
          </w:tcPr>
          <w:p w14:paraId="6E61BAA3" w14:textId="44D6663F" w:rsidR="002B0B4A" w:rsidRPr="00613FBA" w:rsidRDefault="002B0B4A" w:rsidP="002B0B4A">
            <w:pPr>
              <w:spacing w:line="276" w:lineRule="auto"/>
              <w:jc w:val="center"/>
              <w:rPr>
                <w:rFonts w:ascii="Calibri" w:hAnsi="Calibri"/>
                <w:sz w:val="16"/>
                <w:szCs w:val="16"/>
                <w:lang w:val="en-US"/>
              </w:rPr>
            </w:pPr>
            <w:r w:rsidRPr="00586134">
              <w:rPr>
                <w:rFonts w:ascii="Calibri" w:hAnsi="Calibri"/>
                <w:sz w:val="16"/>
                <w:szCs w:val="16"/>
              </w:rPr>
              <w:t>-</w:t>
            </w:r>
          </w:p>
        </w:tc>
        <w:tc>
          <w:tcPr>
            <w:tcW w:w="1260" w:type="dxa"/>
            <w:tcBorders>
              <w:top w:val="single" w:sz="8" w:space="0" w:color="A6A6A6"/>
              <w:bottom w:val="single" w:sz="8" w:space="0" w:color="A6A6A6"/>
            </w:tcBorders>
            <w:vAlign w:val="bottom"/>
          </w:tcPr>
          <w:p w14:paraId="3641EE42" w14:textId="310FA72D" w:rsidR="002B0B4A" w:rsidRPr="00613FBA" w:rsidRDefault="002B0B4A" w:rsidP="002B0B4A">
            <w:pPr>
              <w:spacing w:line="276" w:lineRule="auto"/>
              <w:jc w:val="both"/>
              <w:rPr>
                <w:rFonts w:ascii="Calibri" w:hAnsi="Calibri"/>
                <w:sz w:val="20"/>
                <w:szCs w:val="20"/>
              </w:rPr>
            </w:pPr>
            <w:r w:rsidRPr="00586134">
              <w:rPr>
                <w:rFonts w:ascii="Calibri" w:hAnsi="Calibri"/>
                <w:sz w:val="16"/>
                <w:szCs w:val="16"/>
              </w:rPr>
              <w:t>-</w:t>
            </w:r>
          </w:p>
        </w:tc>
        <w:tc>
          <w:tcPr>
            <w:tcW w:w="1138" w:type="dxa"/>
            <w:tcBorders>
              <w:top w:val="single" w:sz="8" w:space="0" w:color="A6A6A6"/>
              <w:bottom w:val="single" w:sz="8" w:space="0" w:color="A6A6A6"/>
            </w:tcBorders>
            <w:shd w:val="clear" w:color="auto" w:fill="auto"/>
            <w:vAlign w:val="bottom"/>
          </w:tcPr>
          <w:p w14:paraId="2C161DAB" w14:textId="022A0A39" w:rsidR="002B0B4A" w:rsidRPr="00613FBA" w:rsidRDefault="002B0B4A" w:rsidP="002B0B4A">
            <w:pPr>
              <w:spacing w:line="276" w:lineRule="auto"/>
              <w:jc w:val="both"/>
              <w:rPr>
                <w:rFonts w:ascii="Calibri" w:hAnsi="Calibri"/>
                <w:sz w:val="20"/>
                <w:szCs w:val="20"/>
              </w:rPr>
            </w:pPr>
            <w:r w:rsidRPr="00586134">
              <w:rPr>
                <w:rFonts w:ascii="Calibri" w:hAnsi="Calibri"/>
                <w:sz w:val="16"/>
                <w:szCs w:val="16"/>
              </w:rPr>
              <w:t>(980)</w:t>
            </w:r>
          </w:p>
        </w:tc>
        <w:tc>
          <w:tcPr>
            <w:tcW w:w="1080" w:type="dxa"/>
            <w:tcBorders>
              <w:top w:val="single" w:sz="8" w:space="0" w:color="A6A6A6"/>
              <w:bottom w:val="single" w:sz="8" w:space="0" w:color="A6A6A6"/>
            </w:tcBorders>
            <w:shd w:val="clear" w:color="auto" w:fill="auto"/>
            <w:vAlign w:val="bottom"/>
          </w:tcPr>
          <w:p w14:paraId="677CE609" w14:textId="4B18801C" w:rsidR="002B0B4A" w:rsidRPr="00613FBA" w:rsidRDefault="002B0B4A" w:rsidP="002B0B4A">
            <w:pPr>
              <w:spacing w:line="276" w:lineRule="auto"/>
              <w:jc w:val="center"/>
              <w:rPr>
                <w:rFonts w:ascii="Calibri" w:hAnsi="Calibri"/>
                <w:sz w:val="16"/>
                <w:szCs w:val="16"/>
                <w:lang w:val="en-US"/>
              </w:rPr>
            </w:pPr>
            <w:r w:rsidRPr="00586134">
              <w:rPr>
                <w:rFonts w:ascii="Calibri" w:hAnsi="Calibri"/>
                <w:sz w:val="16"/>
                <w:szCs w:val="16"/>
              </w:rPr>
              <w:t>-</w:t>
            </w:r>
          </w:p>
        </w:tc>
        <w:tc>
          <w:tcPr>
            <w:tcW w:w="1188" w:type="dxa"/>
            <w:tcBorders>
              <w:top w:val="single" w:sz="8" w:space="0" w:color="A6A6A6"/>
              <w:bottom w:val="single" w:sz="8" w:space="0" w:color="A6A6A6"/>
            </w:tcBorders>
            <w:shd w:val="clear" w:color="auto" w:fill="auto"/>
            <w:vAlign w:val="bottom"/>
          </w:tcPr>
          <w:p w14:paraId="3D91DAF6" w14:textId="06F3A78C" w:rsidR="002B0B4A" w:rsidRPr="00613FBA" w:rsidRDefault="002B0B4A" w:rsidP="002B0B4A">
            <w:pPr>
              <w:spacing w:line="276" w:lineRule="auto"/>
              <w:jc w:val="center"/>
              <w:rPr>
                <w:rFonts w:ascii="Calibri" w:hAnsi="Calibri"/>
                <w:sz w:val="16"/>
                <w:szCs w:val="16"/>
              </w:rPr>
            </w:pPr>
            <w:r w:rsidRPr="00586134">
              <w:rPr>
                <w:rFonts w:ascii="Calibri" w:hAnsi="Calibri"/>
                <w:sz w:val="16"/>
                <w:szCs w:val="16"/>
              </w:rPr>
              <w:t>(980)</w:t>
            </w:r>
          </w:p>
        </w:tc>
      </w:tr>
      <w:tr w:rsidR="002B0B4A" w:rsidRPr="00613FBA" w14:paraId="788C0683" w14:textId="77777777" w:rsidTr="002B0B4A">
        <w:tc>
          <w:tcPr>
            <w:tcW w:w="2221" w:type="dxa"/>
            <w:tcBorders>
              <w:top w:val="single" w:sz="8" w:space="0" w:color="A6A6A6"/>
              <w:bottom w:val="single" w:sz="8" w:space="0" w:color="A6A6A6"/>
            </w:tcBorders>
            <w:vAlign w:val="bottom"/>
          </w:tcPr>
          <w:p w14:paraId="059F8C24" w14:textId="77777777" w:rsidR="002B0B4A" w:rsidRPr="00613FBA" w:rsidRDefault="002B0B4A" w:rsidP="002B0B4A">
            <w:pPr>
              <w:spacing w:line="276" w:lineRule="auto"/>
              <w:ind w:left="-108" w:right="-108"/>
              <w:rPr>
                <w:rFonts w:ascii="Calibri" w:hAnsi="Calibri"/>
                <w:sz w:val="16"/>
                <w:szCs w:val="16"/>
              </w:rPr>
            </w:pPr>
            <w:proofErr w:type="spellStart"/>
            <w:r w:rsidRPr="00613FBA">
              <w:rPr>
                <w:rFonts w:ascii="Calibri" w:hAnsi="Calibri"/>
                <w:sz w:val="16"/>
                <w:szCs w:val="16"/>
              </w:rPr>
              <w:t>Dividends</w:t>
            </w:r>
            <w:proofErr w:type="spellEnd"/>
          </w:p>
        </w:tc>
        <w:tc>
          <w:tcPr>
            <w:tcW w:w="997" w:type="dxa"/>
            <w:tcBorders>
              <w:top w:val="single" w:sz="8" w:space="0" w:color="A6A6A6"/>
              <w:bottom w:val="single" w:sz="8" w:space="0" w:color="A6A6A6"/>
            </w:tcBorders>
            <w:vAlign w:val="bottom"/>
          </w:tcPr>
          <w:p w14:paraId="54CFF71A" w14:textId="66FF6732" w:rsidR="002B0B4A" w:rsidRPr="00613FBA" w:rsidRDefault="002B0B4A" w:rsidP="002B0B4A">
            <w:pPr>
              <w:spacing w:line="276" w:lineRule="auto"/>
              <w:jc w:val="center"/>
              <w:rPr>
                <w:rFonts w:ascii="Calibri" w:hAnsi="Calibri"/>
                <w:b/>
                <w:sz w:val="16"/>
                <w:szCs w:val="16"/>
              </w:rPr>
            </w:pPr>
            <w:r w:rsidRPr="00586134">
              <w:rPr>
                <w:rFonts w:ascii="Calibri" w:hAnsi="Calibri"/>
                <w:sz w:val="16"/>
                <w:szCs w:val="16"/>
              </w:rPr>
              <w:t>-</w:t>
            </w:r>
          </w:p>
        </w:tc>
        <w:tc>
          <w:tcPr>
            <w:tcW w:w="1440" w:type="dxa"/>
            <w:tcBorders>
              <w:top w:val="single" w:sz="8" w:space="0" w:color="A6A6A6"/>
              <w:bottom w:val="single" w:sz="8" w:space="0" w:color="A6A6A6"/>
            </w:tcBorders>
            <w:vAlign w:val="bottom"/>
          </w:tcPr>
          <w:p w14:paraId="494778DC" w14:textId="4149BE8A" w:rsidR="002B0B4A" w:rsidRPr="00613FBA" w:rsidRDefault="002B0B4A" w:rsidP="002B0B4A">
            <w:pPr>
              <w:spacing w:line="276" w:lineRule="auto"/>
              <w:jc w:val="center"/>
              <w:rPr>
                <w:rFonts w:ascii="Calibri" w:hAnsi="Calibri"/>
                <w:b/>
                <w:sz w:val="16"/>
                <w:szCs w:val="16"/>
              </w:rPr>
            </w:pPr>
            <w:r w:rsidRPr="00586134">
              <w:rPr>
                <w:rFonts w:ascii="Calibri" w:hAnsi="Calibri"/>
                <w:sz w:val="16"/>
                <w:szCs w:val="16"/>
              </w:rPr>
              <w:t>-</w:t>
            </w:r>
          </w:p>
        </w:tc>
        <w:tc>
          <w:tcPr>
            <w:tcW w:w="1012" w:type="dxa"/>
            <w:tcBorders>
              <w:top w:val="single" w:sz="8" w:space="0" w:color="A6A6A6"/>
              <w:bottom w:val="single" w:sz="8" w:space="0" w:color="A6A6A6"/>
            </w:tcBorders>
            <w:vAlign w:val="bottom"/>
          </w:tcPr>
          <w:p w14:paraId="55F476A6" w14:textId="64E72E87" w:rsidR="002B0B4A" w:rsidRPr="00613FBA" w:rsidRDefault="002B0B4A" w:rsidP="002B0B4A">
            <w:pPr>
              <w:spacing w:line="276" w:lineRule="auto"/>
              <w:jc w:val="center"/>
              <w:rPr>
                <w:rFonts w:ascii="Calibri" w:hAnsi="Calibri"/>
                <w:b/>
                <w:sz w:val="16"/>
                <w:szCs w:val="16"/>
              </w:rPr>
            </w:pPr>
            <w:r w:rsidRPr="00586134">
              <w:rPr>
                <w:rFonts w:ascii="Calibri" w:hAnsi="Calibri"/>
                <w:sz w:val="16"/>
                <w:szCs w:val="16"/>
              </w:rPr>
              <w:t>-</w:t>
            </w:r>
          </w:p>
        </w:tc>
        <w:tc>
          <w:tcPr>
            <w:tcW w:w="1260" w:type="dxa"/>
            <w:tcBorders>
              <w:top w:val="single" w:sz="8" w:space="0" w:color="A6A6A6"/>
              <w:bottom w:val="single" w:sz="8" w:space="0" w:color="A6A6A6"/>
            </w:tcBorders>
            <w:vAlign w:val="bottom"/>
          </w:tcPr>
          <w:p w14:paraId="1E789945" w14:textId="18398B0D" w:rsidR="002B0B4A" w:rsidRPr="00613FBA" w:rsidRDefault="002B0B4A" w:rsidP="002B0B4A">
            <w:pPr>
              <w:spacing w:line="276" w:lineRule="auto"/>
              <w:jc w:val="both"/>
              <w:rPr>
                <w:rFonts w:ascii="Calibri" w:hAnsi="Calibri"/>
                <w:sz w:val="20"/>
                <w:szCs w:val="20"/>
              </w:rPr>
            </w:pPr>
            <w:r w:rsidRPr="00586134">
              <w:rPr>
                <w:rFonts w:ascii="Calibri" w:hAnsi="Calibri"/>
                <w:sz w:val="16"/>
                <w:szCs w:val="16"/>
              </w:rPr>
              <w:t>-</w:t>
            </w:r>
          </w:p>
        </w:tc>
        <w:tc>
          <w:tcPr>
            <w:tcW w:w="1138" w:type="dxa"/>
            <w:tcBorders>
              <w:top w:val="single" w:sz="8" w:space="0" w:color="A6A6A6"/>
              <w:bottom w:val="single" w:sz="8" w:space="0" w:color="A6A6A6"/>
            </w:tcBorders>
            <w:shd w:val="clear" w:color="auto" w:fill="auto"/>
            <w:vAlign w:val="bottom"/>
          </w:tcPr>
          <w:p w14:paraId="139CB32D" w14:textId="54280C8F" w:rsidR="002B0B4A" w:rsidRPr="00613FBA" w:rsidRDefault="002B0B4A" w:rsidP="002B0B4A">
            <w:pPr>
              <w:spacing w:line="276" w:lineRule="auto"/>
              <w:jc w:val="both"/>
              <w:rPr>
                <w:rFonts w:ascii="Calibri" w:hAnsi="Calibri"/>
                <w:sz w:val="20"/>
                <w:szCs w:val="20"/>
              </w:rPr>
            </w:pPr>
            <w:r w:rsidRPr="00586134">
              <w:rPr>
                <w:rFonts w:ascii="Calibri" w:hAnsi="Calibri"/>
                <w:sz w:val="16"/>
                <w:szCs w:val="16"/>
              </w:rPr>
              <w:t>-</w:t>
            </w:r>
          </w:p>
        </w:tc>
        <w:tc>
          <w:tcPr>
            <w:tcW w:w="1080" w:type="dxa"/>
            <w:tcBorders>
              <w:top w:val="single" w:sz="8" w:space="0" w:color="A6A6A6"/>
              <w:bottom w:val="single" w:sz="8" w:space="0" w:color="A6A6A6"/>
            </w:tcBorders>
            <w:shd w:val="clear" w:color="auto" w:fill="auto"/>
            <w:vAlign w:val="bottom"/>
          </w:tcPr>
          <w:p w14:paraId="7D928748" w14:textId="24A7575E" w:rsidR="002B0B4A" w:rsidRPr="00613FBA" w:rsidRDefault="002B0B4A" w:rsidP="002B0B4A">
            <w:pPr>
              <w:spacing w:line="276" w:lineRule="auto"/>
              <w:jc w:val="center"/>
              <w:rPr>
                <w:rFonts w:ascii="Calibri" w:hAnsi="Calibri"/>
                <w:sz w:val="16"/>
                <w:szCs w:val="16"/>
                <w:lang w:val="en-US"/>
              </w:rPr>
            </w:pPr>
            <w:r w:rsidRPr="00586134">
              <w:rPr>
                <w:rFonts w:ascii="Calibri" w:hAnsi="Calibri"/>
                <w:sz w:val="16"/>
                <w:szCs w:val="16"/>
              </w:rPr>
              <w:t>(50.055)</w:t>
            </w:r>
          </w:p>
        </w:tc>
        <w:tc>
          <w:tcPr>
            <w:tcW w:w="1188" w:type="dxa"/>
            <w:tcBorders>
              <w:top w:val="single" w:sz="8" w:space="0" w:color="A6A6A6"/>
              <w:bottom w:val="single" w:sz="8" w:space="0" w:color="A6A6A6"/>
            </w:tcBorders>
            <w:shd w:val="clear" w:color="auto" w:fill="auto"/>
            <w:vAlign w:val="bottom"/>
          </w:tcPr>
          <w:p w14:paraId="795CCF5C" w14:textId="2D7BAFF3" w:rsidR="002B0B4A" w:rsidRPr="00613FBA" w:rsidRDefault="002B0B4A" w:rsidP="002B0B4A">
            <w:pPr>
              <w:spacing w:line="276" w:lineRule="auto"/>
              <w:jc w:val="center"/>
              <w:rPr>
                <w:rFonts w:ascii="Calibri" w:hAnsi="Calibri"/>
                <w:sz w:val="16"/>
                <w:szCs w:val="16"/>
              </w:rPr>
            </w:pPr>
            <w:r w:rsidRPr="00586134">
              <w:rPr>
                <w:rFonts w:ascii="Calibri" w:hAnsi="Calibri"/>
                <w:sz w:val="16"/>
                <w:szCs w:val="16"/>
              </w:rPr>
              <w:t>(50.055)</w:t>
            </w:r>
          </w:p>
        </w:tc>
      </w:tr>
      <w:tr w:rsidR="002B0B4A" w:rsidRPr="00613FBA" w14:paraId="03D8AFC1" w14:textId="77777777" w:rsidTr="002B0B4A">
        <w:tc>
          <w:tcPr>
            <w:tcW w:w="2221" w:type="dxa"/>
            <w:tcBorders>
              <w:top w:val="single" w:sz="8" w:space="0" w:color="A6A6A6"/>
              <w:bottom w:val="single" w:sz="12" w:space="0" w:color="auto"/>
            </w:tcBorders>
            <w:vAlign w:val="bottom"/>
          </w:tcPr>
          <w:p w14:paraId="2EE2C6CD" w14:textId="77777777" w:rsidR="002B0B4A" w:rsidRPr="00613FBA" w:rsidRDefault="002B0B4A" w:rsidP="002B0B4A">
            <w:pPr>
              <w:spacing w:line="276" w:lineRule="auto"/>
              <w:ind w:left="-108" w:right="-108"/>
              <w:rPr>
                <w:rFonts w:ascii="Calibri" w:hAnsi="Calibri"/>
                <w:b/>
                <w:sz w:val="16"/>
                <w:szCs w:val="16"/>
              </w:rPr>
            </w:pPr>
            <w:r w:rsidRPr="00613FBA">
              <w:rPr>
                <w:rFonts w:ascii="Calibri" w:hAnsi="Calibri"/>
                <w:b/>
                <w:sz w:val="16"/>
                <w:szCs w:val="16"/>
                <w:lang w:val="en-US"/>
              </w:rPr>
              <w:t xml:space="preserve">Balance as at </w:t>
            </w:r>
          </w:p>
          <w:p w14:paraId="4CF18003" w14:textId="4D38B6E9" w:rsidR="002B0B4A" w:rsidRPr="00613FBA" w:rsidRDefault="002B0B4A" w:rsidP="002B0B4A">
            <w:pPr>
              <w:spacing w:line="276" w:lineRule="auto"/>
              <w:ind w:left="-108" w:right="-108"/>
              <w:rPr>
                <w:rFonts w:ascii="Calibri" w:hAnsi="Calibri"/>
                <w:b/>
                <w:sz w:val="16"/>
                <w:szCs w:val="16"/>
                <w:lang w:val="en-US"/>
              </w:rPr>
            </w:pPr>
            <w:r w:rsidRPr="00613FBA">
              <w:rPr>
                <w:rFonts w:ascii="Calibri" w:hAnsi="Calibri"/>
                <w:b/>
                <w:sz w:val="16"/>
                <w:szCs w:val="16"/>
              </w:rPr>
              <w:t xml:space="preserve">30 </w:t>
            </w:r>
            <w:r>
              <w:rPr>
                <w:rFonts w:ascii="Calibri" w:hAnsi="Calibri"/>
                <w:b/>
                <w:sz w:val="16"/>
                <w:szCs w:val="16"/>
                <w:lang w:val="en-US"/>
              </w:rPr>
              <w:t>September</w:t>
            </w:r>
            <w:r w:rsidRPr="00613FBA">
              <w:rPr>
                <w:rFonts w:ascii="Calibri" w:hAnsi="Calibri"/>
                <w:b/>
                <w:sz w:val="16"/>
                <w:szCs w:val="16"/>
              </w:rPr>
              <w:t xml:space="preserve">  2021</w:t>
            </w:r>
          </w:p>
        </w:tc>
        <w:tc>
          <w:tcPr>
            <w:tcW w:w="997" w:type="dxa"/>
            <w:tcBorders>
              <w:top w:val="single" w:sz="8" w:space="0" w:color="A6A6A6"/>
              <w:bottom w:val="single" w:sz="12" w:space="0" w:color="auto"/>
            </w:tcBorders>
            <w:vAlign w:val="bottom"/>
          </w:tcPr>
          <w:p w14:paraId="67C8CF40" w14:textId="5F031DBF" w:rsidR="002B0B4A" w:rsidRPr="00613FBA" w:rsidRDefault="002B0B4A" w:rsidP="002B0B4A">
            <w:pPr>
              <w:spacing w:line="276" w:lineRule="auto"/>
              <w:jc w:val="center"/>
              <w:rPr>
                <w:rFonts w:ascii="Calibri" w:hAnsi="Calibri"/>
                <w:b/>
                <w:sz w:val="16"/>
                <w:szCs w:val="16"/>
                <w:lang w:val="en-US"/>
              </w:rPr>
            </w:pPr>
            <w:r w:rsidRPr="00586134">
              <w:rPr>
                <w:rFonts w:ascii="Calibri" w:hAnsi="Calibri"/>
                <w:b/>
                <w:sz w:val="16"/>
                <w:szCs w:val="16"/>
                <w:lang w:val="en-US"/>
              </w:rPr>
              <w:t>63.900</w:t>
            </w:r>
          </w:p>
        </w:tc>
        <w:tc>
          <w:tcPr>
            <w:tcW w:w="1440" w:type="dxa"/>
            <w:tcBorders>
              <w:top w:val="single" w:sz="8" w:space="0" w:color="A6A6A6"/>
              <w:bottom w:val="single" w:sz="12" w:space="0" w:color="auto"/>
            </w:tcBorders>
            <w:vAlign w:val="bottom"/>
          </w:tcPr>
          <w:p w14:paraId="1DC3B420" w14:textId="2DD41041" w:rsidR="002B0B4A" w:rsidRPr="00613FBA" w:rsidRDefault="002B0B4A" w:rsidP="002B0B4A">
            <w:pPr>
              <w:spacing w:line="276" w:lineRule="auto"/>
              <w:jc w:val="center"/>
              <w:rPr>
                <w:rFonts w:ascii="Calibri" w:hAnsi="Calibri"/>
                <w:b/>
                <w:sz w:val="16"/>
                <w:szCs w:val="16"/>
                <w:lang w:val="en-US"/>
              </w:rPr>
            </w:pPr>
            <w:r w:rsidRPr="00586134">
              <w:rPr>
                <w:rFonts w:ascii="Calibri" w:hAnsi="Calibri"/>
                <w:b/>
                <w:sz w:val="16"/>
                <w:szCs w:val="16"/>
                <w:lang w:val="en-US"/>
              </w:rPr>
              <w:t>40.502</w:t>
            </w:r>
          </w:p>
        </w:tc>
        <w:tc>
          <w:tcPr>
            <w:tcW w:w="1012" w:type="dxa"/>
            <w:tcBorders>
              <w:top w:val="single" w:sz="8" w:space="0" w:color="A6A6A6"/>
              <w:bottom w:val="single" w:sz="12" w:space="0" w:color="auto"/>
            </w:tcBorders>
            <w:vAlign w:val="bottom"/>
          </w:tcPr>
          <w:p w14:paraId="77E1FC59" w14:textId="48415C7C" w:rsidR="002B0B4A" w:rsidRPr="00613FBA" w:rsidRDefault="002B0B4A" w:rsidP="002B0B4A">
            <w:pPr>
              <w:spacing w:line="276" w:lineRule="auto"/>
              <w:jc w:val="center"/>
              <w:rPr>
                <w:rFonts w:ascii="Calibri" w:hAnsi="Calibri"/>
                <w:b/>
                <w:sz w:val="16"/>
                <w:szCs w:val="16"/>
                <w:lang w:val="en-US"/>
              </w:rPr>
            </w:pPr>
            <w:r w:rsidRPr="00586134">
              <w:rPr>
                <w:rFonts w:ascii="Calibri" w:hAnsi="Calibri"/>
                <w:b/>
                <w:sz w:val="16"/>
                <w:szCs w:val="16"/>
                <w:lang w:val="en-US"/>
              </w:rPr>
              <w:t>22.207</w:t>
            </w:r>
          </w:p>
        </w:tc>
        <w:tc>
          <w:tcPr>
            <w:tcW w:w="1260" w:type="dxa"/>
            <w:tcBorders>
              <w:top w:val="single" w:sz="8" w:space="0" w:color="A6A6A6"/>
              <w:bottom w:val="single" w:sz="12" w:space="0" w:color="auto"/>
            </w:tcBorders>
            <w:vAlign w:val="bottom"/>
          </w:tcPr>
          <w:p w14:paraId="339AE289" w14:textId="407B8484" w:rsidR="002B0B4A" w:rsidRPr="00613FBA" w:rsidRDefault="002B0B4A" w:rsidP="002B0B4A">
            <w:pPr>
              <w:spacing w:line="276" w:lineRule="auto"/>
              <w:jc w:val="center"/>
              <w:rPr>
                <w:rFonts w:ascii="Calibri" w:hAnsi="Calibri"/>
                <w:b/>
                <w:sz w:val="16"/>
                <w:szCs w:val="16"/>
                <w:lang w:val="en-US"/>
              </w:rPr>
            </w:pPr>
            <w:r w:rsidRPr="00586134">
              <w:rPr>
                <w:rFonts w:ascii="Calibri" w:hAnsi="Calibri"/>
                <w:b/>
                <w:sz w:val="16"/>
                <w:szCs w:val="16"/>
                <w:lang w:val="en-US"/>
              </w:rPr>
              <w:t>355.765</w:t>
            </w:r>
          </w:p>
        </w:tc>
        <w:tc>
          <w:tcPr>
            <w:tcW w:w="1138" w:type="dxa"/>
            <w:tcBorders>
              <w:top w:val="single" w:sz="8" w:space="0" w:color="A6A6A6"/>
              <w:bottom w:val="single" w:sz="12" w:space="0" w:color="auto"/>
            </w:tcBorders>
            <w:shd w:val="clear" w:color="auto" w:fill="auto"/>
            <w:vAlign w:val="bottom"/>
          </w:tcPr>
          <w:p w14:paraId="57F17384" w14:textId="1B3D9FB7" w:rsidR="002B0B4A" w:rsidRPr="00613FBA" w:rsidRDefault="002B0B4A" w:rsidP="002B0B4A">
            <w:pPr>
              <w:spacing w:line="276" w:lineRule="auto"/>
              <w:jc w:val="center"/>
              <w:rPr>
                <w:rFonts w:ascii="Calibri" w:hAnsi="Calibri"/>
                <w:b/>
                <w:sz w:val="16"/>
                <w:szCs w:val="16"/>
              </w:rPr>
            </w:pPr>
            <w:r w:rsidRPr="00586134">
              <w:rPr>
                <w:rFonts w:ascii="Calibri" w:hAnsi="Calibri"/>
                <w:b/>
                <w:sz w:val="16"/>
                <w:szCs w:val="16"/>
                <w:lang w:val="en-US"/>
              </w:rPr>
              <w:t>(13.864)</w:t>
            </w:r>
          </w:p>
        </w:tc>
        <w:tc>
          <w:tcPr>
            <w:tcW w:w="1080" w:type="dxa"/>
            <w:tcBorders>
              <w:top w:val="single" w:sz="8" w:space="0" w:color="A6A6A6"/>
              <w:bottom w:val="single" w:sz="12" w:space="0" w:color="auto"/>
            </w:tcBorders>
            <w:shd w:val="clear" w:color="auto" w:fill="auto"/>
            <w:vAlign w:val="bottom"/>
          </w:tcPr>
          <w:p w14:paraId="64E96F4F" w14:textId="707F9E89" w:rsidR="002B0B4A" w:rsidRPr="00613FBA" w:rsidRDefault="002B0B4A" w:rsidP="002B0B4A">
            <w:pPr>
              <w:spacing w:line="276" w:lineRule="auto"/>
              <w:jc w:val="center"/>
              <w:rPr>
                <w:rFonts w:ascii="Calibri" w:hAnsi="Calibri"/>
                <w:b/>
                <w:sz w:val="16"/>
                <w:szCs w:val="16"/>
                <w:lang w:val="en-US"/>
              </w:rPr>
            </w:pPr>
            <w:r w:rsidRPr="00586134">
              <w:rPr>
                <w:rFonts w:ascii="Calibri" w:hAnsi="Calibri"/>
                <w:b/>
                <w:color w:val="000000"/>
                <w:sz w:val="16"/>
                <w:szCs w:val="16"/>
              </w:rPr>
              <w:t>343.034</w:t>
            </w:r>
          </w:p>
        </w:tc>
        <w:tc>
          <w:tcPr>
            <w:tcW w:w="1188" w:type="dxa"/>
            <w:tcBorders>
              <w:top w:val="single" w:sz="8" w:space="0" w:color="A6A6A6"/>
              <w:bottom w:val="single" w:sz="12" w:space="0" w:color="auto"/>
            </w:tcBorders>
            <w:shd w:val="clear" w:color="auto" w:fill="auto"/>
            <w:vAlign w:val="bottom"/>
          </w:tcPr>
          <w:p w14:paraId="6A601A2A" w14:textId="5BAE18F3" w:rsidR="002B0B4A" w:rsidRPr="00613FBA" w:rsidRDefault="002B0B4A" w:rsidP="002B0B4A">
            <w:pPr>
              <w:spacing w:line="276" w:lineRule="auto"/>
              <w:jc w:val="center"/>
              <w:rPr>
                <w:rFonts w:ascii="Calibri" w:hAnsi="Calibri"/>
                <w:b/>
                <w:sz w:val="16"/>
                <w:szCs w:val="16"/>
                <w:lang w:val="en-US"/>
              </w:rPr>
            </w:pPr>
            <w:r w:rsidRPr="00586134">
              <w:rPr>
                <w:rFonts w:ascii="Calibri" w:hAnsi="Calibri"/>
                <w:b/>
                <w:color w:val="000000"/>
                <w:sz w:val="16"/>
                <w:szCs w:val="16"/>
              </w:rPr>
              <w:t>811.544</w:t>
            </w:r>
          </w:p>
        </w:tc>
      </w:tr>
    </w:tbl>
    <w:p w14:paraId="4366B7CD" w14:textId="71E3FA65" w:rsidR="00613FBA" w:rsidRDefault="00613FBA"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p>
    <w:tbl>
      <w:tblPr>
        <w:tblW w:w="10336" w:type="dxa"/>
        <w:tblInd w:w="-1013" w:type="dxa"/>
        <w:tblLayout w:type="fixed"/>
        <w:tblLook w:val="01E0" w:firstRow="1" w:lastRow="1" w:firstColumn="1" w:lastColumn="1" w:noHBand="0" w:noVBand="0"/>
      </w:tblPr>
      <w:tblGrid>
        <w:gridCol w:w="2220"/>
        <w:gridCol w:w="997"/>
        <w:gridCol w:w="1440"/>
        <w:gridCol w:w="1013"/>
        <w:gridCol w:w="1260"/>
        <w:gridCol w:w="1138"/>
        <w:gridCol w:w="1080"/>
        <w:gridCol w:w="1188"/>
      </w:tblGrid>
      <w:tr w:rsidR="002B0B4A" w:rsidRPr="002B0B4A" w14:paraId="4EEB3E7B" w14:textId="77777777" w:rsidTr="002B0B4A">
        <w:trPr>
          <w:trHeight w:val="585"/>
        </w:trPr>
        <w:tc>
          <w:tcPr>
            <w:tcW w:w="2220" w:type="dxa"/>
            <w:tcBorders>
              <w:top w:val="single" w:sz="8" w:space="0" w:color="auto"/>
              <w:bottom w:val="single" w:sz="8" w:space="0" w:color="auto"/>
            </w:tcBorders>
          </w:tcPr>
          <w:p w14:paraId="565A4766" w14:textId="77777777" w:rsidR="002B0B4A" w:rsidRPr="002B0B4A" w:rsidRDefault="002B0B4A" w:rsidP="002B0B4A">
            <w:pPr>
              <w:spacing w:line="276" w:lineRule="auto"/>
              <w:jc w:val="both"/>
              <w:rPr>
                <w:rFonts w:ascii="Calibri" w:hAnsi="Calibri"/>
                <w:b/>
                <w:sz w:val="16"/>
                <w:szCs w:val="16"/>
                <w:lang w:val="en-US"/>
              </w:rPr>
            </w:pPr>
            <w:r w:rsidRPr="002B0B4A">
              <w:rPr>
                <w:rFonts w:ascii="Calibri" w:hAnsi="Calibri"/>
                <w:b/>
                <w:sz w:val="16"/>
                <w:szCs w:val="16"/>
              </w:rPr>
              <w:t>2020</w:t>
            </w:r>
          </w:p>
          <w:p w14:paraId="60720A97" w14:textId="77777777" w:rsidR="002B0B4A" w:rsidRPr="002B0B4A" w:rsidRDefault="002B0B4A" w:rsidP="002B0B4A">
            <w:pPr>
              <w:spacing w:line="276" w:lineRule="auto"/>
              <w:jc w:val="both"/>
              <w:rPr>
                <w:rFonts w:ascii="Calibri" w:hAnsi="Calibri"/>
                <w:b/>
                <w:sz w:val="16"/>
                <w:szCs w:val="16"/>
              </w:rPr>
            </w:pPr>
          </w:p>
          <w:p w14:paraId="120D2A56" w14:textId="56162B8C" w:rsidR="002B0B4A" w:rsidRPr="002B0B4A" w:rsidRDefault="002B0B4A" w:rsidP="002B0B4A">
            <w:pPr>
              <w:spacing w:line="276" w:lineRule="auto"/>
              <w:jc w:val="both"/>
              <w:rPr>
                <w:rFonts w:ascii="Calibri" w:hAnsi="Calibri"/>
                <w:b/>
                <w:sz w:val="16"/>
                <w:szCs w:val="16"/>
                <w:lang w:val="en-US"/>
              </w:rPr>
            </w:pPr>
            <w:r w:rsidRPr="002B0B4A">
              <w:rPr>
                <w:rFonts w:ascii="Calibri" w:hAnsi="Calibri"/>
                <w:bCs/>
                <w:i/>
                <w:sz w:val="16"/>
                <w:szCs w:val="16"/>
              </w:rPr>
              <w:t xml:space="preserve"> </w:t>
            </w:r>
            <w:r>
              <w:rPr>
                <w:rFonts w:ascii="Calibri" w:hAnsi="Calibri"/>
                <w:bCs/>
                <w:i/>
                <w:sz w:val="16"/>
                <w:szCs w:val="16"/>
                <w:lang w:val="en-US"/>
              </w:rPr>
              <w:t>Amounts in k euro</w:t>
            </w:r>
          </w:p>
        </w:tc>
        <w:tc>
          <w:tcPr>
            <w:tcW w:w="997" w:type="dxa"/>
            <w:tcBorders>
              <w:top w:val="single" w:sz="8" w:space="0" w:color="auto"/>
              <w:bottom w:val="single" w:sz="8" w:space="0" w:color="auto"/>
            </w:tcBorders>
            <w:vAlign w:val="center"/>
          </w:tcPr>
          <w:p w14:paraId="1E1DD2CD" w14:textId="163DC2A3" w:rsidR="002B0B4A" w:rsidRPr="002B0B4A" w:rsidRDefault="002B0B4A" w:rsidP="002B0B4A">
            <w:pPr>
              <w:spacing w:line="276" w:lineRule="auto"/>
              <w:ind w:left="-108"/>
              <w:jc w:val="center"/>
              <w:rPr>
                <w:rFonts w:ascii="Calibri" w:hAnsi="Calibri"/>
                <w:b/>
                <w:sz w:val="16"/>
                <w:szCs w:val="16"/>
              </w:rPr>
            </w:pPr>
            <w:proofErr w:type="spellStart"/>
            <w:r w:rsidRPr="00613FBA">
              <w:rPr>
                <w:rFonts w:ascii="Calibri" w:hAnsi="Calibri"/>
                <w:b/>
                <w:sz w:val="16"/>
                <w:szCs w:val="16"/>
              </w:rPr>
              <w:t>Share</w:t>
            </w:r>
            <w:proofErr w:type="spellEnd"/>
            <w:r w:rsidRPr="00613FBA">
              <w:rPr>
                <w:rFonts w:ascii="Calibri" w:hAnsi="Calibri"/>
                <w:b/>
                <w:sz w:val="16"/>
                <w:szCs w:val="16"/>
              </w:rPr>
              <w:t xml:space="preserve"> Capital</w:t>
            </w:r>
          </w:p>
        </w:tc>
        <w:tc>
          <w:tcPr>
            <w:tcW w:w="1440" w:type="dxa"/>
            <w:tcBorders>
              <w:top w:val="single" w:sz="8" w:space="0" w:color="auto"/>
              <w:bottom w:val="single" w:sz="8" w:space="0" w:color="auto"/>
            </w:tcBorders>
            <w:vAlign w:val="center"/>
          </w:tcPr>
          <w:p w14:paraId="792CC6BB" w14:textId="49F56920" w:rsidR="002B0B4A" w:rsidRPr="002B0B4A" w:rsidRDefault="002B0B4A" w:rsidP="002B0B4A">
            <w:pPr>
              <w:spacing w:line="276" w:lineRule="auto"/>
              <w:ind w:left="-113" w:right="-81"/>
              <w:jc w:val="center"/>
              <w:rPr>
                <w:rFonts w:ascii="Calibri" w:hAnsi="Calibri"/>
                <w:b/>
                <w:sz w:val="16"/>
                <w:szCs w:val="16"/>
              </w:rPr>
            </w:pPr>
            <w:proofErr w:type="spellStart"/>
            <w:r w:rsidRPr="00613FBA">
              <w:rPr>
                <w:rFonts w:ascii="Calibri" w:hAnsi="Calibri"/>
                <w:b/>
                <w:sz w:val="16"/>
                <w:szCs w:val="16"/>
              </w:rPr>
              <w:t>Share</w:t>
            </w:r>
            <w:proofErr w:type="spellEnd"/>
            <w:r w:rsidRPr="00613FBA">
              <w:rPr>
                <w:rFonts w:ascii="Calibri" w:hAnsi="Calibri"/>
                <w:b/>
                <w:sz w:val="16"/>
                <w:szCs w:val="16"/>
              </w:rPr>
              <w:t xml:space="preserve"> Premium</w:t>
            </w:r>
          </w:p>
        </w:tc>
        <w:tc>
          <w:tcPr>
            <w:tcW w:w="1013" w:type="dxa"/>
            <w:tcBorders>
              <w:top w:val="single" w:sz="8" w:space="0" w:color="auto"/>
              <w:bottom w:val="single" w:sz="8" w:space="0" w:color="auto"/>
            </w:tcBorders>
            <w:vAlign w:val="center"/>
          </w:tcPr>
          <w:p w14:paraId="45D0DFFB" w14:textId="24851C90" w:rsidR="002B0B4A" w:rsidRPr="002B0B4A" w:rsidRDefault="002B0B4A" w:rsidP="002B0B4A">
            <w:pPr>
              <w:spacing w:line="276" w:lineRule="auto"/>
              <w:ind w:left="-135" w:right="-96"/>
              <w:jc w:val="center"/>
              <w:rPr>
                <w:rFonts w:ascii="Calibri" w:hAnsi="Calibri"/>
                <w:b/>
                <w:sz w:val="16"/>
                <w:szCs w:val="16"/>
              </w:rPr>
            </w:pPr>
            <w:r w:rsidRPr="00613FBA">
              <w:rPr>
                <w:rFonts w:ascii="Calibri" w:hAnsi="Calibri"/>
                <w:b/>
                <w:sz w:val="16"/>
                <w:szCs w:val="16"/>
              </w:rPr>
              <w:t xml:space="preserve">Legal </w:t>
            </w:r>
            <w:proofErr w:type="spellStart"/>
            <w:r w:rsidRPr="00613FBA">
              <w:rPr>
                <w:rFonts w:ascii="Calibri" w:hAnsi="Calibri"/>
                <w:b/>
                <w:sz w:val="16"/>
                <w:szCs w:val="16"/>
              </w:rPr>
              <w:t>Reserve</w:t>
            </w:r>
            <w:proofErr w:type="spellEnd"/>
          </w:p>
        </w:tc>
        <w:tc>
          <w:tcPr>
            <w:tcW w:w="1260" w:type="dxa"/>
            <w:tcBorders>
              <w:top w:val="single" w:sz="8" w:space="0" w:color="auto"/>
              <w:bottom w:val="single" w:sz="8" w:space="0" w:color="auto"/>
            </w:tcBorders>
            <w:vAlign w:val="center"/>
          </w:tcPr>
          <w:p w14:paraId="60478E81" w14:textId="6529891A" w:rsidR="002B0B4A" w:rsidRPr="002B0B4A" w:rsidRDefault="002B0B4A" w:rsidP="002B0B4A">
            <w:pPr>
              <w:spacing w:line="276" w:lineRule="auto"/>
              <w:jc w:val="center"/>
              <w:rPr>
                <w:rFonts w:ascii="Calibri" w:hAnsi="Calibri"/>
                <w:b/>
                <w:sz w:val="16"/>
                <w:szCs w:val="16"/>
              </w:rPr>
            </w:pPr>
            <w:proofErr w:type="spellStart"/>
            <w:r w:rsidRPr="00613FBA">
              <w:rPr>
                <w:rFonts w:ascii="Calibri" w:hAnsi="Calibri"/>
                <w:b/>
                <w:sz w:val="16"/>
                <w:szCs w:val="16"/>
              </w:rPr>
              <w:t>Other</w:t>
            </w:r>
            <w:proofErr w:type="spellEnd"/>
            <w:r w:rsidRPr="00613FBA">
              <w:rPr>
                <w:rFonts w:ascii="Calibri" w:hAnsi="Calibri"/>
                <w:b/>
                <w:sz w:val="16"/>
                <w:szCs w:val="16"/>
              </w:rPr>
              <w:t xml:space="preserve"> </w:t>
            </w:r>
            <w:proofErr w:type="spellStart"/>
            <w:r w:rsidRPr="00613FBA">
              <w:rPr>
                <w:rFonts w:ascii="Calibri" w:hAnsi="Calibri"/>
                <w:b/>
                <w:sz w:val="16"/>
                <w:szCs w:val="16"/>
              </w:rPr>
              <w:t>Reserves</w:t>
            </w:r>
            <w:proofErr w:type="spellEnd"/>
          </w:p>
        </w:tc>
        <w:tc>
          <w:tcPr>
            <w:tcW w:w="1138" w:type="dxa"/>
            <w:tcBorders>
              <w:top w:val="single" w:sz="8" w:space="0" w:color="auto"/>
              <w:bottom w:val="single" w:sz="8" w:space="0" w:color="auto"/>
            </w:tcBorders>
            <w:vAlign w:val="center"/>
          </w:tcPr>
          <w:p w14:paraId="1FA1C629" w14:textId="3EA70F65" w:rsidR="002B0B4A" w:rsidRPr="002B0B4A" w:rsidRDefault="002B0B4A" w:rsidP="002B0B4A">
            <w:pPr>
              <w:spacing w:line="276" w:lineRule="auto"/>
              <w:ind w:left="-104"/>
              <w:jc w:val="center"/>
              <w:rPr>
                <w:rFonts w:ascii="Calibri" w:hAnsi="Calibri"/>
                <w:b/>
                <w:sz w:val="16"/>
                <w:szCs w:val="16"/>
              </w:rPr>
            </w:pPr>
            <w:proofErr w:type="spellStart"/>
            <w:r w:rsidRPr="00613FBA">
              <w:rPr>
                <w:rFonts w:ascii="Calibri" w:hAnsi="Calibri"/>
                <w:b/>
                <w:sz w:val="16"/>
                <w:szCs w:val="16"/>
              </w:rPr>
              <w:t>Securities</w:t>
            </w:r>
            <w:proofErr w:type="spellEnd"/>
            <w:r w:rsidRPr="00613FBA">
              <w:rPr>
                <w:rFonts w:ascii="Calibri" w:hAnsi="Calibri"/>
                <w:b/>
                <w:sz w:val="16"/>
                <w:szCs w:val="16"/>
              </w:rPr>
              <w:t xml:space="preserve">’ </w:t>
            </w:r>
            <w:proofErr w:type="spellStart"/>
            <w:r w:rsidRPr="00613FBA">
              <w:rPr>
                <w:rFonts w:ascii="Calibri" w:hAnsi="Calibri"/>
                <w:b/>
                <w:sz w:val="16"/>
                <w:szCs w:val="16"/>
              </w:rPr>
              <w:t>Reserves</w:t>
            </w:r>
            <w:proofErr w:type="spellEnd"/>
          </w:p>
        </w:tc>
        <w:tc>
          <w:tcPr>
            <w:tcW w:w="1080" w:type="dxa"/>
            <w:tcBorders>
              <w:top w:val="single" w:sz="8" w:space="0" w:color="auto"/>
              <w:bottom w:val="single" w:sz="8" w:space="0" w:color="auto"/>
            </w:tcBorders>
            <w:vAlign w:val="center"/>
          </w:tcPr>
          <w:p w14:paraId="405D8C55" w14:textId="5292D5DB" w:rsidR="002B0B4A" w:rsidRPr="002B0B4A" w:rsidRDefault="002B0B4A" w:rsidP="002B0B4A">
            <w:pPr>
              <w:spacing w:line="276" w:lineRule="auto"/>
              <w:ind w:left="-88" w:right="-182"/>
              <w:jc w:val="center"/>
              <w:rPr>
                <w:rFonts w:ascii="Calibri" w:hAnsi="Calibri"/>
                <w:b/>
                <w:sz w:val="16"/>
                <w:szCs w:val="16"/>
              </w:rPr>
            </w:pPr>
            <w:proofErr w:type="spellStart"/>
            <w:r w:rsidRPr="00613FBA">
              <w:rPr>
                <w:rFonts w:ascii="Calibri" w:hAnsi="Calibri"/>
                <w:b/>
                <w:sz w:val="16"/>
                <w:szCs w:val="16"/>
              </w:rPr>
              <w:t>Results</w:t>
            </w:r>
            <w:proofErr w:type="spellEnd"/>
            <w:r w:rsidRPr="00613FBA">
              <w:rPr>
                <w:rFonts w:ascii="Calibri" w:hAnsi="Calibri"/>
                <w:b/>
                <w:sz w:val="16"/>
                <w:szCs w:val="16"/>
              </w:rPr>
              <w:t xml:space="preserve"> (</w:t>
            </w:r>
            <w:proofErr w:type="spellStart"/>
            <w:r w:rsidRPr="00613FBA">
              <w:rPr>
                <w:rFonts w:ascii="Calibri" w:hAnsi="Calibri"/>
                <w:b/>
                <w:sz w:val="16"/>
                <w:szCs w:val="16"/>
              </w:rPr>
              <w:t>profit</w:t>
            </w:r>
            <w:proofErr w:type="spellEnd"/>
            <w:r w:rsidRPr="00613FBA">
              <w:rPr>
                <w:rFonts w:ascii="Calibri" w:hAnsi="Calibri"/>
                <w:b/>
                <w:sz w:val="16"/>
                <w:szCs w:val="16"/>
              </w:rPr>
              <w:t xml:space="preserve">) </w:t>
            </w:r>
            <w:proofErr w:type="spellStart"/>
            <w:r w:rsidRPr="00613FBA">
              <w:rPr>
                <w:rFonts w:ascii="Calibri" w:hAnsi="Calibri"/>
                <w:b/>
                <w:sz w:val="16"/>
                <w:szCs w:val="16"/>
              </w:rPr>
              <w:t>carried</w:t>
            </w:r>
            <w:proofErr w:type="spellEnd"/>
            <w:r w:rsidRPr="00613FBA">
              <w:rPr>
                <w:rFonts w:ascii="Calibri" w:hAnsi="Calibri"/>
                <w:b/>
                <w:sz w:val="16"/>
                <w:szCs w:val="16"/>
              </w:rPr>
              <w:t xml:space="preserve"> </w:t>
            </w:r>
            <w:proofErr w:type="spellStart"/>
            <w:r w:rsidRPr="00613FBA">
              <w:rPr>
                <w:rFonts w:ascii="Calibri" w:hAnsi="Calibri"/>
                <w:b/>
                <w:sz w:val="16"/>
                <w:szCs w:val="16"/>
              </w:rPr>
              <w:t>forward</w:t>
            </w:r>
            <w:proofErr w:type="spellEnd"/>
          </w:p>
        </w:tc>
        <w:tc>
          <w:tcPr>
            <w:tcW w:w="1188" w:type="dxa"/>
            <w:tcBorders>
              <w:top w:val="single" w:sz="8" w:space="0" w:color="auto"/>
              <w:bottom w:val="single" w:sz="8" w:space="0" w:color="auto"/>
            </w:tcBorders>
            <w:vAlign w:val="center"/>
          </w:tcPr>
          <w:p w14:paraId="5FDD7C02" w14:textId="6A297084" w:rsidR="002B0B4A" w:rsidRPr="002B0B4A" w:rsidRDefault="002B0B4A" w:rsidP="002B0B4A">
            <w:pPr>
              <w:spacing w:line="276" w:lineRule="auto"/>
              <w:ind w:left="-54"/>
              <w:jc w:val="center"/>
              <w:rPr>
                <w:rFonts w:ascii="Calibri" w:hAnsi="Calibri"/>
                <w:b/>
                <w:sz w:val="16"/>
                <w:szCs w:val="16"/>
              </w:rPr>
            </w:pPr>
            <w:proofErr w:type="spellStart"/>
            <w:r w:rsidRPr="00613FBA">
              <w:rPr>
                <w:rFonts w:ascii="Calibri" w:hAnsi="Calibri"/>
                <w:b/>
                <w:sz w:val="16"/>
                <w:szCs w:val="16"/>
              </w:rPr>
              <w:t>Total</w:t>
            </w:r>
            <w:proofErr w:type="spellEnd"/>
            <w:r w:rsidRPr="00613FBA">
              <w:rPr>
                <w:rFonts w:ascii="Calibri" w:hAnsi="Calibri"/>
                <w:b/>
                <w:sz w:val="16"/>
                <w:szCs w:val="16"/>
              </w:rPr>
              <w:t xml:space="preserve"> </w:t>
            </w:r>
            <w:proofErr w:type="spellStart"/>
            <w:r w:rsidRPr="00613FBA">
              <w:rPr>
                <w:rFonts w:ascii="Calibri" w:hAnsi="Calibri"/>
                <w:b/>
                <w:sz w:val="16"/>
                <w:szCs w:val="16"/>
              </w:rPr>
              <w:t>Equity</w:t>
            </w:r>
            <w:proofErr w:type="spellEnd"/>
          </w:p>
        </w:tc>
      </w:tr>
      <w:tr w:rsidR="002B0B4A" w:rsidRPr="002B0B4A" w14:paraId="7667DA5E" w14:textId="77777777" w:rsidTr="002B0B4A">
        <w:tc>
          <w:tcPr>
            <w:tcW w:w="2220" w:type="dxa"/>
            <w:tcBorders>
              <w:bottom w:val="single" w:sz="8" w:space="0" w:color="A6A6A6"/>
            </w:tcBorders>
            <w:vAlign w:val="bottom"/>
          </w:tcPr>
          <w:p w14:paraId="4152916B" w14:textId="77777777" w:rsidR="002B0B4A" w:rsidRPr="00613FBA" w:rsidRDefault="002B0B4A" w:rsidP="002B0B4A">
            <w:pPr>
              <w:spacing w:line="276" w:lineRule="auto"/>
              <w:ind w:left="-108" w:right="-108"/>
              <w:rPr>
                <w:rFonts w:ascii="Calibri" w:hAnsi="Calibri"/>
                <w:b/>
                <w:sz w:val="16"/>
                <w:szCs w:val="16"/>
                <w:lang w:val="en-US"/>
              </w:rPr>
            </w:pPr>
            <w:r w:rsidRPr="00613FBA">
              <w:rPr>
                <w:rFonts w:ascii="Calibri" w:hAnsi="Calibri"/>
                <w:b/>
                <w:sz w:val="16"/>
                <w:szCs w:val="16"/>
                <w:lang w:val="en-US"/>
              </w:rPr>
              <w:t xml:space="preserve">Balance as at </w:t>
            </w:r>
          </w:p>
          <w:p w14:paraId="7DBF1255" w14:textId="18EE590A" w:rsidR="002B0B4A" w:rsidRPr="002B0B4A" w:rsidRDefault="002B0B4A" w:rsidP="002B0B4A">
            <w:pPr>
              <w:spacing w:line="276" w:lineRule="auto"/>
              <w:ind w:left="-108" w:right="-108"/>
              <w:rPr>
                <w:rFonts w:ascii="Calibri" w:hAnsi="Calibri"/>
                <w:b/>
                <w:sz w:val="16"/>
                <w:szCs w:val="16"/>
                <w:lang w:val="en-US"/>
              </w:rPr>
            </w:pPr>
            <w:r w:rsidRPr="00613FBA">
              <w:rPr>
                <w:rFonts w:ascii="Calibri" w:hAnsi="Calibri"/>
                <w:b/>
                <w:sz w:val="16"/>
                <w:szCs w:val="16"/>
                <w:lang w:val="en-US"/>
              </w:rPr>
              <w:t>1</w:t>
            </w:r>
            <w:r w:rsidRPr="00613FBA">
              <w:rPr>
                <w:rFonts w:ascii="Calibri" w:hAnsi="Calibri"/>
                <w:b/>
                <w:sz w:val="16"/>
                <w:szCs w:val="16"/>
                <w:vertAlign w:val="superscript"/>
                <w:lang w:val="en-US"/>
              </w:rPr>
              <w:t>st</w:t>
            </w:r>
            <w:r w:rsidRPr="00613FBA">
              <w:rPr>
                <w:rFonts w:ascii="Calibri" w:hAnsi="Calibri"/>
                <w:b/>
                <w:sz w:val="16"/>
                <w:szCs w:val="16"/>
                <w:lang w:val="en-US"/>
              </w:rPr>
              <w:t xml:space="preserve"> </w:t>
            </w:r>
            <w:r>
              <w:rPr>
                <w:rFonts w:ascii="Calibri" w:hAnsi="Calibri"/>
                <w:b/>
                <w:sz w:val="16"/>
                <w:szCs w:val="16"/>
                <w:lang w:val="en-US"/>
              </w:rPr>
              <w:t>January 2020</w:t>
            </w:r>
          </w:p>
        </w:tc>
        <w:tc>
          <w:tcPr>
            <w:tcW w:w="997" w:type="dxa"/>
            <w:tcBorders>
              <w:bottom w:val="single" w:sz="8" w:space="0" w:color="A6A6A6"/>
            </w:tcBorders>
            <w:vAlign w:val="bottom"/>
          </w:tcPr>
          <w:p w14:paraId="262F50AD" w14:textId="77777777" w:rsidR="002B0B4A" w:rsidRPr="002B0B4A" w:rsidRDefault="002B0B4A" w:rsidP="002B0B4A">
            <w:pPr>
              <w:spacing w:line="276" w:lineRule="auto"/>
              <w:ind w:left="-108"/>
              <w:jc w:val="center"/>
              <w:rPr>
                <w:rFonts w:ascii="Calibri" w:hAnsi="Calibri"/>
                <w:b/>
                <w:sz w:val="16"/>
                <w:szCs w:val="16"/>
              </w:rPr>
            </w:pPr>
            <w:r w:rsidRPr="002B0B4A">
              <w:rPr>
                <w:rFonts w:ascii="Calibri" w:hAnsi="Calibri"/>
                <w:b/>
                <w:sz w:val="16"/>
                <w:szCs w:val="16"/>
              </w:rPr>
              <w:t>63.900</w:t>
            </w:r>
          </w:p>
        </w:tc>
        <w:tc>
          <w:tcPr>
            <w:tcW w:w="1440" w:type="dxa"/>
            <w:tcBorders>
              <w:bottom w:val="single" w:sz="8" w:space="0" w:color="A6A6A6"/>
            </w:tcBorders>
            <w:vAlign w:val="bottom"/>
          </w:tcPr>
          <w:p w14:paraId="0036B1D4" w14:textId="77777777" w:rsidR="002B0B4A" w:rsidRPr="002B0B4A" w:rsidRDefault="002B0B4A" w:rsidP="002B0B4A">
            <w:pPr>
              <w:spacing w:line="276" w:lineRule="auto"/>
              <w:ind w:left="-108"/>
              <w:jc w:val="center"/>
              <w:rPr>
                <w:rFonts w:ascii="Calibri" w:hAnsi="Calibri"/>
                <w:b/>
                <w:sz w:val="16"/>
                <w:szCs w:val="16"/>
              </w:rPr>
            </w:pPr>
            <w:r w:rsidRPr="002B0B4A">
              <w:rPr>
                <w:rFonts w:ascii="Calibri" w:hAnsi="Calibri"/>
                <w:b/>
                <w:sz w:val="16"/>
                <w:szCs w:val="16"/>
              </w:rPr>
              <w:t>40.502</w:t>
            </w:r>
          </w:p>
        </w:tc>
        <w:tc>
          <w:tcPr>
            <w:tcW w:w="1013" w:type="dxa"/>
            <w:tcBorders>
              <w:bottom w:val="single" w:sz="8" w:space="0" w:color="A6A6A6"/>
            </w:tcBorders>
            <w:vAlign w:val="bottom"/>
          </w:tcPr>
          <w:p w14:paraId="4D50AF3D" w14:textId="77777777" w:rsidR="002B0B4A" w:rsidRPr="002B0B4A" w:rsidRDefault="002B0B4A" w:rsidP="002B0B4A">
            <w:pPr>
              <w:spacing w:line="276" w:lineRule="auto"/>
              <w:ind w:left="-108"/>
              <w:jc w:val="center"/>
              <w:rPr>
                <w:rFonts w:ascii="Calibri" w:hAnsi="Calibri"/>
                <w:b/>
                <w:sz w:val="16"/>
                <w:szCs w:val="16"/>
              </w:rPr>
            </w:pPr>
            <w:r w:rsidRPr="002B0B4A">
              <w:rPr>
                <w:rFonts w:ascii="Calibri" w:hAnsi="Calibri"/>
                <w:b/>
                <w:sz w:val="16"/>
                <w:szCs w:val="16"/>
              </w:rPr>
              <w:t>22.207</w:t>
            </w:r>
          </w:p>
        </w:tc>
        <w:tc>
          <w:tcPr>
            <w:tcW w:w="1260" w:type="dxa"/>
            <w:tcBorders>
              <w:bottom w:val="single" w:sz="8" w:space="0" w:color="A6A6A6"/>
            </w:tcBorders>
            <w:vAlign w:val="bottom"/>
          </w:tcPr>
          <w:p w14:paraId="2B5F8ADC" w14:textId="77777777" w:rsidR="002B0B4A" w:rsidRPr="002B0B4A" w:rsidRDefault="002B0B4A" w:rsidP="002B0B4A">
            <w:pPr>
              <w:spacing w:line="276" w:lineRule="auto"/>
              <w:ind w:left="-108"/>
              <w:jc w:val="center"/>
              <w:rPr>
                <w:rFonts w:ascii="Calibri" w:hAnsi="Calibri"/>
                <w:b/>
                <w:sz w:val="16"/>
                <w:szCs w:val="16"/>
              </w:rPr>
            </w:pPr>
            <w:r w:rsidRPr="002B0B4A">
              <w:rPr>
                <w:rFonts w:ascii="Calibri" w:hAnsi="Calibri"/>
                <w:b/>
                <w:sz w:val="16"/>
                <w:szCs w:val="16"/>
              </w:rPr>
              <w:t>355.765</w:t>
            </w:r>
          </w:p>
        </w:tc>
        <w:tc>
          <w:tcPr>
            <w:tcW w:w="1138" w:type="dxa"/>
            <w:tcBorders>
              <w:bottom w:val="single" w:sz="8" w:space="0" w:color="A6A6A6"/>
            </w:tcBorders>
            <w:vAlign w:val="bottom"/>
          </w:tcPr>
          <w:p w14:paraId="0B5ED7AB" w14:textId="77777777" w:rsidR="002B0B4A" w:rsidRPr="002B0B4A" w:rsidRDefault="002B0B4A" w:rsidP="002B0B4A">
            <w:pPr>
              <w:spacing w:line="276" w:lineRule="auto"/>
              <w:ind w:left="-108"/>
              <w:jc w:val="center"/>
              <w:rPr>
                <w:rFonts w:ascii="Calibri" w:hAnsi="Calibri"/>
                <w:b/>
                <w:sz w:val="16"/>
                <w:szCs w:val="16"/>
              </w:rPr>
            </w:pPr>
            <w:r w:rsidRPr="002B0B4A">
              <w:rPr>
                <w:rFonts w:ascii="Calibri" w:hAnsi="Calibri"/>
                <w:b/>
                <w:sz w:val="16"/>
                <w:szCs w:val="16"/>
                <w:lang w:val="en-US"/>
              </w:rPr>
              <w:t>(12.203)</w:t>
            </w:r>
          </w:p>
        </w:tc>
        <w:tc>
          <w:tcPr>
            <w:tcW w:w="1080" w:type="dxa"/>
            <w:tcBorders>
              <w:bottom w:val="single" w:sz="8" w:space="0" w:color="A6A6A6"/>
            </w:tcBorders>
            <w:vAlign w:val="bottom"/>
          </w:tcPr>
          <w:p w14:paraId="50846202" w14:textId="77777777" w:rsidR="002B0B4A" w:rsidRPr="002B0B4A" w:rsidRDefault="002B0B4A" w:rsidP="002B0B4A">
            <w:pPr>
              <w:spacing w:line="276" w:lineRule="auto"/>
              <w:ind w:left="-108"/>
              <w:jc w:val="center"/>
              <w:rPr>
                <w:rFonts w:ascii="Calibri" w:hAnsi="Calibri"/>
                <w:b/>
                <w:color w:val="000000"/>
                <w:sz w:val="16"/>
                <w:szCs w:val="16"/>
                <w:lang w:val="en-US"/>
              </w:rPr>
            </w:pPr>
            <w:r w:rsidRPr="002B0B4A">
              <w:rPr>
                <w:rFonts w:ascii="Calibri" w:hAnsi="Calibri"/>
                <w:b/>
                <w:color w:val="000000"/>
                <w:sz w:val="16"/>
                <w:szCs w:val="16"/>
                <w:lang w:val="en-US"/>
              </w:rPr>
              <w:t>480.969</w:t>
            </w:r>
          </w:p>
        </w:tc>
        <w:tc>
          <w:tcPr>
            <w:tcW w:w="1188" w:type="dxa"/>
            <w:tcBorders>
              <w:bottom w:val="single" w:sz="8" w:space="0" w:color="A6A6A6"/>
            </w:tcBorders>
            <w:vAlign w:val="bottom"/>
          </w:tcPr>
          <w:p w14:paraId="01B0CAFC" w14:textId="77777777" w:rsidR="002B0B4A" w:rsidRPr="002B0B4A" w:rsidRDefault="002B0B4A" w:rsidP="002B0B4A">
            <w:pPr>
              <w:spacing w:line="276" w:lineRule="auto"/>
              <w:ind w:left="-108"/>
              <w:jc w:val="center"/>
              <w:rPr>
                <w:rFonts w:ascii="Calibri" w:hAnsi="Calibri"/>
                <w:b/>
                <w:color w:val="000000"/>
                <w:sz w:val="16"/>
                <w:szCs w:val="16"/>
              </w:rPr>
            </w:pPr>
            <w:r w:rsidRPr="002B0B4A">
              <w:rPr>
                <w:rFonts w:ascii="Calibri" w:hAnsi="Calibri"/>
                <w:b/>
                <w:color w:val="000000"/>
                <w:sz w:val="16"/>
                <w:szCs w:val="16"/>
              </w:rPr>
              <w:t>951.140</w:t>
            </w:r>
          </w:p>
        </w:tc>
      </w:tr>
      <w:tr w:rsidR="002B0B4A" w:rsidRPr="002B0B4A" w14:paraId="69C1498D" w14:textId="77777777" w:rsidTr="002B0B4A">
        <w:tc>
          <w:tcPr>
            <w:tcW w:w="2220" w:type="dxa"/>
            <w:tcBorders>
              <w:top w:val="single" w:sz="8" w:space="0" w:color="A6A6A6"/>
              <w:bottom w:val="single" w:sz="8" w:space="0" w:color="A6A6A6"/>
            </w:tcBorders>
            <w:shd w:val="clear" w:color="auto" w:fill="auto"/>
            <w:vAlign w:val="bottom"/>
          </w:tcPr>
          <w:p w14:paraId="09314A88" w14:textId="3C841B8D" w:rsidR="002B0B4A" w:rsidRPr="002B0B4A" w:rsidRDefault="002B0B4A" w:rsidP="002B0B4A">
            <w:pPr>
              <w:spacing w:line="276" w:lineRule="auto"/>
              <w:ind w:left="-108" w:right="-108"/>
              <w:rPr>
                <w:rFonts w:ascii="Calibri" w:hAnsi="Calibri"/>
                <w:sz w:val="16"/>
                <w:szCs w:val="16"/>
                <w:lang w:val="en-US"/>
              </w:rPr>
            </w:pPr>
            <w:r w:rsidRPr="00613FBA">
              <w:rPr>
                <w:rFonts w:ascii="Calibri" w:hAnsi="Calibri"/>
                <w:sz w:val="16"/>
                <w:szCs w:val="16"/>
                <w:lang w:val="en-US"/>
              </w:rPr>
              <w:t>Net Profit for the Period</w:t>
            </w:r>
          </w:p>
        </w:tc>
        <w:tc>
          <w:tcPr>
            <w:tcW w:w="997" w:type="dxa"/>
            <w:tcBorders>
              <w:top w:val="single" w:sz="8" w:space="0" w:color="A6A6A6"/>
              <w:bottom w:val="single" w:sz="8" w:space="0" w:color="A6A6A6"/>
            </w:tcBorders>
            <w:vAlign w:val="bottom"/>
          </w:tcPr>
          <w:p w14:paraId="4304E9B2" w14:textId="77777777" w:rsidR="002B0B4A" w:rsidRPr="002B0B4A" w:rsidRDefault="002B0B4A" w:rsidP="002B0B4A">
            <w:pPr>
              <w:spacing w:line="276" w:lineRule="auto"/>
              <w:jc w:val="center"/>
              <w:rPr>
                <w:rFonts w:ascii="Calibri" w:hAnsi="Calibri"/>
                <w:sz w:val="16"/>
                <w:szCs w:val="16"/>
              </w:rPr>
            </w:pPr>
            <w:r w:rsidRPr="002B0B4A">
              <w:rPr>
                <w:rFonts w:ascii="Calibri" w:hAnsi="Calibri"/>
                <w:sz w:val="16"/>
                <w:szCs w:val="16"/>
              </w:rPr>
              <w:t>-</w:t>
            </w:r>
          </w:p>
        </w:tc>
        <w:tc>
          <w:tcPr>
            <w:tcW w:w="1440" w:type="dxa"/>
            <w:tcBorders>
              <w:top w:val="single" w:sz="8" w:space="0" w:color="A6A6A6"/>
              <w:bottom w:val="single" w:sz="8" w:space="0" w:color="A6A6A6"/>
            </w:tcBorders>
            <w:vAlign w:val="bottom"/>
          </w:tcPr>
          <w:p w14:paraId="2E862489" w14:textId="77777777" w:rsidR="002B0B4A" w:rsidRPr="002B0B4A" w:rsidRDefault="002B0B4A" w:rsidP="002B0B4A">
            <w:pPr>
              <w:spacing w:line="276" w:lineRule="auto"/>
              <w:jc w:val="center"/>
              <w:rPr>
                <w:rFonts w:ascii="Calibri" w:hAnsi="Calibri"/>
                <w:sz w:val="16"/>
                <w:szCs w:val="16"/>
              </w:rPr>
            </w:pPr>
            <w:r w:rsidRPr="002B0B4A">
              <w:rPr>
                <w:rFonts w:ascii="Calibri" w:hAnsi="Calibri"/>
                <w:sz w:val="16"/>
                <w:szCs w:val="16"/>
              </w:rPr>
              <w:t>-</w:t>
            </w:r>
          </w:p>
        </w:tc>
        <w:tc>
          <w:tcPr>
            <w:tcW w:w="1013" w:type="dxa"/>
            <w:tcBorders>
              <w:top w:val="single" w:sz="8" w:space="0" w:color="A6A6A6"/>
              <w:bottom w:val="single" w:sz="8" w:space="0" w:color="A6A6A6"/>
            </w:tcBorders>
            <w:vAlign w:val="bottom"/>
          </w:tcPr>
          <w:p w14:paraId="6B34718F" w14:textId="77777777" w:rsidR="002B0B4A" w:rsidRPr="002B0B4A" w:rsidRDefault="002B0B4A" w:rsidP="002B0B4A">
            <w:pPr>
              <w:spacing w:line="276" w:lineRule="auto"/>
              <w:jc w:val="center"/>
              <w:rPr>
                <w:rFonts w:ascii="Calibri" w:hAnsi="Calibri"/>
                <w:sz w:val="16"/>
                <w:szCs w:val="16"/>
              </w:rPr>
            </w:pPr>
            <w:r w:rsidRPr="002B0B4A">
              <w:rPr>
                <w:rFonts w:ascii="Calibri" w:hAnsi="Calibri"/>
                <w:sz w:val="16"/>
                <w:szCs w:val="16"/>
              </w:rPr>
              <w:t>-</w:t>
            </w:r>
          </w:p>
        </w:tc>
        <w:tc>
          <w:tcPr>
            <w:tcW w:w="1260" w:type="dxa"/>
            <w:tcBorders>
              <w:top w:val="single" w:sz="8" w:space="0" w:color="A6A6A6"/>
              <w:bottom w:val="single" w:sz="8" w:space="0" w:color="A6A6A6"/>
            </w:tcBorders>
            <w:vAlign w:val="bottom"/>
          </w:tcPr>
          <w:p w14:paraId="55F57A54" w14:textId="77777777" w:rsidR="002B0B4A" w:rsidRPr="002B0B4A" w:rsidRDefault="002B0B4A" w:rsidP="002B0B4A">
            <w:pPr>
              <w:spacing w:line="276" w:lineRule="auto"/>
              <w:jc w:val="center"/>
              <w:rPr>
                <w:rFonts w:ascii="Calibri" w:hAnsi="Calibri"/>
                <w:sz w:val="16"/>
                <w:szCs w:val="16"/>
              </w:rPr>
            </w:pPr>
            <w:r w:rsidRPr="002B0B4A">
              <w:rPr>
                <w:rFonts w:ascii="Calibri" w:hAnsi="Calibri"/>
                <w:sz w:val="16"/>
                <w:szCs w:val="16"/>
              </w:rPr>
              <w:t>-</w:t>
            </w:r>
          </w:p>
        </w:tc>
        <w:tc>
          <w:tcPr>
            <w:tcW w:w="1138" w:type="dxa"/>
            <w:tcBorders>
              <w:top w:val="single" w:sz="8" w:space="0" w:color="A6A6A6"/>
              <w:bottom w:val="single" w:sz="8" w:space="0" w:color="A6A6A6"/>
            </w:tcBorders>
            <w:shd w:val="clear" w:color="auto" w:fill="auto"/>
            <w:vAlign w:val="bottom"/>
          </w:tcPr>
          <w:p w14:paraId="4562BA43" w14:textId="77777777" w:rsidR="002B0B4A" w:rsidRPr="002B0B4A" w:rsidRDefault="002B0B4A" w:rsidP="002B0B4A">
            <w:pPr>
              <w:spacing w:line="276" w:lineRule="auto"/>
              <w:jc w:val="center"/>
              <w:rPr>
                <w:rFonts w:ascii="Calibri" w:hAnsi="Calibri"/>
                <w:sz w:val="16"/>
                <w:szCs w:val="16"/>
              </w:rPr>
            </w:pPr>
            <w:r w:rsidRPr="002B0B4A">
              <w:rPr>
                <w:rFonts w:ascii="Calibri" w:hAnsi="Calibri"/>
                <w:sz w:val="16"/>
                <w:szCs w:val="16"/>
              </w:rPr>
              <w:t>-</w:t>
            </w:r>
          </w:p>
        </w:tc>
        <w:tc>
          <w:tcPr>
            <w:tcW w:w="1080" w:type="dxa"/>
            <w:tcBorders>
              <w:top w:val="single" w:sz="8" w:space="0" w:color="A6A6A6"/>
              <w:bottom w:val="single" w:sz="8" w:space="0" w:color="A6A6A6"/>
            </w:tcBorders>
            <w:shd w:val="clear" w:color="auto" w:fill="auto"/>
            <w:vAlign w:val="bottom"/>
          </w:tcPr>
          <w:p w14:paraId="77907CB2" w14:textId="77777777" w:rsidR="002B0B4A" w:rsidRPr="002B0B4A" w:rsidRDefault="002B0B4A" w:rsidP="002B0B4A">
            <w:pPr>
              <w:spacing w:line="276" w:lineRule="auto"/>
              <w:jc w:val="center"/>
              <w:rPr>
                <w:rFonts w:ascii="Calibri" w:hAnsi="Calibri"/>
                <w:sz w:val="16"/>
                <w:szCs w:val="16"/>
              </w:rPr>
            </w:pPr>
            <w:r w:rsidRPr="002B0B4A">
              <w:rPr>
                <w:rFonts w:ascii="Calibri" w:hAnsi="Calibri"/>
                <w:sz w:val="16"/>
                <w:szCs w:val="16"/>
              </w:rPr>
              <w:t>40.124</w:t>
            </w:r>
          </w:p>
        </w:tc>
        <w:tc>
          <w:tcPr>
            <w:tcW w:w="1188" w:type="dxa"/>
            <w:tcBorders>
              <w:top w:val="single" w:sz="8" w:space="0" w:color="A6A6A6"/>
              <w:bottom w:val="single" w:sz="8" w:space="0" w:color="A6A6A6"/>
            </w:tcBorders>
            <w:shd w:val="clear" w:color="auto" w:fill="auto"/>
            <w:vAlign w:val="bottom"/>
          </w:tcPr>
          <w:p w14:paraId="7D0CA921" w14:textId="77777777" w:rsidR="002B0B4A" w:rsidRPr="002B0B4A" w:rsidRDefault="002B0B4A" w:rsidP="002B0B4A">
            <w:pPr>
              <w:spacing w:line="276" w:lineRule="auto"/>
              <w:jc w:val="center"/>
              <w:rPr>
                <w:rFonts w:ascii="Calibri" w:hAnsi="Calibri"/>
                <w:sz w:val="16"/>
                <w:szCs w:val="16"/>
              </w:rPr>
            </w:pPr>
            <w:r w:rsidRPr="002B0B4A">
              <w:rPr>
                <w:rFonts w:ascii="Calibri" w:hAnsi="Calibri"/>
                <w:sz w:val="16"/>
                <w:szCs w:val="16"/>
              </w:rPr>
              <w:t>40.124</w:t>
            </w:r>
          </w:p>
        </w:tc>
      </w:tr>
      <w:tr w:rsidR="002B0B4A" w:rsidRPr="002B0B4A" w14:paraId="443F86E0" w14:textId="77777777" w:rsidTr="002B0B4A">
        <w:tc>
          <w:tcPr>
            <w:tcW w:w="2220" w:type="dxa"/>
            <w:tcBorders>
              <w:top w:val="single" w:sz="8" w:space="0" w:color="A6A6A6"/>
              <w:bottom w:val="single" w:sz="8" w:space="0" w:color="A6A6A6"/>
            </w:tcBorders>
            <w:vAlign w:val="bottom"/>
          </w:tcPr>
          <w:p w14:paraId="372F9C16" w14:textId="32D8B368" w:rsidR="002B0B4A" w:rsidRPr="002B0B4A" w:rsidRDefault="002B0B4A" w:rsidP="002B0B4A">
            <w:pPr>
              <w:spacing w:line="276" w:lineRule="auto"/>
              <w:ind w:left="-108" w:right="-108"/>
              <w:rPr>
                <w:rFonts w:ascii="Calibri" w:hAnsi="Calibri"/>
                <w:sz w:val="16"/>
                <w:szCs w:val="16"/>
                <w:lang w:val="en-US"/>
              </w:rPr>
            </w:pPr>
            <w:r w:rsidRPr="00613FBA">
              <w:rPr>
                <w:rFonts w:ascii="Calibri" w:hAnsi="Calibri"/>
                <w:sz w:val="16"/>
                <w:szCs w:val="16"/>
                <w:lang w:val="en-US"/>
              </w:rPr>
              <w:t>Net income recorded directly in Equity</w:t>
            </w:r>
          </w:p>
        </w:tc>
        <w:tc>
          <w:tcPr>
            <w:tcW w:w="997" w:type="dxa"/>
            <w:tcBorders>
              <w:top w:val="single" w:sz="8" w:space="0" w:color="A6A6A6"/>
              <w:bottom w:val="single" w:sz="8" w:space="0" w:color="A6A6A6"/>
            </w:tcBorders>
            <w:vAlign w:val="bottom"/>
          </w:tcPr>
          <w:p w14:paraId="3883C71E" w14:textId="77777777" w:rsidR="002B0B4A" w:rsidRPr="002B0B4A" w:rsidRDefault="002B0B4A" w:rsidP="002B0B4A">
            <w:pPr>
              <w:spacing w:line="276" w:lineRule="auto"/>
              <w:ind w:left="-108"/>
              <w:jc w:val="center"/>
              <w:rPr>
                <w:rFonts w:ascii="Calibri" w:hAnsi="Calibri"/>
                <w:sz w:val="16"/>
                <w:szCs w:val="16"/>
              </w:rPr>
            </w:pPr>
            <w:r w:rsidRPr="002B0B4A">
              <w:rPr>
                <w:rFonts w:ascii="Calibri" w:hAnsi="Calibri"/>
                <w:sz w:val="16"/>
                <w:szCs w:val="16"/>
              </w:rPr>
              <w:t>-</w:t>
            </w:r>
          </w:p>
        </w:tc>
        <w:tc>
          <w:tcPr>
            <w:tcW w:w="1440" w:type="dxa"/>
            <w:tcBorders>
              <w:top w:val="single" w:sz="8" w:space="0" w:color="A6A6A6"/>
              <w:bottom w:val="single" w:sz="8" w:space="0" w:color="A6A6A6"/>
            </w:tcBorders>
            <w:vAlign w:val="bottom"/>
          </w:tcPr>
          <w:p w14:paraId="327A9C8C" w14:textId="77777777" w:rsidR="002B0B4A" w:rsidRPr="002B0B4A" w:rsidRDefault="002B0B4A" w:rsidP="002B0B4A">
            <w:pPr>
              <w:spacing w:line="276" w:lineRule="auto"/>
              <w:ind w:left="-108"/>
              <w:jc w:val="center"/>
              <w:rPr>
                <w:rFonts w:ascii="Calibri" w:hAnsi="Calibri"/>
                <w:sz w:val="16"/>
                <w:szCs w:val="16"/>
              </w:rPr>
            </w:pPr>
            <w:r w:rsidRPr="002B0B4A">
              <w:rPr>
                <w:rFonts w:ascii="Calibri" w:hAnsi="Calibri"/>
                <w:sz w:val="16"/>
                <w:szCs w:val="16"/>
              </w:rPr>
              <w:t>-</w:t>
            </w:r>
          </w:p>
        </w:tc>
        <w:tc>
          <w:tcPr>
            <w:tcW w:w="1013" w:type="dxa"/>
            <w:tcBorders>
              <w:top w:val="single" w:sz="8" w:space="0" w:color="A6A6A6"/>
              <w:bottom w:val="single" w:sz="8" w:space="0" w:color="A6A6A6"/>
            </w:tcBorders>
            <w:vAlign w:val="bottom"/>
          </w:tcPr>
          <w:p w14:paraId="24D467C0" w14:textId="77777777" w:rsidR="002B0B4A" w:rsidRPr="002B0B4A" w:rsidRDefault="002B0B4A" w:rsidP="002B0B4A">
            <w:pPr>
              <w:spacing w:line="276" w:lineRule="auto"/>
              <w:ind w:left="-108"/>
              <w:jc w:val="center"/>
              <w:rPr>
                <w:rFonts w:ascii="Calibri" w:hAnsi="Calibri"/>
                <w:sz w:val="16"/>
                <w:szCs w:val="16"/>
              </w:rPr>
            </w:pPr>
            <w:r w:rsidRPr="002B0B4A">
              <w:rPr>
                <w:rFonts w:ascii="Calibri" w:hAnsi="Calibri"/>
                <w:sz w:val="16"/>
                <w:szCs w:val="16"/>
              </w:rPr>
              <w:t>-</w:t>
            </w:r>
          </w:p>
        </w:tc>
        <w:tc>
          <w:tcPr>
            <w:tcW w:w="1260" w:type="dxa"/>
            <w:tcBorders>
              <w:top w:val="single" w:sz="8" w:space="0" w:color="A6A6A6"/>
              <w:bottom w:val="single" w:sz="8" w:space="0" w:color="A6A6A6"/>
            </w:tcBorders>
            <w:vAlign w:val="bottom"/>
          </w:tcPr>
          <w:p w14:paraId="039CEFC5" w14:textId="77777777" w:rsidR="002B0B4A" w:rsidRPr="002B0B4A" w:rsidRDefault="002B0B4A" w:rsidP="002B0B4A">
            <w:pPr>
              <w:spacing w:line="276" w:lineRule="auto"/>
              <w:jc w:val="center"/>
              <w:rPr>
                <w:rFonts w:ascii="Calibri" w:hAnsi="Calibri"/>
                <w:sz w:val="16"/>
                <w:szCs w:val="16"/>
              </w:rPr>
            </w:pPr>
            <w:r w:rsidRPr="002B0B4A">
              <w:rPr>
                <w:rFonts w:ascii="Calibri" w:hAnsi="Calibri"/>
                <w:sz w:val="16"/>
                <w:szCs w:val="16"/>
              </w:rPr>
              <w:t>-</w:t>
            </w:r>
          </w:p>
        </w:tc>
        <w:tc>
          <w:tcPr>
            <w:tcW w:w="1138" w:type="dxa"/>
            <w:tcBorders>
              <w:top w:val="single" w:sz="8" w:space="0" w:color="A6A6A6"/>
              <w:bottom w:val="single" w:sz="8" w:space="0" w:color="A6A6A6"/>
            </w:tcBorders>
            <w:shd w:val="clear" w:color="auto" w:fill="auto"/>
            <w:vAlign w:val="bottom"/>
          </w:tcPr>
          <w:p w14:paraId="36A702D4" w14:textId="77777777" w:rsidR="002B0B4A" w:rsidRPr="002B0B4A" w:rsidRDefault="002B0B4A" w:rsidP="002B0B4A">
            <w:pPr>
              <w:spacing w:line="276" w:lineRule="auto"/>
              <w:jc w:val="center"/>
              <w:rPr>
                <w:rFonts w:ascii="Calibri" w:hAnsi="Calibri"/>
                <w:sz w:val="16"/>
                <w:szCs w:val="16"/>
              </w:rPr>
            </w:pPr>
            <w:r w:rsidRPr="002B0B4A">
              <w:rPr>
                <w:rFonts w:ascii="Calibri" w:hAnsi="Calibri"/>
                <w:sz w:val="16"/>
                <w:szCs w:val="16"/>
              </w:rPr>
              <w:t>(1.038)</w:t>
            </w:r>
          </w:p>
        </w:tc>
        <w:tc>
          <w:tcPr>
            <w:tcW w:w="1080" w:type="dxa"/>
            <w:tcBorders>
              <w:top w:val="single" w:sz="8" w:space="0" w:color="A6A6A6"/>
              <w:bottom w:val="single" w:sz="8" w:space="0" w:color="A6A6A6"/>
            </w:tcBorders>
            <w:shd w:val="clear" w:color="auto" w:fill="auto"/>
            <w:vAlign w:val="bottom"/>
          </w:tcPr>
          <w:p w14:paraId="40244393" w14:textId="77777777" w:rsidR="002B0B4A" w:rsidRPr="002B0B4A" w:rsidRDefault="002B0B4A" w:rsidP="002B0B4A">
            <w:pPr>
              <w:spacing w:line="276" w:lineRule="auto"/>
              <w:ind w:left="-108"/>
              <w:jc w:val="center"/>
              <w:rPr>
                <w:rFonts w:ascii="Calibri" w:hAnsi="Calibri"/>
                <w:sz w:val="16"/>
                <w:szCs w:val="16"/>
              </w:rPr>
            </w:pPr>
            <w:r w:rsidRPr="002B0B4A">
              <w:rPr>
                <w:rFonts w:ascii="Calibri" w:hAnsi="Calibri"/>
                <w:sz w:val="16"/>
                <w:szCs w:val="16"/>
              </w:rPr>
              <w:t>-</w:t>
            </w:r>
          </w:p>
        </w:tc>
        <w:tc>
          <w:tcPr>
            <w:tcW w:w="1188" w:type="dxa"/>
            <w:tcBorders>
              <w:top w:val="single" w:sz="8" w:space="0" w:color="A6A6A6"/>
              <w:bottom w:val="single" w:sz="8" w:space="0" w:color="A6A6A6"/>
            </w:tcBorders>
            <w:shd w:val="clear" w:color="auto" w:fill="auto"/>
            <w:vAlign w:val="bottom"/>
          </w:tcPr>
          <w:p w14:paraId="4A413FF5" w14:textId="77777777" w:rsidR="002B0B4A" w:rsidRPr="002B0B4A" w:rsidRDefault="002B0B4A" w:rsidP="002B0B4A">
            <w:pPr>
              <w:spacing w:line="276" w:lineRule="auto"/>
              <w:jc w:val="center"/>
              <w:rPr>
                <w:rFonts w:ascii="Calibri" w:hAnsi="Calibri"/>
                <w:sz w:val="16"/>
                <w:szCs w:val="16"/>
              </w:rPr>
            </w:pPr>
            <w:r w:rsidRPr="002B0B4A">
              <w:rPr>
                <w:rFonts w:ascii="Calibri" w:hAnsi="Calibri"/>
                <w:sz w:val="16"/>
                <w:szCs w:val="16"/>
              </w:rPr>
              <w:t>(1.038)</w:t>
            </w:r>
          </w:p>
        </w:tc>
      </w:tr>
      <w:tr w:rsidR="002B0B4A" w:rsidRPr="002B0B4A" w14:paraId="363F05E6" w14:textId="77777777" w:rsidTr="002B0B4A">
        <w:tc>
          <w:tcPr>
            <w:tcW w:w="2220" w:type="dxa"/>
            <w:tcBorders>
              <w:top w:val="single" w:sz="8" w:space="0" w:color="A6A6A6"/>
              <w:bottom w:val="single" w:sz="8" w:space="0" w:color="A6A6A6"/>
            </w:tcBorders>
            <w:vAlign w:val="bottom"/>
          </w:tcPr>
          <w:p w14:paraId="5426164A" w14:textId="21E56772" w:rsidR="002B0B4A" w:rsidRPr="002B0B4A" w:rsidRDefault="002B0B4A" w:rsidP="002B0B4A">
            <w:pPr>
              <w:spacing w:line="276" w:lineRule="auto"/>
              <w:ind w:left="-108" w:right="-108"/>
              <w:rPr>
                <w:rFonts w:ascii="Calibri" w:hAnsi="Calibri"/>
                <w:sz w:val="16"/>
                <w:szCs w:val="16"/>
              </w:rPr>
            </w:pPr>
            <w:proofErr w:type="spellStart"/>
            <w:r w:rsidRPr="00613FBA">
              <w:rPr>
                <w:rFonts w:ascii="Calibri" w:hAnsi="Calibri"/>
                <w:sz w:val="16"/>
                <w:szCs w:val="16"/>
              </w:rPr>
              <w:t>Dividends</w:t>
            </w:r>
            <w:proofErr w:type="spellEnd"/>
          </w:p>
        </w:tc>
        <w:tc>
          <w:tcPr>
            <w:tcW w:w="997" w:type="dxa"/>
            <w:tcBorders>
              <w:top w:val="single" w:sz="8" w:space="0" w:color="A6A6A6"/>
              <w:bottom w:val="single" w:sz="8" w:space="0" w:color="A6A6A6"/>
            </w:tcBorders>
            <w:vAlign w:val="bottom"/>
          </w:tcPr>
          <w:p w14:paraId="543209B2" w14:textId="77777777" w:rsidR="002B0B4A" w:rsidRPr="002B0B4A" w:rsidRDefault="002B0B4A" w:rsidP="002B0B4A">
            <w:pPr>
              <w:spacing w:line="276" w:lineRule="auto"/>
              <w:ind w:left="-108"/>
              <w:jc w:val="center"/>
              <w:rPr>
                <w:rFonts w:ascii="Calibri" w:hAnsi="Calibri"/>
                <w:sz w:val="16"/>
                <w:szCs w:val="16"/>
              </w:rPr>
            </w:pPr>
            <w:r w:rsidRPr="002B0B4A">
              <w:rPr>
                <w:rFonts w:ascii="Calibri" w:hAnsi="Calibri"/>
                <w:sz w:val="16"/>
                <w:szCs w:val="16"/>
              </w:rPr>
              <w:t>-</w:t>
            </w:r>
          </w:p>
        </w:tc>
        <w:tc>
          <w:tcPr>
            <w:tcW w:w="1440" w:type="dxa"/>
            <w:tcBorders>
              <w:top w:val="single" w:sz="8" w:space="0" w:color="A6A6A6"/>
              <w:bottom w:val="single" w:sz="8" w:space="0" w:color="A6A6A6"/>
            </w:tcBorders>
            <w:vAlign w:val="bottom"/>
          </w:tcPr>
          <w:p w14:paraId="1EAAD253" w14:textId="77777777" w:rsidR="002B0B4A" w:rsidRPr="002B0B4A" w:rsidRDefault="002B0B4A" w:rsidP="002B0B4A">
            <w:pPr>
              <w:spacing w:line="276" w:lineRule="auto"/>
              <w:ind w:left="-108"/>
              <w:jc w:val="center"/>
              <w:rPr>
                <w:rFonts w:ascii="Calibri" w:hAnsi="Calibri"/>
                <w:sz w:val="16"/>
                <w:szCs w:val="16"/>
              </w:rPr>
            </w:pPr>
            <w:r w:rsidRPr="002B0B4A">
              <w:rPr>
                <w:rFonts w:ascii="Calibri" w:hAnsi="Calibri"/>
                <w:sz w:val="16"/>
                <w:szCs w:val="16"/>
              </w:rPr>
              <w:t>-</w:t>
            </w:r>
          </w:p>
        </w:tc>
        <w:tc>
          <w:tcPr>
            <w:tcW w:w="1013" w:type="dxa"/>
            <w:tcBorders>
              <w:top w:val="single" w:sz="8" w:space="0" w:color="A6A6A6"/>
              <w:bottom w:val="single" w:sz="8" w:space="0" w:color="A6A6A6"/>
            </w:tcBorders>
            <w:vAlign w:val="bottom"/>
          </w:tcPr>
          <w:p w14:paraId="1A5379C5" w14:textId="77777777" w:rsidR="002B0B4A" w:rsidRPr="002B0B4A" w:rsidRDefault="002B0B4A" w:rsidP="002B0B4A">
            <w:pPr>
              <w:spacing w:line="276" w:lineRule="auto"/>
              <w:ind w:left="-108"/>
              <w:jc w:val="center"/>
              <w:rPr>
                <w:rFonts w:ascii="Calibri" w:hAnsi="Calibri"/>
                <w:sz w:val="16"/>
                <w:szCs w:val="16"/>
              </w:rPr>
            </w:pPr>
            <w:r w:rsidRPr="002B0B4A">
              <w:rPr>
                <w:rFonts w:ascii="Calibri" w:hAnsi="Calibri"/>
                <w:sz w:val="16"/>
                <w:szCs w:val="16"/>
              </w:rPr>
              <w:t>-</w:t>
            </w:r>
          </w:p>
        </w:tc>
        <w:tc>
          <w:tcPr>
            <w:tcW w:w="1260" w:type="dxa"/>
            <w:tcBorders>
              <w:top w:val="single" w:sz="8" w:space="0" w:color="A6A6A6"/>
              <w:bottom w:val="single" w:sz="8" w:space="0" w:color="A6A6A6"/>
            </w:tcBorders>
            <w:vAlign w:val="bottom"/>
          </w:tcPr>
          <w:p w14:paraId="0F733636" w14:textId="77777777" w:rsidR="002B0B4A" w:rsidRPr="002B0B4A" w:rsidRDefault="002B0B4A" w:rsidP="002B0B4A">
            <w:pPr>
              <w:spacing w:line="276" w:lineRule="auto"/>
              <w:jc w:val="center"/>
              <w:rPr>
                <w:rFonts w:ascii="Calibri" w:hAnsi="Calibri"/>
                <w:sz w:val="16"/>
                <w:szCs w:val="16"/>
              </w:rPr>
            </w:pPr>
            <w:r w:rsidRPr="002B0B4A">
              <w:rPr>
                <w:rFonts w:ascii="Calibri" w:hAnsi="Calibri"/>
                <w:sz w:val="16"/>
                <w:szCs w:val="16"/>
              </w:rPr>
              <w:t>-</w:t>
            </w:r>
          </w:p>
        </w:tc>
        <w:tc>
          <w:tcPr>
            <w:tcW w:w="1138" w:type="dxa"/>
            <w:tcBorders>
              <w:top w:val="single" w:sz="8" w:space="0" w:color="A6A6A6"/>
              <w:bottom w:val="single" w:sz="8" w:space="0" w:color="A6A6A6"/>
            </w:tcBorders>
            <w:shd w:val="clear" w:color="auto" w:fill="auto"/>
            <w:vAlign w:val="bottom"/>
          </w:tcPr>
          <w:p w14:paraId="51F37F92" w14:textId="77777777" w:rsidR="002B0B4A" w:rsidRPr="002B0B4A" w:rsidRDefault="002B0B4A" w:rsidP="002B0B4A">
            <w:pPr>
              <w:spacing w:line="276" w:lineRule="auto"/>
              <w:jc w:val="center"/>
              <w:rPr>
                <w:rFonts w:ascii="Calibri" w:hAnsi="Calibri"/>
                <w:sz w:val="16"/>
                <w:szCs w:val="16"/>
              </w:rPr>
            </w:pPr>
            <w:r w:rsidRPr="002B0B4A">
              <w:rPr>
                <w:rFonts w:ascii="Calibri" w:hAnsi="Calibri"/>
                <w:sz w:val="16"/>
                <w:szCs w:val="16"/>
              </w:rPr>
              <w:t>-</w:t>
            </w:r>
          </w:p>
        </w:tc>
        <w:tc>
          <w:tcPr>
            <w:tcW w:w="1080" w:type="dxa"/>
            <w:tcBorders>
              <w:top w:val="single" w:sz="8" w:space="0" w:color="A6A6A6"/>
              <w:bottom w:val="single" w:sz="8" w:space="0" w:color="A6A6A6"/>
            </w:tcBorders>
            <w:shd w:val="clear" w:color="auto" w:fill="auto"/>
            <w:vAlign w:val="bottom"/>
          </w:tcPr>
          <w:p w14:paraId="0571E899" w14:textId="77777777" w:rsidR="002B0B4A" w:rsidRPr="002B0B4A" w:rsidRDefault="002B0B4A" w:rsidP="002B0B4A">
            <w:pPr>
              <w:spacing w:line="276" w:lineRule="auto"/>
              <w:ind w:left="-108"/>
              <w:jc w:val="center"/>
              <w:rPr>
                <w:rFonts w:ascii="Calibri" w:hAnsi="Calibri"/>
                <w:sz w:val="16"/>
                <w:szCs w:val="16"/>
              </w:rPr>
            </w:pPr>
            <w:r w:rsidRPr="002B0B4A">
              <w:rPr>
                <w:rFonts w:ascii="Calibri" w:hAnsi="Calibri"/>
                <w:sz w:val="16"/>
                <w:szCs w:val="16"/>
              </w:rPr>
              <w:t>(40.470)</w:t>
            </w:r>
          </w:p>
        </w:tc>
        <w:tc>
          <w:tcPr>
            <w:tcW w:w="1188" w:type="dxa"/>
            <w:tcBorders>
              <w:top w:val="single" w:sz="8" w:space="0" w:color="A6A6A6"/>
              <w:bottom w:val="single" w:sz="8" w:space="0" w:color="A6A6A6"/>
            </w:tcBorders>
            <w:shd w:val="clear" w:color="auto" w:fill="auto"/>
            <w:vAlign w:val="bottom"/>
          </w:tcPr>
          <w:p w14:paraId="7DF4DFEA" w14:textId="77777777" w:rsidR="002B0B4A" w:rsidRPr="002B0B4A" w:rsidRDefault="002B0B4A" w:rsidP="002B0B4A">
            <w:pPr>
              <w:spacing w:line="276" w:lineRule="auto"/>
              <w:jc w:val="center"/>
              <w:rPr>
                <w:rFonts w:ascii="Calibri" w:hAnsi="Calibri"/>
                <w:sz w:val="16"/>
                <w:szCs w:val="16"/>
              </w:rPr>
            </w:pPr>
            <w:r w:rsidRPr="002B0B4A">
              <w:rPr>
                <w:rFonts w:ascii="Calibri" w:hAnsi="Calibri"/>
                <w:sz w:val="16"/>
                <w:szCs w:val="16"/>
              </w:rPr>
              <w:t>(40.470)</w:t>
            </w:r>
          </w:p>
        </w:tc>
      </w:tr>
      <w:tr w:rsidR="002B0B4A" w:rsidRPr="002B0B4A" w14:paraId="45B8D8B4" w14:textId="77777777" w:rsidTr="002B0B4A">
        <w:tc>
          <w:tcPr>
            <w:tcW w:w="2220" w:type="dxa"/>
            <w:tcBorders>
              <w:top w:val="single" w:sz="8" w:space="0" w:color="A6A6A6"/>
              <w:bottom w:val="single" w:sz="12" w:space="0" w:color="auto"/>
            </w:tcBorders>
            <w:vAlign w:val="bottom"/>
          </w:tcPr>
          <w:p w14:paraId="35AE0E6C" w14:textId="77777777" w:rsidR="002B0B4A" w:rsidRPr="00613FBA" w:rsidRDefault="002B0B4A" w:rsidP="002B0B4A">
            <w:pPr>
              <w:spacing w:line="276" w:lineRule="auto"/>
              <w:ind w:left="-108" w:right="-108"/>
              <w:rPr>
                <w:rFonts w:ascii="Calibri" w:hAnsi="Calibri"/>
                <w:b/>
                <w:sz w:val="16"/>
                <w:szCs w:val="16"/>
              </w:rPr>
            </w:pPr>
            <w:r w:rsidRPr="00613FBA">
              <w:rPr>
                <w:rFonts w:ascii="Calibri" w:hAnsi="Calibri"/>
                <w:b/>
                <w:sz w:val="16"/>
                <w:szCs w:val="16"/>
                <w:lang w:val="en-US"/>
              </w:rPr>
              <w:t xml:space="preserve">Balance as at </w:t>
            </w:r>
          </w:p>
          <w:p w14:paraId="5B084827" w14:textId="7DF0D803" w:rsidR="002B0B4A" w:rsidRPr="002B0B4A" w:rsidRDefault="002B0B4A" w:rsidP="002B0B4A">
            <w:pPr>
              <w:spacing w:line="276" w:lineRule="auto"/>
              <w:ind w:left="-108" w:right="-108"/>
              <w:rPr>
                <w:rFonts w:ascii="Calibri" w:hAnsi="Calibri"/>
                <w:b/>
                <w:sz w:val="16"/>
                <w:szCs w:val="16"/>
                <w:lang w:val="en-US"/>
              </w:rPr>
            </w:pPr>
            <w:r w:rsidRPr="00613FBA">
              <w:rPr>
                <w:rFonts w:ascii="Calibri" w:hAnsi="Calibri"/>
                <w:b/>
                <w:sz w:val="16"/>
                <w:szCs w:val="16"/>
              </w:rPr>
              <w:t xml:space="preserve">30 </w:t>
            </w:r>
            <w:r>
              <w:rPr>
                <w:rFonts w:ascii="Calibri" w:hAnsi="Calibri"/>
                <w:b/>
                <w:sz w:val="16"/>
                <w:szCs w:val="16"/>
                <w:lang w:val="en-US"/>
              </w:rPr>
              <w:t>September</w:t>
            </w:r>
            <w:r>
              <w:rPr>
                <w:rFonts w:ascii="Calibri" w:hAnsi="Calibri"/>
                <w:b/>
                <w:sz w:val="16"/>
                <w:szCs w:val="16"/>
              </w:rPr>
              <w:t xml:space="preserve">  2020</w:t>
            </w:r>
          </w:p>
        </w:tc>
        <w:tc>
          <w:tcPr>
            <w:tcW w:w="997" w:type="dxa"/>
            <w:tcBorders>
              <w:top w:val="single" w:sz="8" w:space="0" w:color="A6A6A6"/>
              <w:bottom w:val="single" w:sz="12" w:space="0" w:color="auto"/>
            </w:tcBorders>
            <w:vAlign w:val="bottom"/>
          </w:tcPr>
          <w:p w14:paraId="67C4F9ED" w14:textId="77777777" w:rsidR="002B0B4A" w:rsidRPr="002B0B4A" w:rsidRDefault="002B0B4A" w:rsidP="002B0B4A">
            <w:pPr>
              <w:spacing w:line="276" w:lineRule="auto"/>
              <w:ind w:left="-108"/>
              <w:jc w:val="center"/>
              <w:rPr>
                <w:rFonts w:ascii="Calibri" w:hAnsi="Calibri"/>
                <w:b/>
                <w:sz w:val="16"/>
                <w:szCs w:val="16"/>
                <w:lang w:val="en-US"/>
              </w:rPr>
            </w:pPr>
            <w:r w:rsidRPr="002B0B4A">
              <w:rPr>
                <w:rFonts w:ascii="Calibri" w:hAnsi="Calibri"/>
                <w:b/>
                <w:sz w:val="16"/>
                <w:szCs w:val="16"/>
                <w:lang w:val="en-US"/>
              </w:rPr>
              <w:t>63.900</w:t>
            </w:r>
          </w:p>
        </w:tc>
        <w:tc>
          <w:tcPr>
            <w:tcW w:w="1440" w:type="dxa"/>
            <w:tcBorders>
              <w:top w:val="single" w:sz="8" w:space="0" w:color="A6A6A6"/>
              <w:bottom w:val="single" w:sz="12" w:space="0" w:color="auto"/>
            </w:tcBorders>
            <w:vAlign w:val="bottom"/>
          </w:tcPr>
          <w:p w14:paraId="0AB4D94F" w14:textId="77777777" w:rsidR="002B0B4A" w:rsidRPr="002B0B4A" w:rsidRDefault="002B0B4A" w:rsidP="002B0B4A">
            <w:pPr>
              <w:spacing w:line="276" w:lineRule="auto"/>
              <w:ind w:left="-108"/>
              <w:jc w:val="center"/>
              <w:rPr>
                <w:rFonts w:ascii="Calibri" w:hAnsi="Calibri"/>
                <w:b/>
                <w:sz w:val="16"/>
                <w:szCs w:val="16"/>
                <w:lang w:val="en-US"/>
              </w:rPr>
            </w:pPr>
            <w:r w:rsidRPr="002B0B4A">
              <w:rPr>
                <w:rFonts w:ascii="Calibri" w:hAnsi="Calibri"/>
                <w:b/>
                <w:sz w:val="16"/>
                <w:szCs w:val="16"/>
                <w:lang w:val="en-US"/>
              </w:rPr>
              <w:t>40.502</w:t>
            </w:r>
          </w:p>
        </w:tc>
        <w:tc>
          <w:tcPr>
            <w:tcW w:w="1013" w:type="dxa"/>
            <w:tcBorders>
              <w:top w:val="single" w:sz="8" w:space="0" w:color="A6A6A6"/>
              <w:bottom w:val="single" w:sz="12" w:space="0" w:color="auto"/>
            </w:tcBorders>
            <w:vAlign w:val="bottom"/>
          </w:tcPr>
          <w:p w14:paraId="570167DE" w14:textId="77777777" w:rsidR="002B0B4A" w:rsidRPr="002B0B4A" w:rsidRDefault="002B0B4A" w:rsidP="002B0B4A">
            <w:pPr>
              <w:spacing w:line="276" w:lineRule="auto"/>
              <w:ind w:left="-108"/>
              <w:jc w:val="center"/>
              <w:rPr>
                <w:rFonts w:ascii="Calibri" w:hAnsi="Calibri"/>
                <w:b/>
                <w:sz w:val="16"/>
                <w:szCs w:val="16"/>
                <w:lang w:val="en-US"/>
              </w:rPr>
            </w:pPr>
            <w:r w:rsidRPr="002B0B4A">
              <w:rPr>
                <w:rFonts w:ascii="Calibri" w:hAnsi="Calibri"/>
                <w:b/>
                <w:sz w:val="16"/>
                <w:szCs w:val="16"/>
                <w:lang w:val="en-US"/>
              </w:rPr>
              <w:t>22.207</w:t>
            </w:r>
          </w:p>
        </w:tc>
        <w:tc>
          <w:tcPr>
            <w:tcW w:w="1260" w:type="dxa"/>
            <w:tcBorders>
              <w:top w:val="single" w:sz="8" w:space="0" w:color="A6A6A6"/>
              <w:bottom w:val="single" w:sz="12" w:space="0" w:color="auto"/>
            </w:tcBorders>
            <w:vAlign w:val="bottom"/>
          </w:tcPr>
          <w:p w14:paraId="6BFA8404" w14:textId="77777777" w:rsidR="002B0B4A" w:rsidRPr="002B0B4A" w:rsidRDefault="002B0B4A" w:rsidP="002B0B4A">
            <w:pPr>
              <w:spacing w:line="276" w:lineRule="auto"/>
              <w:ind w:left="-108" w:right="-108"/>
              <w:jc w:val="center"/>
              <w:rPr>
                <w:rFonts w:ascii="Calibri" w:hAnsi="Calibri"/>
                <w:b/>
                <w:sz w:val="16"/>
                <w:szCs w:val="16"/>
                <w:lang w:val="en-US"/>
              </w:rPr>
            </w:pPr>
            <w:r w:rsidRPr="002B0B4A">
              <w:rPr>
                <w:rFonts w:ascii="Calibri" w:hAnsi="Calibri"/>
                <w:b/>
                <w:sz w:val="16"/>
                <w:szCs w:val="16"/>
                <w:lang w:val="en-US"/>
              </w:rPr>
              <w:t>355.765</w:t>
            </w:r>
          </w:p>
        </w:tc>
        <w:tc>
          <w:tcPr>
            <w:tcW w:w="1138" w:type="dxa"/>
            <w:tcBorders>
              <w:top w:val="single" w:sz="8" w:space="0" w:color="A6A6A6"/>
              <w:bottom w:val="single" w:sz="12" w:space="0" w:color="auto"/>
            </w:tcBorders>
            <w:shd w:val="clear" w:color="auto" w:fill="auto"/>
            <w:vAlign w:val="bottom"/>
          </w:tcPr>
          <w:p w14:paraId="04A77B87" w14:textId="77777777" w:rsidR="002B0B4A" w:rsidRPr="002B0B4A" w:rsidRDefault="002B0B4A" w:rsidP="002B0B4A">
            <w:pPr>
              <w:spacing w:line="276" w:lineRule="auto"/>
              <w:ind w:left="-108"/>
              <w:jc w:val="center"/>
              <w:rPr>
                <w:rFonts w:ascii="Calibri" w:hAnsi="Calibri"/>
                <w:b/>
                <w:sz w:val="16"/>
                <w:szCs w:val="16"/>
                <w:lang w:val="en-US"/>
              </w:rPr>
            </w:pPr>
            <w:r w:rsidRPr="002B0B4A">
              <w:rPr>
                <w:rFonts w:ascii="Calibri" w:hAnsi="Calibri"/>
                <w:b/>
                <w:sz w:val="16"/>
                <w:szCs w:val="16"/>
                <w:lang w:val="en-US"/>
              </w:rPr>
              <w:t>(13.241)</w:t>
            </w:r>
          </w:p>
        </w:tc>
        <w:tc>
          <w:tcPr>
            <w:tcW w:w="1080" w:type="dxa"/>
            <w:tcBorders>
              <w:top w:val="single" w:sz="8" w:space="0" w:color="A6A6A6"/>
              <w:bottom w:val="single" w:sz="12" w:space="0" w:color="auto"/>
            </w:tcBorders>
            <w:shd w:val="clear" w:color="auto" w:fill="auto"/>
            <w:vAlign w:val="bottom"/>
          </w:tcPr>
          <w:p w14:paraId="283A9714" w14:textId="77777777" w:rsidR="002B0B4A" w:rsidRPr="002B0B4A" w:rsidRDefault="002B0B4A" w:rsidP="002B0B4A">
            <w:pPr>
              <w:spacing w:line="276" w:lineRule="auto"/>
              <w:ind w:left="-108"/>
              <w:jc w:val="center"/>
              <w:rPr>
                <w:rFonts w:ascii="Calibri" w:hAnsi="Calibri"/>
                <w:b/>
                <w:color w:val="000000"/>
                <w:sz w:val="16"/>
                <w:szCs w:val="16"/>
              </w:rPr>
            </w:pPr>
            <w:r w:rsidRPr="002B0B4A">
              <w:rPr>
                <w:rFonts w:ascii="Calibri" w:hAnsi="Calibri"/>
                <w:b/>
                <w:color w:val="000000"/>
                <w:sz w:val="16"/>
                <w:szCs w:val="16"/>
              </w:rPr>
              <w:t>480.623</w:t>
            </w:r>
          </w:p>
        </w:tc>
        <w:tc>
          <w:tcPr>
            <w:tcW w:w="1188" w:type="dxa"/>
            <w:tcBorders>
              <w:top w:val="single" w:sz="8" w:space="0" w:color="A6A6A6"/>
              <w:bottom w:val="single" w:sz="12" w:space="0" w:color="auto"/>
            </w:tcBorders>
            <w:shd w:val="clear" w:color="auto" w:fill="auto"/>
            <w:vAlign w:val="bottom"/>
          </w:tcPr>
          <w:p w14:paraId="6AC2941C" w14:textId="77777777" w:rsidR="002B0B4A" w:rsidRPr="002B0B4A" w:rsidRDefault="002B0B4A" w:rsidP="002B0B4A">
            <w:pPr>
              <w:spacing w:line="276" w:lineRule="auto"/>
              <w:ind w:left="-108"/>
              <w:jc w:val="center"/>
              <w:rPr>
                <w:rFonts w:ascii="Calibri" w:hAnsi="Calibri"/>
                <w:b/>
                <w:color w:val="000000"/>
                <w:sz w:val="16"/>
                <w:szCs w:val="16"/>
                <w:lang w:val="en-US"/>
              </w:rPr>
            </w:pPr>
            <w:r w:rsidRPr="002B0B4A">
              <w:rPr>
                <w:rFonts w:ascii="Calibri" w:hAnsi="Calibri"/>
                <w:b/>
                <w:color w:val="000000"/>
                <w:sz w:val="16"/>
                <w:szCs w:val="16"/>
                <w:lang w:val="en-US"/>
              </w:rPr>
              <w:t>949.756</w:t>
            </w:r>
          </w:p>
        </w:tc>
      </w:tr>
    </w:tbl>
    <w:p w14:paraId="5209FB56" w14:textId="0CC65B9F" w:rsidR="002B0B4A" w:rsidRDefault="002B0B4A"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p>
    <w:p w14:paraId="30B58BAD" w14:textId="6E12F51F" w:rsidR="002B0B4A" w:rsidRDefault="002B0B4A"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r>
        <w:rPr>
          <w:rFonts w:ascii="Calibri" w:eastAsia="Calibri" w:hAnsi="Calibri"/>
          <w:color w:val="000000"/>
          <w:sz w:val="20"/>
          <w:szCs w:val="20"/>
          <w:u w:val="single"/>
          <w:lang w:val="en-US"/>
        </w:rPr>
        <w:t>Company</w:t>
      </w:r>
    </w:p>
    <w:p w14:paraId="7D2A3824" w14:textId="57B8B7CF" w:rsidR="002B0B4A" w:rsidRDefault="002B0B4A"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p>
    <w:tbl>
      <w:tblPr>
        <w:tblW w:w="10336" w:type="dxa"/>
        <w:tblInd w:w="-1007" w:type="dxa"/>
        <w:tblLayout w:type="fixed"/>
        <w:tblLook w:val="01E0" w:firstRow="1" w:lastRow="1" w:firstColumn="1" w:lastColumn="1" w:noHBand="0" w:noVBand="0"/>
      </w:tblPr>
      <w:tblGrid>
        <w:gridCol w:w="2221"/>
        <w:gridCol w:w="997"/>
        <w:gridCol w:w="1440"/>
        <w:gridCol w:w="1012"/>
        <w:gridCol w:w="1260"/>
        <w:gridCol w:w="1138"/>
        <w:gridCol w:w="1080"/>
        <w:gridCol w:w="1188"/>
      </w:tblGrid>
      <w:tr w:rsidR="002B0B4A" w:rsidRPr="00613FBA" w14:paraId="17245B19" w14:textId="77777777" w:rsidTr="002B0B4A">
        <w:trPr>
          <w:trHeight w:val="585"/>
        </w:trPr>
        <w:tc>
          <w:tcPr>
            <w:tcW w:w="2221" w:type="dxa"/>
            <w:tcBorders>
              <w:top w:val="single" w:sz="8" w:space="0" w:color="auto"/>
              <w:bottom w:val="single" w:sz="8" w:space="0" w:color="auto"/>
            </w:tcBorders>
          </w:tcPr>
          <w:p w14:paraId="4848E021" w14:textId="77777777" w:rsidR="002B0B4A" w:rsidRPr="00613FBA" w:rsidRDefault="002B0B4A" w:rsidP="002B0B4A">
            <w:pPr>
              <w:spacing w:line="276" w:lineRule="auto"/>
              <w:jc w:val="both"/>
              <w:rPr>
                <w:rFonts w:ascii="Calibri" w:hAnsi="Calibri"/>
                <w:b/>
                <w:sz w:val="16"/>
                <w:szCs w:val="16"/>
                <w:lang w:val="en-US"/>
              </w:rPr>
            </w:pPr>
            <w:r w:rsidRPr="00613FBA">
              <w:rPr>
                <w:rFonts w:ascii="Calibri" w:hAnsi="Calibri"/>
                <w:b/>
                <w:sz w:val="16"/>
                <w:szCs w:val="16"/>
              </w:rPr>
              <w:t>2021</w:t>
            </w:r>
          </w:p>
          <w:p w14:paraId="2ECB22FD" w14:textId="77777777" w:rsidR="002B0B4A" w:rsidRPr="00613FBA" w:rsidRDefault="002B0B4A" w:rsidP="002B0B4A">
            <w:pPr>
              <w:spacing w:line="276" w:lineRule="auto"/>
              <w:jc w:val="both"/>
              <w:rPr>
                <w:rFonts w:ascii="Calibri" w:hAnsi="Calibri"/>
                <w:b/>
                <w:sz w:val="16"/>
                <w:szCs w:val="16"/>
              </w:rPr>
            </w:pPr>
          </w:p>
          <w:p w14:paraId="420A04F3" w14:textId="77777777" w:rsidR="002B0B4A" w:rsidRPr="00613FBA" w:rsidRDefault="002B0B4A" w:rsidP="002B0B4A">
            <w:pPr>
              <w:spacing w:line="276" w:lineRule="auto"/>
              <w:jc w:val="both"/>
              <w:rPr>
                <w:rFonts w:ascii="Calibri" w:hAnsi="Calibri"/>
                <w:b/>
                <w:sz w:val="16"/>
                <w:szCs w:val="16"/>
                <w:lang w:val="en-US"/>
              </w:rPr>
            </w:pPr>
            <w:proofErr w:type="spellStart"/>
            <w:r w:rsidRPr="00613FBA">
              <w:rPr>
                <w:rFonts w:ascii="Calibri" w:hAnsi="Calibri"/>
                <w:bCs/>
                <w:i/>
                <w:sz w:val="16"/>
                <w:szCs w:val="16"/>
              </w:rPr>
              <w:t>Amounts</w:t>
            </w:r>
            <w:proofErr w:type="spellEnd"/>
            <w:r w:rsidRPr="00613FBA">
              <w:rPr>
                <w:rFonts w:ascii="Calibri" w:hAnsi="Calibri"/>
                <w:bCs/>
                <w:i/>
                <w:sz w:val="16"/>
                <w:szCs w:val="16"/>
              </w:rPr>
              <w:t xml:space="preserve"> in k </w:t>
            </w:r>
            <w:proofErr w:type="spellStart"/>
            <w:r w:rsidRPr="00613FBA">
              <w:rPr>
                <w:rFonts w:ascii="Calibri" w:hAnsi="Calibri"/>
                <w:bCs/>
                <w:i/>
                <w:sz w:val="16"/>
                <w:szCs w:val="16"/>
              </w:rPr>
              <w:t>Euro</w:t>
            </w:r>
            <w:proofErr w:type="spellEnd"/>
          </w:p>
        </w:tc>
        <w:tc>
          <w:tcPr>
            <w:tcW w:w="997" w:type="dxa"/>
            <w:tcBorders>
              <w:top w:val="single" w:sz="8" w:space="0" w:color="auto"/>
              <w:bottom w:val="single" w:sz="8" w:space="0" w:color="auto"/>
            </w:tcBorders>
            <w:vAlign w:val="center"/>
          </w:tcPr>
          <w:p w14:paraId="156CAB3B" w14:textId="77777777" w:rsidR="002B0B4A" w:rsidRPr="00613FBA" w:rsidRDefault="002B0B4A" w:rsidP="002B0B4A">
            <w:pPr>
              <w:spacing w:line="276" w:lineRule="auto"/>
              <w:ind w:left="-108"/>
              <w:jc w:val="center"/>
              <w:rPr>
                <w:rFonts w:ascii="Calibri" w:hAnsi="Calibri"/>
                <w:b/>
                <w:sz w:val="16"/>
                <w:szCs w:val="16"/>
              </w:rPr>
            </w:pPr>
            <w:proofErr w:type="spellStart"/>
            <w:r w:rsidRPr="00613FBA">
              <w:rPr>
                <w:rFonts w:ascii="Calibri" w:hAnsi="Calibri"/>
                <w:b/>
                <w:sz w:val="16"/>
                <w:szCs w:val="16"/>
              </w:rPr>
              <w:t>Share</w:t>
            </w:r>
            <w:proofErr w:type="spellEnd"/>
            <w:r w:rsidRPr="00613FBA">
              <w:rPr>
                <w:rFonts w:ascii="Calibri" w:hAnsi="Calibri"/>
                <w:b/>
                <w:sz w:val="16"/>
                <w:szCs w:val="16"/>
              </w:rPr>
              <w:t xml:space="preserve"> Capital</w:t>
            </w:r>
          </w:p>
        </w:tc>
        <w:tc>
          <w:tcPr>
            <w:tcW w:w="1440" w:type="dxa"/>
            <w:tcBorders>
              <w:top w:val="single" w:sz="8" w:space="0" w:color="auto"/>
              <w:bottom w:val="single" w:sz="8" w:space="0" w:color="auto"/>
            </w:tcBorders>
            <w:vAlign w:val="center"/>
          </w:tcPr>
          <w:p w14:paraId="04F1BED1" w14:textId="77777777" w:rsidR="002B0B4A" w:rsidRPr="00613FBA" w:rsidRDefault="002B0B4A" w:rsidP="002B0B4A">
            <w:pPr>
              <w:spacing w:line="276" w:lineRule="auto"/>
              <w:ind w:left="-113" w:right="-81"/>
              <w:jc w:val="center"/>
              <w:rPr>
                <w:rFonts w:ascii="Calibri" w:hAnsi="Calibri"/>
                <w:b/>
                <w:sz w:val="16"/>
                <w:szCs w:val="16"/>
              </w:rPr>
            </w:pPr>
            <w:proofErr w:type="spellStart"/>
            <w:r w:rsidRPr="00613FBA">
              <w:rPr>
                <w:rFonts w:ascii="Calibri" w:hAnsi="Calibri"/>
                <w:b/>
                <w:sz w:val="16"/>
                <w:szCs w:val="16"/>
              </w:rPr>
              <w:t>Share</w:t>
            </w:r>
            <w:proofErr w:type="spellEnd"/>
            <w:r w:rsidRPr="00613FBA">
              <w:rPr>
                <w:rFonts w:ascii="Calibri" w:hAnsi="Calibri"/>
                <w:b/>
                <w:sz w:val="16"/>
                <w:szCs w:val="16"/>
              </w:rPr>
              <w:t xml:space="preserve"> Premium</w:t>
            </w:r>
          </w:p>
        </w:tc>
        <w:tc>
          <w:tcPr>
            <w:tcW w:w="1012" w:type="dxa"/>
            <w:tcBorders>
              <w:top w:val="single" w:sz="8" w:space="0" w:color="auto"/>
              <w:bottom w:val="single" w:sz="8" w:space="0" w:color="auto"/>
            </w:tcBorders>
            <w:vAlign w:val="center"/>
          </w:tcPr>
          <w:p w14:paraId="49321D3C" w14:textId="77777777" w:rsidR="002B0B4A" w:rsidRPr="00613FBA" w:rsidRDefault="002B0B4A" w:rsidP="002B0B4A">
            <w:pPr>
              <w:spacing w:line="276" w:lineRule="auto"/>
              <w:ind w:left="-135" w:right="-96"/>
              <w:jc w:val="center"/>
              <w:rPr>
                <w:rFonts w:ascii="Calibri" w:hAnsi="Calibri"/>
                <w:b/>
                <w:sz w:val="16"/>
                <w:szCs w:val="16"/>
              </w:rPr>
            </w:pPr>
            <w:r w:rsidRPr="00613FBA">
              <w:rPr>
                <w:rFonts w:ascii="Calibri" w:hAnsi="Calibri"/>
                <w:b/>
                <w:sz w:val="16"/>
                <w:szCs w:val="16"/>
              </w:rPr>
              <w:t xml:space="preserve">Legal </w:t>
            </w:r>
            <w:proofErr w:type="spellStart"/>
            <w:r w:rsidRPr="00613FBA">
              <w:rPr>
                <w:rFonts w:ascii="Calibri" w:hAnsi="Calibri"/>
                <w:b/>
                <w:sz w:val="16"/>
                <w:szCs w:val="16"/>
              </w:rPr>
              <w:t>Reserve</w:t>
            </w:r>
            <w:proofErr w:type="spellEnd"/>
          </w:p>
        </w:tc>
        <w:tc>
          <w:tcPr>
            <w:tcW w:w="1260" w:type="dxa"/>
            <w:tcBorders>
              <w:top w:val="single" w:sz="8" w:space="0" w:color="auto"/>
              <w:bottom w:val="single" w:sz="8" w:space="0" w:color="auto"/>
            </w:tcBorders>
            <w:vAlign w:val="center"/>
          </w:tcPr>
          <w:p w14:paraId="22986150" w14:textId="77777777" w:rsidR="002B0B4A" w:rsidRPr="00613FBA" w:rsidRDefault="002B0B4A" w:rsidP="002B0B4A">
            <w:pPr>
              <w:spacing w:line="276" w:lineRule="auto"/>
              <w:jc w:val="center"/>
              <w:rPr>
                <w:rFonts w:ascii="Calibri" w:hAnsi="Calibri"/>
                <w:b/>
                <w:sz w:val="16"/>
                <w:szCs w:val="16"/>
              </w:rPr>
            </w:pPr>
            <w:proofErr w:type="spellStart"/>
            <w:r w:rsidRPr="00613FBA">
              <w:rPr>
                <w:rFonts w:ascii="Calibri" w:hAnsi="Calibri"/>
                <w:b/>
                <w:sz w:val="16"/>
                <w:szCs w:val="16"/>
              </w:rPr>
              <w:t>Other</w:t>
            </w:r>
            <w:proofErr w:type="spellEnd"/>
            <w:r w:rsidRPr="00613FBA">
              <w:rPr>
                <w:rFonts w:ascii="Calibri" w:hAnsi="Calibri"/>
                <w:b/>
                <w:sz w:val="16"/>
                <w:szCs w:val="16"/>
              </w:rPr>
              <w:t xml:space="preserve"> </w:t>
            </w:r>
            <w:proofErr w:type="spellStart"/>
            <w:r w:rsidRPr="00613FBA">
              <w:rPr>
                <w:rFonts w:ascii="Calibri" w:hAnsi="Calibri"/>
                <w:b/>
                <w:sz w:val="16"/>
                <w:szCs w:val="16"/>
              </w:rPr>
              <w:t>Reserves</w:t>
            </w:r>
            <w:proofErr w:type="spellEnd"/>
          </w:p>
        </w:tc>
        <w:tc>
          <w:tcPr>
            <w:tcW w:w="1138" w:type="dxa"/>
            <w:tcBorders>
              <w:top w:val="single" w:sz="8" w:space="0" w:color="auto"/>
              <w:bottom w:val="single" w:sz="8" w:space="0" w:color="auto"/>
            </w:tcBorders>
            <w:vAlign w:val="center"/>
          </w:tcPr>
          <w:p w14:paraId="4AD9FDB9" w14:textId="77777777" w:rsidR="002B0B4A" w:rsidRPr="00613FBA" w:rsidRDefault="002B0B4A" w:rsidP="002B0B4A">
            <w:pPr>
              <w:spacing w:line="276" w:lineRule="auto"/>
              <w:ind w:left="-104"/>
              <w:jc w:val="center"/>
              <w:rPr>
                <w:rFonts w:ascii="Calibri" w:hAnsi="Calibri"/>
                <w:b/>
                <w:sz w:val="16"/>
                <w:szCs w:val="16"/>
              </w:rPr>
            </w:pPr>
            <w:proofErr w:type="spellStart"/>
            <w:r w:rsidRPr="00613FBA">
              <w:rPr>
                <w:rFonts w:ascii="Calibri" w:hAnsi="Calibri"/>
                <w:b/>
                <w:sz w:val="16"/>
                <w:szCs w:val="16"/>
              </w:rPr>
              <w:t>Securities</w:t>
            </w:r>
            <w:proofErr w:type="spellEnd"/>
            <w:r w:rsidRPr="00613FBA">
              <w:rPr>
                <w:rFonts w:ascii="Calibri" w:hAnsi="Calibri"/>
                <w:b/>
                <w:sz w:val="16"/>
                <w:szCs w:val="16"/>
              </w:rPr>
              <w:t xml:space="preserve">’ </w:t>
            </w:r>
            <w:proofErr w:type="spellStart"/>
            <w:r w:rsidRPr="00613FBA">
              <w:rPr>
                <w:rFonts w:ascii="Calibri" w:hAnsi="Calibri"/>
                <w:b/>
                <w:sz w:val="16"/>
                <w:szCs w:val="16"/>
              </w:rPr>
              <w:t>Reserves</w:t>
            </w:r>
            <w:proofErr w:type="spellEnd"/>
          </w:p>
        </w:tc>
        <w:tc>
          <w:tcPr>
            <w:tcW w:w="1080" w:type="dxa"/>
            <w:tcBorders>
              <w:top w:val="single" w:sz="8" w:space="0" w:color="auto"/>
              <w:bottom w:val="single" w:sz="8" w:space="0" w:color="auto"/>
            </w:tcBorders>
            <w:vAlign w:val="center"/>
          </w:tcPr>
          <w:p w14:paraId="27E77CDF" w14:textId="77777777" w:rsidR="002B0B4A" w:rsidRPr="00613FBA" w:rsidRDefault="002B0B4A" w:rsidP="002B0B4A">
            <w:pPr>
              <w:spacing w:line="276" w:lineRule="auto"/>
              <w:ind w:left="-88" w:right="-32"/>
              <w:jc w:val="center"/>
              <w:rPr>
                <w:rFonts w:ascii="Calibri" w:hAnsi="Calibri"/>
                <w:b/>
                <w:sz w:val="16"/>
                <w:szCs w:val="16"/>
              </w:rPr>
            </w:pPr>
            <w:proofErr w:type="spellStart"/>
            <w:r w:rsidRPr="00613FBA">
              <w:rPr>
                <w:rFonts w:ascii="Calibri" w:hAnsi="Calibri"/>
                <w:b/>
                <w:sz w:val="16"/>
                <w:szCs w:val="16"/>
              </w:rPr>
              <w:t>Results</w:t>
            </w:r>
            <w:proofErr w:type="spellEnd"/>
            <w:r w:rsidRPr="00613FBA">
              <w:rPr>
                <w:rFonts w:ascii="Calibri" w:hAnsi="Calibri"/>
                <w:b/>
                <w:sz w:val="16"/>
                <w:szCs w:val="16"/>
              </w:rPr>
              <w:t xml:space="preserve"> (</w:t>
            </w:r>
            <w:proofErr w:type="spellStart"/>
            <w:r w:rsidRPr="00613FBA">
              <w:rPr>
                <w:rFonts w:ascii="Calibri" w:hAnsi="Calibri"/>
                <w:b/>
                <w:sz w:val="16"/>
                <w:szCs w:val="16"/>
              </w:rPr>
              <w:t>profit</w:t>
            </w:r>
            <w:proofErr w:type="spellEnd"/>
            <w:r w:rsidRPr="00613FBA">
              <w:rPr>
                <w:rFonts w:ascii="Calibri" w:hAnsi="Calibri"/>
                <w:b/>
                <w:sz w:val="16"/>
                <w:szCs w:val="16"/>
              </w:rPr>
              <w:t xml:space="preserve">) </w:t>
            </w:r>
            <w:proofErr w:type="spellStart"/>
            <w:r w:rsidRPr="00613FBA">
              <w:rPr>
                <w:rFonts w:ascii="Calibri" w:hAnsi="Calibri"/>
                <w:b/>
                <w:sz w:val="16"/>
                <w:szCs w:val="16"/>
              </w:rPr>
              <w:t>carried</w:t>
            </w:r>
            <w:proofErr w:type="spellEnd"/>
            <w:r w:rsidRPr="00613FBA">
              <w:rPr>
                <w:rFonts w:ascii="Calibri" w:hAnsi="Calibri"/>
                <w:b/>
                <w:sz w:val="16"/>
                <w:szCs w:val="16"/>
              </w:rPr>
              <w:t xml:space="preserve"> </w:t>
            </w:r>
            <w:proofErr w:type="spellStart"/>
            <w:r w:rsidRPr="00613FBA">
              <w:rPr>
                <w:rFonts w:ascii="Calibri" w:hAnsi="Calibri"/>
                <w:b/>
                <w:sz w:val="16"/>
                <w:szCs w:val="16"/>
              </w:rPr>
              <w:t>forward</w:t>
            </w:r>
            <w:proofErr w:type="spellEnd"/>
          </w:p>
        </w:tc>
        <w:tc>
          <w:tcPr>
            <w:tcW w:w="1188" w:type="dxa"/>
            <w:tcBorders>
              <w:top w:val="single" w:sz="8" w:space="0" w:color="auto"/>
              <w:bottom w:val="single" w:sz="8" w:space="0" w:color="auto"/>
            </w:tcBorders>
            <w:vAlign w:val="center"/>
          </w:tcPr>
          <w:p w14:paraId="76AE489B" w14:textId="77777777" w:rsidR="002B0B4A" w:rsidRPr="00613FBA" w:rsidRDefault="002B0B4A" w:rsidP="002B0B4A">
            <w:pPr>
              <w:spacing w:line="276" w:lineRule="auto"/>
              <w:ind w:left="-54"/>
              <w:jc w:val="center"/>
              <w:rPr>
                <w:rFonts w:ascii="Calibri" w:hAnsi="Calibri"/>
                <w:b/>
                <w:sz w:val="16"/>
                <w:szCs w:val="16"/>
              </w:rPr>
            </w:pPr>
            <w:proofErr w:type="spellStart"/>
            <w:r w:rsidRPr="00613FBA">
              <w:rPr>
                <w:rFonts w:ascii="Calibri" w:hAnsi="Calibri"/>
                <w:b/>
                <w:sz w:val="16"/>
                <w:szCs w:val="16"/>
              </w:rPr>
              <w:t>Total</w:t>
            </w:r>
            <w:proofErr w:type="spellEnd"/>
            <w:r w:rsidRPr="00613FBA">
              <w:rPr>
                <w:rFonts w:ascii="Calibri" w:hAnsi="Calibri"/>
                <w:b/>
                <w:sz w:val="16"/>
                <w:szCs w:val="16"/>
              </w:rPr>
              <w:t xml:space="preserve"> </w:t>
            </w:r>
            <w:proofErr w:type="spellStart"/>
            <w:r w:rsidRPr="00613FBA">
              <w:rPr>
                <w:rFonts w:ascii="Calibri" w:hAnsi="Calibri"/>
                <w:b/>
                <w:sz w:val="16"/>
                <w:szCs w:val="16"/>
              </w:rPr>
              <w:t>Equity</w:t>
            </w:r>
            <w:proofErr w:type="spellEnd"/>
          </w:p>
        </w:tc>
      </w:tr>
      <w:tr w:rsidR="002B0B4A" w:rsidRPr="00613FBA" w14:paraId="412C4B1C" w14:textId="77777777" w:rsidTr="002B0B4A">
        <w:tc>
          <w:tcPr>
            <w:tcW w:w="2221" w:type="dxa"/>
            <w:tcBorders>
              <w:bottom w:val="single" w:sz="8" w:space="0" w:color="A6A6A6"/>
            </w:tcBorders>
            <w:vAlign w:val="bottom"/>
          </w:tcPr>
          <w:p w14:paraId="68C77A10" w14:textId="77777777" w:rsidR="002B0B4A" w:rsidRPr="00613FBA" w:rsidRDefault="002B0B4A" w:rsidP="002B0B4A">
            <w:pPr>
              <w:spacing w:line="276" w:lineRule="auto"/>
              <w:ind w:left="-108" w:right="-108"/>
              <w:rPr>
                <w:rFonts w:ascii="Calibri" w:hAnsi="Calibri"/>
                <w:b/>
                <w:sz w:val="16"/>
                <w:szCs w:val="16"/>
                <w:lang w:val="en-US"/>
              </w:rPr>
            </w:pPr>
            <w:r w:rsidRPr="00613FBA">
              <w:rPr>
                <w:rFonts w:ascii="Calibri" w:hAnsi="Calibri"/>
                <w:b/>
                <w:sz w:val="16"/>
                <w:szCs w:val="16"/>
                <w:lang w:val="en-US"/>
              </w:rPr>
              <w:t xml:space="preserve">Balance as at </w:t>
            </w:r>
          </w:p>
          <w:p w14:paraId="47A2A98E" w14:textId="77777777" w:rsidR="002B0B4A" w:rsidRPr="00613FBA" w:rsidRDefault="002B0B4A" w:rsidP="002B0B4A">
            <w:pPr>
              <w:spacing w:line="276" w:lineRule="auto"/>
              <w:ind w:left="-108" w:right="-108"/>
              <w:rPr>
                <w:rFonts w:ascii="Calibri" w:hAnsi="Calibri"/>
                <w:b/>
                <w:sz w:val="16"/>
                <w:szCs w:val="16"/>
                <w:lang w:val="en-US"/>
              </w:rPr>
            </w:pPr>
            <w:r w:rsidRPr="00613FBA">
              <w:rPr>
                <w:rFonts w:ascii="Calibri" w:hAnsi="Calibri"/>
                <w:b/>
                <w:sz w:val="16"/>
                <w:szCs w:val="16"/>
                <w:lang w:val="en-US"/>
              </w:rPr>
              <w:t>1</w:t>
            </w:r>
            <w:r w:rsidRPr="00613FBA">
              <w:rPr>
                <w:rFonts w:ascii="Calibri" w:hAnsi="Calibri"/>
                <w:b/>
                <w:sz w:val="16"/>
                <w:szCs w:val="16"/>
                <w:vertAlign w:val="superscript"/>
                <w:lang w:val="en-US"/>
              </w:rPr>
              <w:t>st</w:t>
            </w:r>
            <w:r w:rsidRPr="00613FBA">
              <w:rPr>
                <w:rFonts w:ascii="Calibri" w:hAnsi="Calibri"/>
                <w:b/>
                <w:sz w:val="16"/>
                <w:szCs w:val="16"/>
                <w:lang w:val="en-US"/>
              </w:rPr>
              <w:t xml:space="preserve"> </w:t>
            </w:r>
            <w:r>
              <w:rPr>
                <w:rFonts w:ascii="Calibri" w:hAnsi="Calibri"/>
                <w:b/>
                <w:sz w:val="16"/>
                <w:szCs w:val="16"/>
                <w:lang w:val="en-US"/>
              </w:rPr>
              <w:t>January 2021</w:t>
            </w:r>
          </w:p>
        </w:tc>
        <w:tc>
          <w:tcPr>
            <w:tcW w:w="997" w:type="dxa"/>
            <w:tcBorders>
              <w:bottom w:val="single" w:sz="8" w:space="0" w:color="A6A6A6"/>
            </w:tcBorders>
          </w:tcPr>
          <w:p w14:paraId="464F7C16" w14:textId="39851F90" w:rsidR="002B0B4A" w:rsidRPr="00613FBA" w:rsidRDefault="002B0B4A" w:rsidP="002B0B4A">
            <w:pPr>
              <w:spacing w:line="276" w:lineRule="auto"/>
              <w:ind w:left="-108"/>
              <w:jc w:val="center"/>
              <w:rPr>
                <w:rFonts w:ascii="Calibri" w:hAnsi="Calibri"/>
                <w:b/>
                <w:sz w:val="16"/>
                <w:szCs w:val="16"/>
                <w:lang w:val="en-US"/>
              </w:rPr>
            </w:pPr>
            <w:r w:rsidRPr="00586134">
              <w:rPr>
                <w:rFonts w:ascii="Calibri" w:hAnsi="Calibri"/>
                <w:b/>
                <w:sz w:val="16"/>
                <w:szCs w:val="16"/>
              </w:rPr>
              <w:t>63.900</w:t>
            </w:r>
          </w:p>
        </w:tc>
        <w:tc>
          <w:tcPr>
            <w:tcW w:w="1440" w:type="dxa"/>
            <w:tcBorders>
              <w:bottom w:val="single" w:sz="8" w:space="0" w:color="A6A6A6"/>
            </w:tcBorders>
          </w:tcPr>
          <w:p w14:paraId="7258271D" w14:textId="25C111CC" w:rsidR="002B0B4A" w:rsidRPr="00613FBA" w:rsidRDefault="002B0B4A" w:rsidP="002B0B4A">
            <w:pPr>
              <w:spacing w:line="276" w:lineRule="auto"/>
              <w:ind w:left="-108"/>
              <w:jc w:val="center"/>
              <w:rPr>
                <w:rFonts w:ascii="Calibri" w:hAnsi="Calibri"/>
                <w:b/>
                <w:sz w:val="16"/>
                <w:szCs w:val="16"/>
                <w:lang w:val="en-US"/>
              </w:rPr>
            </w:pPr>
            <w:r w:rsidRPr="00586134">
              <w:rPr>
                <w:rFonts w:ascii="Calibri" w:hAnsi="Calibri"/>
                <w:b/>
                <w:sz w:val="16"/>
                <w:szCs w:val="16"/>
              </w:rPr>
              <w:t>40.502</w:t>
            </w:r>
          </w:p>
        </w:tc>
        <w:tc>
          <w:tcPr>
            <w:tcW w:w="1012" w:type="dxa"/>
            <w:tcBorders>
              <w:bottom w:val="single" w:sz="8" w:space="0" w:color="A6A6A6"/>
            </w:tcBorders>
          </w:tcPr>
          <w:p w14:paraId="3AE17C8C" w14:textId="47D46145" w:rsidR="002B0B4A" w:rsidRPr="00613FBA" w:rsidRDefault="002B0B4A" w:rsidP="002B0B4A">
            <w:pPr>
              <w:spacing w:line="276" w:lineRule="auto"/>
              <w:ind w:left="-108"/>
              <w:jc w:val="center"/>
              <w:rPr>
                <w:rFonts w:ascii="Calibri" w:hAnsi="Calibri"/>
                <w:b/>
                <w:sz w:val="16"/>
                <w:szCs w:val="16"/>
                <w:lang w:val="en-US"/>
              </w:rPr>
            </w:pPr>
            <w:r w:rsidRPr="00586134">
              <w:rPr>
                <w:rFonts w:ascii="Calibri" w:hAnsi="Calibri"/>
                <w:b/>
                <w:sz w:val="16"/>
                <w:szCs w:val="16"/>
              </w:rPr>
              <w:t>22.207</w:t>
            </w:r>
          </w:p>
        </w:tc>
        <w:tc>
          <w:tcPr>
            <w:tcW w:w="1260" w:type="dxa"/>
            <w:tcBorders>
              <w:bottom w:val="single" w:sz="8" w:space="0" w:color="A6A6A6"/>
            </w:tcBorders>
          </w:tcPr>
          <w:p w14:paraId="7773C7D2" w14:textId="7469AB54" w:rsidR="002B0B4A" w:rsidRPr="00613FBA" w:rsidRDefault="002B0B4A" w:rsidP="002B0B4A">
            <w:pPr>
              <w:spacing w:line="276" w:lineRule="auto"/>
              <w:ind w:left="-108" w:right="-108"/>
              <w:jc w:val="center"/>
              <w:rPr>
                <w:rFonts w:ascii="Calibri" w:hAnsi="Calibri"/>
                <w:b/>
                <w:sz w:val="16"/>
                <w:szCs w:val="16"/>
                <w:lang w:val="en-US"/>
              </w:rPr>
            </w:pPr>
            <w:r w:rsidRPr="00586134">
              <w:rPr>
                <w:rFonts w:ascii="Calibri" w:hAnsi="Calibri"/>
                <w:b/>
                <w:sz w:val="16"/>
                <w:szCs w:val="16"/>
              </w:rPr>
              <w:t>355.765</w:t>
            </w:r>
          </w:p>
        </w:tc>
        <w:tc>
          <w:tcPr>
            <w:tcW w:w="1138" w:type="dxa"/>
            <w:tcBorders>
              <w:bottom w:val="single" w:sz="8" w:space="0" w:color="A6A6A6"/>
            </w:tcBorders>
          </w:tcPr>
          <w:p w14:paraId="2FC5AFA3" w14:textId="3ED166E2" w:rsidR="002B0B4A" w:rsidRPr="00613FBA" w:rsidRDefault="002B0B4A" w:rsidP="002B0B4A">
            <w:pPr>
              <w:spacing w:line="276" w:lineRule="auto"/>
              <w:ind w:left="-108"/>
              <w:jc w:val="center"/>
              <w:rPr>
                <w:rFonts w:ascii="Calibri" w:hAnsi="Calibri"/>
                <w:b/>
                <w:sz w:val="16"/>
                <w:szCs w:val="16"/>
                <w:lang w:val="en-US"/>
              </w:rPr>
            </w:pPr>
            <w:r w:rsidRPr="00586134">
              <w:rPr>
                <w:rFonts w:ascii="Calibri" w:hAnsi="Calibri"/>
                <w:b/>
                <w:sz w:val="16"/>
                <w:szCs w:val="16"/>
              </w:rPr>
              <w:t>(12.884)</w:t>
            </w:r>
          </w:p>
        </w:tc>
        <w:tc>
          <w:tcPr>
            <w:tcW w:w="1080" w:type="dxa"/>
            <w:tcBorders>
              <w:bottom w:val="single" w:sz="8" w:space="0" w:color="A6A6A6"/>
            </w:tcBorders>
          </w:tcPr>
          <w:p w14:paraId="4DEFCCDE" w14:textId="7071D00E" w:rsidR="002B0B4A" w:rsidRPr="00613FBA" w:rsidRDefault="002B0B4A" w:rsidP="002B0B4A">
            <w:pPr>
              <w:spacing w:line="276" w:lineRule="auto"/>
              <w:ind w:left="-108"/>
              <w:jc w:val="center"/>
              <w:rPr>
                <w:rFonts w:ascii="Calibri" w:hAnsi="Calibri"/>
                <w:b/>
                <w:color w:val="000000"/>
                <w:sz w:val="16"/>
                <w:szCs w:val="16"/>
                <w:lang w:val="en-US"/>
              </w:rPr>
            </w:pPr>
            <w:r w:rsidRPr="00586134">
              <w:rPr>
                <w:rFonts w:ascii="Calibri" w:hAnsi="Calibri"/>
                <w:b/>
                <w:sz w:val="16"/>
                <w:szCs w:val="16"/>
              </w:rPr>
              <w:t>358.581</w:t>
            </w:r>
          </w:p>
        </w:tc>
        <w:tc>
          <w:tcPr>
            <w:tcW w:w="1188" w:type="dxa"/>
            <w:tcBorders>
              <w:bottom w:val="single" w:sz="8" w:space="0" w:color="A6A6A6"/>
            </w:tcBorders>
          </w:tcPr>
          <w:p w14:paraId="03933386" w14:textId="2AAFA1BC" w:rsidR="002B0B4A" w:rsidRPr="00613FBA" w:rsidRDefault="002B0B4A" w:rsidP="002B0B4A">
            <w:pPr>
              <w:spacing w:line="276" w:lineRule="auto"/>
              <w:ind w:left="-108"/>
              <w:jc w:val="center"/>
              <w:rPr>
                <w:rFonts w:ascii="Calibri" w:hAnsi="Calibri"/>
                <w:b/>
                <w:color w:val="000000"/>
                <w:sz w:val="16"/>
                <w:szCs w:val="16"/>
              </w:rPr>
            </w:pPr>
            <w:r w:rsidRPr="00586134">
              <w:rPr>
                <w:rFonts w:ascii="Calibri" w:hAnsi="Calibri"/>
                <w:b/>
                <w:sz w:val="16"/>
                <w:szCs w:val="16"/>
                <w:lang w:val="en-US"/>
              </w:rPr>
              <w:t>828.071</w:t>
            </w:r>
          </w:p>
        </w:tc>
      </w:tr>
      <w:tr w:rsidR="002B0B4A" w:rsidRPr="00613FBA" w14:paraId="5A62036D" w14:textId="77777777" w:rsidTr="002B0B4A">
        <w:tc>
          <w:tcPr>
            <w:tcW w:w="2221" w:type="dxa"/>
            <w:tcBorders>
              <w:top w:val="single" w:sz="8" w:space="0" w:color="A6A6A6"/>
              <w:bottom w:val="single" w:sz="8" w:space="0" w:color="A6A6A6"/>
            </w:tcBorders>
            <w:shd w:val="clear" w:color="auto" w:fill="auto"/>
            <w:vAlign w:val="bottom"/>
          </w:tcPr>
          <w:p w14:paraId="5B4A4A2F" w14:textId="77777777" w:rsidR="002B0B4A" w:rsidRPr="00613FBA" w:rsidRDefault="002B0B4A" w:rsidP="002B0B4A">
            <w:pPr>
              <w:spacing w:line="276" w:lineRule="auto"/>
              <w:ind w:left="-108" w:right="-108"/>
              <w:rPr>
                <w:rFonts w:ascii="Calibri" w:hAnsi="Calibri"/>
                <w:sz w:val="16"/>
                <w:szCs w:val="16"/>
                <w:lang w:val="en-US"/>
              </w:rPr>
            </w:pPr>
            <w:r w:rsidRPr="00613FBA">
              <w:rPr>
                <w:rFonts w:ascii="Calibri" w:hAnsi="Calibri"/>
                <w:sz w:val="16"/>
                <w:szCs w:val="16"/>
                <w:lang w:val="en-US"/>
              </w:rPr>
              <w:t>Net Profit for the Period</w:t>
            </w:r>
          </w:p>
        </w:tc>
        <w:tc>
          <w:tcPr>
            <w:tcW w:w="997" w:type="dxa"/>
            <w:tcBorders>
              <w:top w:val="single" w:sz="8" w:space="0" w:color="A6A6A6"/>
              <w:bottom w:val="single" w:sz="8" w:space="0" w:color="A6A6A6"/>
            </w:tcBorders>
            <w:vAlign w:val="bottom"/>
          </w:tcPr>
          <w:p w14:paraId="4C0CE52F" w14:textId="577842BF" w:rsidR="002B0B4A" w:rsidRPr="00613FBA" w:rsidRDefault="002B0B4A" w:rsidP="002B0B4A">
            <w:pPr>
              <w:spacing w:line="276" w:lineRule="auto"/>
              <w:jc w:val="center"/>
              <w:rPr>
                <w:rFonts w:ascii="Calibri" w:hAnsi="Calibri"/>
                <w:sz w:val="16"/>
                <w:szCs w:val="16"/>
                <w:lang w:val="en-US"/>
              </w:rPr>
            </w:pPr>
            <w:r w:rsidRPr="00586134">
              <w:rPr>
                <w:rFonts w:ascii="Calibri" w:hAnsi="Calibri"/>
                <w:sz w:val="16"/>
                <w:szCs w:val="16"/>
              </w:rPr>
              <w:t>-</w:t>
            </w:r>
          </w:p>
        </w:tc>
        <w:tc>
          <w:tcPr>
            <w:tcW w:w="1440" w:type="dxa"/>
            <w:tcBorders>
              <w:top w:val="single" w:sz="8" w:space="0" w:color="A6A6A6"/>
              <w:bottom w:val="single" w:sz="8" w:space="0" w:color="A6A6A6"/>
            </w:tcBorders>
            <w:vAlign w:val="bottom"/>
          </w:tcPr>
          <w:p w14:paraId="25C11C6F" w14:textId="56F45636" w:rsidR="002B0B4A" w:rsidRPr="00613FBA" w:rsidRDefault="002B0B4A" w:rsidP="002B0B4A">
            <w:pPr>
              <w:spacing w:line="276" w:lineRule="auto"/>
              <w:jc w:val="center"/>
              <w:rPr>
                <w:rFonts w:ascii="Calibri" w:hAnsi="Calibri"/>
                <w:sz w:val="16"/>
                <w:szCs w:val="16"/>
                <w:lang w:val="en-US"/>
              </w:rPr>
            </w:pPr>
            <w:r w:rsidRPr="00586134">
              <w:rPr>
                <w:rFonts w:ascii="Calibri" w:hAnsi="Calibri"/>
                <w:sz w:val="16"/>
                <w:szCs w:val="16"/>
              </w:rPr>
              <w:t>-</w:t>
            </w:r>
          </w:p>
        </w:tc>
        <w:tc>
          <w:tcPr>
            <w:tcW w:w="1012" w:type="dxa"/>
            <w:tcBorders>
              <w:top w:val="single" w:sz="8" w:space="0" w:color="A6A6A6"/>
              <w:bottom w:val="single" w:sz="8" w:space="0" w:color="A6A6A6"/>
            </w:tcBorders>
            <w:vAlign w:val="bottom"/>
          </w:tcPr>
          <w:p w14:paraId="7C6C986D" w14:textId="653F1A59" w:rsidR="002B0B4A" w:rsidRPr="00613FBA" w:rsidRDefault="002B0B4A" w:rsidP="002B0B4A">
            <w:pPr>
              <w:spacing w:line="276" w:lineRule="auto"/>
              <w:jc w:val="center"/>
              <w:rPr>
                <w:rFonts w:ascii="Calibri" w:hAnsi="Calibri"/>
                <w:sz w:val="16"/>
                <w:szCs w:val="16"/>
                <w:lang w:val="en-US"/>
              </w:rPr>
            </w:pPr>
            <w:r w:rsidRPr="00586134">
              <w:rPr>
                <w:rFonts w:ascii="Calibri" w:hAnsi="Calibri"/>
                <w:sz w:val="16"/>
                <w:szCs w:val="16"/>
              </w:rPr>
              <w:t>-</w:t>
            </w:r>
          </w:p>
        </w:tc>
        <w:tc>
          <w:tcPr>
            <w:tcW w:w="1260" w:type="dxa"/>
            <w:tcBorders>
              <w:top w:val="single" w:sz="8" w:space="0" w:color="A6A6A6"/>
              <w:bottom w:val="single" w:sz="8" w:space="0" w:color="A6A6A6"/>
            </w:tcBorders>
            <w:vAlign w:val="bottom"/>
          </w:tcPr>
          <w:p w14:paraId="6D208016" w14:textId="55E69071" w:rsidR="002B0B4A" w:rsidRPr="00613FBA" w:rsidRDefault="002B0B4A" w:rsidP="002B0B4A">
            <w:pPr>
              <w:spacing w:line="276" w:lineRule="auto"/>
              <w:jc w:val="both"/>
              <w:rPr>
                <w:rFonts w:ascii="Calibri" w:hAnsi="Calibri"/>
                <w:sz w:val="20"/>
                <w:szCs w:val="20"/>
              </w:rPr>
            </w:pPr>
            <w:r w:rsidRPr="00586134">
              <w:rPr>
                <w:rFonts w:ascii="Calibri" w:hAnsi="Calibri"/>
                <w:sz w:val="16"/>
                <w:szCs w:val="16"/>
              </w:rPr>
              <w:t>-</w:t>
            </w:r>
          </w:p>
        </w:tc>
        <w:tc>
          <w:tcPr>
            <w:tcW w:w="1138" w:type="dxa"/>
            <w:tcBorders>
              <w:top w:val="single" w:sz="8" w:space="0" w:color="A6A6A6"/>
              <w:bottom w:val="single" w:sz="8" w:space="0" w:color="A6A6A6"/>
            </w:tcBorders>
            <w:vAlign w:val="bottom"/>
          </w:tcPr>
          <w:p w14:paraId="12DEBAD0" w14:textId="7D9CD6C0" w:rsidR="002B0B4A" w:rsidRPr="00613FBA" w:rsidRDefault="002B0B4A" w:rsidP="002B0B4A">
            <w:pPr>
              <w:spacing w:line="276" w:lineRule="auto"/>
              <w:jc w:val="both"/>
              <w:rPr>
                <w:rFonts w:ascii="Calibri" w:hAnsi="Calibri"/>
                <w:sz w:val="20"/>
                <w:szCs w:val="20"/>
              </w:rPr>
            </w:pPr>
            <w:r w:rsidRPr="00586134">
              <w:rPr>
                <w:rFonts w:ascii="Calibri" w:hAnsi="Calibri"/>
                <w:sz w:val="16"/>
                <w:szCs w:val="16"/>
              </w:rPr>
              <w:t>-</w:t>
            </w:r>
          </w:p>
        </w:tc>
        <w:tc>
          <w:tcPr>
            <w:tcW w:w="1080" w:type="dxa"/>
            <w:tcBorders>
              <w:top w:val="single" w:sz="8" w:space="0" w:color="A6A6A6"/>
              <w:bottom w:val="single" w:sz="8" w:space="0" w:color="A6A6A6"/>
            </w:tcBorders>
            <w:vAlign w:val="bottom"/>
          </w:tcPr>
          <w:p w14:paraId="05B189EB" w14:textId="425BE6C4" w:rsidR="002B0B4A" w:rsidRPr="00613FBA" w:rsidRDefault="002B0B4A" w:rsidP="002B0B4A">
            <w:pPr>
              <w:spacing w:line="276" w:lineRule="auto"/>
              <w:jc w:val="center"/>
              <w:rPr>
                <w:rFonts w:ascii="Calibri" w:hAnsi="Calibri"/>
                <w:sz w:val="16"/>
                <w:szCs w:val="16"/>
                <w:lang w:val="en-US"/>
              </w:rPr>
            </w:pPr>
            <w:r w:rsidRPr="00586134">
              <w:rPr>
                <w:rFonts w:ascii="Calibri" w:hAnsi="Calibri"/>
                <w:color w:val="000000"/>
                <w:sz w:val="16"/>
                <w:szCs w:val="16"/>
              </w:rPr>
              <w:t>34.787</w:t>
            </w:r>
          </w:p>
        </w:tc>
        <w:tc>
          <w:tcPr>
            <w:tcW w:w="1188" w:type="dxa"/>
            <w:tcBorders>
              <w:top w:val="single" w:sz="8" w:space="0" w:color="A6A6A6"/>
              <w:bottom w:val="single" w:sz="8" w:space="0" w:color="A6A6A6"/>
            </w:tcBorders>
            <w:vAlign w:val="bottom"/>
          </w:tcPr>
          <w:p w14:paraId="0704B35F" w14:textId="4918F674" w:rsidR="002B0B4A" w:rsidRPr="00613FBA" w:rsidRDefault="002B0B4A" w:rsidP="002B0B4A">
            <w:pPr>
              <w:spacing w:line="276" w:lineRule="auto"/>
              <w:jc w:val="both"/>
              <w:rPr>
                <w:rFonts w:ascii="Calibri" w:hAnsi="Calibri"/>
                <w:sz w:val="16"/>
                <w:szCs w:val="16"/>
                <w:lang w:val="en-US"/>
              </w:rPr>
            </w:pPr>
            <w:r w:rsidRPr="00586134">
              <w:rPr>
                <w:rFonts w:ascii="Calibri" w:hAnsi="Calibri"/>
                <w:color w:val="000000"/>
                <w:sz w:val="16"/>
                <w:szCs w:val="16"/>
              </w:rPr>
              <w:t>34.787</w:t>
            </w:r>
          </w:p>
        </w:tc>
      </w:tr>
      <w:tr w:rsidR="002B0B4A" w:rsidRPr="00613FBA" w14:paraId="65D47D48" w14:textId="77777777" w:rsidTr="002B0B4A">
        <w:tc>
          <w:tcPr>
            <w:tcW w:w="2221" w:type="dxa"/>
            <w:tcBorders>
              <w:top w:val="single" w:sz="8" w:space="0" w:color="A6A6A6"/>
              <w:bottom w:val="single" w:sz="8" w:space="0" w:color="A6A6A6"/>
            </w:tcBorders>
            <w:vAlign w:val="bottom"/>
          </w:tcPr>
          <w:p w14:paraId="7D2A441C" w14:textId="77777777" w:rsidR="002B0B4A" w:rsidRPr="00613FBA" w:rsidRDefault="002B0B4A" w:rsidP="002B0B4A">
            <w:pPr>
              <w:spacing w:line="276" w:lineRule="auto"/>
              <w:ind w:left="-108" w:right="-108"/>
              <w:rPr>
                <w:rFonts w:ascii="Calibri" w:hAnsi="Calibri"/>
                <w:sz w:val="16"/>
                <w:szCs w:val="16"/>
                <w:lang w:val="en-US"/>
              </w:rPr>
            </w:pPr>
            <w:r w:rsidRPr="00613FBA">
              <w:rPr>
                <w:rFonts w:ascii="Calibri" w:hAnsi="Calibri"/>
                <w:sz w:val="16"/>
                <w:szCs w:val="16"/>
                <w:lang w:val="en-US"/>
              </w:rPr>
              <w:lastRenderedPageBreak/>
              <w:t>Net income recorded directly in Equity</w:t>
            </w:r>
          </w:p>
        </w:tc>
        <w:tc>
          <w:tcPr>
            <w:tcW w:w="997" w:type="dxa"/>
            <w:tcBorders>
              <w:top w:val="single" w:sz="8" w:space="0" w:color="A6A6A6"/>
              <w:bottom w:val="single" w:sz="8" w:space="0" w:color="A6A6A6"/>
            </w:tcBorders>
            <w:vAlign w:val="bottom"/>
          </w:tcPr>
          <w:p w14:paraId="5983EC5E" w14:textId="5096C7CB" w:rsidR="002B0B4A" w:rsidRPr="00613FBA" w:rsidRDefault="002B0B4A" w:rsidP="002B0B4A">
            <w:pPr>
              <w:spacing w:line="276" w:lineRule="auto"/>
              <w:jc w:val="center"/>
              <w:rPr>
                <w:rFonts w:ascii="Calibri" w:hAnsi="Calibri"/>
                <w:sz w:val="16"/>
                <w:szCs w:val="16"/>
                <w:lang w:val="en-US"/>
              </w:rPr>
            </w:pPr>
            <w:r w:rsidRPr="00586134">
              <w:rPr>
                <w:rFonts w:ascii="Calibri" w:hAnsi="Calibri"/>
                <w:sz w:val="16"/>
                <w:szCs w:val="16"/>
              </w:rPr>
              <w:t>-</w:t>
            </w:r>
          </w:p>
        </w:tc>
        <w:tc>
          <w:tcPr>
            <w:tcW w:w="1440" w:type="dxa"/>
            <w:tcBorders>
              <w:top w:val="single" w:sz="8" w:space="0" w:color="A6A6A6"/>
              <w:bottom w:val="single" w:sz="8" w:space="0" w:color="A6A6A6"/>
            </w:tcBorders>
            <w:vAlign w:val="bottom"/>
          </w:tcPr>
          <w:p w14:paraId="350FB847" w14:textId="748C5180" w:rsidR="002B0B4A" w:rsidRPr="00613FBA" w:rsidRDefault="002B0B4A" w:rsidP="002B0B4A">
            <w:pPr>
              <w:spacing w:line="276" w:lineRule="auto"/>
              <w:jc w:val="center"/>
              <w:rPr>
                <w:rFonts w:ascii="Calibri" w:hAnsi="Calibri"/>
                <w:sz w:val="16"/>
                <w:szCs w:val="16"/>
                <w:lang w:val="en-US"/>
              </w:rPr>
            </w:pPr>
            <w:r w:rsidRPr="00586134">
              <w:rPr>
                <w:rFonts w:ascii="Calibri" w:hAnsi="Calibri"/>
                <w:sz w:val="16"/>
                <w:szCs w:val="16"/>
              </w:rPr>
              <w:t>-</w:t>
            </w:r>
          </w:p>
        </w:tc>
        <w:tc>
          <w:tcPr>
            <w:tcW w:w="1012" w:type="dxa"/>
            <w:tcBorders>
              <w:top w:val="single" w:sz="8" w:space="0" w:color="A6A6A6"/>
              <w:bottom w:val="single" w:sz="8" w:space="0" w:color="A6A6A6"/>
            </w:tcBorders>
            <w:vAlign w:val="bottom"/>
          </w:tcPr>
          <w:p w14:paraId="371D4560" w14:textId="43FE8D13" w:rsidR="002B0B4A" w:rsidRPr="00613FBA" w:rsidRDefault="002B0B4A" w:rsidP="002B0B4A">
            <w:pPr>
              <w:spacing w:line="276" w:lineRule="auto"/>
              <w:jc w:val="center"/>
              <w:rPr>
                <w:rFonts w:ascii="Calibri" w:hAnsi="Calibri"/>
                <w:sz w:val="16"/>
                <w:szCs w:val="16"/>
                <w:lang w:val="en-US"/>
              </w:rPr>
            </w:pPr>
            <w:r w:rsidRPr="00586134">
              <w:rPr>
                <w:rFonts w:ascii="Calibri" w:hAnsi="Calibri"/>
                <w:sz w:val="16"/>
                <w:szCs w:val="16"/>
              </w:rPr>
              <w:t>-</w:t>
            </w:r>
          </w:p>
        </w:tc>
        <w:tc>
          <w:tcPr>
            <w:tcW w:w="1260" w:type="dxa"/>
            <w:tcBorders>
              <w:top w:val="single" w:sz="8" w:space="0" w:color="A6A6A6"/>
              <w:bottom w:val="single" w:sz="8" w:space="0" w:color="A6A6A6"/>
            </w:tcBorders>
            <w:vAlign w:val="bottom"/>
          </w:tcPr>
          <w:p w14:paraId="78FB3595" w14:textId="46F9D84F" w:rsidR="002B0B4A" w:rsidRPr="00613FBA" w:rsidRDefault="002B0B4A" w:rsidP="002B0B4A">
            <w:pPr>
              <w:spacing w:line="276" w:lineRule="auto"/>
              <w:jc w:val="both"/>
              <w:rPr>
                <w:rFonts w:ascii="Calibri" w:hAnsi="Calibri"/>
                <w:sz w:val="20"/>
                <w:szCs w:val="20"/>
              </w:rPr>
            </w:pPr>
            <w:r w:rsidRPr="00586134">
              <w:rPr>
                <w:rFonts w:ascii="Calibri" w:hAnsi="Calibri"/>
                <w:sz w:val="16"/>
                <w:szCs w:val="16"/>
              </w:rPr>
              <w:t>-</w:t>
            </w:r>
          </w:p>
        </w:tc>
        <w:tc>
          <w:tcPr>
            <w:tcW w:w="1138" w:type="dxa"/>
            <w:tcBorders>
              <w:top w:val="single" w:sz="8" w:space="0" w:color="A6A6A6"/>
              <w:bottom w:val="single" w:sz="8" w:space="0" w:color="A6A6A6"/>
            </w:tcBorders>
            <w:vAlign w:val="bottom"/>
          </w:tcPr>
          <w:p w14:paraId="5843A0CB" w14:textId="7496DF65" w:rsidR="002B0B4A" w:rsidRPr="00613FBA" w:rsidRDefault="002B0B4A" w:rsidP="002B0B4A">
            <w:pPr>
              <w:spacing w:line="276" w:lineRule="auto"/>
              <w:jc w:val="both"/>
              <w:rPr>
                <w:rFonts w:ascii="Calibri" w:hAnsi="Calibri"/>
                <w:sz w:val="20"/>
                <w:szCs w:val="20"/>
              </w:rPr>
            </w:pPr>
            <w:r w:rsidRPr="00586134">
              <w:rPr>
                <w:rFonts w:ascii="Calibri" w:hAnsi="Calibri"/>
                <w:sz w:val="16"/>
                <w:szCs w:val="16"/>
              </w:rPr>
              <w:t>(980)</w:t>
            </w:r>
          </w:p>
        </w:tc>
        <w:tc>
          <w:tcPr>
            <w:tcW w:w="1080" w:type="dxa"/>
            <w:tcBorders>
              <w:top w:val="single" w:sz="8" w:space="0" w:color="A6A6A6"/>
              <w:bottom w:val="single" w:sz="8" w:space="0" w:color="A6A6A6"/>
            </w:tcBorders>
            <w:vAlign w:val="bottom"/>
          </w:tcPr>
          <w:p w14:paraId="357C7BC4" w14:textId="6F97136B" w:rsidR="002B0B4A" w:rsidRPr="00613FBA" w:rsidRDefault="002B0B4A" w:rsidP="002B0B4A">
            <w:pPr>
              <w:spacing w:line="276" w:lineRule="auto"/>
              <w:jc w:val="center"/>
              <w:rPr>
                <w:rFonts w:ascii="Calibri" w:hAnsi="Calibri"/>
                <w:sz w:val="16"/>
                <w:szCs w:val="16"/>
                <w:lang w:val="en-US"/>
              </w:rPr>
            </w:pPr>
            <w:r w:rsidRPr="00586134">
              <w:rPr>
                <w:rFonts w:ascii="Calibri" w:hAnsi="Calibri"/>
                <w:color w:val="000000"/>
                <w:sz w:val="16"/>
                <w:szCs w:val="16"/>
              </w:rPr>
              <w:t>-</w:t>
            </w:r>
          </w:p>
        </w:tc>
        <w:tc>
          <w:tcPr>
            <w:tcW w:w="1188" w:type="dxa"/>
            <w:tcBorders>
              <w:top w:val="single" w:sz="8" w:space="0" w:color="A6A6A6"/>
              <w:bottom w:val="single" w:sz="8" w:space="0" w:color="A6A6A6"/>
            </w:tcBorders>
            <w:vAlign w:val="bottom"/>
          </w:tcPr>
          <w:p w14:paraId="03A4D6E3" w14:textId="16188BED" w:rsidR="002B0B4A" w:rsidRPr="00613FBA" w:rsidRDefault="002B0B4A" w:rsidP="002B0B4A">
            <w:pPr>
              <w:spacing w:line="276" w:lineRule="auto"/>
              <w:jc w:val="center"/>
              <w:rPr>
                <w:rFonts w:ascii="Calibri" w:hAnsi="Calibri"/>
                <w:sz w:val="16"/>
                <w:szCs w:val="16"/>
              </w:rPr>
            </w:pPr>
            <w:r w:rsidRPr="00586134">
              <w:rPr>
                <w:rFonts w:ascii="Calibri" w:hAnsi="Calibri"/>
                <w:color w:val="000000"/>
                <w:sz w:val="16"/>
                <w:szCs w:val="16"/>
              </w:rPr>
              <w:t>(980)</w:t>
            </w:r>
          </w:p>
        </w:tc>
      </w:tr>
      <w:tr w:rsidR="002B0B4A" w:rsidRPr="00613FBA" w14:paraId="762249F0" w14:textId="77777777" w:rsidTr="002B0B4A">
        <w:tc>
          <w:tcPr>
            <w:tcW w:w="2221" w:type="dxa"/>
            <w:tcBorders>
              <w:top w:val="single" w:sz="8" w:space="0" w:color="A6A6A6"/>
              <w:bottom w:val="single" w:sz="8" w:space="0" w:color="A6A6A6"/>
            </w:tcBorders>
            <w:vAlign w:val="bottom"/>
          </w:tcPr>
          <w:p w14:paraId="23D7238D" w14:textId="77777777" w:rsidR="002B0B4A" w:rsidRPr="00613FBA" w:rsidRDefault="002B0B4A" w:rsidP="002B0B4A">
            <w:pPr>
              <w:spacing w:line="276" w:lineRule="auto"/>
              <w:ind w:left="-108" w:right="-108"/>
              <w:rPr>
                <w:rFonts w:ascii="Calibri" w:hAnsi="Calibri"/>
                <w:sz w:val="16"/>
                <w:szCs w:val="16"/>
              </w:rPr>
            </w:pPr>
            <w:proofErr w:type="spellStart"/>
            <w:r w:rsidRPr="00613FBA">
              <w:rPr>
                <w:rFonts w:ascii="Calibri" w:hAnsi="Calibri"/>
                <w:sz w:val="16"/>
                <w:szCs w:val="16"/>
              </w:rPr>
              <w:t>Dividends</w:t>
            </w:r>
            <w:proofErr w:type="spellEnd"/>
          </w:p>
        </w:tc>
        <w:tc>
          <w:tcPr>
            <w:tcW w:w="997" w:type="dxa"/>
            <w:tcBorders>
              <w:top w:val="single" w:sz="8" w:space="0" w:color="A6A6A6"/>
              <w:bottom w:val="single" w:sz="8" w:space="0" w:color="A6A6A6"/>
            </w:tcBorders>
            <w:vAlign w:val="bottom"/>
          </w:tcPr>
          <w:p w14:paraId="0F7B9D62" w14:textId="5460ECC9" w:rsidR="002B0B4A" w:rsidRPr="00613FBA" w:rsidRDefault="002B0B4A" w:rsidP="002B0B4A">
            <w:pPr>
              <w:spacing w:line="276" w:lineRule="auto"/>
              <w:jc w:val="center"/>
              <w:rPr>
                <w:rFonts w:ascii="Calibri" w:hAnsi="Calibri"/>
                <w:b/>
                <w:sz w:val="16"/>
                <w:szCs w:val="16"/>
              </w:rPr>
            </w:pPr>
            <w:r w:rsidRPr="00586134">
              <w:rPr>
                <w:rFonts w:ascii="Calibri" w:hAnsi="Calibri"/>
                <w:sz w:val="16"/>
                <w:szCs w:val="16"/>
              </w:rPr>
              <w:t>-</w:t>
            </w:r>
          </w:p>
        </w:tc>
        <w:tc>
          <w:tcPr>
            <w:tcW w:w="1440" w:type="dxa"/>
            <w:tcBorders>
              <w:top w:val="single" w:sz="8" w:space="0" w:color="A6A6A6"/>
              <w:bottom w:val="single" w:sz="8" w:space="0" w:color="A6A6A6"/>
            </w:tcBorders>
            <w:vAlign w:val="bottom"/>
          </w:tcPr>
          <w:p w14:paraId="1451852E" w14:textId="3C2316C7" w:rsidR="002B0B4A" w:rsidRPr="00613FBA" w:rsidRDefault="002B0B4A" w:rsidP="002B0B4A">
            <w:pPr>
              <w:spacing w:line="276" w:lineRule="auto"/>
              <w:jc w:val="center"/>
              <w:rPr>
                <w:rFonts w:ascii="Calibri" w:hAnsi="Calibri"/>
                <w:b/>
                <w:sz w:val="16"/>
                <w:szCs w:val="16"/>
              </w:rPr>
            </w:pPr>
            <w:r w:rsidRPr="00586134">
              <w:rPr>
                <w:rFonts w:ascii="Calibri" w:hAnsi="Calibri"/>
                <w:sz w:val="16"/>
                <w:szCs w:val="16"/>
              </w:rPr>
              <w:t>-</w:t>
            </w:r>
          </w:p>
        </w:tc>
        <w:tc>
          <w:tcPr>
            <w:tcW w:w="1012" w:type="dxa"/>
            <w:tcBorders>
              <w:top w:val="single" w:sz="8" w:space="0" w:color="A6A6A6"/>
              <w:bottom w:val="single" w:sz="8" w:space="0" w:color="A6A6A6"/>
            </w:tcBorders>
            <w:vAlign w:val="bottom"/>
          </w:tcPr>
          <w:p w14:paraId="166F019E" w14:textId="55AE6580" w:rsidR="002B0B4A" w:rsidRPr="00613FBA" w:rsidRDefault="002B0B4A" w:rsidP="002B0B4A">
            <w:pPr>
              <w:spacing w:line="276" w:lineRule="auto"/>
              <w:jc w:val="center"/>
              <w:rPr>
                <w:rFonts w:ascii="Calibri" w:hAnsi="Calibri"/>
                <w:b/>
                <w:sz w:val="16"/>
                <w:szCs w:val="16"/>
              </w:rPr>
            </w:pPr>
            <w:r w:rsidRPr="00586134">
              <w:rPr>
                <w:rFonts w:ascii="Calibri" w:hAnsi="Calibri"/>
                <w:sz w:val="16"/>
                <w:szCs w:val="16"/>
              </w:rPr>
              <w:t>-</w:t>
            </w:r>
          </w:p>
        </w:tc>
        <w:tc>
          <w:tcPr>
            <w:tcW w:w="1260" w:type="dxa"/>
            <w:tcBorders>
              <w:top w:val="single" w:sz="8" w:space="0" w:color="A6A6A6"/>
              <w:bottom w:val="single" w:sz="8" w:space="0" w:color="A6A6A6"/>
            </w:tcBorders>
            <w:vAlign w:val="bottom"/>
          </w:tcPr>
          <w:p w14:paraId="3B9DBDF3" w14:textId="19486652" w:rsidR="002B0B4A" w:rsidRPr="00613FBA" w:rsidRDefault="002B0B4A" w:rsidP="002B0B4A">
            <w:pPr>
              <w:spacing w:line="276" w:lineRule="auto"/>
              <w:jc w:val="both"/>
              <w:rPr>
                <w:rFonts w:ascii="Calibri" w:hAnsi="Calibri"/>
                <w:sz w:val="20"/>
                <w:szCs w:val="20"/>
              </w:rPr>
            </w:pPr>
            <w:r w:rsidRPr="00586134">
              <w:rPr>
                <w:rFonts w:ascii="Calibri" w:hAnsi="Calibri"/>
                <w:sz w:val="16"/>
                <w:szCs w:val="16"/>
              </w:rPr>
              <w:t>-</w:t>
            </w:r>
          </w:p>
        </w:tc>
        <w:tc>
          <w:tcPr>
            <w:tcW w:w="1138" w:type="dxa"/>
            <w:tcBorders>
              <w:top w:val="single" w:sz="8" w:space="0" w:color="A6A6A6"/>
              <w:bottom w:val="single" w:sz="8" w:space="0" w:color="A6A6A6"/>
            </w:tcBorders>
            <w:vAlign w:val="bottom"/>
          </w:tcPr>
          <w:p w14:paraId="2D8CEBEB" w14:textId="13FDF1EA" w:rsidR="002B0B4A" w:rsidRPr="00613FBA" w:rsidRDefault="002B0B4A" w:rsidP="002B0B4A">
            <w:pPr>
              <w:spacing w:line="276" w:lineRule="auto"/>
              <w:jc w:val="both"/>
              <w:rPr>
                <w:rFonts w:ascii="Calibri" w:hAnsi="Calibri"/>
                <w:sz w:val="20"/>
                <w:szCs w:val="20"/>
              </w:rPr>
            </w:pPr>
            <w:r w:rsidRPr="00586134">
              <w:rPr>
                <w:rFonts w:ascii="Calibri" w:hAnsi="Calibri"/>
                <w:sz w:val="16"/>
                <w:szCs w:val="16"/>
              </w:rPr>
              <w:t>-</w:t>
            </w:r>
          </w:p>
        </w:tc>
        <w:tc>
          <w:tcPr>
            <w:tcW w:w="1080" w:type="dxa"/>
            <w:tcBorders>
              <w:top w:val="single" w:sz="8" w:space="0" w:color="A6A6A6"/>
              <w:bottom w:val="single" w:sz="8" w:space="0" w:color="A6A6A6"/>
            </w:tcBorders>
            <w:vAlign w:val="bottom"/>
          </w:tcPr>
          <w:p w14:paraId="12436BA5" w14:textId="121F8E59" w:rsidR="002B0B4A" w:rsidRPr="00613FBA" w:rsidRDefault="002B0B4A" w:rsidP="002B0B4A">
            <w:pPr>
              <w:spacing w:line="276" w:lineRule="auto"/>
              <w:jc w:val="center"/>
              <w:rPr>
                <w:rFonts w:ascii="Calibri" w:hAnsi="Calibri"/>
                <w:sz w:val="16"/>
                <w:szCs w:val="16"/>
                <w:lang w:val="en-US"/>
              </w:rPr>
            </w:pPr>
            <w:r w:rsidRPr="00586134">
              <w:rPr>
                <w:rFonts w:ascii="Calibri" w:hAnsi="Calibri"/>
                <w:sz w:val="16"/>
                <w:szCs w:val="16"/>
              </w:rPr>
              <w:t>(50.055)</w:t>
            </w:r>
          </w:p>
        </w:tc>
        <w:tc>
          <w:tcPr>
            <w:tcW w:w="1188" w:type="dxa"/>
            <w:tcBorders>
              <w:top w:val="single" w:sz="8" w:space="0" w:color="A6A6A6"/>
              <w:bottom w:val="single" w:sz="8" w:space="0" w:color="A6A6A6"/>
            </w:tcBorders>
            <w:vAlign w:val="bottom"/>
          </w:tcPr>
          <w:p w14:paraId="3F85412E" w14:textId="49403D9F" w:rsidR="002B0B4A" w:rsidRPr="00613FBA" w:rsidRDefault="002B0B4A" w:rsidP="002B0B4A">
            <w:pPr>
              <w:spacing w:line="276" w:lineRule="auto"/>
              <w:jc w:val="center"/>
              <w:rPr>
                <w:rFonts w:ascii="Calibri" w:hAnsi="Calibri"/>
                <w:sz w:val="16"/>
                <w:szCs w:val="16"/>
              </w:rPr>
            </w:pPr>
            <w:r w:rsidRPr="00586134">
              <w:rPr>
                <w:rFonts w:ascii="Calibri" w:hAnsi="Calibri"/>
                <w:sz w:val="16"/>
                <w:szCs w:val="16"/>
              </w:rPr>
              <w:t>(50.055)</w:t>
            </w:r>
          </w:p>
        </w:tc>
      </w:tr>
      <w:tr w:rsidR="002B0B4A" w:rsidRPr="00613FBA" w14:paraId="3093E006" w14:textId="77777777" w:rsidTr="002B0B4A">
        <w:tc>
          <w:tcPr>
            <w:tcW w:w="2221" w:type="dxa"/>
            <w:tcBorders>
              <w:top w:val="single" w:sz="8" w:space="0" w:color="A6A6A6"/>
              <w:bottom w:val="single" w:sz="12" w:space="0" w:color="auto"/>
            </w:tcBorders>
            <w:vAlign w:val="bottom"/>
          </w:tcPr>
          <w:p w14:paraId="1C7B804A" w14:textId="77777777" w:rsidR="002B0B4A" w:rsidRPr="00613FBA" w:rsidRDefault="002B0B4A" w:rsidP="002B0B4A">
            <w:pPr>
              <w:spacing w:line="276" w:lineRule="auto"/>
              <w:ind w:left="-108" w:right="-108"/>
              <w:rPr>
                <w:rFonts w:ascii="Calibri" w:hAnsi="Calibri"/>
                <w:b/>
                <w:sz w:val="16"/>
                <w:szCs w:val="16"/>
              </w:rPr>
            </w:pPr>
            <w:r w:rsidRPr="00613FBA">
              <w:rPr>
                <w:rFonts w:ascii="Calibri" w:hAnsi="Calibri"/>
                <w:b/>
                <w:sz w:val="16"/>
                <w:szCs w:val="16"/>
                <w:lang w:val="en-US"/>
              </w:rPr>
              <w:t xml:space="preserve">Balance as at </w:t>
            </w:r>
          </w:p>
          <w:p w14:paraId="48F5535A" w14:textId="77777777" w:rsidR="002B0B4A" w:rsidRPr="00613FBA" w:rsidRDefault="002B0B4A" w:rsidP="002B0B4A">
            <w:pPr>
              <w:spacing w:line="276" w:lineRule="auto"/>
              <w:ind w:left="-108" w:right="-108"/>
              <w:rPr>
                <w:rFonts w:ascii="Calibri" w:hAnsi="Calibri"/>
                <w:b/>
                <w:sz w:val="16"/>
                <w:szCs w:val="16"/>
                <w:lang w:val="en-US"/>
              </w:rPr>
            </w:pPr>
            <w:r w:rsidRPr="00613FBA">
              <w:rPr>
                <w:rFonts w:ascii="Calibri" w:hAnsi="Calibri"/>
                <w:b/>
                <w:sz w:val="16"/>
                <w:szCs w:val="16"/>
              </w:rPr>
              <w:t xml:space="preserve">30 </w:t>
            </w:r>
            <w:r>
              <w:rPr>
                <w:rFonts w:ascii="Calibri" w:hAnsi="Calibri"/>
                <w:b/>
                <w:sz w:val="16"/>
                <w:szCs w:val="16"/>
                <w:lang w:val="en-US"/>
              </w:rPr>
              <w:t>September</w:t>
            </w:r>
            <w:r w:rsidRPr="00613FBA">
              <w:rPr>
                <w:rFonts w:ascii="Calibri" w:hAnsi="Calibri"/>
                <w:b/>
                <w:sz w:val="16"/>
                <w:szCs w:val="16"/>
              </w:rPr>
              <w:t xml:space="preserve">  2021</w:t>
            </w:r>
          </w:p>
        </w:tc>
        <w:tc>
          <w:tcPr>
            <w:tcW w:w="997" w:type="dxa"/>
            <w:tcBorders>
              <w:top w:val="single" w:sz="8" w:space="0" w:color="A6A6A6"/>
              <w:bottom w:val="single" w:sz="12" w:space="0" w:color="auto"/>
            </w:tcBorders>
            <w:vAlign w:val="bottom"/>
          </w:tcPr>
          <w:p w14:paraId="068B6D94" w14:textId="5D35FCC3" w:rsidR="002B0B4A" w:rsidRPr="00613FBA" w:rsidRDefault="002B0B4A" w:rsidP="002B0B4A">
            <w:pPr>
              <w:spacing w:line="276" w:lineRule="auto"/>
              <w:jc w:val="center"/>
              <w:rPr>
                <w:rFonts w:ascii="Calibri" w:hAnsi="Calibri"/>
                <w:b/>
                <w:sz w:val="16"/>
                <w:szCs w:val="16"/>
                <w:lang w:val="en-US"/>
              </w:rPr>
            </w:pPr>
            <w:r w:rsidRPr="00586134">
              <w:rPr>
                <w:rFonts w:ascii="Calibri" w:hAnsi="Calibri"/>
                <w:b/>
                <w:sz w:val="16"/>
                <w:szCs w:val="16"/>
              </w:rPr>
              <w:t>63.900</w:t>
            </w:r>
          </w:p>
        </w:tc>
        <w:tc>
          <w:tcPr>
            <w:tcW w:w="1440" w:type="dxa"/>
            <w:tcBorders>
              <w:top w:val="single" w:sz="8" w:space="0" w:color="A6A6A6"/>
              <w:bottom w:val="single" w:sz="12" w:space="0" w:color="auto"/>
            </w:tcBorders>
            <w:vAlign w:val="bottom"/>
          </w:tcPr>
          <w:p w14:paraId="2DF77DFD" w14:textId="483C575B" w:rsidR="002B0B4A" w:rsidRPr="00613FBA" w:rsidRDefault="002B0B4A" w:rsidP="002B0B4A">
            <w:pPr>
              <w:spacing w:line="276" w:lineRule="auto"/>
              <w:jc w:val="center"/>
              <w:rPr>
                <w:rFonts w:ascii="Calibri" w:hAnsi="Calibri"/>
                <w:b/>
                <w:sz w:val="16"/>
                <w:szCs w:val="16"/>
                <w:lang w:val="en-US"/>
              </w:rPr>
            </w:pPr>
            <w:r w:rsidRPr="00586134">
              <w:rPr>
                <w:rFonts w:ascii="Calibri" w:hAnsi="Calibri"/>
                <w:b/>
                <w:sz w:val="16"/>
                <w:szCs w:val="16"/>
              </w:rPr>
              <w:t>40.502</w:t>
            </w:r>
          </w:p>
        </w:tc>
        <w:tc>
          <w:tcPr>
            <w:tcW w:w="1012" w:type="dxa"/>
            <w:tcBorders>
              <w:top w:val="single" w:sz="8" w:space="0" w:color="A6A6A6"/>
              <w:bottom w:val="single" w:sz="12" w:space="0" w:color="auto"/>
            </w:tcBorders>
            <w:vAlign w:val="bottom"/>
          </w:tcPr>
          <w:p w14:paraId="0AA927BC" w14:textId="0D7E737E" w:rsidR="002B0B4A" w:rsidRPr="00613FBA" w:rsidRDefault="002B0B4A" w:rsidP="002B0B4A">
            <w:pPr>
              <w:spacing w:line="276" w:lineRule="auto"/>
              <w:jc w:val="center"/>
              <w:rPr>
                <w:rFonts w:ascii="Calibri" w:hAnsi="Calibri"/>
                <w:b/>
                <w:sz w:val="16"/>
                <w:szCs w:val="16"/>
                <w:lang w:val="en-US"/>
              </w:rPr>
            </w:pPr>
            <w:r w:rsidRPr="00586134">
              <w:rPr>
                <w:rFonts w:ascii="Calibri" w:hAnsi="Calibri"/>
                <w:b/>
                <w:sz w:val="16"/>
                <w:szCs w:val="16"/>
              </w:rPr>
              <w:t>22.207</w:t>
            </w:r>
          </w:p>
        </w:tc>
        <w:tc>
          <w:tcPr>
            <w:tcW w:w="1260" w:type="dxa"/>
            <w:tcBorders>
              <w:top w:val="single" w:sz="8" w:space="0" w:color="A6A6A6"/>
              <w:bottom w:val="single" w:sz="12" w:space="0" w:color="auto"/>
            </w:tcBorders>
            <w:vAlign w:val="bottom"/>
          </w:tcPr>
          <w:p w14:paraId="1665FC17" w14:textId="63EE6B2A" w:rsidR="002B0B4A" w:rsidRPr="00613FBA" w:rsidRDefault="002B0B4A" w:rsidP="002B0B4A">
            <w:pPr>
              <w:spacing w:line="276" w:lineRule="auto"/>
              <w:jc w:val="center"/>
              <w:rPr>
                <w:rFonts w:ascii="Calibri" w:hAnsi="Calibri"/>
                <w:b/>
                <w:sz w:val="16"/>
                <w:szCs w:val="16"/>
                <w:lang w:val="en-US"/>
              </w:rPr>
            </w:pPr>
            <w:r w:rsidRPr="00586134">
              <w:rPr>
                <w:rFonts w:ascii="Calibri" w:hAnsi="Calibri"/>
                <w:b/>
                <w:sz w:val="16"/>
                <w:szCs w:val="16"/>
              </w:rPr>
              <w:t>355.765</w:t>
            </w:r>
          </w:p>
        </w:tc>
        <w:tc>
          <w:tcPr>
            <w:tcW w:w="1138" w:type="dxa"/>
            <w:tcBorders>
              <w:top w:val="single" w:sz="8" w:space="0" w:color="A6A6A6"/>
              <w:bottom w:val="single" w:sz="12" w:space="0" w:color="auto"/>
            </w:tcBorders>
            <w:vAlign w:val="bottom"/>
          </w:tcPr>
          <w:p w14:paraId="6184B8F3" w14:textId="1B6025FA" w:rsidR="002B0B4A" w:rsidRPr="00613FBA" w:rsidRDefault="002B0B4A" w:rsidP="002B0B4A">
            <w:pPr>
              <w:spacing w:line="276" w:lineRule="auto"/>
              <w:jc w:val="center"/>
              <w:rPr>
                <w:rFonts w:ascii="Calibri" w:hAnsi="Calibri"/>
                <w:b/>
                <w:sz w:val="16"/>
                <w:szCs w:val="16"/>
              </w:rPr>
            </w:pPr>
            <w:r w:rsidRPr="00586134">
              <w:rPr>
                <w:rFonts w:ascii="Calibri" w:hAnsi="Calibri"/>
                <w:b/>
                <w:sz w:val="16"/>
                <w:szCs w:val="16"/>
              </w:rPr>
              <w:t>(13.864)</w:t>
            </w:r>
          </w:p>
        </w:tc>
        <w:tc>
          <w:tcPr>
            <w:tcW w:w="1080" w:type="dxa"/>
            <w:tcBorders>
              <w:top w:val="single" w:sz="8" w:space="0" w:color="A6A6A6"/>
              <w:bottom w:val="single" w:sz="12" w:space="0" w:color="auto"/>
            </w:tcBorders>
            <w:vAlign w:val="bottom"/>
          </w:tcPr>
          <w:p w14:paraId="3BB81DC4" w14:textId="05C8685A" w:rsidR="002B0B4A" w:rsidRPr="00613FBA" w:rsidRDefault="002B0B4A" w:rsidP="002B0B4A">
            <w:pPr>
              <w:spacing w:line="276" w:lineRule="auto"/>
              <w:jc w:val="center"/>
              <w:rPr>
                <w:rFonts w:ascii="Calibri" w:hAnsi="Calibri"/>
                <w:b/>
                <w:sz w:val="16"/>
                <w:szCs w:val="16"/>
                <w:lang w:val="en-US"/>
              </w:rPr>
            </w:pPr>
            <w:r w:rsidRPr="00586134">
              <w:rPr>
                <w:rFonts w:ascii="Calibri" w:hAnsi="Calibri"/>
                <w:b/>
                <w:color w:val="000000"/>
                <w:sz w:val="16"/>
                <w:szCs w:val="16"/>
              </w:rPr>
              <w:t>343.313</w:t>
            </w:r>
          </w:p>
        </w:tc>
        <w:tc>
          <w:tcPr>
            <w:tcW w:w="1188" w:type="dxa"/>
            <w:tcBorders>
              <w:top w:val="single" w:sz="8" w:space="0" w:color="A6A6A6"/>
              <w:bottom w:val="single" w:sz="12" w:space="0" w:color="auto"/>
            </w:tcBorders>
            <w:vAlign w:val="bottom"/>
          </w:tcPr>
          <w:p w14:paraId="215AB9BA" w14:textId="6C9C4FE1" w:rsidR="002B0B4A" w:rsidRPr="00613FBA" w:rsidRDefault="002B0B4A" w:rsidP="002B0B4A">
            <w:pPr>
              <w:spacing w:line="276" w:lineRule="auto"/>
              <w:jc w:val="center"/>
              <w:rPr>
                <w:rFonts w:ascii="Calibri" w:hAnsi="Calibri"/>
                <w:b/>
                <w:sz w:val="16"/>
                <w:szCs w:val="16"/>
                <w:lang w:val="en-US"/>
              </w:rPr>
            </w:pPr>
            <w:r w:rsidRPr="00586134">
              <w:rPr>
                <w:rFonts w:ascii="Calibri" w:hAnsi="Calibri"/>
                <w:b/>
                <w:color w:val="000000"/>
                <w:sz w:val="16"/>
                <w:szCs w:val="16"/>
              </w:rPr>
              <w:t>811.823</w:t>
            </w:r>
          </w:p>
        </w:tc>
      </w:tr>
    </w:tbl>
    <w:p w14:paraId="64706E6B" w14:textId="6AC06F82" w:rsidR="002B0B4A" w:rsidRDefault="002B0B4A"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p>
    <w:tbl>
      <w:tblPr>
        <w:tblW w:w="10336" w:type="dxa"/>
        <w:tblInd w:w="-1013" w:type="dxa"/>
        <w:tblLayout w:type="fixed"/>
        <w:tblLook w:val="01E0" w:firstRow="1" w:lastRow="1" w:firstColumn="1" w:lastColumn="1" w:noHBand="0" w:noVBand="0"/>
      </w:tblPr>
      <w:tblGrid>
        <w:gridCol w:w="2220"/>
        <w:gridCol w:w="997"/>
        <w:gridCol w:w="1440"/>
        <w:gridCol w:w="1013"/>
        <w:gridCol w:w="1260"/>
        <w:gridCol w:w="1138"/>
        <w:gridCol w:w="1080"/>
        <w:gridCol w:w="1188"/>
      </w:tblGrid>
      <w:tr w:rsidR="002B0B4A" w:rsidRPr="002B0B4A" w14:paraId="059B67EC" w14:textId="77777777" w:rsidTr="002B0B4A">
        <w:trPr>
          <w:trHeight w:val="585"/>
        </w:trPr>
        <w:tc>
          <w:tcPr>
            <w:tcW w:w="2220" w:type="dxa"/>
            <w:tcBorders>
              <w:top w:val="single" w:sz="8" w:space="0" w:color="auto"/>
              <w:bottom w:val="single" w:sz="8" w:space="0" w:color="auto"/>
            </w:tcBorders>
          </w:tcPr>
          <w:p w14:paraId="7C1F24AA" w14:textId="77777777" w:rsidR="002B0B4A" w:rsidRPr="002B0B4A" w:rsidRDefault="002B0B4A" w:rsidP="002B0B4A">
            <w:pPr>
              <w:spacing w:line="276" w:lineRule="auto"/>
              <w:jc w:val="both"/>
              <w:rPr>
                <w:rFonts w:ascii="Calibri" w:hAnsi="Calibri"/>
                <w:b/>
                <w:sz w:val="16"/>
                <w:szCs w:val="16"/>
                <w:lang w:val="en-US"/>
              </w:rPr>
            </w:pPr>
            <w:r w:rsidRPr="002B0B4A">
              <w:rPr>
                <w:rFonts w:ascii="Calibri" w:hAnsi="Calibri"/>
                <w:b/>
                <w:sz w:val="16"/>
                <w:szCs w:val="16"/>
              </w:rPr>
              <w:t>2020</w:t>
            </w:r>
          </w:p>
          <w:p w14:paraId="51CE8844" w14:textId="77777777" w:rsidR="002B0B4A" w:rsidRPr="002B0B4A" w:rsidRDefault="002B0B4A" w:rsidP="002B0B4A">
            <w:pPr>
              <w:spacing w:line="276" w:lineRule="auto"/>
              <w:jc w:val="both"/>
              <w:rPr>
                <w:rFonts w:ascii="Calibri" w:hAnsi="Calibri"/>
                <w:b/>
                <w:sz w:val="16"/>
                <w:szCs w:val="16"/>
              </w:rPr>
            </w:pPr>
          </w:p>
          <w:p w14:paraId="7B4E71F0" w14:textId="77777777" w:rsidR="002B0B4A" w:rsidRPr="002B0B4A" w:rsidRDefault="002B0B4A" w:rsidP="002B0B4A">
            <w:pPr>
              <w:spacing w:line="276" w:lineRule="auto"/>
              <w:jc w:val="both"/>
              <w:rPr>
                <w:rFonts w:ascii="Calibri" w:hAnsi="Calibri"/>
                <w:b/>
                <w:sz w:val="16"/>
                <w:szCs w:val="16"/>
                <w:lang w:val="en-US"/>
              </w:rPr>
            </w:pPr>
            <w:r w:rsidRPr="002B0B4A">
              <w:rPr>
                <w:rFonts w:ascii="Calibri" w:hAnsi="Calibri"/>
                <w:bCs/>
                <w:i/>
                <w:sz w:val="16"/>
                <w:szCs w:val="16"/>
              </w:rPr>
              <w:t xml:space="preserve"> </w:t>
            </w:r>
            <w:r>
              <w:rPr>
                <w:rFonts w:ascii="Calibri" w:hAnsi="Calibri"/>
                <w:bCs/>
                <w:i/>
                <w:sz w:val="16"/>
                <w:szCs w:val="16"/>
                <w:lang w:val="en-US"/>
              </w:rPr>
              <w:t>Amounts in k euro</w:t>
            </w:r>
          </w:p>
        </w:tc>
        <w:tc>
          <w:tcPr>
            <w:tcW w:w="997" w:type="dxa"/>
            <w:tcBorders>
              <w:top w:val="single" w:sz="8" w:space="0" w:color="auto"/>
              <w:bottom w:val="single" w:sz="8" w:space="0" w:color="auto"/>
            </w:tcBorders>
            <w:vAlign w:val="center"/>
          </w:tcPr>
          <w:p w14:paraId="0B761135" w14:textId="77777777" w:rsidR="002B0B4A" w:rsidRPr="002B0B4A" w:rsidRDefault="002B0B4A" w:rsidP="002B0B4A">
            <w:pPr>
              <w:spacing w:line="276" w:lineRule="auto"/>
              <w:ind w:left="-108"/>
              <w:jc w:val="center"/>
              <w:rPr>
                <w:rFonts w:ascii="Calibri" w:hAnsi="Calibri"/>
                <w:b/>
                <w:sz w:val="16"/>
                <w:szCs w:val="16"/>
              </w:rPr>
            </w:pPr>
            <w:proofErr w:type="spellStart"/>
            <w:r w:rsidRPr="00613FBA">
              <w:rPr>
                <w:rFonts w:ascii="Calibri" w:hAnsi="Calibri"/>
                <w:b/>
                <w:sz w:val="16"/>
                <w:szCs w:val="16"/>
              </w:rPr>
              <w:t>Share</w:t>
            </w:r>
            <w:proofErr w:type="spellEnd"/>
            <w:r w:rsidRPr="00613FBA">
              <w:rPr>
                <w:rFonts w:ascii="Calibri" w:hAnsi="Calibri"/>
                <w:b/>
                <w:sz w:val="16"/>
                <w:szCs w:val="16"/>
              </w:rPr>
              <w:t xml:space="preserve"> Capital</w:t>
            </w:r>
          </w:p>
        </w:tc>
        <w:tc>
          <w:tcPr>
            <w:tcW w:w="1440" w:type="dxa"/>
            <w:tcBorders>
              <w:top w:val="single" w:sz="8" w:space="0" w:color="auto"/>
              <w:bottom w:val="single" w:sz="8" w:space="0" w:color="auto"/>
            </w:tcBorders>
            <w:vAlign w:val="center"/>
          </w:tcPr>
          <w:p w14:paraId="4B7ECC09" w14:textId="77777777" w:rsidR="002B0B4A" w:rsidRPr="002B0B4A" w:rsidRDefault="002B0B4A" w:rsidP="002B0B4A">
            <w:pPr>
              <w:spacing w:line="276" w:lineRule="auto"/>
              <w:ind w:left="-113" w:right="-81"/>
              <w:jc w:val="center"/>
              <w:rPr>
                <w:rFonts w:ascii="Calibri" w:hAnsi="Calibri"/>
                <w:b/>
                <w:sz w:val="16"/>
                <w:szCs w:val="16"/>
              </w:rPr>
            </w:pPr>
            <w:proofErr w:type="spellStart"/>
            <w:r w:rsidRPr="00613FBA">
              <w:rPr>
                <w:rFonts w:ascii="Calibri" w:hAnsi="Calibri"/>
                <w:b/>
                <w:sz w:val="16"/>
                <w:szCs w:val="16"/>
              </w:rPr>
              <w:t>Share</w:t>
            </w:r>
            <w:proofErr w:type="spellEnd"/>
            <w:r w:rsidRPr="00613FBA">
              <w:rPr>
                <w:rFonts w:ascii="Calibri" w:hAnsi="Calibri"/>
                <w:b/>
                <w:sz w:val="16"/>
                <w:szCs w:val="16"/>
              </w:rPr>
              <w:t xml:space="preserve"> Premium</w:t>
            </w:r>
          </w:p>
        </w:tc>
        <w:tc>
          <w:tcPr>
            <w:tcW w:w="1013" w:type="dxa"/>
            <w:tcBorders>
              <w:top w:val="single" w:sz="8" w:space="0" w:color="auto"/>
              <w:bottom w:val="single" w:sz="8" w:space="0" w:color="auto"/>
            </w:tcBorders>
            <w:vAlign w:val="center"/>
          </w:tcPr>
          <w:p w14:paraId="5A664E6F" w14:textId="77777777" w:rsidR="002B0B4A" w:rsidRPr="002B0B4A" w:rsidRDefault="002B0B4A" w:rsidP="002B0B4A">
            <w:pPr>
              <w:spacing w:line="276" w:lineRule="auto"/>
              <w:ind w:left="-135" w:right="-96"/>
              <w:jc w:val="center"/>
              <w:rPr>
                <w:rFonts w:ascii="Calibri" w:hAnsi="Calibri"/>
                <w:b/>
                <w:sz w:val="16"/>
                <w:szCs w:val="16"/>
              </w:rPr>
            </w:pPr>
            <w:r w:rsidRPr="00613FBA">
              <w:rPr>
                <w:rFonts w:ascii="Calibri" w:hAnsi="Calibri"/>
                <w:b/>
                <w:sz w:val="16"/>
                <w:szCs w:val="16"/>
              </w:rPr>
              <w:t xml:space="preserve">Legal </w:t>
            </w:r>
            <w:proofErr w:type="spellStart"/>
            <w:r w:rsidRPr="00613FBA">
              <w:rPr>
                <w:rFonts w:ascii="Calibri" w:hAnsi="Calibri"/>
                <w:b/>
                <w:sz w:val="16"/>
                <w:szCs w:val="16"/>
              </w:rPr>
              <w:t>Reserve</w:t>
            </w:r>
            <w:proofErr w:type="spellEnd"/>
          </w:p>
        </w:tc>
        <w:tc>
          <w:tcPr>
            <w:tcW w:w="1260" w:type="dxa"/>
            <w:tcBorders>
              <w:top w:val="single" w:sz="8" w:space="0" w:color="auto"/>
              <w:bottom w:val="single" w:sz="8" w:space="0" w:color="auto"/>
            </w:tcBorders>
            <w:vAlign w:val="center"/>
          </w:tcPr>
          <w:p w14:paraId="21DBD803" w14:textId="77777777" w:rsidR="002B0B4A" w:rsidRPr="002B0B4A" w:rsidRDefault="002B0B4A" w:rsidP="002B0B4A">
            <w:pPr>
              <w:spacing w:line="276" w:lineRule="auto"/>
              <w:jc w:val="center"/>
              <w:rPr>
                <w:rFonts w:ascii="Calibri" w:hAnsi="Calibri"/>
                <w:b/>
                <w:sz w:val="16"/>
                <w:szCs w:val="16"/>
              </w:rPr>
            </w:pPr>
            <w:proofErr w:type="spellStart"/>
            <w:r w:rsidRPr="00613FBA">
              <w:rPr>
                <w:rFonts w:ascii="Calibri" w:hAnsi="Calibri"/>
                <w:b/>
                <w:sz w:val="16"/>
                <w:szCs w:val="16"/>
              </w:rPr>
              <w:t>Other</w:t>
            </w:r>
            <w:proofErr w:type="spellEnd"/>
            <w:r w:rsidRPr="00613FBA">
              <w:rPr>
                <w:rFonts w:ascii="Calibri" w:hAnsi="Calibri"/>
                <w:b/>
                <w:sz w:val="16"/>
                <w:szCs w:val="16"/>
              </w:rPr>
              <w:t xml:space="preserve"> </w:t>
            </w:r>
            <w:proofErr w:type="spellStart"/>
            <w:r w:rsidRPr="00613FBA">
              <w:rPr>
                <w:rFonts w:ascii="Calibri" w:hAnsi="Calibri"/>
                <w:b/>
                <w:sz w:val="16"/>
                <w:szCs w:val="16"/>
              </w:rPr>
              <w:t>Reserves</w:t>
            </w:r>
            <w:proofErr w:type="spellEnd"/>
          </w:p>
        </w:tc>
        <w:tc>
          <w:tcPr>
            <w:tcW w:w="1138" w:type="dxa"/>
            <w:tcBorders>
              <w:top w:val="single" w:sz="8" w:space="0" w:color="auto"/>
              <w:bottom w:val="single" w:sz="8" w:space="0" w:color="auto"/>
            </w:tcBorders>
            <w:vAlign w:val="center"/>
          </w:tcPr>
          <w:p w14:paraId="09FA9CD9" w14:textId="77777777" w:rsidR="002B0B4A" w:rsidRPr="002B0B4A" w:rsidRDefault="002B0B4A" w:rsidP="002B0B4A">
            <w:pPr>
              <w:spacing w:line="276" w:lineRule="auto"/>
              <w:ind w:left="-104"/>
              <w:jc w:val="center"/>
              <w:rPr>
                <w:rFonts w:ascii="Calibri" w:hAnsi="Calibri"/>
                <w:b/>
                <w:sz w:val="16"/>
                <w:szCs w:val="16"/>
              </w:rPr>
            </w:pPr>
            <w:proofErr w:type="spellStart"/>
            <w:r w:rsidRPr="00613FBA">
              <w:rPr>
                <w:rFonts w:ascii="Calibri" w:hAnsi="Calibri"/>
                <w:b/>
                <w:sz w:val="16"/>
                <w:szCs w:val="16"/>
              </w:rPr>
              <w:t>Securities</w:t>
            </w:r>
            <w:proofErr w:type="spellEnd"/>
            <w:r w:rsidRPr="00613FBA">
              <w:rPr>
                <w:rFonts w:ascii="Calibri" w:hAnsi="Calibri"/>
                <w:b/>
                <w:sz w:val="16"/>
                <w:szCs w:val="16"/>
              </w:rPr>
              <w:t xml:space="preserve">’ </w:t>
            </w:r>
            <w:proofErr w:type="spellStart"/>
            <w:r w:rsidRPr="00613FBA">
              <w:rPr>
                <w:rFonts w:ascii="Calibri" w:hAnsi="Calibri"/>
                <w:b/>
                <w:sz w:val="16"/>
                <w:szCs w:val="16"/>
              </w:rPr>
              <w:t>Reserves</w:t>
            </w:r>
            <w:proofErr w:type="spellEnd"/>
          </w:p>
        </w:tc>
        <w:tc>
          <w:tcPr>
            <w:tcW w:w="1080" w:type="dxa"/>
            <w:tcBorders>
              <w:top w:val="single" w:sz="8" w:space="0" w:color="auto"/>
              <w:bottom w:val="single" w:sz="8" w:space="0" w:color="auto"/>
            </w:tcBorders>
            <w:vAlign w:val="center"/>
          </w:tcPr>
          <w:p w14:paraId="6E5FD552" w14:textId="77777777" w:rsidR="002B0B4A" w:rsidRPr="002B0B4A" w:rsidRDefault="002B0B4A" w:rsidP="002B0B4A">
            <w:pPr>
              <w:spacing w:line="276" w:lineRule="auto"/>
              <w:ind w:left="-88" w:right="-182"/>
              <w:jc w:val="center"/>
              <w:rPr>
                <w:rFonts w:ascii="Calibri" w:hAnsi="Calibri"/>
                <w:b/>
                <w:sz w:val="16"/>
                <w:szCs w:val="16"/>
              </w:rPr>
            </w:pPr>
            <w:proofErr w:type="spellStart"/>
            <w:r w:rsidRPr="00613FBA">
              <w:rPr>
                <w:rFonts w:ascii="Calibri" w:hAnsi="Calibri"/>
                <w:b/>
                <w:sz w:val="16"/>
                <w:szCs w:val="16"/>
              </w:rPr>
              <w:t>Results</w:t>
            </w:r>
            <w:proofErr w:type="spellEnd"/>
            <w:r w:rsidRPr="00613FBA">
              <w:rPr>
                <w:rFonts w:ascii="Calibri" w:hAnsi="Calibri"/>
                <w:b/>
                <w:sz w:val="16"/>
                <w:szCs w:val="16"/>
              </w:rPr>
              <w:t xml:space="preserve"> (</w:t>
            </w:r>
            <w:proofErr w:type="spellStart"/>
            <w:r w:rsidRPr="00613FBA">
              <w:rPr>
                <w:rFonts w:ascii="Calibri" w:hAnsi="Calibri"/>
                <w:b/>
                <w:sz w:val="16"/>
                <w:szCs w:val="16"/>
              </w:rPr>
              <w:t>profit</w:t>
            </w:r>
            <w:proofErr w:type="spellEnd"/>
            <w:r w:rsidRPr="00613FBA">
              <w:rPr>
                <w:rFonts w:ascii="Calibri" w:hAnsi="Calibri"/>
                <w:b/>
                <w:sz w:val="16"/>
                <w:szCs w:val="16"/>
              </w:rPr>
              <w:t xml:space="preserve">) </w:t>
            </w:r>
            <w:proofErr w:type="spellStart"/>
            <w:r w:rsidRPr="00613FBA">
              <w:rPr>
                <w:rFonts w:ascii="Calibri" w:hAnsi="Calibri"/>
                <w:b/>
                <w:sz w:val="16"/>
                <w:szCs w:val="16"/>
              </w:rPr>
              <w:t>carried</w:t>
            </w:r>
            <w:proofErr w:type="spellEnd"/>
            <w:r w:rsidRPr="00613FBA">
              <w:rPr>
                <w:rFonts w:ascii="Calibri" w:hAnsi="Calibri"/>
                <w:b/>
                <w:sz w:val="16"/>
                <w:szCs w:val="16"/>
              </w:rPr>
              <w:t xml:space="preserve"> </w:t>
            </w:r>
            <w:proofErr w:type="spellStart"/>
            <w:r w:rsidRPr="00613FBA">
              <w:rPr>
                <w:rFonts w:ascii="Calibri" w:hAnsi="Calibri"/>
                <w:b/>
                <w:sz w:val="16"/>
                <w:szCs w:val="16"/>
              </w:rPr>
              <w:t>forward</w:t>
            </w:r>
            <w:proofErr w:type="spellEnd"/>
          </w:p>
        </w:tc>
        <w:tc>
          <w:tcPr>
            <w:tcW w:w="1188" w:type="dxa"/>
            <w:tcBorders>
              <w:top w:val="single" w:sz="8" w:space="0" w:color="auto"/>
              <w:bottom w:val="single" w:sz="8" w:space="0" w:color="auto"/>
            </w:tcBorders>
            <w:vAlign w:val="center"/>
          </w:tcPr>
          <w:p w14:paraId="6D87963C" w14:textId="77777777" w:rsidR="002B0B4A" w:rsidRPr="002B0B4A" w:rsidRDefault="002B0B4A" w:rsidP="002B0B4A">
            <w:pPr>
              <w:spacing w:line="276" w:lineRule="auto"/>
              <w:ind w:left="-54"/>
              <w:jc w:val="center"/>
              <w:rPr>
                <w:rFonts w:ascii="Calibri" w:hAnsi="Calibri"/>
                <w:b/>
                <w:sz w:val="16"/>
                <w:szCs w:val="16"/>
              </w:rPr>
            </w:pPr>
            <w:proofErr w:type="spellStart"/>
            <w:r w:rsidRPr="00613FBA">
              <w:rPr>
                <w:rFonts w:ascii="Calibri" w:hAnsi="Calibri"/>
                <w:b/>
                <w:sz w:val="16"/>
                <w:szCs w:val="16"/>
              </w:rPr>
              <w:t>Total</w:t>
            </w:r>
            <w:proofErr w:type="spellEnd"/>
            <w:r w:rsidRPr="00613FBA">
              <w:rPr>
                <w:rFonts w:ascii="Calibri" w:hAnsi="Calibri"/>
                <w:b/>
                <w:sz w:val="16"/>
                <w:szCs w:val="16"/>
              </w:rPr>
              <w:t xml:space="preserve"> </w:t>
            </w:r>
            <w:proofErr w:type="spellStart"/>
            <w:r w:rsidRPr="00613FBA">
              <w:rPr>
                <w:rFonts w:ascii="Calibri" w:hAnsi="Calibri"/>
                <w:b/>
                <w:sz w:val="16"/>
                <w:szCs w:val="16"/>
              </w:rPr>
              <w:t>Equity</w:t>
            </w:r>
            <w:proofErr w:type="spellEnd"/>
          </w:p>
        </w:tc>
      </w:tr>
      <w:tr w:rsidR="002B0B4A" w:rsidRPr="002B0B4A" w14:paraId="7A37C5AA" w14:textId="77777777" w:rsidTr="002B0B4A">
        <w:tc>
          <w:tcPr>
            <w:tcW w:w="2220" w:type="dxa"/>
            <w:tcBorders>
              <w:bottom w:val="single" w:sz="8" w:space="0" w:color="A6A6A6"/>
            </w:tcBorders>
            <w:vAlign w:val="bottom"/>
          </w:tcPr>
          <w:p w14:paraId="35EE8068" w14:textId="77777777" w:rsidR="002B0B4A" w:rsidRPr="00613FBA" w:rsidRDefault="002B0B4A" w:rsidP="002B0B4A">
            <w:pPr>
              <w:spacing w:line="276" w:lineRule="auto"/>
              <w:ind w:left="-108" w:right="-108"/>
              <w:rPr>
                <w:rFonts w:ascii="Calibri" w:hAnsi="Calibri"/>
                <w:b/>
                <w:sz w:val="16"/>
                <w:szCs w:val="16"/>
                <w:lang w:val="en-US"/>
              </w:rPr>
            </w:pPr>
            <w:r w:rsidRPr="00613FBA">
              <w:rPr>
                <w:rFonts w:ascii="Calibri" w:hAnsi="Calibri"/>
                <w:b/>
                <w:sz w:val="16"/>
                <w:szCs w:val="16"/>
                <w:lang w:val="en-US"/>
              </w:rPr>
              <w:t xml:space="preserve">Balance as at </w:t>
            </w:r>
          </w:p>
          <w:p w14:paraId="19C0EE0D" w14:textId="77777777" w:rsidR="002B0B4A" w:rsidRPr="002B0B4A" w:rsidRDefault="002B0B4A" w:rsidP="002B0B4A">
            <w:pPr>
              <w:spacing w:line="276" w:lineRule="auto"/>
              <w:ind w:left="-108" w:right="-108"/>
              <w:rPr>
                <w:rFonts w:ascii="Calibri" w:hAnsi="Calibri"/>
                <w:b/>
                <w:sz w:val="16"/>
                <w:szCs w:val="16"/>
                <w:lang w:val="en-US"/>
              </w:rPr>
            </w:pPr>
            <w:r w:rsidRPr="00613FBA">
              <w:rPr>
                <w:rFonts w:ascii="Calibri" w:hAnsi="Calibri"/>
                <w:b/>
                <w:sz w:val="16"/>
                <w:szCs w:val="16"/>
                <w:lang w:val="en-US"/>
              </w:rPr>
              <w:t>1</w:t>
            </w:r>
            <w:r w:rsidRPr="00613FBA">
              <w:rPr>
                <w:rFonts w:ascii="Calibri" w:hAnsi="Calibri"/>
                <w:b/>
                <w:sz w:val="16"/>
                <w:szCs w:val="16"/>
                <w:vertAlign w:val="superscript"/>
                <w:lang w:val="en-US"/>
              </w:rPr>
              <w:t>st</w:t>
            </w:r>
            <w:r w:rsidRPr="00613FBA">
              <w:rPr>
                <w:rFonts w:ascii="Calibri" w:hAnsi="Calibri"/>
                <w:b/>
                <w:sz w:val="16"/>
                <w:szCs w:val="16"/>
                <w:lang w:val="en-US"/>
              </w:rPr>
              <w:t xml:space="preserve"> </w:t>
            </w:r>
            <w:r>
              <w:rPr>
                <w:rFonts w:ascii="Calibri" w:hAnsi="Calibri"/>
                <w:b/>
                <w:sz w:val="16"/>
                <w:szCs w:val="16"/>
                <w:lang w:val="en-US"/>
              </w:rPr>
              <w:t>January 2020</w:t>
            </w:r>
          </w:p>
        </w:tc>
        <w:tc>
          <w:tcPr>
            <w:tcW w:w="997" w:type="dxa"/>
            <w:tcBorders>
              <w:bottom w:val="single" w:sz="8" w:space="0" w:color="A6A6A6"/>
            </w:tcBorders>
          </w:tcPr>
          <w:p w14:paraId="19791B27" w14:textId="475EBC4A" w:rsidR="002B0B4A" w:rsidRPr="002B0B4A" w:rsidRDefault="002B0B4A" w:rsidP="002B0B4A">
            <w:pPr>
              <w:spacing w:line="276" w:lineRule="auto"/>
              <w:ind w:left="-108"/>
              <w:jc w:val="center"/>
              <w:rPr>
                <w:rFonts w:ascii="Calibri" w:hAnsi="Calibri"/>
                <w:b/>
                <w:sz w:val="16"/>
                <w:szCs w:val="16"/>
              </w:rPr>
            </w:pPr>
            <w:r w:rsidRPr="00586134">
              <w:rPr>
                <w:rFonts w:ascii="Calibri" w:hAnsi="Calibri"/>
                <w:b/>
                <w:sz w:val="16"/>
                <w:szCs w:val="16"/>
              </w:rPr>
              <w:t>63.900</w:t>
            </w:r>
          </w:p>
        </w:tc>
        <w:tc>
          <w:tcPr>
            <w:tcW w:w="1440" w:type="dxa"/>
            <w:tcBorders>
              <w:bottom w:val="single" w:sz="8" w:space="0" w:color="A6A6A6"/>
            </w:tcBorders>
          </w:tcPr>
          <w:p w14:paraId="56136402" w14:textId="40436463" w:rsidR="002B0B4A" w:rsidRPr="002B0B4A" w:rsidRDefault="002B0B4A" w:rsidP="002B0B4A">
            <w:pPr>
              <w:spacing w:line="276" w:lineRule="auto"/>
              <w:ind w:left="-108"/>
              <w:jc w:val="center"/>
              <w:rPr>
                <w:rFonts w:ascii="Calibri" w:hAnsi="Calibri"/>
                <w:b/>
                <w:sz w:val="16"/>
                <w:szCs w:val="16"/>
              </w:rPr>
            </w:pPr>
            <w:r w:rsidRPr="00586134">
              <w:rPr>
                <w:rFonts w:ascii="Calibri" w:hAnsi="Calibri"/>
                <w:b/>
                <w:sz w:val="16"/>
                <w:szCs w:val="16"/>
              </w:rPr>
              <w:t>40.502</w:t>
            </w:r>
          </w:p>
        </w:tc>
        <w:tc>
          <w:tcPr>
            <w:tcW w:w="1013" w:type="dxa"/>
            <w:tcBorders>
              <w:bottom w:val="single" w:sz="8" w:space="0" w:color="A6A6A6"/>
            </w:tcBorders>
          </w:tcPr>
          <w:p w14:paraId="40F08D73" w14:textId="5FCCC035" w:rsidR="002B0B4A" w:rsidRPr="002B0B4A" w:rsidRDefault="002B0B4A" w:rsidP="002B0B4A">
            <w:pPr>
              <w:spacing w:line="276" w:lineRule="auto"/>
              <w:ind w:left="-108"/>
              <w:jc w:val="center"/>
              <w:rPr>
                <w:rFonts w:ascii="Calibri" w:hAnsi="Calibri"/>
                <w:b/>
                <w:sz w:val="16"/>
                <w:szCs w:val="16"/>
              </w:rPr>
            </w:pPr>
            <w:r w:rsidRPr="00586134">
              <w:rPr>
                <w:rFonts w:ascii="Calibri" w:hAnsi="Calibri"/>
                <w:b/>
                <w:sz w:val="16"/>
                <w:szCs w:val="16"/>
              </w:rPr>
              <w:t>22.207</w:t>
            </w:r>
          </w:p>
        </w:tc>
        <w:tc>
          <w:tcPr>
            <w:tcW w:w="1260" w:type="dxa"/>
            <w:tcBorders>
              <w:bottom w:val="single" w:sz="8" w:space="0" w:color="A6A6A6"/>
            </w:tcBorders>
          </w:tcPr>
          <w:p w14:paraId="676F3DC1" w14:textId="2C2E47C4" w:rsidR="002B0B4A" w:rsidRPr="002B0B4A" w:rsidRDefault="002B0B4A" w:rsidP="002B0B4A">
            <w:pPr>
              <w:spacing w:line="276" w:lineRule="auto"/>
              <w:ind w:left="-108"/>
              <w:jc w:val="center"/>
              <w:rPr>
                <w:rFonts w:ascii="Calibri" w:hAnsi="Calibri"/>
                <w:b/>
                <w:sz w:val="16"/>
                <w:szCs w:val="16"/>
              </w:rPr>
            </w:pPr>
            <w:r w:rsidRPr="00586134">
              <w:rPr>
                <w:rFonts w:ascii="Calibri" w:hAnsi="Calibri"/>
                <w:b/>
                <w:sz w:val="16"/>
                <w:szCs w:val="16"/>
              </w:rPr>
              <w:t>355.765</w:t>
            </w:r>
          </w:p>
        </w:tc>
        <w:tc>
          <w:tcPr>
            <w:tcW w:w="1138" w:type="dxa"/>
            <w:tcBorders>
              <w:bottom w:val="single" w:sz="8" w:space="0" w:color="A6A6A6"/>
            </w:tcBorders>
          </w:tcPr>
          <w:p w14:paraId="31A1122B" w14:textId="11F227CB" w:rsidR="002B0B4A" w:rsidRPr="002B0B4A" w:rsidRDefault="002B0B4A" w:rsidP="002B0B4A">
            <w:pPr>
              <w:spacing w:line="276" w:lineRule="auto"/>
              <w:ind w:left="-108"/>
              <w:jc w:val="center"/>
              <w:rPr>
                <w:rFonts w:ascii="Calibri" w:hAnsi="Calibri"/>
                <w:b/>
                <w:sz w:val="16"/>
                <w:szCs w:val="16"/>
              </w:rPr>
            </w:pPr>
            <w:r w:rsidRPr="00586134">
              <w:rPr>
                <w:rFonts w:ascii="Calibri" w:hAnsi="Calibri"/>
                <w:b/>
                <w:sz w:val="16"/>
                <w:szCs w:val="16"/>
              </w:rPr>
              <w:t>(12.203)</w:t>
            </w:r>
          </w:p>
        </w:tc>
        <w:tc>
          <w:tcPr>
            <w:tcW w:w="1080" w:type="dxa"/>
            <w:tcBorders>
              <w:bottom w:val="single" w:sz="8" w:space="0" w:color="A6A6A6"/>
            </w:tcBorders>
          </w:tcPr>
          <w:p w14:paraId="0B42DB88" w14:textId="55EC4DE6" w:rsidR="002B0B4A" w:rsidRPr="002B0B4A" w:rsidRDefault="002B0B4A" w:rsidP="002B0B4A">
            <w:pPr>
              <w:spacing w:line="276" w:lineRule="auto"/>
              <w:ind w:left="-108"/>
              <w:jc w:val="center"/>
              <w:rPr>
                <w:rFonts w:ascii="Calibri" w:hAnsi="Calibri"/>
                <w:b/>
                <w:color w:val="000000"/>
                <w:sz w:val="16"/>
                <w:szCs w:val="16"/>
                <w:lang w:val="en-US"/>
              </w:rPr>
            </w:pPr>
            <w:r w:rsidRPr="00586134">
              <w:rPr>
                <w:rFonts w:ascii="Calibri" w:hAnsi="Calibri"/>
                <w:b/>
                <w:sz w:val="16"/>
                <w:szCs w:val="16"/>
              </w:rPr>
              <w:t>481.213</w:t>
            </w:r>
          </w:p>
        </w:tc>
        <w:tc>
          <w:tcPr>
            <w:tcW w:w="1188" w:type="dxa"/>
            <w:tcBorders>
              <w:bottom w:val="single" w:sz="8" w:space="0" w:color="A6A6A6"/>
            </w:tcBorders>
          </w:tcPr>
          <w:p w14:paraId="1EECB711" w14:textId="5F019E61" w:rsidR="002B0B4A" w:rsidRPr="002B0B4A" w:rsidRDefault="002B0B4A" w:rsidP="002B0B4A">
            <w:pPr>
              <w:spacing w:line="276" w:lineRule="auto"/>
              <w:ind w:left="-108"/>
              <w:jc w:val="center"/>
              <w:rPr>
                <w:rFonts w:ascii="Calibri" w:hAnsi="Calibri"/>
                <w:b/>
                <w:color w:val="000000"/>
                <w:sz w:val="16"/>
                <w:szCs w:val="16"/>
              </w:rPr>
            </w:pPr>
            <w:r w:rsidRPr="00586134">
              <w:rPr>
                <w:rFonts w:ascii="Calibri" w:hAnsi="Calibri"/>
                <w:b/>
                <w:sz w:val="16"/>
                <w:szCs w:val="16"/>
              </w:rPr>
              <w:t>951.384</w:t>
            </w:r>
          </w:p>
        </w:tc>
      </w:tr>
      <w:tr w:rsidR="002B0B4A" w:rsidRPr="002B0B4A" w14:paraId="05DAB708" w14:textId="77777777" w:rsidTr="002B0B4A">
        <w:tc>
          <w:tcPr>
            <w:tcW w:w="2220" w:type="dxa"/>
            <w:tcBorders>
              <w:top w:val="single" w:sz="8" w:space="0" w:color="A6A6A6"/>
              <w:bottom w:val="single" w:sz="8" w:space="0" w:color="A6A6A6"/>
            </w:tcBorders>
            <w:shd w:val="clear" w:color="auto" w:fill="auto"/>
            <w:vAlign w:val="bottom"/>
          </w:tcPr>
          <w:p w14:paraId="48A6F754" w14:textId="77777777" w:rsidR="002B0B4A" w:rsidRPr="002B0B4A" w:rsidRDefault="002B0B4A" w:rsidP="002B0B4A">
            <w:pPr>
              <w:spacing w:line="276" w:lineRule="auto"/>
              <w:ind w:left="-108" w:right="-108"/>
              <w:rPr>
                <w:rFonts w:ascii="Calibri" w:hAnsi="Calibri"/>
                <w:sz w:val="16"/>
                <w:szCs w:val="16"/>
                <w:lang w:val="en-US"/>
              </w:rPr>
            </w:pPr>
            <w:r w:rsidRPr="00613FBA">
              <w:rPr>
                <w:rFonts w:ascii="Calibri" w:hAnsi="Calibri"/>
                <w:sz w:val="16"/>
                <w:szCs w:val="16"/>
                <w:lang w:val="en-US"/>
              </w:rPr>
              <w:t>Net Profit for the Period</w:t>
            </w:r>
          </w:p>
        </w:tc>
        <w:tc>
          <w:tcPr>
            <w:tcW w:w="997" w:type="dxa"/>
            <w:tcBorders>
              <w:top w:val="single" w:sz="8" w:space="0" w:color="A6A6A6"/>
              <w:bottom w:val="single" w:sz="8" w:space="0" w:color="A6A6A6"/>
            </w:tcBorders>
            <w:vAlign w:val="bottom"/>
          </w:tcPr>
          <w:p w14:paraId="486B32FF" w14:textId="345A2B01" w:rsidR="002B0B4A" w:rsidRPr="002B0B4A" w:rsidRDefault="002B0B4A" w:rsidP="002B0B4A">
            <w:pPr>
              <w:spacing w:line="276" w:lineRule="auto"/>
              <w:jc w:val="center"/>
              <w:rPr>
                <w:rFonts w:ascii="Calibri" w:hAnsi="Calibri"/>
                <w:sz w:val="16"/>
                <w:szCs w:val="16"/>
              </w:rPr>
            </w:pPr>
            <w:r w:rsidRPr="00586134">
              <w:rPr>
                <w:rFonts w:ascii="Calibri" w:hAnsi="Calibri"/>
                <w:sz w:val="16"/>
                <w:szCs w:val="16"/>
                <w:lang w:val="en-US"/>
              </w:rPr>
              <w:t>-</w:t>
            </w:r>
          </w:p>
        </w:tc>
        <w:tc>
          <w:tcPr>
            <w:tcW w:w="1440" w:type="dxa"/>
            <w:tcBorders>
              <w:top w:val="single" w:sz="8" w:space="0" w:color="A6A6A6"/>
              <w:bottom w:val="single" w:sz="8" w:space="0" w:color="A6A6A6"/>
            </w:tcBorders>
            <w:vAlign w:val="bottom"/>
          </w:tcPr>
          <w:p w14:paraId="5390468A" w14:textId="1A75CC50" w:rsidR="002B0B4A" w:rsidRPr="002B0B4A" w:rsidRDefault="002B0B4A" w:rsidP="002B0B4A">
            <w:pPr>
              <w:spacing w:line="276" w:lineRule="auto"/>
              <w:jc w:val="center"/>
              <w:rPr>
                <w:rFonts w:ascii="Calibri" w:hAnsi="Calibri"/>
                <w:sz w:val="16"/>
                <w:szCs w:val="16"/>
              </w:rPr>
            </w:pPr>
            <w:r w:rsidRPr="00586134">
              <w:rPr>
                <w:rFonts w:ascii="Calibri" w:hAnsi="Calibri"/>
                <w:sz w:val="16"/>
                <w:szCs w:val="16"/>
                <w:lang w:val="en-US"/>
              </w:rPr>
              <w:t>-</w:t>
            </w:r>
          </w:p>
        </w:tc>
        <w:tc>
          <w:tcPr>
            <w:tcW w:w="1013" w:type="dxa"/>
            <w:tcBorders>
              <w:top w:val="single" w:sz="8" w:space="0" w:color="A6A6A6"/>
              <w:bottom w:val="single" w:sz="8" w:space="0" w:color="A6A6A6"/>
            </w:tcBorders>
            <w:vAlign w:val="bottom"/>
          </w:tcPr>
          <w:p w14:paraId="60EEF72B" w14:textId="1038A877" w:rsidR="002B0B4A" w:rsidRPr="002B0B4A" w:rsidRDefault="002B0B4A" w:rsidP="002B0B4A">
            <w:pPr>
              <w:spacing w:line="276" w:lineRule="auto"/>
              <w:jc w:val="center"/>
              <w:rPr>
                <w:rFonts w:ascii="Calibri" w:hAnsi="Calibri"/>
                <w:sz w:val="16"/>
                <w:szCs w:val="16"/>
              </w:rPr>
            </w:pPr>
            <w:r w:rsidRPr="00586134">
              <w:rPr>
                <w:rFonts w:ascii="Calibri" w:hAnsi="Calibri"/>
                <w:sz w:val="16"/>
                <w:szCs w:val="16"/>
                <w:lang w:val="en-US"/>
              </w:rPr>
              <w:t>-</w:t>
            </w:r>
          </w:p>
        </w:tc>
        <w:tc>
          <w:tcPr>
            <w:tcW w:w="1260" w:type="dxa"/>
            <w:tcBorders>
              <w:top w:val="single" w:sz="8" w:space="0" w:color="A6A6A6"/>
              <w:bottom w:val="single" w:sz="8" w:space="0" w:color="A6A6A6"/>
            </w:tcBorders>
            <w:vAlign w:val="bottom"/>
          </w:tcPr>
          <w:p w14:paraId="4A8D210F" w14:textId="66DC16F3" w:rsidR="002B0B4A" w:rsidRPr="002B0B4A" w:rsidRDefault="002B0B4A" w:rsidP="002B0B4A">
            <w:pPr>
              <w:spacing w:line="276" w:lineRule="auto"/>
              <w:jc w:val="center"/>
              <w:rPr>
                <w:rFonts w:ascii="Calibri" w:hAnsi="Calibri"/>
                <w:sz w:val="16"/>
                <w:szCs w:val="16"/>
              </w:rPr>
            </w:pPr>
            <w:r w:rsidRPr="00586134">
              <w:rPr>
                <w:rFonts w:ascii="Calibri" w:hAnsi="Calibri"/>
                <w:sz w:val="16"/>
                <w:szCs w:val="16"/>
                <w:lang w:val="en-US"/>
              </w:rPr>
              <w:t>-</w:t>
            </w:r>
          </w:p>
        </w:tc>
        <w:tc>
          <w:tcPr>
            <w:tcW w:w="1138" w:type="dxa"/>
            <w:tcBorders>
              <w:top w:val="single" w:sz="8" w:space="0" w:color="A6A6A6"/>
              <w:bottom w:val="single" w:sz="8" w:space="0" w:color="A6A6A6"/>
            </w:tcBorders>
            <w:vAlign w:val="bottom"/>
          </w:tcPr>
          <w:p w14:paraId="233A20A1" w14:textId="76C0D78E" w:rsidR="002B0B4A" w:rsidRPr="002B0B4A" w:rsidRDefault="002B0B4A" w:rsidP="002B0B4A">
            <w:pPr>
              <w:spacing w:line="276" w:lineRule="auto"/>
              <w:jc w:val="center"/>
              <w:rPr>
                <w:rFonts w:ascii="Calibri" w:hAnsi="Calibri"/>
                <w:sz w:val="16"/>
                <w:szCs w:val="16"/>
              </w:rPr>
            </w:pPr>
            <w:r w:rsidRPr="00586134">
              <w:rPr>
                <w:rFonts w:ascii="Calibri" w:hAnsi="Calibri"/>
                <w:sz w:val="16"/>
                <w:szCs w:val="16"/>
                <w:lang w:val="en-US"/>
              </w:rPr>
              <w:t>-</w:t>
            </w:r>
          </w:p>
        </w:tc>
        <w:tc>
          <w:tcPr>
            <w:tcW w:w="1080" w:type="dxa"/>
            <w:tcBorders>
              <w:top w:val="single" w:sz="8" w:space="0" w:color="A6A6A6"/>
              <w:bottom w:val="single" w:sz="8" w:space="0" w:color="A6A6A6"/>
            </w:tcBorders>
            <w:vAlign w:val="bottom"/>
          </w:tcPr>
          <w:p w14:paraId="080294B6" w14:textId="136F03FF" w:rsidR="002B0B4A" w:rsidRPr="002B0B4A" w:rsidRDefault="002B0B4A" w:rsidP="002B0B4A">
            <w:pPr>
              <w:spacing w:line="276" w:lineRule="auto"/>
              <w:jc w:val="center"/>
              <w:rPr>
                <w:rFonts w:ascii="Calibri" w:hAnsi="Calibri"/>
                <w:sz w:val="16"/>
                <w:szCs w:val="16"/>
              </w:rPr>
            </w:pPr>
            <w:r w:rsidRPr="00586134">
              <w:rPr>
                <w:rFonts w:ascii="Calibri" w:hAnsi="Calibri"/>
                <w:sz w:val="16"/>
                <w:szCs w:val="16"/>
              </w:rPr>
              <w:t>40.133</w:t>
            </w:r>
          </w:p>
        </w:tc>
        <w:tc>
          <w:tcPr>
            <w:tcW w:w="1188" w:type="dxa"/>
            <w:tcBorders>
              <w:top w:val="single" w:sz="8" w:space="0" w:color="A6A6A6"/>
              <w:bottom w:val="single" w:sz="8" w:space="0" w:color="A6A6A6"/>
            </w:tcBorders>
            <w:vAlign w:val="bottom"/>
          </w:tcPr>
          <w:p w14:paraId="660FC3E3" w14:textId="00789E07" w:rsidR="002B0B4A" w:rsidRPr="002B0B4A" w:rsidRDefault="002B0B4A" w:rsidP="002B0B4A">
            <w:pPr>
              <w:spacing w:line="276" w:lineRule="auto"/>
              <w:jc w:val="center"/>
              <w:rPr>
                <w:rFonts w:ascii="Calibri" w:hAnsi="Calibri"/>
                <w:sz w:val="16"/>
                <w:szCs w:val="16"/>
              </w:rPr>
            </w:pPr>
            <w:r w:rsidRPr="00586134">
              <w:rPr>
                <w:rFonts w:ascii="Calibri" w:hAnsi="Calibri"/>
                <w:color w:val="000000"/>
                <w:sz w:val="16"/>
                <w:szCs w:val="16"/>
              </w:rPr>
              <w:t>40.133</w:t>
            </w:r>
          </w:p>
        </w:tc>
      </w:tr>
      <w:tr w:rsidR="002B0B4A" w:rsidRPr="002B0B4A" w14:paraId="41288AB2" w14:textId="77777777" w:rsidTr="002B0B4A">
        <w:tc>
          <w:tcPr>
            <w:tcW w:w="2220" w:type="dxa"/>
            <w:tcBorders>
              <w:top w:val="single" w:sz="8" w:space="0" w:color="A6A6A6"/>
              <w:bottom w:val="single" w:sz="8" w:space="0" w:color="A6A6A6"/>
            </w:tcBorders>
            <w:vAlign w:val="bottom"/>
          </w:tcPr>
          <w:p w14:paraId="32AC6009" w14:textId="77777777" w:rsidR="002B0B4A" w:rsidRPr="002B0B4A" w:rsidRDefault="002B0B4A" w:rsidP="002B0B4A">
            <w:pPr>
              <w:spacing w:line="276" w:lineRule="auto"/>
              <w:ind w:left="-108" w:right="-108"/>
              <w:rPr>
                <w:rFonts w:ascii="Calibri" w:hAnsi="Calibri"/>
                <w:sz w:val="16"/>
                <w:szCs w:val="16"/>
                <w:lang w:val="en-US"/>
              </w:rPr>
            </w:pPr>
            <w:r w:rsidRPr="00613FBA">
              <w:rPr>
                <w:rFonts w:ascii="Calibri" w:hAnsi="Calibri"/>
                <w:sz w:val="16"/>
                <w:szCs w:val="16"/>
                <w:lang w:val="en-US"/>
              </w:rPr>
              <w:t>Net income recorded directly in Equity</w:t>
            </w:r>
          </w:p>
        </w:tc>
        <w:tc>
          <w:tcPr>
            <w:tcW w:w="997" w:type="dxa"/>
            <w:tcBorders>
              <w:top w:val="single" w:sz="8" w:space="0" w:color="A6A6A6"/>
              <w:bottom w:val="single" w:sz="8" w:space="0" w:color="A6A6A6"/>
            </w:tcBorders>
            <w:vAlign w:val="bottom"/>
          </w:tcPr>
          <w:p w14:paraId="19ED009B" w14:textId="48FA2790" w:rsidR="002B0B4A" w:rsidRPr="002B0B4A" w:rsidRDefault="002B0B4A" w:rsidP="002B0B4A">
            <w:pPr>
              <w:spacing w:line="276" w:lineRule="auto"/>
              <w:ind w:left="-108"/>
              <w:jc w:val="center"/>
              <w:rPr>
                <w:rFonts w:ascii="Calibri" w:hAnsi="Calibri"/>
                <w:sz w:val="16"/>
                <w:szCs w:val="16"/>
              </w:rPr>
            </w:pPr>
            <w:r w:rsidRPr="00586134">
              <w:rPr>
                <w:rFonts w:ascii="Calibri" w:hAnsi="Calibri"/>
                <w:sz w:val="16"/>
                <w:szCs w:val="16"/>
                <w:lang w:val="en-US"/>
              </w:rPr>
              <w:t>-</w:t>
            </w:r>
          </w:p>
        </w:tc>
        <w:tc>
          <w:tcPr>
            <w:tcW w:w="1440" w:type="dxa"/>
            <w:tcBorders>
              <w:top w:val="single" w:sz="8" w:space="0" w:color="A6A6A6"/>
              <w:bottom w:val="single" w:sz="8" w:space="0" w:color="A6A6A6"/>
            </w:tcBorders>
            <w:vAlign w:val="bottom"/>
          </w:tcPr>
          <w:p w14:paraId="343CEACA" w14:textId="297F1353" w:rsidR="002B0B4A" w:rsidRPr="002B0B4A" w:rsidRDefault="002B0B4A" w:rsidP="002B0B4A">
            <w:pPr>
              <w:spacing w:line="276" w:lineRule="auto"/>
              <w:ind w:left="-108"/>
              <w:jc w:val="center"/>
              <w:rPr>
                <w:rFonts w:ascii="Calibri" w:hAnsi="Calibri"/>
                <w:sz w:val="16"/>
                <w:szCs w:val="16"/>
              </w:rPr>
            </w:pPr>
            <w:r w:rsidRPr="00586134">
              <w:rPr>
                <w:rFonts w:ascii="Calibri" w:hAnsi="Calibri"/>
                <w:sz w:val="16"/>
                <w:szCs w:val="16"/>
                <w:lang w:val="en-US"/>
              </w:rPr>
              <w:t>-</w:t>
            </w:r>
          </w:p>
        </w:tc>
        <w:tc>
          <w:tcPr>
            <w:tcW w:w="1013" w:type="dxa"/>
            <w:tcBorders>
              <w:top w:val="single" w:sz="8" w:space="0" w:color="A6A6A6"/>
              <w:bottom w:val="single" w:sz="8" w:space="0" w:color="A6A6A6"/>
            </w:tcBorders>
            <w:vAlign w:val="bottom"/>
          </w:tcPr>
          <w:p w14:paraId="20080EDE" w14:textId="41AD0F81" w:rsidR="002B0B4A" w:rsidRPr="002B0B4A" w:rsidRDefault="002B0B4A" w:rsidP="002B0B4A">
            <w:pPr>
              <w:spacing w:line="276" w:lineRule="auto"/>
              <w:ind w:left="-108"/>
              <w:jc w:val="center"/>
              <w:rPr>
                <w:rFonts w:ascii="Calibri" w:hAnsi="Calibri"/>
                <w:sz w:val="16"/>
                <w:szCs w:val="16"/>
              </w:rPr>
            </w:pPr>
            <w:r w:rsidRPr="00586134">
              <w:rPr>
                <w:rFonts w:ascii="Calibri" w:hAnsi="Calibri"/>
                <w:sz w:val="16"/>
                <w:szCs w:val="16"/>
                <w:lang w:val="en-US"/>
              </w:rPr>
              <w:t>-</w:t>
            </w:r>
          </w:p>
        </w:tc>
        <w:tc>
          <w:tcPr>
            <w:tcW w:w="1260" w:type="dxa"/>
            <w:tcBorders>
              <w:top w:val="single" w:sz="8" w:space="0" w:color="A6A6A6"/>
              <w:bottom w:val="single" w:sz="8" w:space="0" w:color="A6A6A6"/>
            </w:tcBorders>
            <w:vAlign w:val="bottom"/>
          </w:tcPr>
          <w:p w14:paraId="702F1910" w14:textId="4352800B" w:rsidR="002B0B4A" w:rsidRPr="002B0B4A" w:rsidRDefault="002B0B4A" w:rsidP="002B0B4A">
            <w:pPr>
              <w:spacing w:line="276" w:lineRule="auto"/>
              <w:jc w:val="center"/>
              <w:rPr>
                <w:rFonts w:ascii="Calibri" w:hAnsi="Calibri"/>
                <w:sz w:val="16"/>
                <w:szCs w:val="16"/>
              </w:rPr>
            </w:pPr>
            <w:r w:rsidRPr="00586134">
              <w:rPr>
                <w:rFonts w:ascii="Calibri" w:hAnsi="Calibri"/>
                <w:sz w:val="16"/>
                <w:szCs w:val="16"/>
                <w:lang w:val="en-US"/>
              </w:rPr>
              <w:t>-</w:t>
            </w:r>
          </w:p>
        </w:tc>
        <w:tc>
          <w:tcPr>
            <w:tcW w:w="1138" w:type="dxa"/>
            <w:tcBorders>
              <w:top w:val="single" w:sz="8" w:space="0" w:color="A6A6A6"/>
              <w:bottom w:val="single" w:sz="8" w:space="0" w:color="A6A6A6"/>
            </w:tcBorders>
            <w:vAlign w:val="bottom"/>
          </w:tcPr>
          <w:p w14:paraId="59E1606A" w14:textId="5C7470B0" w:rsidR="002B0B4A" w:rsidRPr="002B0B4A" w:rsidRDefault="002B0B4A" w:rsidP="002B0B4A">
            <w:pPr>
              <w:spacing w:line="276" w:lineRule="auto"/>
              <w:jc w:val="center"/>
              <w:rPr>
                <w:rFonts w:ascii="Calibri" w:hAnsi="Calibri"/>
                <w:sz w:val="16"/>
                <w:szCs w:val="16"/>
              </w:rPr>
            </w:pPr>
            <w:r w:rsidRPr="00586134">
              <w:rPr>
                <w:rFonts w:ascii="Calibri" w:hAnsi="Calibri"/>
                <w:sz w:val="16"/>
                <w:szCs w:val="16"/>
                <w:lang w:val="en-US"/>
              </w:rPr>
              <w:t>(1.038)</w:t>
            </w:r>
          </w:p>
        </w:tc>
        <w:tc>
          <w:tcPr>
            <w:tcW w:w="1080" w:type="dxa"/>
            <w:tcBorders>
              <w:top w:val="single" w:sz="8" w:space="0" w:color="A6A6A6"/>
              <w:bottom w:val="single" w:sz="8" w:space="0" w:color="A6A6A6"/>
            </w:tcBorders>
            <w:vAlign w:val="bottom"/>
          </w:tcPr>
          <w:p w14:paraId="363CA809" w14:textId="7A13E787" w:rsidR="002B0B4A" w:rsidRPr="002B0B4A" w:rsidRDefault="002B0B4A" w:rsidP="002B0B4A">
            <w:pPr>
              <w:spacing w:line="276" w:lineRule="auto"/>
              <w:ind w:left="-108"/>
              <w:jc w:val="center"/>
              <w:rPr>
                <w:rFonts w:ascii="Calibri" w:hAnsi="Calibri"/>
                <w:sz w:val="16"/>
                <w:szCs w:val="16"/>
              </w:rPr>
            </w:pPr>
          </w:p>
        </w:tc>
        <w:tc>
          <w:tcPr>
            <w:tcW w:w="1188" w:type="dxa"/>
            <w:tcBorders>
              <w:top w:val="single" w:sz="8" w:space="0" w:color="A6A6A6"/>
              <w:bottom w:val="single" w:sz="8" w:space="0" w:color="A6A6A6"/>
            </w:tcBorders>
            <w:vAlign w:val="bottom"/>
          </w:tcPr>
          <w:p w14:paraId="50073FD4" w14:textId="45479C66" w:rsidR="002B0B4A" w:rsidRPr="002B0B4A" w:rsidRDefault="002B0B4A" w:rsidP="002B0B4A">
            <w:pPr>
              <w:spacing w:line="276" w:lineRule="auto"/>
              <w:jc w:val="center"/>
              <w:rPr>
                <w:rFonts w:ascii="Calibri" w:hAnsi="Calibri"/>
                <w:sz w:val="16"/>
                <w:szCs w:val="16"/>
              </w:rPr>
            </w:pPr>
            <w:r w:rsidRPr="00586134">
              <w:rPr>
                <w:rFonts w:ascii="Calibri" w:hAnsi="Calibri"/>
                <w:color w:val="000000"/>
                <w:sz w:val="16"/>
                <w:szCs w:val="16"/>
              </w:rPr>
              <w:t>(1.038)</w:t>
            </w:r>
          </w:p>
        </w:tc>
      </w:tr>
      <w:tr w:rsidR="002B0B4A" w:rsidRPr="002B0B4A" w14:paraId="4EF904B5" w14:textId="77777777" w:rsidTr="002B0B4A">
        <w:tc>
          <w:tcPr>
            <w:tcW w:w="2220" w:type="dxa"/>
            <w:tcBorders>
              <w:top w:val="single" w:sz="8" w:space="0" w:color="A6A6A6"/>
              <w:bottom w:val="single" w:sz="8" w:space="0" w:color="A6A6A6"/>
            </w:tcBorders>
            <w:vAlign w:val="bottom"/>
          </w:tcPr>
          <w:p w14:paraId="4B5DB0F8" w14:textId="77777777" w:rsidR="002B0B4A" w:rsidRPr="002B0B4A" w:rsidRDefault="002B0B4A" w:rsidP="002B0B4A">
            <w:pPr>
              <w:spacing w:line="276" w:lineRule="auto"/>
              <w:ind w:left="-108" w:right="-108"/>
              <w:rPr>
                <w:rFonts w:ascii="Calibri" w:hAnsi="Calibri"/>
                <w:sz w:val="16"/>
                <w:szCs w:val="16"/>
              </w:rPr>
            </w:pPr>
            <w:proofErr w:type="spellStart"/>
            <w:r w:rsidRPr="00613FBA">
              <w:rPr>
                <w:rFonts w:ascii="Calibri" w:hAnsi="Calibri"/>
                <w:sz w:val="16"/>
                <w:szCs w:val="16"/>
              </w:rPr>
              <w:t>Dividends</w:t>
            </w:r>
            <w:proofErr w:type="spellEnd"/>
          </w:p>
        </w:tc>
        <w:tc>
          <w:tcPr>
            <w:tcW w:w="997" w:type="dxa"/>
            <w:tcBorders>
              <w:top w:val="single" w:sz="8" w:space="0" w:color="A6A6A6"/>
              <w:bottom w:val="single" w:sz="8" w:space="0" w:color="A6A6A6"/>
            </w:tcBorders>
            <w:vAlign w:val="bottom"/>
          </w:tcPr>
          <w:p w14:paraId="645AFFEB" w14:textId="4B2BFE18" w:rsidR="002B0B4A" w:rsidRPr="002B0B4A" w:rsidRDefault="002B0B4A" w:rsidP="002B0B4A">
            <w:pPr>
              <w:spacing w:line="276" w:lineRule="auto"/>
              <w:ind w:left="-108"/>
              <w:jc w:val="center"/>
              <w:rPr>
                <w:rFonts w:ascii="Calibri" w:hAnsi="Calibri"/>
                <w:sz w:val="16"/>
                <w:szCs w:val="16"/>
              </w:rPr>
            </w:pPr>
            <w:r w:rsidRPr="00586134">
              <w:rPr>
                <w:rFonts w:ascii="Calibri" w:hAnsi="Calibri"/>
                <w:sz w:val="16"/>
                <w:szCs w:val="16"/>
                <w:lang w:val="en-US"/>
              </w:rPr>
              <w:t>-</w:t>
            </w:r>
          </w:p>
        </w:tc>
        <w:tc>
          <w:tcPr>
            <w:tcW w:w="1440" w:type="dxa"/>
            <w:tcBorders>
              <w:top w:val="single" w:sz="8" w:space="0" w:color="A6A6A6"/>
              <w:bottom w:val="single" w:sz="8" w:space="0" w:color="A6A6A6"/>
            </w:tcBorders>
            <w:vAlign w:val="bottom"/>
          </w:tcPr>
          <w:p w14:paraId="1218D4CF" w14:textId="61AB080B" w:rsidR="002B0B4A" w:rsidRPr="002B0B4A" w:rsidRDefault="002B0B4A" w:rsidP="002B0B4A">
            <w:pPr>
              <w:spacing w:line="276" w:lineRule="auto"/>
              <w:ind w:left="-108"/>
              <w:jc w:val="center"/>
              <w:rPr>
                <w:rFonts w:ascii="Calibri" w:hAnsi="Calibri"/>
                <w:sz w:val="16"/>
                <w:szCs w:val="16"/>
              </w:rPr>
            </w:pPr>
            <w:r w:rsidRPr="00586134">
              <w:rPr>
                <w:rFonts w:ascii="Calibri" w:hAnsi="Calibri"/>
                <w:sz w:val="16"/>
                <w:szCs w:val="16"/>
                <w:lang w:val="en-US"/>
              </w:rPr>
              <w:t>-</w:t>
            </w:r>
          </w:p>
        </w:tc>
        <w:tc>
          <w:tcPr>
            <w:tcW w:w="1013" w:type="dxa"/>
            <w:tcBorders>
              <w:top w:val="single" w:sz="8" w:space="0" w:color="A6A6A6"/>
              <w:bottom w:val="single" w:sz="8" w:space="0" w:color="A6A6A6"/>
            </w:tcBorders>
            <w:vAlign w:val="bottom"/>
          </w:tcPr>
          <w:p w14:paraId="5DA8B508" w14:textId="061FA484" w:rsidR="002B0B4A" w:rsidRPr="002B0B4A" w:rsidRDefault="002B0B4A" w:rsidP="002B0B4A">
            <w:pPr>
              <w:spacing w:line="276" w:lineRule="auto"/>
              <w:ind w:left="-108"/>
              <w:jc w:val="center"/>
              <w:rPr>
                <w:rFonts w:ascii="Calibri" w:hAnsi="Calibri"/>
                <w:sz w:val="16"/>
                <w:szCs w:val="16"/>
              </w:rPr>
            </w:pPr>
            <w:r w:rsidRPr="00586134">
              <w:rPr>
                <w:rFonts w:ascii="Calibri" w:hAnsi="Calibri"/>
                <w:sz w:val="16"/>
                <w:szCs w:val="16"/>
                <w:lang w:val="en-US"/>
              </w:rPr>
              <w:t>-</w:t>
            </w:r>
          </w:p>
        </w:tc>
        <w:tc>
          <w:tcPr>
            <w:tcW w:w="1260" w:type="dxa"/>
            <w:tcBorders>
              <w:top w:val="single" w:sz="8" w:space="0" w:color="A6A6A6"/>
              <w:bottom w:val="single" w:sz="8" w:space="0" w:color="A6A6A6"/>
            </w:tcBorders>
            <w:vAlign w:val="bottom"/>
          </w:tcPr>
          <w:p w14:paraId="2C35D7B6" w14:textId="502BB438" w:rsidR="002B0B4A" w:rsidRPr="002B0B4A" w:rsidRDefault="002B0B4A" w:rsidP="002B0B4A">
            <w:pPr>
              <w:spacing w:line="276" w:lineRule="auto"/>
              <w:jc w:val="center"/>
              <w:rPr>
                <w:rFonts w:ascii="Calibri" w:hAnsi="Calibri"/>
                <w:sz w:val="16"/>
                <w:szCs w:val="16"/>
              </w:rPr>
            </w:pPr>
            <w:r w:rsidRPr="00586134">
              <w:rPr>
                <w:rFonts w:ascii="Calibri" w:hAnsi="Calibri"/>
                <w:sz w:val="16"/>
                <w:szCs w:val="16"/>
                <w:lang w:val="en-US"/>
              </w:rPr>
              <w:t>-</w:t>
            </w:r>
          </w:p>
        </w:tc>
        <w:tc>
          <w:tcPr>
            <w:tcW w:w="1138" w:type="dxa"/>
            <w:tcBorders>
              <w:top w:val="single" w:sz="8" w:space="0" w:color="A6A6A6"/>
              <w:bottom w:val="single" w:sz="8" w:space="0" w:color="A6A6A6"/>
            </w:tcBorders>
            <w:vAlign w:val="bottom"/>
          </w:tcPr>
          <w:p w14:paraId="28A138DC" w14:textId="19568C38" w:rsidR="002B0B4A" w:rsidRPr="002B0B4A" w:rsidRDefault="002B0B4A" w:rsidP="002B0B4A">
            <w:pPr>
              <w:spacing w:line="276" w:lineRule="auto"/>
              <w:jc w:val="center"/>
              <w:rPr>
                <w:rFonts w:ascii="Calibri" w:hAnsi="Calibri"/>
                <w:sz w:val="16"/>
                <w:szCs w:val="16"/>
              </w:rPr>
            </w:pPr>
            <w:r w:rsidRPr="00586134">
              <w:rPr>
                <w:rFonts w:ascii="Calibri" w:hAnsi="Calibri"/>
                <w:sz w:val="16"/>
                <w:szCs w:val="16"/>
                <w:lang w:val="en-US"/>
              </w:rPr>
              <w:t>-</w:t>
            </w:r>
          </w:p>
        </w:tc>
        <w:tc>
          <w:tcPr>
            <w:tcW w:w="1080" w:type="dxa"/>
            <w:tcBorders>
              <w:top w:val="single" w:sz="8" w:space="0" w:color="A6A6A6"/>
              <w:bottom w:val="single" w:sz="8" w:space="0" w:color="A6A6A6"/>
            </w:tcBorders>
            <w:vAlign w:val="bottom"/>
          </w:tcPr>
          <w:p w14:paraId="4C0F1E4C" w14:textId="50871CDC" w:rsidR="002B0B4A" w:rsidRPr="002B0B4A" w:rsidRDefault="002B0B4A" w:rsidP="002B0B4A">
            <w:pPr>
              <w:spacing w:line="276" w:lineRule="auto"/>
              <w:ind w:left="-108"/>
              <w:jc w:val="center"/>
              <w:rPr>
                <w:rFonts w:ascii="Calibri" w:hAnsi="Calibri"/>
                <w:sz w:val="16"/>
                <w:szCs w:val="16"/>
              </w:rPr>
            </w:pPr>
            <w:r w:rsidRPr="00586134">
              <w:rPr>
                <w:rFonts w:ascii="Calibri" w:hAnsi="Calibri"/>
                <w:sz w:val="16"/>
                <w:szCs w:val="16"/>
              </w:rPr>
              <w:t>(40.470)</w:t>
            </w:r>
          </w:p>
        </w:tc>
        <w:tc>
          <w:tcPr>
            <w:tcW w:w="1188" w:type="dxa"/>
            <w:tcBorders>
              <w:top w:val="single" w:sz="8" w:space="0" w:color="A6A6A6"/>
              <w:bottom w:val="single" w:sz="8" w:space="0" w:color="A6A6A6"/>
            </w:tcBorders>
            <w:vAlign w:val="bottom"/>
          </w:tcPr>
          <w:p w14:paraId="7B0A234C" w14:textId="24D83C0D" w:rsidR="002B0B4A" w:rsidRPr="002B0B4A" w:rsidRDefault="002B0B4A" w:rsidP="002B0B4A">
            <w:pPr>
              <w:spacing w:line="276" w:lineRule="auto"/>
              <w:jc w:val="center"/>
              <w:rPr>
                <w:rFonts w:ascii="Calibri" w:hAnsi="Calibri"/>
                <w:sz w:val="16"/>
                <w:szCs w:val="16"/>
              </w:rPr>
            </w:pPr>
            <w:r w:rsidRPr="00586134">
              <w:rPr>
                <w:rFonts w:ascii="Calibri" w:hAnsi="Calibri"/>
                <w:sz w:val="16"/>
                <w:szCs w:val="16"/>
              </w:rPr>
              <w:t>(40.470)</w:t>
            </w:r>
          </w:p>
        </w:tc>
      </w:tr>
      <w:tr w:rsidR="002B0B4A" w:rsidRPr="002B0B4A" w14:paraId="2B3AE094" w14:textId="77777777" w:rsidTr="002B0B4A">
        <w:tc>
          <w:tcPr>
            <w:tcW w:w="2220" w:type="dxa"/>
            <w:tcBorders>
              <w:top w:val="single" w:sz="8" w:space="0" w:color="A6A6A6"/>
              <w:bottom w:val="single" w:sz="12" w:space="0" w:color="auto"/>
            </w:tcBorders>
            <w:vAlign w:val="bottom"/>
          </w:tcPr>
          <w:p w14:paraId="42367563" w14:textId="77777777" w:rsidR="002B0B4A" w:rsidRPr="00613FBA" w:rsidRDefault="002B0B4A" w:rsidP="002B0B4A">
            <w:pPr>
              <w:spacing w:line="276" w:lineRule="auto"/>
              <w:ind w:left="-108" w:right="-108"/>
              <w:rPr>
                <w:rFonts w:ascii="Calibri" w:hAnsi="Calibri"/>
                <w:b/>
                <w:sz w:val="16"/>
                <w:szCs w:val="16"/>
              </w:rPr>
            </w:pPr>
            <w:r w:rsidRPr="00613FBA">
              <w:rPr>
                <w:rFonts w:ascii="Calibri" w:hAnsi="Calibri"/>
                <w:b/>
                <w:sz w:val="16"/>
                <w:szCs w:val="16"/>
                <w:lang w:val="en-US"/>
              </w:rPr>
              <w:t xml:space="preserve">Balance as at </w:t>
            </w:r>
          </w:p>
          <w:p w14:paraId="3E422471" w14:textId="77777777" w:rsidR="002B0B4A" w:rsidRPr="002B0B4A" w:rsidRDefault="002B0B4A" w:rsidP="002B0B4A">
            <w:pPr>
              <w:spacing w:line="276" w:lineRule="auto"/>
              <w:ind w:left="-108" w:right="-108"/>
              <w:rPr>
                <w:rFonts w:ascii="Calibri" w:hAnsi="Calibri"/>
                <w:b/>
                <w:sz w:val="16"/>
                <w:szCs w:val="16"/>
                <w:lang w:val="en-US"/>
              </w:rPr>
            </w:pPr>
            <w:r w:rsidRPr="00613FBA">
              <w:rPr>
                <w:rFonts w:ascii="Calibri" w:hAnsi="Calibri"/>
                <w:b/>
                <w:sz w:val="16"/>
                <w:szCs w:val="16"/>
              </w:rPr>
              <w:t xml:space="preserve">30 </w:t>
            </w:r>
            <w:r>
              <w:rPr>
                <w:rFonts w:ascii="Calibri" w:hAnsi="Calibri"/>
                <w:b/>
                <w:sz w:val="16"/>
                <w:szCs w:val="16"/>
                <w:lang w:val="en-US"/>
              </w:rPr>
              <w:t>September</w:t>
            </w:r>
            <w:r>
              <w:rPr>
                <w:rFonts w:ascii="Calibri" w:hAnsi="Calibri"/>
                <w:b/>
                <w:sz w:val="16"/>
                <w:szCs w:val="16"/>
              </w:rPr>
              <w:t xml:space="preserve">  2020</w:t>
            </w:r>
          </w:p>
        </w:tc>
        <w:tc>
          <w:tcPr>
            <w:tcW w:w="997" w:type="dxa"/>
            <w:tcBorders>
              <w:top w:val="single" w:sz="8" w:space="0" w:color="A6A6A6"/>
              <w:bottom w:val="single" w:sz="12" w:space="0" w:color="auto"/>
            </w:tcBorders>
            <w:vAlign w:val="bottom"/>
          </w:tcPr>
          <w:p w14:paraId="0A7CD5DA" w14:textId="7290DB06" w:rsidR="002B0B4A" w:rsidRPr="002B0B4A" w:rsidRDefault="002B0B4A" w:rsidP="002B0B4A">
            <w:pPr>
              <w:spacing w:line="276" w:lineRule="auto"/>
              <w:ind w:left="-108"/>
              <w:jc w:val="center"/>
              <w:rPr>
                <w:rFonts w:ascii="Calibri" w:hAnsi="Calibri"/>
                <w:b/>
                <w:sz w:val="16"/>
                <w:szCs w:val="16"/>
                <w:lang w:val="en-US"/>
              </w:rPr>
            </w:pPr>
            <w:r w:rsidRPr="00586134">
              <w:rPr>
                <w:rFonts w:ascii="Calibri" w:hAnsi="Calibri"/>
                <w:b/>
                <w:sz w:val="16"/>
                <w:szCs w:val="16"/>
              </w:rPr>
              <w:t>63.900</w:t>
            </w:r>
          </w:p>
        </w:tc>
        <w:tc>
          <w:tcPr>
            <w:tcW w:w="1440" w:type="dxa"/>
            <w:tcBorders>
              <w:top w:val="single" w:sz="8" w:space="0" w:color="A6A6A6"/>
              <w:bottom w:val="single" w:sz="12" w:space="0" w:color="auto"/>
            </w:tcBorders>
            <w:vAlign w:val="bottom"/>
          </w:tcPr>
          <w:p w14:paraId="7224B4A7" w14:textId="47F0D6C8" w:rsidR="002B0B4A" w:rsidRPr="002B0B4A" w:rsidRDefault="002B0B4A" w:rsidP="002B0B4A">
            <w:pPr>
              <w:spacing w:line="276" w:lineRule="auto"/>
              <w:ind w:left="-108"/>
              <w:jc w:val="center"/>
              <w:rPr>
                <w:rFonts w:ascii="Calibri" w:hAnsi="Calibri"/>
                <w:b/>
                <w:sz w:val="16"/>
                <w:szCs w:val="16"/>
                <w:lang w:val="en-US"/>
              </w:rPr>
            </w:pPr>
            <w:r w:rsidRPr="00586134">
              <w:rPr>
                <w:rFonts w:ascii="Calibri" w:hAnsi="Calibri"/>
                <w:b/>
                <w:sz w:val="16"/>
                <w:szCs w:val="16"/>
              </w:rPr>
              <w:t>40.502</w:t>
            </w:r>
          </w:p>
        </w:tc>
        <w:tc>
          <w:tcPr>
            <w:tcW w:w="1013" w:type="dxa"/>
            <w:tcBorders>
              <w:top w:val="single" w:sz="8" w:space="0" w:color="A6A6A6"/>
              <w:bottom w:val="single" w:sz="12" w:space="0" w:color="auto"/>
            </w:tcBorders>
            <w:vAlign w:val="bottom"/>
          </w:tcPr>
          <w:p w14:paraId="05336E2C" w14:textId="49C2005E" w:rsidR="002B0B4A" w:rsidRPr="002B0B4A" w:rsidRDefault="002B0B4A" w:rsidP="002B0B4A">
            <w:pPr>
              <w:spacing w:line="276" w:lineRule="auto"/>
              <w:ind w:left="-108"/>
              <w:jc w:val="center"/>
              <w:rPr>
                <w:rFonts w:ascii="Calibri" w:hAnsi="Calibri"/>
                <w:b/>
                <w:sz w:val="16"/>
                <w:szCs w:val="16"/>
                <w:lang w:val="en-US"/>
              </w:rPr>
            </w:pPr>
            <w:r w:rsidRPr="00586134">
              <w:rPr>
                <w:rFonts w:ascii="Calibri" w:hAnsi="Calibri"/>
                <w:b/>
                <w:sz w:val="16"/>
                <w:szCs w:val="16"/>
              </w:rPr>
              <w:t>22.207</w:t>
            </w:r>
          </w:p>
        </w:tc>
        <w:tc>
          <w:tcPr>
            <w:tcW w:w="1260" w:type="dxa"/>
            <w:tcBorders>
              <w:top w:val="single" w:sz="8" w:space="0" w:color="A6A6A6"/>
              <w:bottom w:val="single" w:sz="12" w:space="0" w:color="auto"/>
            </w:tcBorders>
            <w:vAlign w:val="bottom"/>
          </w:tcPr>
          <w:p w14:paraId="21163912" w14:textId="17A204C2" w:rsidR="002B0B4A" w:rsidRPr="002B0B4A" w:rsidRDefault="002B0B4A" w:rsidP="002B0B4A">
            <w:pPr>
              <w:spacing w:line="276" w:lineRule="auto"/>
              <w:ind w:left="-108" w:right="-108"/>
              <w:jc w:val="center"/>
              <w:rPr>
                <w:rFonts w:ascii="Calibri" w:hAnsi="Calibri"/>
                <w:b/>
                <w:sz w:val="16"/>
                <w:szCs w:val="16"/>
                <w:lang w:val="en-US"/>
              </w:rPr>
            </w:pPr>
            <w:r w:rsidRPr="00586134">
              <w:rPr>
                <w:rFonts w:ascii="Calibri" w:hAnsi="Calibri"/>
                <w:b/>
                <w:sz w:val="16"/>
                <w:szCs w:val="16"/>
              </w:rPr>
              <w:t>355.765</w:t>
            </w:r>
          </w:p>
        </w:tc>
        <w:tc>
          <w:tcPr>
            <w:tcW w:w="1138" w:type="dxa"/>
            <w:tcBorders>
              <w:top w:val="single" w:sz="8" w:space="0" w:color="A6A6A6"/>
              <w:bottom w:val="single" w:sz="12" w:space="0" w:color="auto"/>
            </w:tcBorders>
            <w:vAlign w:val="bottom"/>
          </w:tcPr>
          <w:p w14:paraId="6C982C05" w14:textId="52C262F3" w:rsidR="002B0B4A" w:rsidRPr="002B0B4A" w:rsidRDefault="002B0B4A" w:rsidP="002B0B4A">
            <w:pPr>
              <w:spacing w:line="276" w:lineRule="auto"/>
              <w:ind w:left="-108"/>
              <w:jc w:val="center"/>
              <w:rPr>
                <w:rFonts w:ascii="Calibri" w:hAnsi="Calibri"/>
                <w:b/>
                <w:sz w:val="16"/>
                <w:szCs w:val="16"/>
                <w:lang w:val="en-US"/>
              </w:rPr>
            </w:pPr>
            <w:r w:rsidRPr="00586134">
              <w:rPr>
                <w:rFonts w:ascii="Calibri" w:hAnsi="Calibri"/>
                <w:b/>
                <w:sz w:val="16"/>
                <w:szCs w:val="16"/>
              </w:rPr>
              <w:t>(13.241)</w:t>
            </w:r>
          </w:p>
        </w:tc>
        <w:tc>
          <w:tcPr>
            <w:tcW w:w="1080" w:type="dxa"/>
            <w:tcBorders>
              <w:top w:val="single" w:sz="8" w:space="0" w:color="A6A6A6"/>
              <w:bottom w:val="single" w:sz="12" w:space="0" w:color="auto"/>
            </w:tcBorders>
            <w:vAlign w:val="bottom"/>
          </w:tcPr>
          <w:p w14:paraId="24DDBCC5" w14:textId="6ACDCB1D" w:rsidR="002B0B4A" w:rsidRPr="002B0B4A" w:rsidRDefault="002B0B4A" w:rsidP="002B0B4A">
            <w:pPr>
              <w:spacing w:line="276" w:lineRule="auto"/>
              <w:ind w:left="-108"/>
              <w:jc w:val="center"/>
              <w:rPr>
                <w:rFonts w:ascii="Calibri" w:hAnsi="Calibri"/>
                <w:b/>
                <w:color w:val="000000"/>
                <w:sz w:val="16"/>
                <w:szCs w:val="16"/>
              </w:rPr>
            </w:pPr>
            <w:r w:rsidRPr="00586134">
              <w:rPr>
                <w:rFonts w:ascii="Calibri" w:hAnsi="Calibri"/>
                <w:b/>
                <w:color w:val="000000"/>
                <w:sz w:val="16"/>
                <w:szCs w:val="16"/>
              </w:rPr>
              <w:t>480.876</w:t>
            </w:r>
          </w:p>
        </w:tc>
        <w:tc>
          <w:tcPr>
            <w:tcW w:w="1188" w:type="dxa"/>
            <w:tcBorders>
              <w:top w:val="single" w:sz="8" w:space="0" w:color="A6A6A6"/>
              <w:bottom w:val="single" w:sz="12" w:space="0" w:color="auto"/>
            </w:tcBorders>
            <w:vAlign w:val="bottom"/>
          </w:tcPr>
          <w:p w14:paraId="699F9C45" w14:textId="425E4664" w:rsidR="002B0B4A" w:rsidRPr="002B0B4A" w:rsidRDefault="002B0B4A" w:rsidP="002B0B4A">
            <w:pPr>
              <w:spacing w:line="276" w:lineRule="auto"/>
              <w:ind w:left="-108"/>
              <w:jc w:val="center"/>
              <w:rPr>
                <w:rFonts w:ascii="Calibri" w:hAnsi="Calibri"/>
                <w:b/>
                <w:color w:val="000000"/>
                <w:sz w:val="16"/>
                <w:szCs w:val="16"/>
                <w:lang w:val="en-US"/>
              </w:rPr>
            </w:pPr>
            <w:r w:rsidRPr="00586134">
              <w:rPr>
                <w:rFonts w:ascii="Calibri" w:hAnsi="Calibri"/>
                <w:b/>
                <w:color w:val="000000"/>
                <w:sz w:val="16"/>
                <w:szCs w:val="16"/>
              </w:rPr>
              <w:t>950.009</w:t>
            </w:r>
          </w:p>
        </w:tc>
      </w:tr>
    </w:tbl>
    <w:p w14:paraId="7382CDD4" w14:textId="057EB91B" w:rsidR="002B0B4A" w:rsidRDefault="002B0B4A"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p>
    <w:p w14:paraId="601FFC1F" w14:textId="5730753F" w:rsidR="002B0B4A" w:rsidRPr="002B0B4A" w:rsidRDefault="002B0B4A" w:rsidP="002B0B4A">
      <w:pPr>
        <w:pBdr>
          <w:top w:val="single" w:sz="24" w:space="0" w:color="DBE5F1"/>
          <w:left w:val="single" w:sz="24" w:space="0" w:color="DBE5F1"/>
          <w:bottom w:val="single" w:sz="24" w:space="0" w:color="DBE5F1"/>
          <w:right w:val="single" w:sz="24" w:space="0" w:color="DBE5F1"/>
        </w:pBdr>
        <w:shd w:val="clear" w:color="auto" w:fill="DBE5F1"/>
        <w:spacing w:line="276" w:lineRule="auto"/>
        <w:jc w:val="both"/>
        <w:outlineLvl w:val="1"/>
        <w:rPr>
          <w:rFonts w:ascii="Calibri" w:hAnsi="Calibri"/>
          <w:b/>
          <w:smallCaps/>
          <w:sz w:val="22"/>
          <w:szCs w:val="22"/>
          <w:lang w:val="en-US"/>
        </w:rPr>
      </w:pPr>
      <w:bookmarkStart w:id="6" w:name="_Toc83835294"/>
      <w:bookmarkStart w:id="7" w:name="_Toc83319592"/>
      <w:r w:rsidRPr="002B0B4A">
        <w:rPr>
          <w:rFonts w:ascii="Calibri" w:hAnsi="Calibri"/>
          <w:b/>
          <w:smallCaps/>
          <w:sz w:val="22"/>
          <w:szCs w:val="22"/>
          <w:lang w:val="en-US"/>
        </w:rPr>
        <w:t>INTERIM STATEMENT OF CASH FLOWS</w:t>
      </w:r>
      <w:bookmarkEnd w:id="6"/>
      <w:r w:rsidRPr="002B0B4A">
        <w:rPr>
          <w:rFonts w:ascii="Calibri" w:hAnsi="Calibri"/>
          <w:b/>
          <w:smallCaps/>
          <w:sz w:val="22"/>
          <w:szCs w:val="22"/>
          <w:lang w:val="en-US"/>
        </w:rPr>
        <w:t xml:space="preserve"> </w:t>
      </w:r>
      <w:bookmarkEnd w:id="7"/>
      <w:r w:rsidRPr="002B0B4A">
        <w:rPr>
          <w:rFonts w:ascii="Calibri" w:hAnsi="Calibri"/>
          <w:b/>
          <w:smallCaps/>
          <w:sz w:val="22"/>
          <w:szCs w:val="22"/>
          <w:lang w:val="en-US"/>
        </w:rPr>
        <w:t xml:space="preserve"> </w:t>
      </w:r>
      <w:r>
        <w:rPr>
          <w:rFonts w:ascii="Calibri" w:hAnsi="Calibri"/>
          <w:b/>
          <w:smallCaps/>
          <w:sz w:val="22"/>
          <w:szCs w:val="22"/>
          <w:lang w:val="en-US"/>
        </w:rPr>
        <w:t>for the period ended 30.09.2021&amp;2020</w:t>
      </w:r>
    </w:p>
    <w:p w14:paraId="6990072A" w14:textId="304B4348" w:rsidR="002B0B4A" w:rsidRDefault="002B0B4A"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p>
    <w:tbl>
      <w:tblPr>
        <w:tblpPr w:leftFromText="180" w:rightFromText="180" w:vertAnchor="text" w:horzAnchor="margin" w:tblpXSpec="center" w:tblpY="287"/>
        <w:tblW w:w="6177" w:type="pct"/>
        <w:tblLook w:val="0000" w:firstRow="0" w:lastRow="0" w:firstColumn="0" w:lastColumn="0" w:noHBand="0" w:noVBand="0"/>
      </w:tblPr>
      <w:tblGrid>
        <w:gridCol w:w="6186"/>
        <w:gridCol w:w="1233"/>
        <w:gridCol w:w="1176"/>
        <w:gridCol w:w="833"/>
        <w:gridCol w:w="833"/>
      </w:tblGrid>
      <w:tr w:rsidR="002B0B4A" w:rsidRPr="002B0B4A" w14:paraId="435779A9" w14:textId="77777777" w:rsidTr="00831DDB">
        <w:trPr>
          <w:trHeight w:val="284"/>
        </w:trPr>
        <w:tc>
          <w:tcPr>
            <w:tcW w:w="3014" w:type="pct"/>
            <w:tcBorders>
              <w:top w:val="single" w:sz="12" w:space="0" w:color="auto"/>
            </w:tcBorders>
            <w:noWrap/>
            <w:vAlign w:val="bottom"/>
          </w:tcPr>
          <w:p w14:paraId="13F1849C" w14:textId="6C63B331" w:rsidR="002B0B4A" w:rsidRPr="002B0B4A" w:rsidRDefault="002B0B4A" w:rsidP="002B0B4A">
            <w:pPr>
              <w:spacing w:line="276" w:lineRule="auto"/>
              <w:jc w:val="both"/>
              <w:rPr>
                <w:rFonts w:ascii="Calibri" w:hAnsi="Calibri"/>
                <w:b/>
                <w:sz w:val="16"/>
                <w:szCs w:val="16"/>
                <w:lang w:val="en-US"/>
              </w:rPr>
            </w:pPr>
            <w:r>
              <w:rPr>
                <w:rFonts w:ascii="Calibri" w:hAnsi="Calibri"/>
                <w:b/>
                <w:sz w:val="16"/>
                <w:szCs w:val="16"/>
                <w:lang w:val="en-US"/>
              </w:rPr>
              <w:t>Group</w:t>
            </w:r>
          </w:p>
        </w:tc>
        <w:tc>
          <w:tcPr>
            <w:tcW w:w="1174" w:type="pct"/>
            <w:gridSpan w:val="2"/>
            <w:tcBorders>
              <w:top w:val="single" w:sz="12" w:space="0" w:color="auto"/>
            </w:tcBorders>
            <w:noWrap/>
            <w:vAlign w:val="bottom"/>
          </w:tcPr>
          <w:p w14:paraId="33791D6E" w14:textId="77777777" w:rsidR="002B0B4A" w:rsidRPr="002B0B4A" w:rsidRDefault="002B0B4A" w:rsidP="002B0B4A">
            <w:pPr>
              <w:spacing w:line="276" w:lineRule="auto"/>
              <w:jc w:val="center"/>
              <w:rPr>
                <w:rFonts w:ascii="Calibri" w:hAnsi="Calibri"/>
                <w:b/>
                <w:sz w:val="16"/>
                <w:szCs w:val="16"/>
                <w:u w:val="single"/>
              </w:rPr>
            </w:pPr>
          </w:p>
        </w:tc>
        <w:tc>
          <w:tcPr>
            <w:tcW w:w="812" w:type="pct"/>
            <w:gridSpan w:val="2"/>
            <w:tcBorders>
              <w:top w:val="single" w:sz="12" w:space="0" w:color="auto"/>
            </w:tcBorders>
            <w:vAlign w:val="bottom"/>
          </w:tcPr>
          <w:p w14:paraId="486AC6BF" w14:textId="77777777" w:rsidR="002B0B4A" w:rsidRPr="002B0B4A" w:rsidRDefault="002B0B4A" w:rsidP="002B0B4A">
            <w:pPr>
              <w:spacing w:line="276" w:lineRule="auto"/>
              <w:jc w:val="center"/>
              <w:rPr>
                <w:rFonts w:ascii="Calibri" w:hAnsi="Calibri"/>
                <w:b/>
                <w:sz w:val="16"/>
                <w:szCs w:val="16"/>
                <w:u w:val="single"/>
              </w:rPr>
            </w:pPr>
          </w:p>
        </w:tc>
      </w:tr>
      <w:tr w:rsidR="002B0B4A" w:rsidRPr="002B0B4A" w14:paraId="624DE2E8" w14:textId="77777777" w:rsidTr="00831DDB">
        <w:trPr>
          <w:trHeight w:val="398"/>
        </w:trPr>
        <w:tc>
          <w:tcPr>
            <w:tcW w:w="3014" w:type="pct"/>
            <w:tcBorders>
              <w:bottom w:val="single" w:sz="12" w:space="0" w:color="auto"/>
            </w:tcBorders>
            <w:noWrap/>
            <w:vAlign w:val="bottom"/>
          </w:tcPr>
          <w:p w14:paraId="0DE30DEE" w14:textId="749B3668" w:rsidR="002B0B4A" w:rsidRPr="002B0B4A" w:rsidRDefault="002B0B4A" w:rsidP="002B0B4A">
            <w:pPr>
              <w:spacing w:line="276" w:lineRule="auto"/>
              <w:rPr>
                <w:rFonts w:ascii="Calibri" w:hAnsi="Calibri"/>
                <w:sz w:val="16"/>
                <w:szCs w:val="16"/>
                <w:lang w:val="en-US"/>
              </w:rPr>
            </w:pPr>
            <w:r>
              <w:rPr>
                <w:rFonts w:ascii="Calibri" w:hAnsi="Calibri"/>
                <w:bCs/>
                <w:i/>
                <w:sz w:val="16"/>
                <w:szCs w:val="16"/>
                <w:lang w:val="en-US"/>
              </w:rPr>
              <w:t>Amounts in thousands euro</w:t>
            </w:r>
          </w:p>
        </w:tc>
        <w:tc>
          <w:tcPr>
            <w:tcW w:w="601" w:type="pct"/>
            <w:tcBorders>
              <w:bottom w:val="single" w:sz="12" w:space="0" w:color="auto"/>
            </w:tcBorders>
            <w:noWrap/>
            <w:vAlign w:val="bottom"/>
          </w:tcPr>
          <w:p w14:paraId="5A9A2C84" w14:textId="77777777" w:rsidR="002B0B4A" w:rsidRPr="002B0B4A" w:rsidRDefault="002B0B4A" w:rsidP="002B0B4A">
            <w:pPr>
              <w:spacing w:line="276" w:lineRule="auto"/>
              <w:ind w:left="-108"/>
              <w:jc w:val="right"/>
              <w:rPr>
                <w:rFonts w:ascii="Calibri" w:hAnsi="Calibri"/>
                <w:b/>
                <w:sz w:val="16"/>
                <w:szCs w:val="16"/>
                <w:lang w:val="en-US"/>
              </w:rPr>
            </w:pPr>
            <w:r w:rsidRPr="002B0B4A">
              <w:rPr>
                <w:rFonts w:ascii="Calibri" w:hAnsi="Calibri"/>
                <w:b/>
                <w:sz w:val="16"/>
                <w:szCs w:val="16"/>
              </w:rPr>
              <w:t>1.1-30.09.20</w:t>
            </w:r>
            <w:r w:rsidRPr="002B0B4A">
              <w:rPr>
                <w:rFonts w:ascii="Calibri" w:hAnsi="Calibri"/>
                <w:b/>
                <w:sz w:val="16"/>
                <w:szCs w:val="16"/>
                <w:lang w:val="en-US"/>
              </w:rPr>
              <w:t>21</w:t>
            </w:r>
          </w:p>
        </w:tc>
        <w:tc>
          <w:tcPr>
            <w:tcW w:w="573" w:type="pct"/>
            <w:tcBorders>
              <w:bottom w:val="single" w:sz="12" w:space="0" w:color="auto"/>
            </w:tcBorders>
            <w:noWrap/>
            <w:vAlign w:val="bottom"/>
          </w:tcPr>
          <w:p w14:paraId="67AAA19D" w14:textId="77777777" w:rsidR="002B0B4A" w:rsidRPr="002B0B4A" w:rsidRDefault="002B0B4A" w:rsidP="002B0B4A">
            <w:pPr>
              <w:spacing w:line="276" w:lineRule="auto"/>
              <w:ind w:left="-108"/>
              <w:jc w:val="right"/>
              <w:rPr>
                <w:rFonts w:ascii="Calibri" w:hAnsi="Calibri"/>
                <w:b/>
                <w:sz w:val="16"/>
                <w:szCs w:val="16"/>
                <w:lang w:val="en-US"/>
              </w:rPr>
            </w:pPr>
            <w:r w:rsidRPr="002B0B4A">
              <w:rPr>
                <w:rFonts w:ascii="Calibri" w:hAnsi="Calibri"/>
                <w:b/>
                <w:sz w:val="16"/>
                <w:szCs w:val="16"/>
              </w:rPr>
              <w:t>1.1-30.09.2020</w:t>
            </w:r>
          </w:p>
        </w:tc>
        <w:tc>
          <w:tcPr>
            <w:tcW w:w="406" w:type="pct"/>
            <w:tcBorders>
              <w:bottom w:val="single" w:sz="12" w:space="0" w:color="auto"/>
            </w:tcBorders>
            <w:vAlign w:val="bottom"/>
          </w:tcPr>
          <w:p w14:paraId="1806DFD3" w14:textId="02CF23A5" w:rsidR="002B0B4A" w:rsidRPr="002B0B4A" w:rsidRDefault="002B0B4A" w:rsidP="002B0B4A">
            <w:pPr>
              <w:spacing w:line="276" w:lineRule="auto"/>
              <w:ind w:left="-108"/>
              <w:jc w:val="right"/>
              <w:rPr>
                <w:rFonts w:ascii="Calibri" w:hAnsi="Calibri"/>
                <w:b/>
                <w:sz w:val="16"/>
                <w:szCs w:val="16"/>
                <w:lang w:val="en-US"/>
              </w:rPr>
            </w:pPr>
            <w:r>
              <w:rPr>
                <w:rFonts w:ascii="Calibri" w:hAnsi="Calibri"/>
                <w:b/>
                <w:sz w:val="16"/>
                <w:szCs w:val="16"/>
                <w:lang w:val="en-US"/>
              </w:rPr>
              <w:t>3</w:t>
            </w:r>
            <w:r w:rsidRPr="002B0B4A">
              <w:rPr>
                <w:rFonts w:ascii="Calibri" w:hAnsi="Calibri"/>
                <w:b/>
                <w:sz w:val="16"/>
                <w:szCs w:val="16"/>
                <w:vertAlign w:val="superscript"/>
                <w:lang w:val="en-US"/>
              </w:rPr>
              <w:t>rd</w:t>
            </w:r>
            <w:r>
              <w:rPr>
                <w:rFonts w:ascii="Calibri" w:hAnsi="Calibri"/>
                <w:b/>
                <w:sz w:val="16"/>
                <w:szCs w:val="16"/>
                <w:lang w:val="en-US"/>
              </w:rPr>
              <w:t xml:space="preserve"> quarter</w:t>
            </w:r>
            <w:r w:rsidRPr="002B0B4A">
              <w:rPr>
                <w:rFonts w:ascii="Calibri" w:hAnsi="Calibri"/>
                <w:b/>
                <w:sz w:val="16"/>
                <w:szCs w:val="16"/>
              </w:rPr>
              <w:t xml:space="preserve"> 20</w:t>
            </w:r>
            <w:r w:rsidRPr="002B0B4A">
              <w:rPr>
                <w:rFonts w:ascii="Calibri" w:hAnsi="Calibri"/>
                <w:b/>
                <w:sz w:val="16"/>
                <w:szCs w:val="16"/>
                <w:lang w:val="en-US"/>
              </w:rPr>
              <w:t>21</w:t>
            </w:r>
          </w:p>
        </w:tc>
        <w:tc>
          <w:tcPr>
            <w:tcW w:w="406" w:type="pct"/>
            <w:tcBorders>
              <w:bottom w:val="single" w:sz="12" w:space="0" w:color="auto"/>
            </w:tcBorders>
            <w:vAlign w:val="bottom"/>
          </w:tcPr>
          <w:p w14:paraId="5AC568AF" w14:textId="078F1452" w:rsidR="002B0B4A" w:rsidRPr="002B0B4A" w:rsidRDefault="002B0B4A" w:rsidP="002B0B4A">
            <w:pPr>
              <w:spacing w:line="276" w:lineRule="auto"/>
              <w:ind w:left="-108"/>
              <w:jc w:val="right"/>
              <w:rPr>
                <w:rFonts w:ascii="Calibri" w:hAnsi="Calibri"/>
                <w:b/>
                <w:sz w:val="16"/>
                <w:szCs w:val="16"/>
                <w:lang w:val="en-US"/>
              </w:rPr>
            </w:pPr>
            <w:r>
              <w:rPr>
                <w:rFonts w:ascii="Calibri" w:hAnsi="Calibri"/>
                <w:b/>
                <w:sz w:val="16"/>
                <w:szCs w:val="16"/>
                <w:lang w:val="en-US"/>
              </w:rPr>
              <w:t>3</w:t>
            </w:r>
            <w:r w:rsidRPr="002B0B4A">
              <w:rPr>
                <w:rFonts w:ascii="Calibri" w:hAnsi="Calibri"/>
                <w:b/>
                <w:sz w:val="16"/>
                <w:szCs w:val="16"/>
                <w:vertAlign w:val="superscript"/>
                <w:lang w:val="en-US"/>
              </w:rPr>
              <w:t>rd</w:t>
            </w:r>
            <w:r>
              <w:rPr>
                <w:rFonts w:ascii="Calibri" w:hAnsi="Calibri"/>
                <w:b/>
                <w:sz w:val="16"/>
                <w:szCs w:val="16"/>
                <w:lang w:val="en-US"/>
              </w:rPr>
              <w:t xml:space="preserve"> quarter</w:t>
            </w:r>
            <w:r w:rsidRPr="002B0B4A">
              <w:rPr>
                <w:rFonts w:ascii="Calibri" w:hAnsi="Calibri"/>
                <w:b/>
                <w:sz w:val="16"/>
                <w:szCs w:val="16"/>
              </w:rPr>
              <w:t xml:space="preserve"> 2020</w:t>
            </w:r>
          </w:p>
        </w:tc>
      </w:tr>
      <w:tr w:rsidR="00831DDB" w:rsidRPr="00F9614D" w14:paraId="11E0A50C" w14:textId="77777777" w:rsidTr="00831DDB">
        <w:trPr>
          <w:trHeight w:val="391"/>
        </w:trPr>
        <w:tc>
          <w:tcPr>
            <w:tcW w:w="3014" w:type="pct"/>
            <w:tcBorders>
              <w:top w:val="single" w:sz="12" w:space="0" w:color="auto"/>
            </w:tcBorders>
            <w:vAlign w:val="bottom"/>
          </w:tcPr>
          <w:p w14:paraId="6106B63F" w14:textId="7D98ED99" w:rsidR="00831DDB" w:rsidRPr="00831DDB" w:rsidRDefault="00831DDB" w:rsidP="00831DDB">
            <w:pPr>
              <w:spacing w:line="276" w:lineRule="auto"/>
              <w:rPr>
                <w:rFonts w:asciiTheme="minorHAnsi" w:hAnsiTheme="minorHAnsi"/>
                <w:b/>
                <w:sz w:val="16"/>
                <w:szCs w:val="16"/>
                <w:u w:val="single"/>
                <w:lang w:val="en-US"/>
              </w:rPr>
            </w:pPr>
            <w:r w:rsidRPr="00831DDB">
              <w:rPr>
                <w:rFonts w:asciiTheme="minorHAnsi" w:hAnsiTheme="minorHAnsi"/>
                <w:b/>
                <w:sz w:val="16"/>
                <w:szCs w:val="16"/>
                <w:u w:val="single"/>
                <w:lang w:val="en-US"/>
              </w:rPr>
              <w:t>Cash Flows from operating activities</w:t>
            </w:r>
          </w:p>
        </w:tc>
        <w:tc>
          <w:tcPr>
            <w:tcW w:w="601" w:type="pct"/>
            <w:tcBorders>
              <w:top w:val="single" w:sz="12" w:space="0" w:color="auto"/>
            </w:tcBorders>
          </w:tcPr>
          <w:p w14:paraId="598A722A" w14:textId="77777777" w:rsidR="00831DDB" w:rsidRPr="00831DDB" w:rsidRDefault="00831DDB" w:rsidP="00831DDB">
            <w:pPr>
              <w:spacing w:line="276" w:lineRule="auto"/>
              <w:jc w:val="both"/>
              <w:rPr>
                <w:rFonts w:ascii="Calibri" w:hAnsi="Calibri"/>
                <w:b/>
                <w:sz w:val="16"/>
                <w:szCs w:val="16"/>
                <w:lang w:val="en-US"/>
              </w:rPr>
            </w:pPr>
          </w:p>
        </w:tc>
        <w:tc>
          <w:tcPr>
            <w:tcW w:w="573" w:type="pct"/>
            <w:tcBorders>
              <w:top w:val="single" w:sz="12" w:space="0" w:color="auto"/>
            </w:tcBorders>
          </w:tcPr>
          <w:p w14:paraId="2F4AA8F3" w14:textId="77777777" w:rsidR="00831DDB" w:rsidRPr="00831DDB" w:rsidRDefault="00831DDB" w:rsidP="00831DDB">
            <w:pPr>
              <w:spacing w:line="276" w:lineRule="auto"/>
              <w:jc w:val="both"/>
              <w:rPr>
                <w:rFonts w:ascii="Calibri" w:hAnsi="Calibri"/>
                <w:b/>
                <w:sz w:val="16"/>
                <w:szCs w:val="16"/>
                <w:lang w:val="en-US"/>
              </w:rPr>
            </w:pPr>
          </w:p>
        </w:tc>
        <w:tc>
          <w:tcPr>
            <w:tcW w:w="406" w:type="pct"/>
            <w:tcBorders>
              <w:top w:val="single" w:sz="12" w:space="0" w:color="auto"/>
            </w:tcBorders>
          </w:tcPr>
          <w:p w14:paraId="5E403723" w14:textId="77777777" w:rsidR="00831DDB" w:rsidRPr="00831DDB" w:rsidRDefault="00831DDB" w:rsidP="00831DDB">
            <w:pPr>
              <w:spacing w:line="276" w:lineRule="auto"/>
              <w:jc w:val="both"/>
              <w:rPr>
                <w:rFonts w:ascii="Calibri" w:hAnsi="Calibri"/>
                <w:b/>
                <w:sz w:val="16"/>
                <w:szCs w:val="16"/>
                <w:lang w:val="en-US"/>
              </w:rPr>
            </w:pPr>
          </w:p>
        </w:tc>
        <w:tc>
          <w:tcPr>
            <w:tcW w:w="406" w:type="pct"/>
            <w:tcBorders>
              <w:top w:val="single" w:sz="12" w:space="0" w:color="auto"/>
            </w:tcBorders>
          </w:tcPr>
          <w:p w14:paraId="609010C8" w14:textId="77777777" w:rsidR="00831DDB" w:rsidRPr="00831DDB" w:rsidRDefault="00831DDB" w:rsidP="00831DDB">
            <w:pPr>
              <w:spacing w:line="276" w:lineRule="auto"/>
              <w:jc w:val="both"/>
              <w:rPr>
                <w:rFonts w:ascii="Calibri" w:hAnsi="Calibri"/>
                <w:b/>
                <w:sz w:val="16"/>
                <w:szCs w:val="16"/>
                <w:lang w:val="en-US"/>
              </w:rPr>
            </w:pPr>
          </w:p>
        </w:tc>
      </w:tr>
      <w:tr w:rsidR="00831DDB" w:rsidRPr="002B0B4A" w14:paraId="6AD2F7B7" w14:textId="77777777" w:rsidTr="00831DDB">
        <w:trPr>
          <w:trHeight w:val="284"/>
        </w:trPr>
        <w:tc>
          <w:tcPr>
            <w:tcW w:w="3014" w:type="pct"/>
            <w:tcBorders>
              <w:bottom w:val="single" w:sz="8" w:space="0" w:color="A6A6A6"/>
            </w:tcBorders>
            <w:shd w:val="clear" w:color="auto" w:fill="auto"/>
            <w:vAlign w:val="bottom"/>
          </w:tcPr>
          <w:p w14:paraId="72286F69" w14:textId="24401575"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sz w:val="16"/>
                <w:szCs w:val="16"/>
              </w:rPr>
              <w:t>Profit</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before</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tax</w:t>
            </w:r>
            <w:proofErr w:type="spellEnd"/>
          </w:p>
        </w:tc>
        <w:tc>
          <w:tcPr>
            <w:tcW w:w="601" w:type="pct"/>
            <w:tcBorders>
              <w:bottom w:val="single" w:sz="8" w:space="0" w:color="A6A6A6"/>
            </w:tcBorders>
            <w:noWrap/>
            <w:vAlign w:val="bottom"/>
          </w:tcPr>
          <w:p w14:paraId="1446F5E0"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57.708</w:t>
            </w:r>
          </w:p>
        </w:tc>
        <w:tc>
          <w:tcPr>
            <w:tcW w:w="573" w:type="pct"/>
            <w:tcBorders>
              <w:bottom w:val="single" w:sz="8" w:space="0" w:color="A6A6A6"/>
            </w:tcBorders>
            <w:noWrap/>
            <w:vAlign w:val="bottom"/>
          </w:tcPr>
          <w:p w14:paraId="0153470E"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56.665</w:t>
            </w:r>
          </w:p>
        </w:tc>
        <w:tc>
          <w:tcPr>
            <w:tcW w:w="406" w:type="pct"/>
            <w:tcBorders>
              <w:bottom w:val="single" w:sz="8" w:space="0" w:color="A6A6A6"/>
            </w:tcBorders>
            <w:vAlign w:val="bottom"/>
          </w:tcPr>
          <w:p w14:paraId="72D98BCC"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33.821</w:t>
            </w:r>
          </w:p>
        </w:tc>
        <w:tc>
          <w:tcPr>
            <w:tcW w:w="406" w:type="pct"/>
            <w:tcBorders>
              <w:bottom w:val="single" w:sz="8" w:space="0" w:color="A6A6A6"/>
            </w:tcBorders>
            <w:vAlign w:val="bottom"/>
          </w:tcPr>
          <w:p w14:paraId="1ED4F54B"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32.634</w:t>
            </w:r>
          </w:p>
        </w:tc>
      </w:tr>
      <w:tr w:rsidR="00831DDB" w:rsidRPr="002B0B4A" w14:paraId="03ADAE69" w14:textId="77777777" w:rsidTr="00831DDB">
        <w:trPr>
          <w:trHeight w:val="284"/>
        </w:trPr>
        <w:tc>
          <w:tcPr>
            <w:tcW w:w="3014" w:type="pct"/>
            <w:tcBorders>
              <w:top w:val="single" w:sz="8" w:space="0" w:color="A6A6A6"/>
            </w:tcBorders>
            <w:shd w:val="clear" w:color="auto" w:fill="auto"/>
            <w:vAlign w:val="bottom"/>
          </w:tcPr>
          <w:p w14:paraId="3A760D89" w14:textId="65453DE2"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sz w:val="16"/>
                <w:szCs w:val="16"/>
              </w:rPr>
              <w:t>Plus</w:t>
            </w:r>
            <w:proofErr w:type="spellEnd"/>
            <w:r w:rsidRPr="00831DDB">
              <w:rPr>
                <w:rFonts w:asciiTheme="minorHAnsi" w:hAnsiTheme="minorHAnsi"/>
                <w:sz w:val="16"/>
                <w:szCs w:val="16"/>
              </w:rPr>
              <w:t>/</w:t>
            </w:r>
            <w:proofErr w:type="spellStart"/>
            <w:r w:rsidRPr="00831DDB">
              <w:rPr>
                <w:rFonts w:asciiTheme="minorHAnsi" w:hAnsiTheme="minorHAnsi"/>
                <w:sz w:val="16"/>
                <w:szCs w:val="16"/>
              </w:rPr>
              <w:t>less</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adjustments</w:t>
            </w:r>
            <w:proofErr w:type="spellEnd"/>
            <w:r w:rsidRPr="00831DDB">
              <w:rPr>
                <w:rFonts w:asciiTheme="minorHAnsi" w:hAnsiTheme="minorHAnsi"/>
                <w:sz w:val="16"/>
                <w:szCs w:val="16"/>
              </w:rPr>
              <w:t xml:space="preserve"> for:</w:t>
            </w:r>
          </w:p>
        </w:tc>
        <w:tc>
          <w:tcPr>
            <w:tcW w:w="601" w:type="pct"/>
            <w:tcBorders>
              <w:top w:val="single" w:sz="8" w:space="0" w:color="A6A6A6"/>
            </w:tcBorders>
            <w:noWrap/>
            <w:vAlign w:val="bottom"/>
          </w:tcPr>
          <w:p w14:paraId="5DF20387" w14:textId="77777777" w:rsidR="00831DDB" w:rsidRPr="002B0B4A" w:rsidRDefault="00831DDB" w:rsidP="00831DDB">
            <w:pPr>
              <w:spacing w:line="276" w:lineRule="auto"/>
              <w:jc w:val="right"/>
              <w:rPr>
                <w:rFonts w:ascii="Tahoma" w:hAnsi="Tahoma" w:cs="Tahoma"/>
                <w:sz w:val="14"/>
                <w:szCs w:val="14"/>
              </w:rPr>
            </w:pPr>
          </w:p>
        </w:tc>
        <w:tc>
          <w:tcPr>
            <w:tcW w:w="573" w:type="pct"/>
            <w:tcBorders>
              <w:top w:val="single" w:sz="8" w:space="0" w:color="A6A6A6"/>
            </w:tcBorders>
            <w:noWrap/>
            <w:vAlign w:val="bottom"/>
          </w:tcPr>
          <w:p w14:paraId="287E4C2E" w14:textId="77777777" w:rsidR="00831DDB" w:rsidRPr="002B0B4A" w:rsidRDefault="00831DDB" w:rsidP="00831DDB">
            <w:pPr>
              <w:spacing w:line="276" w:lineRule="auto"/>
              <w:jc w:val="right"/>
              <w:rPr>
                <w:rFonts w:ascii="Tahoma" w:hAnsi="Tahoma" w:cs="Tahoma"/>
                <w:sz w:val="14"/>
                <w:szCs w:val="14"/>
              </w:rPr>
            </w:pPr>
          </w:p>
        </w:tc>
        <w:tc>
          <w:tcPr>
            <w:tcW w:w="406" w:type="pct"/>
            <w:tcBorders>
              <w:top w:val="single" w:sz="8" w:space="0" w:color="A6A6A6"/>
            </w:tcBorders>
            <w:vAlign w:val="bottom"/>
          </w:tcPr>
          <w:p w14:paraId="103D370A" w14:textId="77777777" w:rsidR="00831DDB" w:rsidRPr="002B0B4A" w:rsidRDefault="00831DDB" w:rsidP="00831DDB">
            <w:pPr>
              <w:spacing w:line="276" w:lineRule="auto"/>
              <w:jc w:val="right"/>
              <w:rPr>
                <w:rFonts w:ascii="Tahoma" w:hAnsi="Tahoma" w:cs="Tahoma"/>
                <w:sz w:val="14"/>
                <w:szCs w:val="14"/>
              </w:rPr>
            </w:pPr>
          </w:p>
        </w:tc>
        <w:tc>
          <w:tcPr>
            <w:tcW w:w="406" w:type="pct"/>
            <w:tcBorders>
              <w:top w:val="single" w:sz="8" w:space="0" w:color="A6A6A6"/>
            </w:tcBorders>
            <w:vAlign w:val="bottom"/>
          </w:tcPr>
          <w:p w14:paraId="17752233" w14:textId="77777777" w:rsidR="00831DDB" w:rsidRPr="002B0B4A" w:rsidRDefault="00831DDB" w:rsidP="00831DDB">
            <w:pPr>
              <w:spacing w:line="276" w:lineRule="auto"/>
              <w:jc w:val="right"/>
              <w:rPr>
                <w:rFonts w:ascii="Tahoma" w:hAnsi="Tahoma" w:cs="Tahoma"/>
                <w:sz w:val="14"/>
                <w:szCs w:val="14"/>
              </w:rPr>
            </w:pPr>
          </w:p>
        </w:tc>
      </w:tr>
      <w:tr w:rsidR="00831DDB" w:rsidRPr="002B0B4A" w14:paraId="5B0B32EE" w14:textId="77777777" w:rsidTr="00831DDB">
        <w:trPr>
          <w:trHeight w:val="231"/>
        </w:trPr>
        <w:tc>
          <w:tcPr>
            <w:tcW w:w="3014" w:type="pct"/>
            <w:tcBorders>
              <w:bottom w:val="single" w:sz="8" w:space="0" w:color="A6A6A6"/>
            </w:tcBorders>
            <w:shd w:val="clear" w:color="auto" w:fill="auto"/>
            <w:noWrap/>
            <w:vAlign w:val="bottom"/>
          </w:tcPr>
          <w:p w14:paraId="3908A83E" w14:textId="140BD1ED"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sz w:val="16"/>
                <w:szCs w:val="16"/>
              </w:rPr>
              <w:t>Depreciation</w:t>
            </w:r>
            <w:proofErr w:type="spellEnd"/>
            <w:r w:rsidRPr="00831DDB">
              <w:rPr>
                <w:rFonts w:asciiTheme="minorHAnsi" w:hAnsiTheme="minorHAnsi"/>
                <w:sz w:val="16"/>
                <w:szCs w:val="16"/>
              </w:rPr>
              <w:t xml:space="preserve"> and </w:t>
            </w:r>
            <w:proofErr w:type="spellStart"/>
            <w:r w:rsidRPr="00831DDB">
              <w:rPr>
                <w:rFonts w:asciiTheme="minorHAnsi" w:hAnsiTheme="minorHAnsi"/>
                <w:sz w:val="16"/>
                <w:szCs w:val="16"/>
              </w:rPr>
              <w:t>amortization</w:t>
            </w:r>
            <w:proofErr w:type="spellEnd"/>
          </w:p>
        </w:tc>
        <w:tc>
          <w:tcPr>
            <w:tcW w:w="601" w:type="pct"/>
            <w:tcBorders>
              <w:bottom w:val="single" w:sz="8" w:space="0" w:color="A6A6A6"/>
            </w:tcBorders>
            <w:noWrap/>
            <w:vAlign w:val="bottom"/>
          </w:tcPr>
          <w:p w14:paraId="1C2B31E9"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30.352</w:t>
            </w:r>
          </w:p>
        </w:tc>
        <w:tc>
          <w:tcPr>
            <w:tcW w:w="573" w:type="pct"/>
            <w:tcBorders>
              <w:bottom w:val="single" w:sz="8" w:space="0" w:color="A6A6A6"/>
            </w:tcBorders>
            <w:noWrap/>
            <w:vAlign w:val="bottom"/>
          </w:tcPr>
          <w:p w14:paraId="402673E3"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30.454</w:t>
            </w:r>
          </w:p>
        </w:tc>
        <w:tc>
          <w:tcPr>
            <w:tcW w:w="406" w:type="pct"/>
            <w:tcBorders>
              <w:bottom w:val="single" w:sz="8" w:space="0" w:color="A6A6A6"/>
            </w:tcBorders>
            <w:vAlign w:val="bottom"/>
          </w:tcPr>
          <w:p w14:paraId="1E38A6CE"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10.065</w:t>
            </w:r>
          </w:p>
        </w:tc>
        <w:tc>
          <w:tcPr>
            <w:tcW w:w="406" w:type="pct"/>
            <w:tcBorders>
              <w:bottom w:val="single" w:sz="8" w:space="0" w:color="A6A6A6"/>
            </w:tcBorders>
            <w:vAlign w:val="bottom"/>
          </w:tcPr>
          <w:p w14:paraId="7E63F06B"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9.725</w:t>
            </w:r>
          </w:p>
        </w:tc>
      </w:tr>
      <w:tr w:rsidR="00831DDB" w:rsidRPr="002B0B4A" w14:paraId="54EAC157" w14:textId="77777777" w:rsidTr="00831DDB">
        <w:trPr>
          <w:trHeight w:val="284"/>
        </w:trPr>
        <w:tc>
          <w:tcPr>
            <w:tcW w:w="3014" w:type="pct"/>
            <w:tcBorders>
              <w:bottom w:val="single" w:sz="8" w:space="0" w:color="A6A6A6"/>
            </w:tcBorders>
            <w:shd w:val="clear" w:color="auto" w:fill="auto"/>
            <w:noWrap/>
            <w:vAlign w:val="bottom"/>
          </w:tcPr>
          <w:p w14:paraId="57ADAA41" w14:textId="09CC686C" w:rsidR="00831DDB" w:rsidRPr="00831DDB" w:rsidRDefault="00831DDB" w:rsidP="00831DDB">
            <w:pPr>
              <w:spacing w:line="276" w:lineRule="auto"/>
              <w:rPr>
                <w:rFonts w:asciiTheme="minorHAnsi" w:hAnsiTheme="minorHAnsi"/>
                <w:sz w:val="16"/>
                <w:szCs w:val="16"/>
                <w:lang w:val="en-US"/>
              </w:rPr>
            </w:pPr>
            <w:r w:rsidRPr="00831DDB">
              <w:rPr>
                <w:rFonts w:asciiTheme="minorHAnsi" w:hAnsiTheme="minorHAnsi"/>
                <w:sz w:val="16"/>
                <w:szCs w:val="16"/>
                <w:lang w:val="en-US"/>
              </w:rPr>
              <w:t xml:space="preserve">Amortization of investment subsidies and customer contributions  </w:t>
            </w:r>
          </w:p>
        </w:tc>
        <w:tc>
          <w:tcPr>
            <w:tcW w:w="601" w:type="pct"/>
            <w:tcBorders>
              <w:bottom w:val="single" w:sz="8" w:space="0" w:color="A6A6A6"/>
            </w:tcBorders>
            <w:noWrap/>
            <w:vAlign w:val="bottom"/>
          </w:tcPr>
          <w:p w14:paraId="3C6958A1"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(4.708)</w:t>
            </w:r>
          </w:p>
        </w:tc>
        <w:tc>
          <w:tcPr>
            <w:tcW w:w="573" w:type="pct"/>
            <w:tcBorders>
              <w:bottom w:val="single" w:sz="8" w:space="0" w:color="A6A6A6"/>
            </w:tcBorders>
            <w:noWrap/>
            <w:vAlign w:val="bottom"/>
          </w:tcPr>
          <w:p w14:paraId="3079EA3C"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(4.635)</w:t>
            </w:r>
          </w:p>
        </w:tc>
        <w:tc>
          <w:tcPr>
            <w:tcW w:w="406" w:type="pct"/>
            <w:tcBorders>
              <w:bottom w:val="single" w:sz="8" w:space="0" w:color="A6A6A6"/>
            </w:tcBorders>
            <w:vAlign w:val="bottom"/>
          </w:tcPr>
          <w:p w14:paraId="501BE027"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(1.665)</w:t>
            </w:r>
          </w:p>
        </w:tc>
        <w:tc>
          <w:tcPr>
            <w:tcW w:w="406" w:type="pct"/>
            <w:tcBorders>
              <w:bottom w:val="single" w:sz="8" w:space="0" w:color="A6A6A6"/>
            </w:tcBorders>
            <w:vAlign w:val="bottom"/>
          </w:tcPr>
          <w:p w14:paraId="587328A2"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(1.545)</w:t>
            </w:r>
          </w:p>
        </w:tc>
      </w:tr>
      <w:tr w:rsidR="00831DDB" w:rsidRPr="002B0B4A" w14:paraId="7D6D4458" w14:textId="77777777" w:rsidTr="00831DDB">
        <w:trPr>
          <w:trHeight w:val="284"/>
        </w:trPr>
        <w:tc>
          <w:tcPr>
            <w:tcW w:w="3014" w:type="pct"/>
            <w:tcBorders>
              <w:top w:val="single" w:sz="8" w:space="0" w:color="A6A6A6"/>
              <w:bottom w:val="single" w:sz="8" w:space="0" w:color="A6A6A6"/>
            </w:tcBorders>
            <w:shd w:val="clear" w:color="auto" w:fill="auto"/>
            <w:noWrap/>
            <w:vAlign w:val="bottom"/>
          </w:tcPr>
          <w:p w14:paraId="4D08156D" w14:textId="712A11C5" w:rsidR="00831DDB" w:rsidRPr="00831DDB" w:rsidRDefault="00831DDB" w:rsidP="00831DDB">
            <w:pPr>
              <w:spacing w:line="276" w:lineRule="auto"/>
              <w:rPr>
                <w:rFonts w:asciiTheme="minorHAnsi" w:hAnsiTheme="minorHAnsi"/>
                <w:sz w:val="16"/>
                <w:szCs w:val="16"/>
                <w:lang w:val="en-US"/>
              </w:rPr>
            </w:pPr>
            <w:r w:rsidRPr="00831DDB">
              <w:rPr>
                <w:rFonts w:asciiTheme="minorHAnsi" w:hAnsiTheme="minorHAnsi"/>
                <w:sz w:val="16"/>
                <w:szCs w:val="16"/>
                <w:lang w:val="en-US"/>
              </w:rPr>
              <w:t xml:space="preserve">Amortization of right-of-use assets </w:t>
            </w:r>
          </w:p>
        </w:tc>
        <w:tc>
          <w:tcPr>
            <w:tcW w:w="601" w:type="pct"/>
            <w:tcBorders>
              <w:bottom w:val="single" w:sz="8" w:space="0" w:color="A6A6A6"/>
            </w:tcBorders>
            <w:noWrap/>
            <w:vAlign w:val="bottom"/>
          </w:tcPr>
          <w:p w14:paraId="4A2AC2E0"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417</w:t>
            </w:r>
          </w:p>
        </w:tc>
        <w:tc>
          <w:tcPr>
            <w:tcW w:w="573" w:type="pct"/>
            <w:tcBorders>
              <w:top w:val="single" w:sz="8" w:space="0" w:color="A6A6A6"/>
              <w:bottom w:val="single" w:sz="8" w:space="0" w:color="A6A6A6"/>
            </w:tcBorders>
            <w:noWrap/>
            <w:vAlign w:val="bottom"/>
          </w:tcPr>
          <w:p w14:paraId="6582E1C4"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681</w:t>
            </w:r>
          </w:p>
        </w:tc>
        <w:tc>
          <w:tcPr>
            <w:tcW w:w="406" w:type="pct"/>
            <w:tcBorders>
              <w:top w:val="single" w:sz="8" w:space="0" w:color="A6A6A6"/>
              <w:bottom w:val="single" w:sz="8" w:space="0" w:color="A6A6A6"/>
            </w:tcBorders>
            <w:vAlign w:val="bottom"/>
          </w:tcPr>
          <w:p w14:paraId="691C0699"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113</w:t>
            </w:r>
          </w:p>
        </w:tc>
        <w:tc>
          <w:tcPr>
            <w:tcW w:w="406" w:type="pct"/>
            <w:tcBorders>
              <w:top w:val="single" w:sz="8" w:space="0" w:color="A6A6A6"/>
              <w:bottom w:val="single" w:sz="8" w:space="0" w:color="A6A6A6"/>
            </w:tcBorders>
            <w:vAlign w:val="bottom"/>
          </w:tcPr>
          <w:p w14:paraId="73361916"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227</w:t>
            </w:r>
          </w:p>
        </w:tc>
      </w:tr>
      <w:tr w:rsidR="00831DDB" w:rsidRPr="002B0B4A" w14:paraId="1EAC87D9" w14:textId="77777777" w:rsidTr="00831DDB">
        <w:trPr>
          <w:trHeight w:val="284"/>
        </w:trPr>
        <w:tc>
          <w:tcPr>
            <w:tcW w:w="3014" w:type="pct"/>
            <w:tcBorders>
              <w:top w:val="single" w:sz="8" w:space="0" w:color="A6A6A6"/>
              <w:bottom w:val="single" w:sz="8" w:space="0" w:color="A6A6A6"/>
            </w:tcBorders>
            <w:shd w:val="clear" w:color="auto" w:fill="auto"/>
            <w:noWrap/>
            <w:vAlign w:val="bottom"/>
          </w:tcPr>
          <w:p w14:paraId="63E3DEC6" w14:textId="5D1244BA" w:rsidR="00831DDB" w:rsidRPr="00831DDB" w:rsidRDefault="00831DDB" w:rsidP="00831DDB">
            <w:pPr>
              <w:spacing w:line="276" w:lineRule="auto"/>
              <w:rPr>
                <w:rFonts w:asciiTheme="minorHAnsi" w:hAnsiTheme="minorHAnsi"/>
                <w:sz w:val="16"/>
                <w:szCs w:val="16"/>
                <w:lang w:val="en-US"/>
              </w:rPr>
            </w:pPr>
            <w:r w:rsidRPr="00831DDB">
              <w:rPr>
                <w:rFonts w:asciiTheme="minorHAnsi" w:hAnsiTheme="minorHAnsi"/>
                <w:sz w:val="16"/>
                <w:szCs w:val="16"/>
                <w:lang w:val="en-US"/>
              </w:rPr>
              <w:t>Reductions / Transfers of tangible and intangible assets</w:t>
            </w:r>
          </w:p>
        </w:tc>
        <w:tc>
          <w:tcPr>
            <w:tcW w:w="601" w:type="pct"/>
            <w:tcBorders>
              <w:bottom w:val="single" w:sz="8" w:space="0" w:color="A6A6A6"/>
            </w:tcBorders>
            <w:noWrap/>
            <w:vAlign w:val="bottom"/>
          </w:tcPr>
          <w:p w14:paraId="37E6470B"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5</w:t>
            </w:r>
          </w:p>
        </w:tc>
        <w:tc>
          <w:tcPr>
            <w:tcW w:w="573" w:type="pct"/>
            <w:tcBorders>
              <w:top w:val="single" w:sz="8" w:space="0" w:color="A6A6A6"/>
              <w:bottom w:val="single" w:sz="8" w:space="0" w:color="A6A6A6"/>
            </w:tcBorders>
            <w:noWrap/>
            <w:vAlign w:val="bottom"/>
          </w:tcPr>
          <w:p w14:paraId="1840472B"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(35)</w:t>
            </w:r>
          </w:p>
        </w:tc>
        <w:tc>
          <w:tcPr>
            <w:tcW w:w="406" w:type="pct"/>
            <w:tcBorders>
              <w:top w:val="single" w:sz="8" w:space="0" w:color="A6A6A6"/>
              <w:bottom w:val="single" w:sz="8" w:space="0" w:color="A6A6A6"/>
            </w:tcBorders>
            <w:vAlign w:val="bottom"/>
          </w:tcPr>
          <w:p w14:paraId="74F6EBC0"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w:t>
            </w:r>
          </w:p>
        </w:tc>
        <w:tc>
          <w:tcPr>
            <w:tcW w:w="406" w:type="pct"/>
            <w:tcBorders>
              <w:top w:val="single" w:sz="8" w:space="0" w:color="A6A6A6"/>
              <w:bottom w:val="single" w:sz="8" w:space="0" w:color="A6A6A6"/>
            </w:tcBorders>
            <w:vAlign w:val="bottom"/>
          </w:tcPr>
          <w:p w14:paraId="3FBF0841"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w:t>
            </w:r>
          </w:p>
        </w:tc>
      </w:tr>
      <w:tr w:rsidR="00831DDB" w:rsidRPr="002B0B4A" w14:paraId="5291CBE0" w14:textId="77777777" w:rsidTr="00831DDB">
        <w:trPr>
          <w:trHeight w:val="284"/>
        </w:trPr>
        <w:tc>
          <w:tcPr>
            <w:tcW w:w="3014" w:type="pct"/>
            <w:tcBorders>
              <w:top w:val="single" w:sz="8" w:space="0" w:color="A6A6A6"/>
              <w:bottom w:val="single" w:sz="8" w:space="0" w:color="A6A6A6"/>
            </w:tcBorders>
            <w:shd w:val="clear" w:color="auto" w:fill="auto"/>
            <w:noWrap/>
            <w:vAlign w:val="bottom"/>
          </w:tcPr>
          <w:p w14:paraId="5BE44854" w14:textId="53F9B800"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sz w:val="16"/>
                <w:szCs w:val="16"/>
              </w:rPr>
              <w:t>Income</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from</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securities</w:t>
            </w:r>
            <w:proofErr w:type="spellEnd"/>
          </w:p>
        </w:tc>
        <w:tc>
          <w:tcPr>
            <w:tcW w:w="601" w:type="pct"/>
            <w:tcBorders>
              <w:bottom w:val="single" w:sz="8" w:space="0" w:color="A6A6A6"/>
            </w:tcBorders>
            <w:noWrap/>
            <w:vAlign w:val="bottom"/>
          </w:tcPr>
          <w:p w14:paraId="5FB796B4"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(59)</w:t>
            </w:r>
          </w:p>
        </w:tc>
        <w:tc>
          <w:tcPr>
            <w:tcW w:w="573" w:type="pct"/>
            <w:tcBorders>
              <w:top w:val="single" w:sz="8" w:space="0" w:color="A6A6A6"/>
              <w:bottom w:val="single" w:sz="8" w:space="0" w:color="A6A6A6"/>
            </w:tcBorders>
            <w:noWrap/>
            <w:vAlign w:val="bottom"/>
          </w:tcPr>
          <w:p w14:paraId="211D6F94"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(71)</w:t>
            </w:r>
          </w:p>
        </w:tc>
        <w:tc>
          <w:tcPr>
            <w:tcW w:w="406" w:type="pct"/>
            <w:tcBorders>
              <w:top w:val="single" w:sz="8" w:space="0" w:color="A6A6A6"/>
              <w:bottom w:val="single" w:sz="8" w:space="0" w:color="A6A6A6"/>
            </w:tcBorders>
            <w:vAlign w:val="bottom"/>
          </w:tcPr>
          <w:p w14:paraId="014E41BC"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w:t>
            </w:r>
          </w:p>
        </w:tc>
        <w:tc>
          <w:tcPr>
            <w:tcW w:w="406" w:type="pct"/>
            <w:tcBorders>
              <w:top w:val="single" w:sz="8" w:space="0" w:color="A6A6A6"/>
              <w:bottom w:val="single" w:sz="8" w:space="0" w:color="A6A6A6"/>
            </w:tcBorders>
            <w:vAlign w:val="bottom"/>
          </w:tcPr>
          <w:p w14:paraId="323C68EB"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w:t>
            </w:r>
          </w:p>
        </w:tc>
      </w:tr>
      <w:tr w:rsidR="00831DDB" w:rsidRPr="002B0B4A" w14:paraId="6F2E358D" w14:textId="77777777" w:rsidTr="00831DDB">
        <w:trPr>
          <w:trHeight w:val="284"/>
        </w:trPr>
        <w:tc>
          <w:tcPr>
            <w:tcW w:w="3014" w:type="pct"/>
            <w:tcBorders>
              <w:top w:val="single" w:sz="8" w:space="0" w:color="A6A6A6"/>
              <w:bottom w:val="single" w:sz="8" w:space="0" w:color="A6A6A6"/>
            </w:tcBorders>
            <w:shd w:val="clear" w:color="auto" w:fill="auto"/>
            <w:noWrap/>
            <w:vAlign w:val="bottom"/>
          </w:tcPr>
          <w:p w14:paraId="3E4720D0" w14:textId="6B8CD00D"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sz w:val="16"/>
                <w:szCs w:val="16"/>
              </w:rPr>
              <w:t>Provisions</w:t>
            </w:r>
            <w:proofErr w:type="spellEnd"/>
            <w:r w:rsidRPr="00831DDB">
              <w:rPr>
                <w:rFonts w:asciiTheme="minorHAnsi" w:hAnsiTheme="minorHAnsi"/>
                <w:sz w:val="16"/>
                <w:szCs w:val="16"/>
              </w:rPr>
              <w:t xml:space="preserve"> for </w:t>
            </w:r>
            <w:proofErr w:type="spellStart"/>
            <w:r w:rsidRPr="00831DDB">
              <w:rPr>
                <w:rFonts w:asciiTheme="minorHAnsi" w:hAnsiTheme="minorHAnsi"/>
                <w:sz w:val="16"/>
                <w:szCs w:val="16"/>
              </w:rPr>
              <w:t>Personnel</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Benefits</w:t>
            </w:r>
            <w:proofErr w:type="spellEnd"/>
          </w:p>
        </w:tc>
        <w:tc>
          <w:tcPr>
            <w:tcW w:w="601" w:type="pct"/>
            <w:tcBorders>
              <w:top w:val="single" w:sz="8" w:space="0" w:color="A6A6A6"/>
              <w:bottom w:val="single" w:sz="8" w:space="0" w:color="A6A6A6"/>
            </w:tcBorders>
            <w:noWrap/>
            <w:vAlign w:val="bottom"/>
          </w:tcPr>
          <w:p w14:paraId="49C291D8"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(5.198)</w:t>
            </w:r>
          </w:p>
        </w:tc>
        <w:tc>
          <w:tcPr>
            <w:tcW w:w="573" w:type="pct"/>
            <w:tcBorders>
              <w:top w:val="single" w:sz="8" w:space="0" w:color="A6A6A6"/>
              <w:bottom w:val="single" w:sz="8" w:space="0" w:color="A6A6A6"/>
            </w:tcBorders>
            <w:noWrap/>
            <w:vAlign w:val="bottom"/>
          </w:tcPr>
          <w:p w14:paraId="4861F3D8"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(1.855)</w:t>
            </w:r>
          </w:p>
        </w:tc>
        <w:tc>
          <w:tcPr>
            <w:tcW w:w="406" w:type="pct"/>
            <w:tcBorders>
              <w:top w:val="single" w:sz="8" w:space="0" w:color="A6A6A6"/>
              <w:bottom w:val="single" w:sz="8" w:space="0" w:color="A6A6A6"/>
            </w:tcBorders>
            <w:vAlign w:val="bottom"/>
          </w:tcPr>
          <w:p w14:paraId="70D48047"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(2.303)</w:t>
            </w:r>
          </w:p>
        </w:tc>
        <w:tc>
          <w:tcPr>
            <w:tcW w:w="406" w:type="pct"/>
            <w:tcBorders>
              <w:top w:val="single" w:sz="8" w:space="0" w:color="A6A6A6"/>
              <w:bottom w:val="single" w:sz="8" w:space="0" w:color="A6A6A6"/>
            </w:tcBorders>
            <w:vAlign w:val="bottom"/>
          </w:tcPr>
          <w:p w14:paraId="234A29B1"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(984)</w:t>
            </w:r>
          </w:p>
        </w:tc>
      </w:tr>
      <w:tr w:rsidR="00831DDB" w:rsidRPr="002B0B4A" w14:paraId="242B6B28" w14:textId="77777777" w:rsidTr="00831DDB">
        <w:trPr>
          <w:trHeight w:val="284"/>
        </w:trPr>
        <w:tc>
          <w:tcPr>
            <w:tcW w:w="3014" w:type="pct"/>
            <w:tcBorders>
              <w:top w:val="single" w:sz="8" w:space="0" w:color="A6A6A6"/>
              <w:bottom w:val="single" w:sz="8" w:space="0" w:color="A6A6A6"/>
            </w:tcBorders>
            <w:shd w:val="clear" w:color="auto" w:fill="auto"/>
            <w:noWrap/>
            <w:vAlign w:val="bottom"/>
          </w:tcPr>
          <w:p w14:paraId="5AC962A6" w14:textId="3B39F76B"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sz w:val="16"/>
                <w:szCs w:val="16"/>
              </w:rPr>
              <w:t>Other</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Provisions</w:t>
            </w:r>
            <w:proofErr w:type="spellEnd"/>
          </w:p>
        </w:tc>
        <w:tc>
          <w:tcPr>
            <w:tcW w:w="601" w:type="pct"/>
            <w:tcBorders>
              <w:top w:val="single" w:sz="8" w:space="0" w:color="A6A6A6"/>
              <w:bottom w:val="single" w:sz="8" w:space="0" w:color="A6A6A6"/>
            </w:tcBorders>
            <w:noWrap/>
            <w:vAlign w:val="bottom"/>
          </w:tcPr>
          <w:p w14:paraId="7ADA6107"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4.774</w:t>
            </w:r>
          </w:p>
        </w:tc>
        <w:tc>
          <w:tcPr>
            <w:tcW w:w="573" w:type="pct"/>
            <w:tcBorders>
              <w:top w:val="single" w:sz="8" w:space="0" w:color="A6A6A6"/>
              <w:bottom w:val="single" w:sz="8" w:space="0" w:color="A6A6A6"/>
            </w:tcBorders>
            <w:noWrap/>
            <w:vAlign w:val="bottom"/>
          </w:tcPr>
          <w:p w14:paraId="26C94ADF"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7.852</w:t>
            </w:r>
          </w:p>
        </w:tc>
        <w:tc>
          <w:tcPr>
            <w:tcW w:w="406" w:type="pct"/>
            <w:tcBorders>
              <w:top w:val="single" w:sz="8" w:space="0" w:color="A6A6A6"/>
              <w:bottom w:val="single" w:sz="8" w:space="0" w:color="A6A6A6"/>
            </w:tcBorders>
            <w:vAlign w:val="bottom"/>
          </w:tcPr>
          <w:p w14:paraId="134A1446"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(1.824)</w:t>
            </w:r>
          </w:p>
        </w:tc>
        <w:tc>
          <w:tcPr>
            <w:tcW w:w="406" w:type="pct"/>
            <w:tcBorders>
              <w:top w:val="single" w:sz="8" w:space="0" w:color="A6A6A6"/>
              <w:bottom w:val="single" w:sz="8" w:space="0" w:color="A6A6A6"/>
            </w:tcBorders>
            <w:vAlign w:val="bottom"/>
          </w:tcPr>
          <w:p w14:paraId="1BF86AF1"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(5.482)</w:t>
            </w:r>
          </w:p>
        </w:tc>
      </w:tr>
      <w:tr w:rsidR="00831DDB" w:rsidRPr="002B0B4A" w14:paraId="71B2FE09" w14:textId="77777777" w:rsidTr="00831DDB">
        <w:trPr>
          <w:trHeight w:val="284"/>
        </w:trPr>
        <w:tc>
          <w:tcPr>
            <w:tcW w:w="3014" w:type="pct"/>
            <w:tcBorders>
              <w:top w:val="single" w:sz="8" w:space="0" w:color="A6A6A6"/>
              <w:bottom w:val="single" w:sz="8" w:space="0" w:color="A6A6A6"/>
            </w:tcBorders>
            <w:shd w:val="clear" w:color="auto" w:fill="auto"/>
            <w:noWrap/>
            <w:vAlign w:val="bottom"/>
          </w:tcPr>
          <w:p w14:paraId="30BA9B93" w14:textId="534C7E13"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sz w:val="16"/>
                <w:szCs w:val="16"/>
              </w:rPr>
              <w:t>Interest</w:t>
            </w:r>
            <w:proofErr w:type="spellEnd"/>
            <w:r w:rsidRPr="00831DDB">
              <w:rPr>
                <w:rFonts w:asciiTheme="minorHAnsi" w:hAnsiTheme="minorHAnsi"/>
                <w:sz w:val="16"/>
                <w:szCs w:val="16"/>
              </w:rPr>
              <w:t xml:space="preserve"> and </w:t>
            </w:r>
            <w:proofErr w:type="spellStart"/>
            <w:r w:rsidRPr="00831DDB">
              <w:rPr>
                <w:rFonts w:asciiTheme="minorHAnsi" w:hAnsiTheme="minorHAnsi"/>
                <w:sz w:val="16"/>
                <w:szCs w:val="16"/>
              </w:rPr>
              <w:t>related</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income</w:t>
            </w:r>
            <w:proofErr w:type="spellEnd"/>
          </w:p>
        </w:tc>
        <w:tc>
          <w:tcPr>
            <w:tcW w:w="601" w:type="pct"/>
            <w:tcBorders>
              <w:top w:val="single" w:sz="8" w:space="0" w:color="A6A6A6"/>
              <w:bottom w:val="single" w:sz="8" w:space="0" w:color="A6A6A6"/>
            </w:tcBorders>
            <w:noWrap/>
            <w:vAlign w:val="bottom"/>
          </w:tcPr>
          <w:p w14:paraId="01EF192B"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(9.366)</w:t>
            </w:r>
          </w:p>
        </w:tc>
        <w:tc>
          <w:tcPr>
            <w:tcW w:w="573" w:type="pct"/>
            <w:tcBorders>
              <w:top w:val="single" w:sz="8" w:space="0" w:color="A6A6A6"/>
              <w:bottom w:val="single" w:sz="8" w:space="0" w:color="A6A6A6"/>
            </w:tcBorders>
            <w:noWrap/>
            <w:vAlign w:val="bottom"/>
          </w:tcPr>
          <w:p w14:paraId="4CA53407"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(9.659)</w:t>
            </w:r>
          </w:p>
        </w:tc>
        <w:tc>
          <w:tcPr>
            <w:tcW w:w="406" w:type="pct"/>
            <w:tcBorders>
              <w:top w:val="single" w:sz="8" w:space="0" w:color="A6A6A6"/>
              <w:bottom w:val="single" w:sz="8" w:space="0" w:color="A6A6A6"/>
            </w:tcBorders>
            <w:vAlign w:val="bottom"/>
          </w:tcPr>
          <w:p w14:paraId="78C9CD3A"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(2.084)</w:t>
            </w:r>
          </w:p>
        </w:tc>
        <w:tc>
          <w:tcPr>
            <w:tcW w:w="406" w:type="pct"/>
            <w:tcBorders>
              <w:top w:val="single" w:sz="8" w:space="0" w:color="A6A6A6"/>
              <w:bottom w:val="single" w:sz="8" w:space="0" w:color="A6A6A6"/>
            </w:tcBorders>
            <w:vAlign w:val="bottom"/>
          </w:tcPr>
          <w:p w14:paraId="70D3355C"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(2.534)</w:t>
            </w:r>
          </w:p>
        </w:tc>
      </w:tr>
      <w:tr w:rsidR="00831DDB" w:rsidRPr="002B0B4A" w14:paraId="3F0FAC29" w14:textId="77777777" w:rsidTr="00831DDB">
        <w:trPr>
          <w:trHeight w:val="284"/>
        </w:trPr>
        <w:tc>
          <w:tcPr>
            <w:tcW w:w="3014" w:type="pct"/>
            <w:tcBorders>
              <w:top w:val="single" w:sz="8" w:space="0" w:color="A6A6A6"/>
              <w:bottom w:val="single" w:sz="8" w:space="0" w:color="A6A6A6"/>
            </w:tcBorders>
            <w:shd w:val="clear" w:color="auto" w:fill="auto"/>
            <w:noWrap/>
            <w:vAlign w:val="bottom"/>
          </w:tcPr>
          <w:p w14:paraId="7AC88398" w14:textId="24D4146A"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sz w:val="16"/>
                <w:szCs w:val="16"/>
              </w:rPr>
              <w:t>Interest</w:t>
            </w:r>
            <w:proofErr w:type="spellEnd"/>
            <w:r w:rsidRPr="00831DDB">
              <w:rPr>
                <w:rFonts w:asciiTheme="minorHAnsi" w:hAnsiTheme="minorHAnsi"/>
                <w:sz w:val="16"/>
                <w:szCs w:val="16"/>
              </w:rPr>
              <w:t xml:space="preserve"> and </w:t>
            </w:r>
            <w:proofErr w:type="spellStart"/>
            <w:r w:rsidRPr="00831DDB">
              <w:rPr>
                <w:rFonts w:asciiTheme="minorHAnsi" w:hAnsiTheme="minorHAnsi"/>
                <w:sz w:val="16"/>
                <w:szCs w:val="16"/>
              </w:rPr>
              <w:t>related</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expense</w:t>
            </w:r>
            <w:proofErr w:type="spellEnd"/>
          </w:p>
        </w:tc>
        <w:tc>
          <w:tcPr>
            <w:tcW w:w="601" w:type="pct"/>
            <w:tcBorders>
              <w:top w:val="single" w:sz="8" w:space="0" w:color="A6A6A6"/>
              <w:bottom w:val="single" w:sz="8" w:space="0" w:color="A6A6A6"/>
            </w:tcBorders>
            <w:noWrap/>
            <w:vAlign w:val="bottom"/>
          </w:tcPr>
          <w:p w14:paraId="796D66CF"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1.712</w:t>
            </w:r>
          </w:p>
        </w:tc>
        <w:tc>
          <w:tcPr>
            <w:tcW w:w="573" w:type="pct"/>
            <w:tcBorders>
              <w:top w:val="single" w:sz="8" w:space="0" w:color="A6A6A6"/>
              <w:bottom w:val="single" w:sz="8" w:space="0" w:color="A6A6A6"/>
            </w:tcBorders>
            <w:noWrap/>
            <w:vAlign w:val="bottom"/>
          </w:tcPr>
          <w:p w14:paraId="750E187E"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2.664</w:t>
            </w:r>
          </w:p>
        </w:tc>
        <w:tc>
          <w:tcPr>
            <w:tcW w:w="406" w:type="pct"/>
            <w:tcBorders>
              <w:top w:val="single" w:sz="8" w:space="0" w:color="A6A6A6"/>
              <w:bottom w:val="single" w:sz="8" w:space="0" w:color="A6A6A6"/>
            </w:tcBorders>
            <w:vAlign w:val="bottom"/>
          </w:tcPr>
          <w:p w14:paraId="38CE9F5F"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489</w:t>
            </w:r>
          </w:p>
        </w:tc>
        <w:tc>
          <w:tcPr>
            <w:tcW w:w="406" w:type="pct"/>
            <w:tcBorders>
              <w:top w:val="single" w:sz="8" w:space="0" w:color="A6A6A6"/>
              <w:bottom w:val="single" w:sz="8" w:space="0" w:color="A6A6A6"/>
            </w:tcBorders>
            <w:vAlign w:val="bottom"/>
          </w:tcPr>
          <w:p w14:paraId="69C4D441"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908</w:t>
            </w:r>
          </w:p>
        </w:tc>
      </w:tr>
      <w:tr w:rsidR="00831DDB" w:rsidRPr="00F9614D" w14:paraId="6CFED904" w14:textId="77777777" w:rsidTr="00831DDB">
        <w:trPr>
          <w:trHeight w:val="284"/>
        </w:trPr>
        <w:tc>
          <w:tcPr>
            <w:tcW w:w="3014" w:type="pct"/>
            <w:tcBorders>
              <w:top w:val="single" w:sz="8" w:space="0" w:color="A6A6A6"/>
            </w:tcBorders>
            <w:shd w:val="clear" w:color="auto" w:fill="auto"/>
            <w:vAlign w:val="bottom"/>
          </w:tcPr>
          <w:p w14:paraId="574C85F9" w14:textId="20081B89" w:rsidR="00831DDB" w:rsidRPr="00831DDB" w:rsidRDefault="00831DDB" w:rsidP="00831DDB">
            <w:pPr>
              <w:spacing w:line="276" w:lineRule="auto"/>
              <w:rPr>
                <w:rFonts w:asciiTheme="minorHAnsi" w:hAnsiTheme="minorHAnsi"/>
                <w:sz w:val="16"/>
                <w:szCs w:val="16"/>
                <w:lang w:val="en-US"/>
              </w:rPr>
            </w:pPr>
            <w:r w:rsidRPr="00831DDB">
              <w:rPr>
                <w:rFonts w:asciiTheme="minorHAnsi" w:hAnsiTheme="minorHAnsi"/>
                <w:sz w:val="16"/>
                <w:szCs w:val="16"/>
                <w:lang w:val="en-US"/>
              </w:rPr>
              <w:t>Plus/less adjustments for changes in working capital accounts or related to operating activities:</w:t>
            </w:r>
          </w:p>
        </w:tc>
        <w:tc>
          <w:tcPr>
            <w:tcW w:w="601" w:type="pct"/>
            <w:tcBorders>
              <w:top w:val="single" w:sz="8" w:space="0" w:color="A6A6A6"/>
            </w:tcBorders>
            <w:noWrap/>
            <w:vAlign w:val="bottom"/>
          </w:tcPr>
          <w:p w14:paraId="2DBC7C92" w14:textId="77777777" w:rsidR="00831DDB" w:rsidRPr="00831DDB" w:rsidRDefault="00831DDB" w:rsidP="00831DDB">
            <w:pPr>
              <w:spacing w:line="276" w:lineRule="auto"/>
              <w:jc w:val="right"/>
              <w:rPr>
                <w:rFonts w:ascii="Tahoma" w:hAnsi="Tahoma" w:cs="Tahoma"/>
                <w:sz w:val="14"/>
                <w:szCs w:val="14"/>
                <w:lang w:val="en-US"/>
              </w:rPr>
            </w:pPr>
          </w:p>
        </w:tc>
        <w:tc>
          <w:tcPr>
            <w:tcW w:w="573" w:type="pct"/>
            <w:tcBorders>
              <w:top w:val="single" w:sz="8" w:space="0" w:color="A6A6A6"/>
            </w:tcBorders>
            <w:noWrap/>
            <w:vAlign w:val="bottom"/>
          </w:tcPr>
          <w:p w14:paraId="3303C215" w14:textId="77777777" w:rsidR="00831DDB" w:rsidRPr="00831DDB" w:rsidRDefault="00831DDB" w:rsidP="00831DDB">
            <w:pPr>
              <w:spacing w:line="276" w:lineRule="auto"/>
              <w:jc w:val="right"/>
              <w:rPr>
                <w:rFonts w:ascii="Tahoma" w:hAnsi="Tahoma" w:cs="Tahoma"/>
                <w:sz w:val="14"/>
                <w:szCs w:val="14"/>
                <w:lang w:val="en-US"/>
              </w:rPr>
            </w:pPr>
          </w:p>
        </w:tc>
        <w:tc>
          <w:tcPr>
            <w:tcW w:w="406" w:type="pct"/>
            <w:tcBorders>
              <w:top w:val="single" w:sz="8" w:space="0" w:color="A6A6A6"/>
            </w:tcBorders>
            <w:vAlign w:val="bottom"/>
          </w:tcPr>
          <w:p w14:paraId="32397FB0" w14:textId="77777777" w:rsidR="00831DDB" w:rsidRPr="00831DDB" w:rsidRDefault="00831DDB" w:rsidP="00831DDB">
            <w:pPr>
              <w:spacing w:line="276" w:lineRule="auto"/>
              <w:jc w:val="right"/>
              <w:rPr>
                <w:rFonts w:ascii="Tahoma" w:hAnsi="Tahoma" w:cs="Tahoma"/>
                <w:sz w:val="14"/>
                <w:szCs w:val="14"/>
                <w:lang w:val="en-US"/>
              </w:rPr>
            </w:pPr>
          </w:p>
        </w:tc>
        <w:tc>
          <w:tcPr>
            <w:tcW w:w="406" w:type="pct"/>
            <w:tcBorders>
              <w:top w:val="single" w:sz="8" w:space="0" w:color="A6A6A6"/>
            </w:tcBorders>
            <w:vAlign w:val="bottom"/>
          </w:tcPr>
          <w:p w14:paraId="62E45788" w14:textId="77777777" w:rsidR="00831DDB" w:rsidRPr="00831DDB" w:rsidRDefault="00831DDB" w:rsidP="00831DDB">
            <w:pPr>
              <w:spacing w:line="276" w:lineRule="auto"/>
              <w:jc w:val="right"/>
              <w:rPr>
                <w:rFonts w:ascii="Tahoma" w:hAnsi="Tahoma" w:cs="Tahoma"/>
                <w:sz w:val="14"/>
                <w:szCs w:val="14"/>
                <w:lang w:val="en-US"/>
              </w:rPr>
            </w:pPr>
          </w:p>
        </w:tc>
      </w:tr>
      <w:tr w:rsidR="00831DDB" w:rsidRPr="002B0B4A" w14:paraId="3224C17C" w14:textId="77777777" w:rsidTr="00831DDB">
        <w:trPr>
          <w:trHeight w:val="284"/>
        </w:trPr>
        <w:tc>
          <w:tcPr>
            <w:tcW w:w="3014" w:type="pct"/>
            <w:shd w:val="clear" w:color="auto" w:fill="auto"/>
            <w:vAlign w:val="bottom"/>
          </w:tcPr>
          <w:p w14:paraId="07D85BC7" w14:textId="2D6D5698" w:rsidR="00831DDB" w:rsidRPr="00831DDB" w:rsidRDefault="00831DDB" w:rsidP="00831DDB">
            <w:pPr>
              <w:spacing w:line="276" w:lineRule="auto"/>
              <w:rPr>
                <w:rFonts w:asciiTheme="minorHAnsi" w:hAnsiTheme="minorHAnsi"/>
                <w:sz w:val="16"/>
                <w:szCs w:val="16"/>
              </w:rPr>
            </w:pPr>
            <w:r w:rsidRPr="00831DDB">
              <w:rPr>
                <w:rFonts w:asciiTheme="minorHAnsi" w:hAnsiTheme="minorHAnsi"/>
                <w:sz w:val="16"/>
                <w:szCs w:val="16"/>
              </w:rPr>
              <w:t>(</w:t>
            </w:r>
            <w:proofErr w:type="spellStart"/>
            <w:r w:rsidRPr="00831DDB">
              <w:rPr>
                <w:rFonts w:asciiTheme="minorHAnsi" w:hAnsiTheme="minorHAnsi"/>
                <w:sz w:val="16"/>
                <w:szCs w:val="16"/>
              </w:rPr>
              <w:t>Increase</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Decrease</w:t>
            </w:r>
            <w:proofErr w:type="spellEnd"/>
          </w:p>
        </w:tc>
        <w:tc>
          <w:tcPr>
            <w:tcW w:w="601" w:type="pct"/>
            <w:noWrap/>
            <w:vAlign w:val="bottom"/>
          </w:tcPr>
          <w:p w14:paraId="1245955F" w14:textId="77777777" w:rsidR="00831DDB" w:rsidRPr="002B0B4A" w:rsidRDefault="00831DDB" w:rsidP="00831DDB">
            <w:pPr>
              <w:spacing w:line="276" w:lineRule="auto"/>
              <w:jc w:val="right"/>
              <w:rPr>
                <w:rFonts w:ascii="Tahoma" w:hAnsi="Tahoma" w:cs="Tahoma"/>
                <w:sz w:val="14"/>
                <w:szCs w:val="14"/>
              </w:rPr>
            </w:pPr>
          </w:p>
        </w:tc>
        <w:tc>
          <w:tcPr>
            <w:tcW w:w="573" w:type="pct"/>
            <w:tcBorders>
              <w:top w:val="single" w:sz="8" w:space="0" w:color="A6A6A6"/>
            </w:tcBorders>
            <w:noWrap/>
            <w:vAlign w:val="bottom"/>
          </w:tcPr>
          <w:p w14:paraId="12801A35" w14:textId="77777777" w:rsidR="00831DDB" w:rsidRPr="002B0B4A" w:rsidRDefault="00831DDB" w:rsidP="00831DDB">
            <w:pPr>
              <w:spacing w:line="276" w:lineRule="auto"/>
              <w:jc w:val="right"/>
              <w:rPr>
                <w:rFonts w:ascii="Tahoma" w:hAnsi="Tahoma" w:cs="Tahoma"/>
                <w:sz w:val="14"/>
                <w:szCs w:val="14"/>
                <w:lang w:val="en-US"/>
              </w:rPr>
            </w:pPr>
          </w:p>
        </w:tc>
        <w:tc>
          <w:tcPr>
            <w:tcW w:w="406" w:type="pct"/>
            <w:tcBorders>
              <w:top w:val="single" w:sz="8" w:space="0" w:color="A6A6A6"/>
            </w:tcBorders>
            <w:vAlign w:val="bottom"/>
          </w:tcPr>
          <w:p w14:paraId="577A1BAC" w14:textId="77777777" w:rsidR="00831DDB" w:rsidRPr="002B0B4A" w:rsidRDefault="00831DDB" w:rsidP="00831DDB">
            <w:pPr>
              <w:spacing w:line="276" w:lineRule="auto"/>
              <w:jc w:val="right"/>
              <w:rPr>
                <w:rFonts w:ascii="Tahoma" w:hAnsi="Tahoma" w:cs="Tahoma"/>
                <w:sz w:val="14"/>
                <w:szCs w:val="14"/>
                <w:lang w:val="en-US"/>
              </w:rPr>
            </w:pPr>
          </w:p>
        </w:tc>
        <w:tc>
          <w:tcPr>
            <w:tcW w:w="406" w:type="pct"/>
            <w:tcBorders>
              <w:top w:val="single" w:sz="8" w:space="0" w:color="A6A6A6"/>
            </w:tcBorders>
            <w:vAlign w:val="bottom"/>
          </w:tcPr>
          <w:p w14:paraId="02848D13" w14:textId="77777777" w:rsidR="00831DDB" w:rsidRPr="002B0B4A" w:rsidRDefault="00831DDB" w:rsidP="00831DDB">
            <w:pPr>
              <w:spacing w:line="276" w:lineRule="auto"/>
              <w:jc w:val="right"/>
              <w:rPr>
                <w:rFonts w:ascii="Tahoma" w:hAnsi="Tahoma" w:cs="Tahoma"/>
                <w:sz w:val="14"/>
                <w:szCs w:val="14"/>
                <w:lang w:val="en-US"/>
              </w:rPr>
            </w:pPr>
          </w:p>
        </w:tc>
      </w:tr>
      <w:tr w:rsidR="00831DDB" w:rsidRPr="002B0B4A" w14:paraId="3BD95CF8" w14:textId="77777777" w:rsidTr="00831DDB">
        <w:trPr>
          <w:trHeight w:val="284"/>
        </w:trPr>
        <w:tc>
          <w:tcPr>
            <w:tcW w:w="3014" w:type="pct"/>
            <w:tcBorders>
              <w:bottom w:val="single" w:sz="8" w:space="0" w:color="A6A6A6"/>
            </w:tcBorders>
            <w:shd w:val="clear" w:color="auto" w:fill="auto"/>
            <w:vAlign w:val="bottom"/>
          </w:tcPr>
          <w:p w14:paraId="471F72A3" w14:textId="4ABC3C78" w:rsidR="00831DDB" w:rsidRPr="00831DDB" w:rsidRDefault="00831DDB" w:rsidP="00831DDB">
            <w:pPr>
              <w:spacing w:line="276" w:lineRule="auto"/>
              <w:rPr>
                <w:rFonts w:asciiTheme="minorHAnsi" w:hAnsiTheme="minorHAnsi"/>
                <w:sz w:val="16"/>
                <w:szCs w:val="16"/>
              </w:rPr>
            </w:pPr>
            <w:r w:rsidRPr="00831DDB">
              <w:rPr>
                <w:rFonts w:asciiTheme="minorHAnsi" w:hAnsiTheme="minorHAnsi"/>
                <w:sz w:val="16"/>
                <w:szCs w:val="16"/>
              </w:rPr>
              <w:t xml:space="preserve">Trade </w:t>
            </w:r>
            <w:proofErr w:type="spellStart"/>
            <w:r w:rsidRPr="00831DDB">
              <w:rPr>
                <w:rFonts w:asciiTheme="minorHAnsi" w:hAnsiTheme="minorHAnsi"/>
                <w:sz w:val="16"/>
                <w:szCs w:val="16"/>
              </w:rPr>
              <w:t>receivables</w:t>
            </w:r>
            <w:proofErr w:type="spellEnd"/>
            <w:r w:rsidRPr="00831DDB">
              <w:rPr>
                <w:rFonts w:asciiTheme="minorHAnsi" w:hAnsiTheme="minorHAnsi"/>
                <w:sz w:val="16"/>
                <w:szCs w:val="16"/>
              </w:rPr>
              <w:t xml:space="preserve"> &amp; </w:t>
            </w:r>
            <w:proofErr w:type="spellStart"/>
            <w:r w:rsidRPr="00831DDB">
              <w:rPr>
                <w:rFonts w:asciiTheme="minorHAnsi" w:hAnsiTheme="minorHAnsi"/>
                <w:sz w:val="16"/>
                <w:szCs w:val="16"/>
              </w:rPr>
              <w:t>Contractual</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Assets</w:t>
            </w:r>
            <w:proofErr w:type="spellEnd"/>
          </w:p>
        </w:tc>
        <w:tc>
          <w:tcPr>
            <w:tcW w:w="601" w:type="pct"/>
            <w:tcBorders>
              <w:bottom w:val="single" w:sz="8" w:space="0" w:color="A6A6A6"/>
            </w:tcBorders>
            <w:noWrap/>
            <w:vAlign w:val="bottom"/>
          </w:tcPr>
          <w:p w14:paraId="1C7DB7BA" w14:textId="77777777" w:rsidR="00831DDB" w:rsidRPr="002B0B4A" w:rsidRDefault="00831DDB" w:rsidP="00831DDB">
            <w:pPr>
              <w:spacing w:line="276" w:lineRule="auto"/>
              <w:jc w:val="right"/>
              <w:rPr>
                <w:rFonts w:ascii="Tahoma" w:hAnsi="Tahoma" w:cs="Tahoma"/>
                <w:sz w:val="14"/>
                <w:szCs w:val="14"/>
                <w:lang w:val="en-US"/>
              </w:rPr>
            </w:pPr>
            <w:r w:rsidRPr="002B0B4A">
              <w:rPr>
                <w:rFonts w:ascii="Tahoma" w:hAnsi="Tahoma" w:cs="Tahoma"/>
                <w:sz w:val="14"/>
                <w:szCs w:val="14"/>
                <w:lang w:val="en-US"/>
              </w:rPr>
              <w:t>(32.802)</w:t>
            </w:r>
          </w:p>
        </w:tc>
        <w:tc>
          <w:tcPr>
            <w:tcW w:w="573" w:type="pct"/>
            <w:tcBorders>
              <w:top w:val="single" w:sz="8" w:space="0" w:color="A6A6A6"/>
            </w:tcBorders>
            <w:noWrap/>
            <w:vAlign w:val="bottom"/>
          </w:tcPr>
          <w:p w14:paraId="1DFE0C40"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lang w:val="en-US"/>
              </w:rPr>
              <w:t>(</w:t>
            </w:r>
            <w:r w:rsidRPr="002B0B4A">
              <w:rPr>
                <w:rFonts w:ascii="Tahoma" w:hAnsi="Tahoma" w:cs="Tahoma"/>
                <w:sz w:val="14"/>
                <w:szCs w:val="14"/>
              </w:rPr>
              <w:t>20.556</w:t>
            </w:r>
            <w:r w:rsidRPr="002B0B4A">
              <w:rPr>
                <w:rFonts w:ascii="Tahoma" w:hAnsi="Tahoma" w:cs="Tahoma"/>
                <w:sz w:val="14"/>
                <w:szCs w:val="14"/>
                <w:lang w:val="en-US"/>
              </w:rPr>
              <w:t>)</w:t>
            </w:r>
          </w:p>
        </w:tc>
        <w:tc>
          <w:tcPr>
            <w:tcW w:w="406" w:type="pct"/>
            <w:tcBorders>
              <w:top w:val="single" w:sz="8" w:space="0" w:color="A6A6A6"/>
            </w:tcBorders>
            <w:vAlign w:val="bottom"/>
          </w:tcPr>
          <w:p w14:paraId="3628B723" w14:textId="77777777" w:rsidR="00831DDB" w:rsidRPr="002B0B4A" w:rsidRDefault="00831DDB" w:rsidP="00831DDB">
            <w:pPr>
              <w:spacing w:line="276" w:lineRule="auto"/>
              <w:jc w:val="right"/>
              <w:rPr>
                <w:rFonts w:ascii="Tahoma" w:hAnsi="Tahoma" w:cs="Tahoma"/>
                <w:sz w:val="14"/>
                <w:szCs w:val="14"/>
                <w:lang w:val="en-US"/>
              </w:rPr>
            </w:pPr>
            <w:r w:rsidRPr="002B0B4A">
              <w:rPr>
                <w:rFonts w:ascii="Tahoma" w:hAnsi="Tahoma" w:cs="Tahoma"/>
                <w:sz w:val="14"/>
                <w:szCs w:val="14"/>
                <w:lang w:val="en-US"/>
              </w:rPr>
              <w:t>(7.513)</w:t>
            </w:r>
          </w:p>
        </w:tc>
        <w:tc>
          <w:tcPr>
            <w:tcW w:w="406" w:type="pct"/>
            <w:tcBorders>
              <w:top w:val="single" w:sz="8" w:space="0" w:color="A6A6A6"/>
            </w:tcBorders>
            <w:vAlign w:val="bottom"/>
          </w:tcPr>
          <w:p w14:paraId="530682EB"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lang w:val="en-US"/>
              </w:rPr>
              <w:t>1.807</w:t>
            </w:r>
          </w:p>
        </w:tc>
      </w:tr>
      <w:tr w:rsidR="00831DDB" w:rsidRPr="002B0B4A" w14:paraId="21DD9D6D" w14:textId="77777777" w:rsidTr="00831DDB">
        <w:trPr>
          <w:trHeight w:val="284"/>
        </w:trPr>
        <w:tc>
          <w:tcPr>
            <w:tcW w:w="3014" w:type="pct"/>
            <w:tcBorders>
              <w:top w:val="single" w:sz="8" w:space="0" w:color="A6A6A6"/>
              <w:bottom w:val="single" w:sz="8" w:space="0" w:color="A6A6A6"/>
            </w:tcBorders>
            <w:shd w:val="clear" w:color="auto" w:fill="auto"/>
            <w:vAlign w:val="bottom"/>
          </w:tcPr>
          <w:p w14:paraId="1CD069A4" w14:textId="75EB8FA1" w:rsidR="00831DDB" w:rsidRPr="00831DDB" w:rsidRDefault="00831DDB" w:rsidP="00831DDB">
            <w:pPr>
              <w:spacing w:line="276" w:lineRule="auto"/>
              <w:rPr>
                <w:rFonts w:asciiTheme="minorHAnsi" w:hAnsiTheme="minorHAnsi"/>
                <w:sz w:val="16"/>
                <w:szCs w:val="16"/>
              </w:rPr>
            </w:pPr>
            <w:r w:rsidRPr="00831DDB">
              <w:rPr>
                <w:rFonts w:asciiTheme="minorHAnsi" w:hAnsiTheme="minorHAnsi"/>
                <w:sz w:val="16"/>
                <w:szCs w:val="16"/>
              </w:rPr>
              <w:t xml:space="preserve">Materials and </w:t>
            </w:r>
            <w:proofErr w:type="spellStart"/>
            <w:r w:rsidRPr="00831DDB">
              <w:rPr>
                <w:rFonts w:asciiTheme="minorHAnsi" w:hAnsiTheme="minorHAnsi"/>
                <w:sz w:val="16"/>
                <w:szCs w:val="16"/>
              </w:rPr>
              <w:t>spare</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parts</w:t>
            </w:r>
            <w:proofErr w:type="spellEnd"/>
          </w:p>
        </w:tc>
        <w:tc>
          <w:tcPr>
            <w:tcW w:w="601" w:type="pct"/>
            <w:tcBorders>
              <w:top w:val="single" w:sz="8" w:space="0" w:color="A6A6A6"/>
              <w:bottom w:val="single" w:sz="8" w:space="0" w:color="A6A6A6"/>
            </w:tcBorders>
            <w:noWrap/>
            <w:vAlign w:val="bottom"/>
          </w:tcPr>
          <w:p w14:paraId="0271805D" w14:textId="77777777" w:rsidR="00831DDB" w:rsidRPr="002B0B4A" w:rsidRDefault="00831DDB" w:rsidP="00831DDB">
            <w:pPr>
              <w:spacing w:line="276" w:lineRule="auto"/>
              <w:jc w:val="right"/>
              <w:rPr>
                <w:rFonts w:ascii="Tahoma" w:hAnsi="Tahoma" w:cs="Tahoma"/>
                <w:sz w:val="14"/>
                <w:szCs w:val="14"/>
                <w:lang w:val="en-US"/>
              </w:rPr>
            </w:pPr>
            <w:r w:rsidRPr="002B0B4A">
              <w:rPr>
                <w:rFonts w:ascii="Tahoma" w:hAnsi="Tahoma" w:cs="Tahoma"/>
                <w:sz w:val="14"/>
                <w:szCs w:val="14"/>
                <w:lang w:val="en-US"/>
              </w:rPr>
              <w:t>(848)</w:t>
            </w:r>
          </w:p>
        </w:tc>
        <w:tc>
          <w:tcPr>
            <w:tcW w:w="573" w:type="pct"/>
            <w:tcBorders>
              <w:top w:val="single" w:sz="8" w:space="0" w:color="A6A6A6"/>
            </w:tcBorders>
            <w:noWrap/>
            <w:vAlign w:val="bottom"/>
          </w:tcPr>
          <w:p w14:paraId="575623B6"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(715)</w:t>
            </w:r>
          </w:p>
        </w:tc>
        <w:tc>
          <w:tcPr>
            <w:tcW w:w="406" w:type="pct"/>
            <w:tcBorders>
              <w:top w:val="single" w:sz="8" w:space="0" w:color="A6A6A6"/>
            </w:tcBorders>
            <w:vAlign w:val="bottom"/>
          </w:tcPr>
          <w:p w14:paraId="1EA4D23E"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(18)</w:t>
            </w:r>
          </w:p>
        </w:tc>
        <w:tc>
          <w:tcPr>
            <w:tcW w:w="406" w:type="pct"/>
            <w:tcBorders>
              <w:top w:val="single" w:sz="8" w:space="0" w:color="A6A6A6"/>
            </w:tcBorders>
            <w:vAlign w:val="bottom"/>
          </w:tcPr>
          <w:p w14:paraId="342245D4" w14:textId="77777777" w:rsidR="00831DDB" w:rsidRPr="002B0B4A" w:rsidRDefault="00831DDB" w:rsidP="00831DDB">
            <w:pPr>
              <w:spacing w:line="276" w:lineRule="auto"/>
              <w:jc w:val="right"/>
              <w:rPr>
                <w:rFonts w:ascii="Tahoma" w:hAnsi="Tahoma" w:cs="Tahoma"/>
                <w:sz w:val="14"/>
                <w:szCs w:val="14"/>
                <w:lang w:val="en-US"/>
              </w:rPr>
            </w:pPr>
            <w:r w:rsidRPr="002B0B4A">
              <w:rPr>
                <w:rFonts w:ascii="Tahoma" w:hAnsi="Tahoma" w:cs="Tahoma"/>
                <w:sz w:val="14"/>
                <w:szCs w:val="14"/>
              </w:rPr>
              <w:t>(929)</w:t>
            </w:r>
          </w:p>
        </w:tc>
      </w:tr>
      <w:tr w:rsidR="00831DDB" w:rsidRPr="002B0B4A" w14:paraId="34317EA3" w14:textId="77777777" w:rsidTr="00831DDB">
        <w:trPr>
          <w:trHeight w:val="284"/>
        </w:trPr>
        <w:tc>
          <w:tcPr>
            <w:tcW w:w="3014" w:type="pct"/>
            <w:tcBorders>
              <w:top w:val="single" w:sz="8" w:space="0" w:color="A6A6A6"/>
            </w:tcBorders>
            <w:shd w:val="clear" w:color="auto" w:fill="auto"/>
            <w:vAlign w:val="bottom"/>
          </w:tcPr>
          <w:p w14:paraId="4DED160B" w14:textId="25BCEF29"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sz w:val="16"/>
                <w:szCs w:val="16"/>
              </w:rPr>
              <w:t>Increase</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Decrease</w:t>
            </w:r>
            <w:proofErr w:type="spellEnd"/>
            <w:r w:rsidRPr="00831DDB">
              <w:rPr>
                <w:rFonts w:asciiTheme="minorHAnsi" w:hAnsiTheme="minorHAnsi"/>
                <w:sz w:val="16"/>
                <w:szCs w:val="16"/>
              </w:rPr>
              <w:t>)</w:t>
            </w:r>
          </w:p>
        </w:tc>
        <w:tc>
          <w:tcPr>
            <w:tcW w:w="601" w:type="pct"/>
            <w:tcBorders>
              <w:top w:val="single" w:sz="8" w:space="0" w:color="A6A6A6"/>
            </w:tcBorders>
            <w:noWrap/>
            <w:vAlign w:val="bottom"/>
          </w:tcPr>
          <w:p w14:paraId="1B738DB9" w14:textId="77777777" w:rsidR="00831DDB" w:rsidRPr="002B0B4A" w:rsidRDefault="00831DDB" w:rsidP="00831DDB">
            <w:pPr>
              <w:spacing w:line="276" w:lineRule="auto"/>
              <w:jc w:val="right"/>
              <w:rPr>
                <w:rFonts w:ascii="Tahoma" w:hAnsi="Tahoma" w:cs="Tahoma"/>
                <w:sz w:val="14"/>
                <w:szCs w:val="14"/>
                <w:lang w:val="en-US"/>
              </w:rPr>
            </w:pPr>
          </w:p>
        </w:tc>
        <w:tc>
          <w:tcPr>
            <w:tcW w:w="573" w:type="pct"/>
            <w:tcBorders>
              <w:top w:val="single" w:sz="8" w:space="0" w:color="A6A6A6"/>
            </w:tcBorders>
            <w:noWrap/>
            <w:vAlign w:val="bottom"/>
          </w:tcPr>
          <w:p w14:paraId="3B10B0FF" w14:textId="77777777" w:rsidR="00831DDB" w:rsidRPr="002B0B4A" w:rsidRDefault="00831DDB" w:rsidP="00831DDB">
            <w:pPr>
              <w:spacing w:line="276" w:lineRule="auto"/>
              <w:jc w:val="right"/>
              <w:rPr>
                <w:rFonts w:ascii="Tahoma" w:hAnsi="Tahoma" w:cs="Tahoma"/>
                <w:sz w:val="14"/>
                <w:szCs w:val="14"/>
                <w:lang w:val="en-US"/>
              </w:rPr>
            </w:pPr>
          </w:p>
        </w:tc>
        <w:tc>
          <w:tcPr>
            <w:tcW w:w="406" w:type="pct"/>
            <w:tcBorders>
              <w:top w:val="single" w:sz="8" w:space="0" w:color="A6A6A6"/>
            </w:tcBorders>
            <w:vAlign w:val="bottom"/>
          </w:tcPr>
          <w:p w14:paraId="0A6308B9" w14:textId="77777777" w:rsidR="00831DDB" w:rsidRPr="002B0B4A" w:rsidRDefault="00831DDB" w:rsidP="00831DDB">
            <w:pPr>
              <w:spacing w:line="276" w:lineRule="auto"/>
              <w:jc w:val="right"/>
              <w:rPr>
                <w:rFonts w:ascii="Tahoma" w:hAnsi="Tahoma" w:cs="Tahoma"/>
                <w:sz w:val="14"/>
                <w:szCs w:val="14"/>
                <w:lang w:val="en-US"/>
              </w:rPr>
            </w:pPr>
          </w:p>
        </w:tc>
        <w:tc>
          <w:tcPr>
            <w:tcW w:w="406" w:type="pct"/>
            <w:tcBorders>
              <w:top w:val="single" w:sz="8" w:space="0" w:color="A6A6A6"/>
            </w:tcBorders>
            <w:vAlign w:val="bottom"/>
          </w:tcPr>
          <w:p w14:paraId="14524BC5" w14:textId="77777777" w:rsidR="00831DDB" w:rsidRPr="002B0B4A" w:rsidRDefault="00831DDB" w:rsidP="00831DDB">
            <w:pPr>
              <w:spacing w:line="276" w:lineRule="auto"/>
              <w:jc w:val="right"/>
              <w:rPr>
                <w:rFonts w:ascii="Tahoma" w:hAnsi="Tahoma" w:cs="Tahoma"/>
                <w:sz w:val="14"/>
                <w:szCs w:val="14"/>
                <w:lang w:val="en-US"/>
              </w:rPr>
            </w:pPr>
          </w:p>
        </w:tc>
      </w:tr>
      <w:tr w:rsidR="00831DDB" w:rsidRPr="002B0B4A" w14:paraId="6709BF0F" w14:textId="77777777" w:rsidTr="00831DDB">
        <w:trPr>
          <w:trHeight w:val="284"/>
        </w:trPr>
        <w:tc>
          <w:tcPr>
            <w:tcW w:w="3014" w:type="pct"/>
            <w:tcBorders>
              <w:bottom w:val="single" w:sz="8" w:space="0" w:color="A6A6A6"/>
            </w:tcBorders>
            <w:shd w:val="clear" w:color="auto" w:fill="auto"/>
            <w:vAlign w:val="bottom"/>
          </w:tcPr>
          <w:p w14:paraId="69D40449" w14:textId="2C8EC485"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sz w:val="16"/>
                <w:szCs w:val="16"/>
              </w:rPr>
              <w:t>Operating</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short</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term</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liabilities</w:t>
            </w:r>
            <w:proofErr w:type="spellEnd"/>
          </w:p>
        </w:tc>
        <w:tc>
          <w:tcPr>
            <w:tcW w:w="601" w:type="pct"/>
            <w:tcBorders>
              <w:bottom w:val="single" w:sz="8" w:space="0" w:color="A6A6A6"/>
            </w:tcBorders>
            <w:noWrap/>
            <w:vAlign w:val="bottom"/>
          </w:tcPr>
          <w:p w14:paraId="05B552E5" w14:textId="77777777" w:rsidR="00831DDB" w:rsidRPr="002B0B4A" w:rsidRDefault="00831DDB" w:rsidP="00831DDB">
            <w:pPr>
              <w:spacing w:line="276" w:lineRule="auto"/>
              <w:jc w:val="right"/>
              <w:rPr>
                <w:rFonts w:ascii="Tahoma" w:hAnsi="Tahoma" w:cs="Tahoma"/>
                <w:sz w:val="14"/>
                <w:szCs w:val="14"/>
                <w:lang w:val="en-US"/>
              </w:rPr>
            </w:pPr>
            <w:r w:rsidRPr="002B0B4A">
              <w:rPr>
                <w:rFonts w:ascii="Tahoma" w:hAnsi="Tahoma" w:cs="Tahoma"/>
                <w:sz w:val="14"/>
                <w:szCs w:val="14"/>
                <w:lang w:val="en-US"/>
              </w:rPr>
              <w:t>5.451</w:t>
            </w:r>
          </w:p>
        </w:tc>
        <w:tc>
          <w:tcPr>
            <w:tcW w:w="573" w:type="pct"/>
            <w:tcBorders>
              <w:top w:val="single" w:sz="8" w:space="0" w:color="A6A6A6"/>
            </w:tcBorders>
            <w:noWrap/>
            <w:vAlign w:val="bottom"/>
          </w:tcPr>
          <w:p w14:paraId="1839BDA9"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3.485</w:t>
            </w:r>
          </w:p>
        </w:tc>
        <w:tc>
          <w:tcPr>
            <w:tcW w:w="406" w:type="pct"/>
            <w:tcBorders>
              <w:top w:val="single" w:sz="8" w:space="0" w:color="A6A6A6"/>
            </w:tcBorders>
            <w:vAlign w:val="bottom"/>
          </w:tcPr>
          <w:p w14:paraId="7A2DC526" w14:textId="77777777" w:rsidR="00831DDB" w:rsidRPr="002B0B4A" w:rsidRDefault="00831DDB" w:rsidP="00831DDB">
            <w:pPr>
              <w:spacing w:line="276" w:lineRule="auto"/>
              <w:jc w:val="right"/>
              <w:rPr>
                <w:rFonts w:ascii="Tahoma" w:hAnsi="Tahoma" w:cs="Tahoma"/>
                <w:sz w:val="14"/>
                <w:szCs w:val="14"/>
                <w:lang w:val="en-US"/>
              </w:rPr>
            </w:pPr>
            <w:r w:rsidRPr="002B0B4A">
              <w:rPr>
                <w:rFonts w:ascii="Tahoma" w:hAnsi="Tahoma" w:cs="Tahoma"/>
                <w:sz w:val="14"/>
                <w:szCs w:val="14"/>
              </w:rPr>
              <w:t>2.263</w:t>
            </w:r>
          </w:p>
        </w:tc>
        <w:tc>
          <w:tcPr>
            <w:tcW w:w="406" w:type="pct"/>
            <w:tcBorders>
              <w:top w:val="single" w:sz="8" w:space="0" w:color="A6A6A6"/>
            </w:tcBorders>
            <w:vAlign w:val="bottom"/>
          </w:tcPr>
          <w:p w14:paraId="48F12AF4"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102</w:t>
            </w:r>
          </w:p>
        </w:tc>
      </w:tr>
      <w:tr w:rsidR="00831DDB" w:rsidRPr="002B0B4A" w14:paraId="773646C3" w14:textId="77777777" w:rsidTr="00831DDB">
        <w:trPr>
          <w:trHeight w:val="284"/>
        </w:trPr>
        <w:tc>
          <w:tcPr>
            <w:tcW w:w="3014" w:type="pct"/>
            <w:tcBorders>
              <w:top w:val="single" w:sz="8" w:space="0" w:color="A6A6A6"/>
              <w:bottom w:val="single" w:sz="8" w:space="0" w:color="A6A6A6"/>
            </w:tcBorders>
            <w:shd w:val="clear" w:color="auto" w:fill="auto"/>
            <w:vAlign w:val="bottom"/>
          </w:tcPr>
          <w:p w14:paraId="7BF39C47" w14:textId="7143CA0A"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sz w:val="16"/>
                <w:szCs w:val="16"/>
              </w:rPr>
              <w:t>Customers</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guarantees</w:t>
            </w:r>
            <w:proofErr w:type="spellEnd"/>
          </w:p>
        </w:tc>
        <w:tc>
          <w:tcPr>
            <w:tcW w:w="601" w:type="pct"/>
            <w:tcBorders>
              <w:top w:val="single" w:sz="8" w:space="0" w:color="A6A6A6"/>
              <w:bottom w:val="single" w:sz="8" w:space="0" w:color="A6A6A6"/>
            </w:tcBorders>
            <w:noWrap/>
            <w:vAlign w:val="bottom"/>
          </w:tcPr>
          <w:p w14:paraId="4BBF5D55" w14:textId="77777777" w:rsidR="00831DDB" w:rsidRPr="002B0B4A" w:rsidRDefault="00831DDB" w:rsidP="00831DDB">
            <w:pPr>
              <w:spacing w:line="276" w:lineRule="auto"/>
              <w:jc w:val="right"/>
              <w:rPr>
                <w:rFonts w:ascii="Tahoma" w:hAnsi="Tahoma" w:cs="Tahoma"/>
                <w:sz w:val="14"/>
                <w:szCs w:val="14"/>
                <w:lang w:val="en-US"/>
              </w:rPr>
            </w:pPr>
            <w:r w:rsidRPr="002B0B4A">
              <w:rPr>
                <w:rFonts w:ascii="Tahoma" w:hAnsi="Tahoma" w:cs="Tahoma"/>
                <w:sz w:val="14"/>
                <w:szCs w:val="14"/>
                <w:lang w:val="en-US"/>
              </w:rPr>
              <w:t xml:space="preserve">                  119                           </w:t>
            </w:r>
          </w:p>
        </w:tc>
        <w:tc>
          <w:tcPr>
            <w:tcW w:w="573" w:type="pct"/>
            <w:tcBorders>
              <w:top w:val="single" w:sz="8" w:space="0" w:color="A6A6A6"/>
            </w:tcBorders>
            <w:noWrap/>
            <w:vAlign w:val="bottom"/>
          </w:tcPr>
          <w:p w14:paraId="076C645E"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9</w:t>
            </w:r>
            <w:r w:rsidRPr="002B0B4A">
              <w:rPr>
                <w:rFonts w:ascii="Tahoma" w:hAnsi="Tahoma" w:cs="Tahoma"/>
                <w:sz w:val="14"/>
                <w:szCs w:val="14"/>
                <w:lang w:val="en-US"/>
              </w:rPr>
              <w:t>7</w:t>
            </w:r>
          </w:p>
        </w:tc>
        <w:tc>
          <w:tcPr>
            <w:tcW w:w="406" w:type="pct"/>
            <w:tcBorders>
              <w:top w:val="single" w:sz="8" w:space="0" w:color="A6A6A6"/>
            </w:tcBorders>
            <w:vAlign w:val="bottom"/>
          </w:tcPr>
          <w:p w14:paraId="64531F7F"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42</w:t>
            </w:r>
          </w:p>
        </w:tc>
        <w:tc>
          <w:tcPr>
            <w:tcW w:w="406" w:type="pct"/>
            <w:tcBorders>
              <w:top w:val="single" w:sz="8" w:space="0" w:color="A6A6A6"/>
            </w:tcBorders>
            <w:vAlign w:val="bottom"/>
          </w:tcPr>
          <w:p w14:paraId="63EC3190"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40</w:t>
            </w:r>
          </w:p>
        </w:tc>
      </w:tr>
      <w:tr w:rsidR="00831DDB" w:rsidRPr="002B0B4A" w14:paraId="3EEEFE91" w14:textId="77777777" w:rsidTr="00831DDB">
        <w:trPr>
          <w:trHeight w:val="284"/>
        </w:trPr>
        <w:tc>
          <w:tcPr>
            <w:tcW w:w="3014" w:type="pct"/>
            <w:tcBorders>
              <w:top w:val="single" w:sz="8" w:space="0" w:color="A6A6A6"/>
              <w:bottom w:val="single" w:sz="8" w:space="0" w:color="A6A6A6"/>
            </w:tcBorders>
            <w:shd w:val="clear" w:color="auto" w:fill="auto"/>
            <w:vAlign w:val="bottom"/>
          </w:tcPr>
          <w:p w14:paraId="7845A4CB" w14:textId="43AFC2A2"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sz w:val="16"/>
                <w:szCs w:val="16"/>
              </w:rPr>
              <w:t>Employee</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contribution</w:t>
            </w:r>
            <w:proofErr w:type="spellEnd"/>
            <w:r w:rsidRPr="00831DDB">
              <w:rPr>
                <w:rFonts w:asciiTheme="minorHAnsi" w:hAnsiTheme="minorHAnsi"/>
                <w:sz w:val="16"/>
                <w:szCs w:val="16"/>
              </w:rPr>
              <w:t xml:space="preserve"> for </w:t>
            </w:r>
            <w:proofErr w:type="spellStart"/>
            <w:r w:rsidRPr="00831DDB">
              <w:rPr>
                <w:rFonts w:asciiTheme="minorHAnsi" w:hAnsiTheme="minorHAnsi"/>
                <w:sz w:val="16"/>
                <w:szCs w:val="16"/>
              </w:rPr>
              <w:t>indemnity</w:t>
            </w:r>
            <w:proofErr w:type="spellEnd"/>
          </w:p>
        </w:tc>
        <w:tc>
          <w:tcPr>
            <w:tcW w:w="601" w:type="pct"/>
            <w:tcBorders>
              <w:top w:val="single" w:sz="8" w:space="0" w:color="A6A6A6"/>
              <w:bottom w:val="single" w:sz="8" w:space="0" w:color="A6A6A6"/>
            </w:tcBorders>
            <w:noWrap/>
            <w:vAlign w:val="bottom"/>
          </w:tcPr>
          <w:p w14:paraId="22CFE6A0" w14:textId="77777777" w:rsidR="00831DDB" w:rsidRPr="002B0B4A" w:rsidRDefault="00831DDB" w:rsidP="00831DDB">
            <w:pPr>
              <w:spacing w:line="276" w:lineRule="auto"/>
              <w:jc w:val="right"/>
              <w:rPr>
                <w:rFonts w:ascii="Tahoma" w:hAnsi="Tahoma" w:cs="Tahoma"/>
                <w:sz w:val="14"/>
                <w:szCs w:val="14"/>
                <w:lang w:val="en-US"/>
              </w:rPr>
            </w:pPr>
            <w:r w:rsidRPr="002B0B4A">
              <w:rPr>
                <w:rFonts w:ascii="Tahoma" w:hAnsi="Tahoma" w:cs="Tahoma"/>
                <w:sz w:val="14"/>
                <w:szCs w:val="14"/>
                <w:lang w:val="en-US"/>
              </w:rPr>
              <w:t>1.325</w:t>
            </w:r>
          </w:p>
        </w:tc>
        <w:tc>
          <w:tcPr>
            <w:tcW w:w="573" w:type="pct"/>
            <w:tcBorders>
              <w:top w:val="single" w:sz="8" w:space="0" w:color="A6A6A6"/>
            </w:tcBorders>
            <w:noWrap/>
            <w:vAlign w:val="bottom"/>
          </w:tcPr>
          <w:p w14:paraId="1CCF4ABD" w14:textId="77777777" w:rsidR="00831DDB" w:rsidRPr="002B0B4A" w:rsidRDefault="00831DDB" w:rsidP="00831DDB">
            <w:pPr>
              <w:spacing w:line="276" w:lineRule="auto"/>
              <w:jc w:val="right"/>
              <w:rPr>
                <w:rFonts w:ascii="Tahoma" w:hAnsi="Tahoma" w:cs="Tahoma"/>
                <w:sz w:val="14"/>
                <w:szCs w:val="14"/>
                <w:lang w:val="en-US"/>
              </w:rPr>
            </w:pPr>
            <w:r w:rsidRPr="002B0B4A">
              <w:rPr>
                <w:rFonts w:ascii="Tahoma" w:hAnsi="Tahoma" w:cs="Tahoma"/>
                <w:sz w:val="14"/>
                <w:szCs w:val="14"/>
              </w:rPr>
              <w:t>1.386</w:t>
            </w:r>
          </w:p>
        </w:tc>
        <w:tc>
          <w:tcPr>
            <w:tcW w:w="406" w:type="pct"/>
            <w:tcBorders>
              <w:top w:val="single" w:sz="8" w:space="0" w:color="A6A6A6"/>
            </w:tcBorders>
            <w:vAlign w:val="bottom"/>
          </w:tcPr>
          <w:p w14:paraId="5772FA7E"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405</w:t>
            </w:r>
          </w:p>
        </w:tc>
        <w:tc>
          <w:tcPr>
            <w:tcW w:w="406" w:type="pct"/>
            <w:tcBorders>
              <w:top w:val="single" w:sz="8" w:space="0" w:color="A6A6A6"/>
            </w:tcBorders>
            <w:vAlign w:val="bottom"/>
          </w:tcPr>
          <w:p w14:paraId="710098B3"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450</w:t>
            </w:r>
          </w:p>
        </w:tc>
      </w:tr>
      <w:tr w:rsidR="00831DDB" w:rsidRPr="002B0B4A" w14:paraId="28EAC704" w14:textId="77777777" w:rsidTr="00831DDB">
        <w:trPr>
          <w:trHeight w:val="284"/>
        </w:trPr>
        <w:tc>
          <w:tcPr>
            <w:tcW w:w="3014" w:type="pct"/>
            <w:tcBorders>
              <w:top w:val="single" w:sz="8" w:space="0" w:color="A6A6A6"/>
            </w:tcBorders>
            <w:shd w:val="clear" w:color="auto" w:fill="auto"/>
            <w:noWrap/>
            <w:vAlign w:val="bottom"/>
          </w:tcPr>
          <w:p w14:paraId="71A8DE1C" w14:textId="1CE88925" w:rsidR="00831DDB" w:rsidRPr="00831DDB" w:rsidRDefault="00831DDB" w:rsidP="00831DDB">
            <w:pPr>
              <w:spacing w:line="276" w:lineRule="auto"/>
              <w:rPr>
                <w:rFonts w:asciiTheme="minorHAnsi" w:hAnsiTheme="minorHAnsi"/>
                <w:i/>
                <w:sz w:val="16"/>
                <w:szCs w:val="16"/>
              </w:rPr>
            </w:pPr>
            <w:proofErr w:type="spellStart"/>
            <w:r w:rsidRPr="00831DDB">
              <w:rPr>
                <w:rFonts w:asciiTheme="minorHAnsi" w:hAnsiTheme="minorHAnsi"/>
                <w:i/>
                <w:sz w:val="16"/>
                <w:szCs w:val="16"/>
              </w:rPr>
              <w:t>Plus</w:t>
            </w:r>
            <w:proofErr w:type="spellEnd"/>
            <w:r w:rsidRPr="00831DDB">
              <w:rPr>
                <w:rFonts w:asciiTheme="minorHAnsi" w:hAnsiTheme="minorHAnsi"/>
                <w:i/>
                <w:sz w:val="16"/>
                <w:szCs w:val="16"/>
              </w:rPr>
              <w:t>:</w:t>
            </w:r>
          </w:p>
        </w:tc>
        <w:tc>
          <w:tcPr>
            <w:tcW w:w="601" w:type="pct"/>
            <w:tcBorders>
              <w:top w:val="single" w:sz="8" w:space="0" w:color="A6A6A6"/>
            </w:tcBorders>
            <w:noWrap/>
            <w:vAlign w:val="bottom"/>
          </w:tcPr>
          <w:p w14:paraId="765DC56A" w14:textId="77777777" w:rsidR="00831DDB" w:rsidRPr="002B0B4A" w:rsidRDefault="00831DDB" w:rsidP="00831DDB">
            <w:pPr>
              <w:spacing w:line="276" w:lineRule="auto"/>
              <w:jc w:val="right"/>
              <w:rPr>
                <w:rFonts w:ascii="Tahoma" w:hAnsi="Tahoma" w:cs="Tahoma"/>
                <w:sz w:val="14"/>
                <w:szCs w:val="14"/>
                <w:lang w:val="en-US"/>
              </w:rPr>
            </w:pPr>
          </w:p>
        </w:tc>
        <w:tc>
          <w:tcPr>
            <w:tcW w:w="573" w:type="pct"/>
            <w:tcBorders>
              <w:top w:val="single" w:sz="8" w:space="0" w:color="A6A6A6"/>
            </w:tcBorders>
            <w:shd w:val="clear" w:color="auto" w:fill="auto"/>
            <w:noWrap/>
            <w:vAlign w:val="bottom"/>
          </w:tcPr>
          <w:p w14:paraId="066B6D6C" w14:textId="77777777" w:rsidR="00831DDB" w:rsidRPr="002B0B4A" w:rsidRDefault="00831DDB" w:rsidP="00831DDB">
            <w:pPr>
              <w:spacing w:line="276" w:lineRule="auto"/>
              <w:jc w:val="right"/>
              <w:rPr>
                <w:rFonts w:ascii="Calibri" w:hAnsi="Calibri"/>
                <w:i/>
                <w:sz w:val="16"/>
                <w:szCs w:val="16"/>
              </w:rPr>
            </w:pPr>
            <w:r w:rsidRPr="002B0B4A">
              <w:rPr>
                <w:rFonts w:ascii="Calibri" w:hAnsi="Calibri"/>
                <w:sz w:val="16"/>
                <w:szCs w:val="16"/>
              </w:rPr>
              <w:t> </w:t>
            </w:r>
          </w:p>
        </w:tc>
        <w:tc>
          <w:tcPr>
            <w:tcW w:w="406" w:type="pct"/>
            <w:tcBorders>
              <w:top w:val="single" w:sz="8" w:space="0" w:color="A6A6A6"/>
            </w:tcBorders>
            <w:shd w:val="clear" w:color="auto" w:fill="auto"/>
            <w:vAlign w:val="bottom"/>
          </w:tcPr>
          <w:p w14:paraId="625169BA" w14:textId="77777777" w:rsidR="00831DDB" w:rsidRPr="002B0B4A" w:rsidRDefault="00831DDB" w:rsidP="00831DDB">
            <w:pPr>
              <w:spacing w:line="276" w:lineRule="auto"/>
              <w:jc w:val="right"/>
              <w:rPr>
                <w:rFonts w:ascii="Calibri" w:hAnsi="Calibri"/>
                <w:sz w:val="16"/>
                <w:szCs w:val="16"/>
                <w:lang w:val="en-US"/>
              </w:rPr>
            </w:pPr>
            <w:r w:rsidRPr="002B0B4A">
              <w:rPr>
                <w:rFonts w:ascii="Calibri" w:hAnsi="Calibri"/>
                <w:sz w:val="16"/>
                <w:szCs w:val="16"/>
                <w:lang w:val="en-US"/>
              </w:rPr>
              <w:t> </w:t>
            </w:r>
          </w:p>
        </w:tc>
        <w:tc>
          <w:tcPr>
            <w:tcW w:w="406" w:type="pct"/>
            <w:tcBorders>
              <w:top w:val="single" w:sz="8" w:space="0" w:color="A6A6A6"/>
            </w:tcBorders>
            <w:shd w:val="clear" w:color="auto" w:fill="auto"/>
            <w:vAlign w:val="bottom"/>
          </w:tcPr>
          <w:p w14:paraId="6851E5D3" w14:textId="77777777" w:rsidR="00831DDB" w:rsidRPr="002B0B4A" w:rsidRDefault="00831DDB" w:rsidP="00831DDB">
            <w:pPr>
              <w:spacing w:line="276" w:lineRule="auto"/>
              <w:jc w:val="right"/>
              <w:rPr>
                <w:rFonts w:ascii="Calibri" w:hAnsi="Calibri"/>
                <w:i/>
                <w:sz w:val="16"/>
                <w:szCs w:val="16"/>
              </w:rPr>
            </w:pPr>
            <w:r w:rsidRPr="002B0B4A">
              <w:rPr>
                <w:rFonts w:ascii="Calibri" w:hAnsi="Calibri"/>
                <w:sz w:val="16"/>
                <w:szCs w:val="16"/>
                <w:lang w:val="en-US"/>
              </w:rPr>
              <w:t> </w:t>
            </w:r>
          </w:p>
        </w:tc>
      </w:tr>
      <w:tr w:rsidR="00831DDB" w:rsidRPr="002B0B4A" w14:paraId="38D9B268" w14:textId="77777777" w:rsidTr="00831DDB">
        <w:trPr>
          <w:trHeight w:val="284"/>
        </w:trPr>
        <w:tc>
          <w:tcPr>
            <w:tcW w:w="3014" w:type="pct"/>
            <w:tcBorders>
              <w:bottom w:val="single" w:sz="8" w:space="0" w:color="A6A6A6"/>
            </w:tcBorders>
            <w:shd w:val="clear" w:color="auto" w:fill="auto"/>
            <w:noWrap/>
            <w:vAlign w:val="bottom"/>
          </w:tcPr>
          <w:p w14:paraId="51E1A57D" w14:textId="3C080831" w:rsidR="00831DDB" w:rsidRPr="00831DDB" w:rsidRDefault="00831DDB" w:rsidP="00831DDB">
            <w:pPr>
              <w:spacing w:line="276" w:lineRule="auto"/>
              <w:rPr>
                <w:rFonts w:asciiTheme="minorHAnsi" w:hAnsiTheme="minorHAnsi"/>
                <w:sz w:val="16"/>
                <w:szCs w:val="16"/>
                <w:lang w:val="en-US"/>
              </w:rPr>
            </w:pPr>
            <w:r w:rsidRPr="00831DDB">
              <w:rPr>
                <w:rFonts w:asciiTheme="minorHAnsi" w:hAnsiTheme="minorHAnsi"/>
                <w:sz w:val="16"/>
                <w:szCs w:val="16"/>
                <w:lang w:val="en-US"/>
              </w:rPr>
              <w:t>Incremental increases on customer receivables</w:t>
            </w:r>
          </w:p>
        </w:tc>
        <w:tc>
          <w:tcPr>
            <w:tcW w:w="601" w:type="pct"/>
            <w:tcBorders>
              <w:bottom w:val="single" w:sz="8" w:space="0" w:color="A6A6A6"/>
            </w:tcBorders>
            <w:vAlign w:val="bottom"/>
          </w:tcPr>
          <w:p w14:paraId="58969FB9" w14:textId="77777777" w:rsidR="00831DDB" w:rsidRPr="002B0B4A" w:rsidRDefault="00831DDB" w:rsidP="00831DDB">
            <w:pPr>
              <w:spacing w:line="276" w:lineRule="auto"/>
              <w:jc w:val="right"/>
              <w:rPr>
                <w:rFonts w:ascii="Tahoma" w:hAnsi="Tahoma" w:cs="Tahoma"/>
                <w:sz w:val="14"/>
                <w:szCs w:val="14"/>
                <w:lang w:val="en-US"/>
              </w:rPr>
            </w:pPr>
            <w:r w:rsidRPr="002B0B4A">
              <w:rPr>
                <w:rFonts w:ascii="Tahoma" w:hAnsi="Tahoma" w:cs="Tahoma"/>
                <w:sz w:val="14"/>
                <w:szCs w:val="14"/>
                <w:lang w:val="en-US"/>
              </w:rPr>
              <w:t>4.873</w:t>
            </w:r>
          </w:p>
        </w:tc>
        <w:tc>
          <w:tcPr>
            <w:tcW w:w="573" w:type="pct"/>
            <w:tcBorders>
              <w:bottom w:val="single" w:sz="8" w:space="0" w:color="A6A6A6"/>
            </w:tcBorders>
            <w:shd w:val="clear" w:color="auto" w:fill="auto"/>
            <w:noWrap/>
            <w:vAlign w:val="bottom"/>
          </w:tcPr>
          <w:p w14:paraId="257A6AF4" w14:textId="77777777" w:rsidR="00831DDB" w:rsidRPr="002B0B4A" w:rsidRDefault="00831DDB" w:rsidP="00831DDB">
            <w:pPr>
              <w:spacing w:line="276" w:lineRule="auto"/>
              <w:jc w:val="right"/>
              <w:rPr>
                <w:rFonts w:ascii="Calibri" w:hAnsi="Calibri"/>
                <w:sz w:val="16"/>
                <w:szCs w:val="16"/>
              </w:rPr>
            </w:pPr>
            <w:r w:rsidRPr="002B0B4A">
              <w:rPr>
                <w:rFonts w:ascii="Calibri" w:hAnsi="Calibri"/>
                <w:sz w:val="16"/>
                <w:szCs w:val="16"/>
              </w:rPr>
              <w:t>5.471</w:t>
            </w:r>
          </w:p>
        </w:tc>
        <w:tc>
          <w:tcPr>
            <w:tcW w:w="406" w:type="pct"/>
            <w:tcBorders>
              <w:bottom w:val="single" w:sz="8" w:space="0" w:color="A6A6A6"/>
            </w:tcBorders>
            <w:shd w:val="clear" w:color="auto" w:fill="auto"/>
            <w:vAlign w:val="bottom"/>
          </w:tcPr>
          <w:p w14:paraId="6465D7F3" w14:textId="77777777" w:rsidR="00831DDB" w:rsidRPr="002B0B4A" w:rsidRDefault="00831DDB" w:rsidP="00831DDB">
            <w:pPr>
              <w:spacing w:line="276" w:lineRule="auto"/>
              <w:jc w:val="right"/>
              <w:rPr>
                <w:rFonts w:ascii="Calibri" w:hAnsi="Calibri"/>
                <w:sz w:val="16"/>
                <w:szCs w:val="16"/>
              </w:rPr>
            </w:pPr>
            <w:r w:rsidRPr="002B0B4A">
              <w:rPr>
                <w:rFonts w:ascii="Calibri" w:hAnsi="Calibri"/>
                <w:sz w:val="16"/>
                <w:szCs w:val="16"/>
              </w:rPr>
              <w:t>1.780</w:t>
            </w:r>
          </w:p>
        </w:tc>
        <w:tc>
          <w:tcPr>
            <w:tcW w:w="406" w:type="pct"/>
            <w:tcBorders>
              <w:bottom w:val="single" w:sz="8" w:space="0" w:color="A6A6A6"/>
            </w:tcBorders>
            <w:shd w:val="clear" w:color="auto" w:fill="auto"/>
            <w:vAlign w:val="bottom"/>
          </w:tcPr>
          <w:p w14:paraId="321A5FCB" w14:textId="77777777" w:rsidR="00831DDB" w:rsidRPr="002B0B4A" w:rsidRDefault="00831DDB" w:rsidP="00831DDB">
            <w:pPr>
              <w:spacing w:line="276" w:lineRule="auto"/>
              <w:jc w:val="right"/>
              <w:rPr>
                <w:rFonts w:ascii="Calibri" w:hAnsi="Calibri"/>
                <w:sz w:val="16"/>
                <w:szCs w:val="16"/>
              </w:rPr>
            </w:pPr>
            <w:r w:rsidRPr="002B0B4A">
              <w:rPr>
                <w:rFonts w:ascii="Calibri" w:hAnsi="Calibri"/>
                <w:sz w:val="16"/>
                <w:szCs w:val="16"/>
              </w:rPr>
              <w:t>2.168</w:t>
            </w:r>
          </w:p>
        </w:tc>
      </w:tr>
      <w:tr w:rsidR="00831DDB" w:rsidRPr="002B0B4A" w14:paraId="1A015154" w14:textId="77777777" w:rsidTr="00831DDB">
        <w:trPr>
          <w:trHeight w:val="284"/>
        </w:trPr>
        <w:tc>
          <w:tcPr>
            <w:tcW w:w="3014" w:type="pct"/>
            <w:tcBorders>
              <w:top w:val="single" w:sz="8" w:space="0" w:color="A6A6A6"/>
            </w:tcBorders>
            <w:shd w:val="clear" w:color="auto" w:fill="auto"/>
            <w:noWrap/>
            <w:vAlign w:val="bottom"/>
          </w:tcPr>
          <w:p w14:paraId="129E1A73" w14:textId="77902A6A" w:rsidR="00831DDB" w:rsidRPr="00831DDB" w:rsidRDefault="00831DDB" w:rsidP="00831DDB">
            <w:pPr>
              <w:spacing w:line="276" w:lineRule="auto"/>
              <w:rPr>
                <w:rFonts w:asciiTheme="minorHAnsi" w:hAnsiTheme="minorHAnsi"/>
                <w:i/>
                <w:sz w:val="16"/>
                <w:szCs w:val="16"/>
              </w:rPr>
            </w:pPr>
            <w:proofErr w:type="spellStart"/>
            <w:r w:rsidRPr="00831DDB">
              <w:rPr>
                <w:rFonts w:asciiTheme="minorHAnsi" w:hAnsiTheme="minorHAnsi"/>
                <w:i/>
                <w:sz w:val="16"/>
                <w:szCs w:val="16"/>
              </w:rPr>
              <w:lastRenderedPageBreak/>
              <w:t>Less</w:t>
            </w:r>
            <w:proofErr w:type="spellEnd"/>
            <w:r w:rsidRPr="00831DDB">
              <w:rPr>
                <w:rFonts w:asciiTheme="minorHAnsi" w:hAnsiTheme="minorHAnsi"/>
                <w:i/>
                <w:sz w:val="16"/>
                <w:szCs w:val="16"/>
              </w:rPr>
              <w:t>:</w:t>
            </w:r>
          </w:p>
        </w:tc>
        <w:tc>
          <w:tcPr>
            <w:tcW w:w="601" w:type="pct"/>
            <w:tcBorders>
              <w:top w:val="single" w:sz="8" w:space="0" w:color="A6A6A6"/>
            </w:tcBorders>
            <w:noWrap/>
            <w:vAlign w:val="bottom"/>
          </w:tcPr>
          <w:p w14:paraId="56695903" w14:textId="77777777" w:rsidR="00831DDB" w:rsidRPr="002B0B4A" w:rsidRDefault="00831DDB" w:rsidP="00831DDB">
            <w:pPr>
              <w:spacing w:line="276" w:lineRule="auto"/>
              <w:jc w:val="right"/>
              <w:rPr>
                <w:rFonts w:ascii="Tahoma" w:hAnsi="Tahoma" w:cs="Tahoma"/>
                <w:sz w:val="14"/>
                <w:szCs w:val="14"/>
                <w:lang w:val="en-US"/>
              </w:rPr>
            </w:pPr>
          </w:p>
        </w:tc>
        <w:tc>
          <w:tcPr>
            <w:tcW w:w="573" w:type="pct"/>
            <w:tcBorders>
              <w:top w:val="single" w:sz="8" w:space="0" w:color="A6A6A6"/>
            </w:tcBorders>
            <w:shd w:val="clear" w:color="auto" w:fill="auto"/>
            <w:noWrap/>
            <w:vAlign w:val="bottom"/>
          </w:tcPr>
          <w:p w14:paraId="22889A83" w14:textId="77777777" w:rsidR="00831DDB" w:rsidRPr="002B0B4A" w:rsidRDefault="00831DDB" w:rsidP="00831DDB">
            <w:pPr>
              <w:spacing w:line="276" w:lineRule="auto"/>
              <w:jc w:val="right"/>
              <w:rPr>
                <w:rFonts w:ascii="Calibri" w:hAnsi="Calibri"/>
                <w:i/>
                <w:sz w:val="16"/>
                <w:szCs w:val="16"/>
              </w:rPr>
            </w:pPr>
            <w:r w:rsidRPr="002B0B4A">
              <w:rPr>
                <w:rFonts w:ascii="Calibri" w:hAnsi="Calibri"/>
                <w:sz w:val="16"/>
                <w:szCs w:val="16"/>
              </w:rPr>
              <w:t> </w:t>
            </w:r>
          </w:p>
        </w:tc>
        <w:tc>
          <w:tcPr>
            <w:tcW w:w="406" w:type="pct"/>
            <w:tcBorders>
              <w:top w:val="single" w:sz="8" w:space="0" w:color="A6A6A6"/>
            </w:tcBorders>
            <w:shd w:val="clear" w:color="auto" w:fill="auto"/>
            <w:vAlign w:val="bottom"/>
          </w:tcPr>
          <w:p w14:paraId="6D9C65EF" w14:textId="77777777" w:rsidR="00831DDB" w:rsidRPr="002B0B4A" w:rsidRDefault="00831DDB" w:rsidP="00831DDB">
            <w:pPr>
              <w:spacing w:line="276" w:lineRule="auto"/>
              <w:jc w:val="right"/>
              <w:rPr>
                <w:rFonts w:ascii="Calibri" w:hAnsi="Calibri"/>
                <w:sz w:val="16"/>
                <w:szCs w:val="16"/>
                <w:lang w:val="en-US"/>
              </w:rPr>
            </w:pPr>
            <w:r w:rsidRPr="002B0B4A">
              <w:rPr>
                <w:rFonts w:ascii="Calibri" w:hAnsi="Calibri"/>
                <w:sz w:val="16"/>
                <w:szCs w:val="16"/>
                <w:lang w:val="en-US"/>
              </w:rPr>
              <w:t> </w:t>
            </w:r>
          </w:p>
        </w:tc>
        <w:tc>
          <w:tcPr>
            <w:tcW w:w="406" w:type="pct"/>
            <w:tcBorders>
              <w:top w:val="single" w:sz="8" w:space="0" w:color="A6A6A6"/>
            </w:tcBorders>
            <w:shd w:val="clear" w:color="auto" w:fill="auto"/>
            <w:vAlign w:val="bottom"/>
          </w:tcPr>
          <w:p w14:paraId="23FF7391" w14:textId="77777777" w:rsidR="00831DDB" w:rsidRPr="002B0B4A" w:rsidRDefault="00831DDB" w:rsidP="00831DDB">
            <w:pPr>
              <w:spacing w:line="276" w:lineRule="auto"/>
              <w:jc w:val="right"/>
              <w:rPr>
                <w:rFonts w:ascii="Calibri" w:hAnsi="Calibri"/>
                <w:i/>
                <w:sz w:val="16"/>
                <w:szCs w:val="16"/>
              </w:rPr>
            </w:pPr>
            <w:r w:rsidRPr="002B0B4A">
              <w:rPr>
                <w:rFonts w:ascii="Calibri" w:hAnsi="Calibri"/>
                <w:sz w:val="16"/>
                <w:szCs w:val="16"/>
                <w:lang w:val="en-US"/>
              </w:rPr>
              <w:t> </w:t>
            </w:r>
          </w:p>
        </w:tc>
      </w:tr>
      <w:tr w:rsidR="00831DDB" w:rsidRPr="002B0B4A" w14:paraId="28DE2348" w14:textId="77777777" w:rsidTr="00831DDB">
        <w:trPr>
          <w:trHeight w:val="284"/>
        </w:trPr>
        <w:tc>
          <w:tcPr>
            <w:tcW w:w="3014" w:type="pct"/>
            <w:tcBorders>
              <w:bottom w:val="single" w:sz="8" w:space="0" w:color="A6A6A6"/>
            </w:tcBorders>
            <w:shd w:val="clear" w:color="auto" w:fill="auto"/>
            <w:noWrap/>
            <w:vAlign w:val="bottom"/>
          </w:tcPr>
          <w:p w14:paraId="3F99BA37" w14:textId="6009B275" w:rsidR="00831DDB" w:rsidRPr="00831DDB" w:rsidRDefault="00831DDB" w:rsidP="00831DDB">
            <w:pPr>
              <w:spacing w:line="276" w:lineRule="auto"/>
              <w:rPr>
                <w:rFonts w:asciiTheme="minorHAnsi" w:hAnsiTheme="minorHAnsi"/>
                <w:sz w:val="16"/>
                <w:szCs w:val="16"/>
                <w:lang w:val="en-US"/>
              </w:rPr>
            </w:pPr>
            <w:r w:rsidRPr="00831DDB">
              <w:rPr>
                <w:rFonts w:asciiTheme="minorHAnsi" w:hAnsiTheme="minorHAnsi"/>
                <w:sz w:val="16"/>
                <w:szCs w:val="16"/>
                <w:lang w:val="en-US"/>
              </w:rPr>
              <w:t>Interest and related expenses paid</w:t>
            </w:r>
          </w:p>
        </w:tc>
        <w:tc>
          <w:tcPr>
            <w:tcW w:w="601" w:type="pct"/>
            <w:tcBorders>
              <w:bottom w:val="single" w:sz="8" w:space="0" w:color="A6A6A6"/>
            </w:tcBorders>
            <w:noWrap/>
            <w:vAlign w:val="bottom"/>
          </w:tcPr>
          <w:p w14:paraId="07899A63" w14:textId="77777777" w:rsidR="00831DDB" w:rsidRPr="002B0B4A" w:rsidRDefault="00831DDB" w:rsidP="00831DDB">
            <w:pPr>
              <w:spacing w:line="276" w:lineRule="auto"/>
              <w:jc w:val="right"/>
              <w:rPr>
                <w:rFonts w:ascii="Tahoma" w:hAnsi="Tahoma" w:cs="Tahoma"/>
                <w:sz w:val="14"/>
                <w:szCs w:val="14"/>
                <w:lang w:val="en-US"/>
              </w:rPr>
            </w:pPr>
            <w:r w:rsidRPr="002B0B4A">
              <w:rPr>
                <w:rFonts w:ascii="Tahoma" w:hAnsi="Tahoma" w:cs="Tahoma"/>
                <w:sz w:val="14"/>
                <w:szCs w:val="14"/>
                <w:lang w:val="en-US"/>
              </w:rPr>
              <w:t>(260)</w:t>
            </w:r>
          </w:p>
        </w:tc>
        <w:tc>
          <w:tcPr>
            <w:tcW w:w="573" w:type="pct"/>
            <w:tcBorders>
              <w:bottom w:val="single" w:sz="8" w:space="0" w:color="A6A6A6"/>
            </w:tcBorders>
            <w:shd w:val="clear" w:color="auto" w:fill="auto"/>
            <w:noWrap/>
            <w:vAlign w:val="bottom"/>
          </w:tcPr>
          <w:p w14:paraId="44F4899A" w14:textId="77777777" w:rsidR="00831DDB" w:rsidRPr="002B0B4A" w:rsidRDefault="00831DDB" w:rsidP="00831DDB">
            <w:pPr>
              <w:spacing w:line="276" w:lineRule="auto"/>
              <w:jc w:val="right"/>
              <w:rPr>
                <w:rFonts w:ascii="Calibri" w:hAnsi="Calibri"/>
                <w:sz w:val="16"/>
                <w:szCs w:val="16"/>
              </w:rPr>
            </w:pPr>
            <w:r w:rsidRPr="002B0B4A">
              <w:rPr>
                <w:rFonts w:ascii="Calibri" w:hAnsi="Calibri"/>
                <w:sz w:val="16"/>
                <w:szCs w:val="16"/>
              </w:rPr>
              <w:t>(236)</w:t>
            </w:r>
          </w:p>
        </w:tc>
        <w:tc>
          <w:tcPr>
            <w:tcW w:w="406" w:type="pct"/>
            <w:tcBorders>
              <w:bottom w:val="single" w:sz="8" w:space="0" w:color="A6A6A6"/>
            </w:tcBorders>
            <w:shd w:val="clear" w:color="auto" w:fill="auto"/>
            <w:vAlign w:val="bottom"/>
          </w:tcPr>
          <w:p w14:paraId="744FB747" w14:textId="77777777" w:rsidR="00831DDB" w:rsidRPr="002B0B4A" w:rsidRDefault="00831DDB" w:rsidP="00831DDB">
            <w:pPr>
              <w:spacing w:line="276" w:lineRule="auto"/>
              <w:jc w:val="right"/>
              <w:rPr>
                <w:rFonts w:ascii="Calibri" w:hAnsi="Calibri"/>
                <w:sz w:val="16"/>
                <w:szCs w:val="16"/>
                <w:lang w:val="en-US"/>
              </w:rPr>
            </w:pPr>
            <w:r w:rsidRPr="002B0B4A">
              <w:rPr>
                <w:rFonts w:ascii="Calibri" w:hAnsi="Calibri"/>
                <w:sz w:val="16"/>
                <w:szCs w:val="16"/>
                <w:lang w:val="en-US"/>
              </w:rPr>
              <w:t>(</w:t>
            </w:r>
            <w:r w:rsidRPr="002B0B4A">
              <w:rPr>
                <w:rFonts w:ascii="Calibri" w:hAnsi="Calibri"/>
                <w:sz w:val="16"/>
                <w:szCs w:val="16"/>
              </w:rPr>
              <w:t>102</w:t>
            </w:r>
            <w:r w:rsidRPr="002B0B4A">
              <w:rPr>
                <w:rFonts w:ascii="Calibri" w:hAnsi="Calibri"/>
                <w:sz w:val="16"/>
                <w:szCs w:val="16"/>
                <w:lang w:val="en-US"/>
              </w:rPr>
              <w:t>)</w:t>
            </w:r>
          </w:p>
        </w:tc>
        <w:tc>
          <w:tcPr>
            <w:tcW w:w="406" w:type="pct"/>
            <w:tcBorders>
              <w:bottom w:val="single" w:sz="8" w:space="0" w:color="A6A6A6"/>
            </w:tcBorders>
            <w:shd w:val="clear" w:color="auto" w:fill="auto"/>
            <w:vAlign w:val="bottom"/>
          </w:tcPr>
          <w:p w14:paraId="313712EF" w14:textId="77777777" w:rsidR="00831DDB" w:rsidRPr="002B0B4A" w:rsidRDefault="00831DDB" w:rsidP="00831DDB">
            <w:pPr>
              <w:spacing w:line="276" w:lineRule="auto"/>
              <w:jc w:val="right"/>
              <w:rPr>
                <w:rFonts w:ascii="Calibri" w:hAnsi="Calibri"/>
                <w:sz w:val="16"/>
                <w:szCs w:val="16"/>
              </w:rPr>
            </w:pPr>
            <w:r w:rsidRPr="002B0B4A">
              <w:rPr>
                <w:rFonts w:ascii="Calibri" w:hAnsi="Calibri"/>
                <w:sz w:val="16"/>
                <w:szCs w:val="16"/>
                <w:lang w:val="en-US"/>
              </w:rPr>
              <w:t>(</w:t>
            </w:r>
            <w:r w:rsidRPr="002B0B4A">
              <w:rPr>
                <w:rFonts w:ascii="Calibri" w:hAnsi="Calibri"/>
                <w:sz w:val="16"/>
                <w:szCs w:val="16"/>
              </w:rPr>
              <w:t>97</w:t>
            </w:r>
            <w:r w:rsidRPr="002B0B4A">
              <w:rPr>
                <w:rFonts w:ascii="Calibri" w:hAnsi="Calibri"/>
                <w:sz w:val="16"/>
                <w:szCs w:val="16"/>
                <w:lang w:val="en-US"/>
              </w:rPr>
              <w:t>)</w:t>
            </w:r>
          </w:p>
        </w:tc>
      </w:tr>
      <w:tr w:rsidR="00831DDB" w:rsidRPr="002B0B4A" w14:paraId="01207938" w14:textId="77777777" w:rsidTr="00831DDB">
        <w:trPr>
          <w:trHeight w:val="284"/>
        </w:trPr>
        <w:tc>
          <w:tcPr>
            <w:tcW w:w="3014" w:type="pct"/>
            <w:tcBorders>
              <w:top w:val="single" w:sz="8" w:space="0" w:color="A6A6A6"/>
              <w:bottom w:val="single" w:sz="8" w:space="0" w:color="auto"/>
            </w:tcBorders>
            <w:shd w:val="clear" w:color="auto" w:fill="auto"/>
            <w:vAlign w:val="bottom"/>
          </w:tcPr>
          <w:p w14:paraId="6CFC4D6E" w14:textId="56575666"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sz w:val="16"/>
                <w:szCs w:val="16"/>
              </w:rPr>
              <w:t>Income</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tax</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paid</w:t>
            </w:r>
            <w:proofErr w:type="spellEnd"/>
          </w:p>
        </w:tc>
        <w:tc>
          <w:tcPr>
            <w:tcW w:w="601" w:type="pct"/>
            <w:tcBorders>
              <w:top w:val="single" w:sz="8" w:space="0" w:color="A6A6A6"/>
              <w:bottom w:val="single" w:sz="8" w:space="0" w:color="auto"/>
            </w:tcBorders>
            <w:noWrap/>
            <w:vAlign w:val="bottom"/>
          </w:tcPr>
          <w:p w14:paraId="263371B8" w14:textId="77777777" w:rsidR="00831DDB" w:rsidRPr="002B0B4A" w:rsidRDefault="00831DDB" w:rsidP="00831DDB">
            <w:pPr>
              <w:spacing w:line="276" w:lineRule="auto"/>
              <w:jc w:val="right"/>
              <w:rPr>
                <w:rFonts w:ascii="Tahoma" w:hAnsi="Tahoma" w:cs="Tahoma"/>
                <w:sz w:val="14"/>
                <w:szCs w:val="14"/>
                <w:lang w:val="en-US"/>
              </w:rPr>
            </w:pPr>
            <w:r w:rsidRPr="002B0B4A">
              <w:rPr>
                <w:rFonts w:ascii="Tahoma" w:hAnsi="Tahoma" w:cs="Tahoma"/>
                <w:sz w:val="14"/>
                <w:szCs w:val="14"/>
                <w:lang w:val="en-US"/>
              </w:rPr>
              <w:t>(8.867)</w:t>
            </w:r>
          </w:p>
        </w:tc>
        <w:tc>
          <w:tcPr>
            <w:tcW w:w="573" w:type="pct"/>
            <w:tcBorders>
              <w:top w:val="single" w:sz="8" w:space="0" w:color="A6A6A6"/>
              <w:bottom w:val="single" w:sz="8" w:space="0" w:color="auto"/>
            </w:tcBorders>
            <w:shd w:val="clear" w:color="auto" w:fill="auto"/>
            <w:noWrap/>
            <w:vAlign w:val="bottom"/>
          </w:tcPr>
          <w:p w14:paraId="1E9E63F5" w14:textId="77777777" w:rsidR="00831DDB" w:rsidRPr="002B0B4A" w:rsidRDefault="00831DDB" w:rsidP="00831DDB">
            <w:pPr>
              <w:spacing w:line="276" w:lineRule="auto"/>
              <w:jc w:val="right"/>
              <w:rPr>
                <w:rFonts w:ascii="Calibri" w:hAnsi="Calibri"/>
                <w:sz w:val="16"/>
                <w:szCs w:val="16"/>
              </w:rPr>
            </w:pPr>
            <w:r w:rsidRPr="002B0B4A">
              <w:rPr>
                <w:rFonts w:ascii="Calibri" w:hAnsi="Calibri"/>
                <w:sz w:val="16"/>
                <w:szCs w:val="16"/>
              </w:rPr>
              <w:t>(6.224)</w:t>
            </w:r>
          </w:p>
        </w:tc>
        <w:tc>
          <w:tcPr>
            <w:tcW w:w="406" w:type="pct"/>
            <w:tcBorders>
              <w:top w:val="single" w:sz="8" w:space="0" w:color="A6A6A6"/>
              <w:bottom w:val="single" w:sz="8" w:space="0" w:color="auto"/>
            </w:tcBorders>
            <w:shd w:val="clear" w:color="auto" w:fill="auto"/>
            <w:vAlign w:val="bottom"/>
          </w:tcPr>
          <w:p w14:paraId="3D6D65C0" w14:textId="77777777" w:rsidR="00831DDB" w:rsidRPr="002B0B4A" w:rsidRDefault="00831DDB" w:rsidP="00831DDB">
            <w:pPr>
              <w:spacing w:line="276" w:lineRule="auto"/>
              <w:jc w:val="right"/>
              <w:rPr>
                <w:rFonts w:ascii="Calibri" w:hAnsi="Calibri"/>
                <w:sz w:val="16"/>
                <w:szCs w:val="16"/>
                <w:lang w:val="en-US"/>
              </w:rPr>
            </w:pPr>
            <w:r w:rsidRPr="002B0B4A">
              <w:rPr>
                <w:rFonts w:ascii="Calibri" w:hAnsi="Calibri"/>
                <w:sz w:val="16"/>
                <w:szCs w:val="16"/>
                <w:lang w:val="en-US"/>
              </w:rPr>
              <w:t>(</w:t>
            </w:r>
            <w:r w:rsidRPr="002B0B4A">
              <w:rPr>
                <w:rFonts w:ascii="Calibri" w:hAnsi="Calibri"/>
                <w:sz w:val="16"/>
                <w:szCs w:val="16"/>
              </w:rPr>
              <w:t>4.737</w:t>
            </w:r>
            <w:r w:rsidRPr="002B0B4A">
              <w:rPr>
                <w:rFonts w:ascii="Calibri" w:hAnsi="Calibri"/>
                <w:sz w:val="16"/>
                <w:szCs w:val="16"/>
                <w:lang w:val="en-US"/>
              </w:rPr>
              <w:t>)</w:t>
            </w:r>
          </w:p>
        </w:tc>
        <w:tc>
          <w:tcPr>
            <w:tcW w:w="406" w:type="pct"/>
            <w:tcBorders>
              <w:top w:val="single" w:sz="8" w:space="0" w:color="A6A6A6"/>
              <w:bottom w:val="single" w:sz="8" w:space="0" w:color="auto"/>
            </w:tcBorders>
            <w:shd w:val="clear" w:color="auto" w:fill="auto"/>
            <w:vAlign w:val="bottom"/>
          </w:tcPr>
          <w:p w14:paraId="28E555FC" w14:textId="77777777" w:rsidR="00831DDB" w:rsidRPr="002B0B4A" w:rsidRDefault="00831DDB" w:rsidP="00831DDB">
            <w:pPr>
              <w:spacing w:line="276" w:lineRule="auto"/>
              <w:jc w:val="right"/>
              <w:rPr>
                <w:rFonts w:ascii="Calibri" w:hAnsi="Calibri"/>
                <w:sz w:val="16"/>
                <w:szCs w:val="16"/>
              </w:rPr>
            </w:pPr>
            <w:r w:rsidRPr="002B0B4A">
              <w:rPr>
                <w:rFonts w:ascii="Calibri" w:hAnsi="Calibri"/>
                <w:sz w:val="16"/>
                <w:szCs w:val="16"/>
                <w:lang w:val="en-US"/>
              </w:rPr>
              <w:t>(</w:t>
            </w:r>
            <w:r w:rsidRPr="002B0B4A">
              <w:rPr>
                <w:rFonts w:ascii="Calibri" w:hAnsi="Calibri"/>
                <w:sz w:val="16"/>
                <w:szCs w:val="16"/>
              </w:rPr>
              <w:t>6.040</w:t>
            </w:r>
            <w:r w:rsidRPr="002B0B4A">
              <w:rPr>
                <w:rFonts w:ascii="Calibri" w:hAnsi="Calibri"/>
                <w:sz w:val="16"/>
                <w:szCs w:val="16"/>
                <w:lang w:val="en-US"/>
              </w:rPr>
              <w:t>)</w:t>
            </w:r>
          </w:p>
        </w:tc>
      </w:tr>
      <w:tr w:rsidR="00831DDB" w:rsidRPr="002B0B4A" w14:paraId="0822F448" w14:textId="77777777" w:rsidTr="00831DDB">
        <w:trPr>
          <w:trHeight w:val="284"/>
        </w:trPr>
        <w:tc>
          <w:tcPr>
            <w:tcW w:w="3014" w:type="pct"/>
            <w:tcBorders>
              <w:top w:val="single" w:sz="8" w:space="0" w:color="auto"/>
              <w:bottom w:val="single" w:sz="8" w:space="0" w:color="auto"/>
            </w:tcBorders>
            <w:shd w:val="clear" w:color="auto" w:fill="auto"/>
            <w:vAlign w:val="bottom"/>
          </w:tcPr>
          <w:p w14:paraId="55D7168F" w14:textId="1061846B" w:rsidR="00831DDB" w:rsidRPr="00831DDB" w:rsidRDefault="00831DDB" w:rsidP="00831DDB">
            <w:pPr>
              <w:spacing w:line="276" w:lineRule="auto"/>
              <w:rPr>
                <w:rFonts w:asciiTheme="minorHAnsi" w:hAnsiTheme="minorHAnsi"/>
                <w:b/>
                <w:sz w:val="16"/>
                <w:szCs w:val="16"/>
                <w:lang w:val="en-US"/>
              </w:rPr>
            </w:pPr>
            <w:r w:rsidRPr="00831DDB">
              <w:rPr>
                <w:rFonts w:asciiTheme="minorHAnsi" w:hAnsiTheme="minorHAnsi"/>
                <w:b/>
                <w:sz w:val="16"/>
                <w:szCs w:val="16"/>
                <w:lang w:val="en-US"/>
              </w:rPr>
              <w:t xml:space="preserve">Total Cash Inflows / (Outflows) from Operating Activities (a) </w:t>
            </w:r>
          </w:p>
        </w:tc>
        <w:tc>
          <w:tcPr>
            <w:tcW w:w="601" w:type="pct"/>
            <w:tcBorders>
              <w:top w:val="single" w:sz="8" w:space="0" w:color="auto"/>
              <w:bottom w:val="single" w:sz="8" w:space="0" w:color="auto"/>
            </w:tcBorders>
            <w:noWrap/>
            <w:vAlign w:val="bottom"/>
          </w:tcPr>
          <w:p w14:paraId="37895527" w14:textId="77777777" w:rsidR="00831DDB" w:rsidRPr="002B0B4A" w:rsidRDefault="00831DDB" w:rsidP="00831DDB">
            <w:pPr>
              <w:spacing w:line="276" w:lineRule="auto"/>
              <w:jc w:val="right"/>
              <w:rPr>
                <w:rFonts w:ascii="Calibri" w:hAnsi="Calibri"/>
                <w:b/>
                <w:sz w:val="16"/>
                <w:szCs w:val="16"/>
              </w:rPr>
            </w:pPr>
            <w:r w:rsidRPr="002B0B4A">
              <w:rPr>
                <w:rFonts w:ascii="Calibri" w:hAnsi="Calibri"/>
                <w:b/>
                <w:sz w:val="16"/>
                <w:szCs w:val="16"/>
              </w:rPr>
              <w:t>46.324</w:t>
            </w:r>
          </w:p>
        </w:tc>
        <w:tc>
          <w:tcPr>
            <w:tcW w:w="573" w:type="pct"/>
            <w:tcBorders>
              <w:top w:val="single" w:sz="8" w:space="0" w:color="auto"/>
              <w:bottom w:val="single" w:sz="8" w:space="0" w:color="auto"/>
            </w:tcBorders>
            <w:shd w:val="clear" w:color="auto" w:fill="auto"/>
            <w:noWrap/>
            <w:vAlign w:val="bottom"/>
          </w:tcPr>
          <w:p w14:paraId="2A947902" w14:textId="77777777" w:rsidR="00831DDB" w:rsidRPr="002B0B4A" w:rsidRDefault="00831DDB" w:rsidP="00831DDB">
            <w:pPr>
              <w:spacing w:line="276" w:lineRule="auto"/>
              <w:jc w:val="right"/>
              <w:rPr>
                <w:rFonts w:ascii="Calibri" w:hAnsi="Calibri"/>
                <w:b/>
                <w:sz w:val="16"/>
                <w:szCs w:val="16"/>
              </w:rPr>
            </w:pPr>
            <w:r w:rsidRPr="002B0B4A">
              <w:rPr>
                <w:rFonts w:ascii="Calibri" w:hAnsi="Calibri"/>
                <w:b/>
                <w:sz w:val="16"/>
                <w:szCs w:val="16"/>
              </w:rPr>
              <w:t xml:space="preserve">64.769 </w:t>
            </w:r>
          </w:p>
        </w:tc>
        <w:tc>
          <w:tcPr>
            <w:tcW w:w="406" w:type="pct"/>
            <w:tcBorders>
              <w:top w:val="single" w:sz="8" w:space="0" w:color="auto"/>
              <w:bottom w:val="single" w:sz="8" w:space="0" w:color="auto"/>
            </w:tcBorders>
            <w:shd w:val="clear" w:color="auto" w:fill="auto"/>
            <w:vAlign w:val="bottom"/>
          </w:tcPr>
          <w:p w14:paraId="1CF31247" w14:textId="77777777" w:rsidR="00831DDB" w:rsidRPr="002B0B4A" w:rsidRDefault="00831DDB" w:rsidP="00831DDB">
            <w:pPr>
              <w:spacing w:line="276" w:lineRule="auto"/>
              <w:jc w:val="right"/>
              <w:rPr>
                <w:rFonts w:ascii="Calibri" w:hAnsi="Calibri"/>
                <w:b/>
                <w:sz w:val="16"/>
                <w:szCs w:val="16"/>
              </w:rPr>
            </w:pPr>
            <w:r w:rsidRPr="002B0B4A">
              <w:rPr>
                <w:rFonts w:ascii="Calibri" w:hAnsi="Calibri"/>
                <w:b/>
                <w:sz w:val="16"/>
                <w:szCs w:val="16"/>
              </w:rPr>
              <w:t>28.732</w:t>
            </w:r>
          </w:p>
        </w:tc>
        <w:tc>
          <w:tcPr>
            <w:tcW w:w="406" w:type="pct"/>
            <w:tcBorders>
              <w:top w:val="single" w:sz="8" w:space="0" w:color="auto"/>
              <w:bottom w:val="single" w:sz="8" w:space="0" w:color="auto"/>
            </w:tcBorders>
            <w:shd w:val="clear" w:color="auto" w:fill="auto"/>
            <w:vAlign w:val="bottom"/>
          </w:tcPr>
          <w:p w14:paraId="3410EB63" w14:textId="77777777" w:rsidR="00831DDB" w:rsidRPr="002B0B4A" w:rsidRDefault="00831DDB" w:rsidP="00831DDB">
            <w:pPr>
              <w:spacing w:line="276" w:lineRule="auto"/>
              <w:jc w:val="right"/>
              <w:rPr>
                <w:rFonts w:ascii="Calibri" w:hAnsi="Calibri"/>
                <w:b/>
                <w:sz w:val="16"/>
                <w:szCs w:val="16"/>
              </w:rPr>
            </w:pPr>
            <w:r w:rsidRPr="002B0B4A">
              <w:rPr>
                <w:rFonts w:ascii="Calibri" w:hAnsi="Calibri"/>
                <w:b/>
                <w:sz w:val="16"/>
                <w:szCs w:val="16"/>
              </w:rPr>
              <w:t>30.450</w:t>
            </w:r>
          </w:p>
        </w:tc>
      </w:tr>
      <w:tr w:rsidR="00831DDB" w:rsidRPr="00F9614D" w14:paraId="6FB4D786" w14:textId="77777777" w:rsidTr="00874B1B">
        <w:trPr>
          <w:trHeight w:val="284"/>
        </w:trPr>
        <w:tc>
          <w:tcPr>
            <w:tcW w:w="3014" w:type="pct"/>
            <w:tcBorders>
              <w:bottom w:val="single" w:sz="8" w:space="0" w:color="A6A6A6"/>
            </w:tcBorders>
            <w:shd w:val="clear" w:color="auto" w:fill="auto"/>
            <w:noWrap/>
            <w:vAlign w:val="bottom"/>
          </w:tcPr>
          <w:p w14:paraId="2F9CD553" w14:textId="15ABFB9D" w:rsidR="00831DDB" w:rsidRPr="00831DDB" w:rsidRDefault="00831DDB" w:rsidP="00831DDB">
            <w:pPr>
              <w:spacing w:line="276" w:lineRule="auto"/>
              <w:rPr>
                <w:rFonts w:asciiTheme="minorHAnsi" w:hAnsiTheme="minorHAnsi"/>
                <w:sz w:val="16"/>
                <w:szCs w:val="16"/>
                <w:lang w:val="en-US"/>
              </w:rPr>
            </w:pPr>
            <w:r w:rsidRPr="00831DDB">
              <w:rPr>
                <w:rFonts w:asciiTheme="minorHAnsi" w:hAnsiTheme="minorHAnsi"/>
                <w:b/>
                <w:sz w:val="16"/>
                <w:szCs w:val="16"/>
                <w:u w:val="single"/>
                <w:lang w:val="en-US"/>
              </w:rPr>
              <w:t xml:space="preserve">Cash flows from investing activities  </w:t>
            </w:r>
          </w:p>
        </w:tc>
        <w:tc>
          <w:tcPr>
            <w:tcW w:w="601" w:type="pct"/>
            <w:tcBorders>
              <w:top w:val="single" w:sz="8" w:space="0" w:color="A6A6A6"/>
              <w:bottom w:val="single" w:sz="8" w:space="0" w:color="A6A6A6"/>
            </w:tcBorders>
            <w:noWrap/>
            <w:vAlign w:val="bottom"/>
          </w:tcPr>
          <w:p w14:paraId="2EB08DD8" w14:textId="77777777" w:rsidR="00831DDB" w:rsidRPr="00831DDB" w:rsidRDefault="00831DDB" w:rsidP="00831DDB">
            <w:pPr>
              <w:spacing w:line="276" w:lineRule="auto"/>
              <w:jc w:val="right"/>
              <w:rPr>
                <w:rFonts w:ascii="Tahoma" w:hAnsi="Tahoma" w:cs="Tahoma"/>
                <w:sz w:val="14"/>
                <w:szCs w:val="14"/>
                <w:lang w:val="en-US"/>
              </w:rPr>
            </w:pPr>
          </w:p>
        </w:tc>
        <w:tc>
          <w:tcPr>
            <w:tcW w:w="573" w:type="pct"/>
            <w:tcBorders>
              <w:top w:val="single" w:sz="8" w:space="0" w:color="A6A6A6"/>
              <w:bottom w:val="single" w:sz="8" w:space="0" w:color="A6A6A6"/>
            </w:tcBorders>
            <w:noWrap/>
            <w:vAlign w:val="bottom"/>
          </w:tcPr>
          <w:p w14:paraId="463E7641" w14:textId="77777777" w:rsidR="00831DDB" w:rsidRPr="00831DDB" w:rsidRDefault="00831DDB" w:rsidP="00831DDB">
            <w:pPr>
              <w:spacing w:line="276" w:lineRule="auto"/>
              <w:jc w:val="right"/>
              <w:rPr>
                <w:rFonts w:ascii="Tahoma" w:hAnsi="Tahoma" w:cs="Tahoma"/>
                <w:sz w:val="14"/>
                <w:szCs w:val="14"/>
                <w:lang w:val="en-US"/>
              </w:rPr>
            </w:pPr>
          </w:p>
        </w:tc>
        <w:tc>
          <w:tcPr>
            <w:tcW w:w="406" w:type="pct"/>
            <w:tcBorders>
              <w:top w:val="single" w:sz="8" w:space="0" w:color="A6A6A6"/>
              <w:bottom w:val="single" w:sz="8" w:space="0" w:color="A6A6A6"/>
            </w:tcBorders>
            <w:vAlign w:val="bottom"/>
          </w:tcPr>
          <w:p w14:paraId="654B6CD5" w14:textId="77777777" w:rsidR="00831DDB" w:rsidRPr="00831DDB" w:rsidRDefault="00831DDB" w:rsidP="00831DDB">
            <w:pPr>
              <w:spacing w:line="276" w:lineRule="auto"/>
              <w:jc w:val="right"/>
              <w:rPr>
                <w:rFonts w:ascii="Tahoma" w:hAnsi="Tahoma" w:cs="Tahoma"/>
                <w:sz w:val="14"/>
                <w:szCs w:val="14"/>
                <w:lang w:val="en-US"/>
              </w:rPr>
            </w:pPr>
          </w:p>
        </w:tc>
        <w:tc>
          <w:tcPr>
            <w:tcW w:w="406" w:type="pct"/>
            <w:tcBorders>
              <w:top w:val="single" w:sz="8" w:space="0" w:color="A6A6A6"/>
              <w:bottom w:val="single" w:sz="8" w:space="0" w:color="A6A6A6"/>
            </w:tcBorders>
            <w:vAlign w:val="bottom"/>
          </w:tcPr>
          <w:p w14:paraId="199B23B0" w14:textId="77777777" w:rsidR="00831DDB" w:rsidRPr="00831DDB" w:rsidRDefault="00831DDB" w:rsidP="00831DDB">
            <w:pPr>
              <w:spacing w:line="276" w:lineRule="auto"/>
              <w:jc w:val="right"/>
              <w:rPr>
                <w:rFonts w:ascii="Tahoma" w:hAnsi="Tahoma" w:cs="Tahoma"/>
                <w:sz w:val="14"/>
                <w:szCs w:val="14"/>
                <w:lang w:val="en-US"/>
              </w:rPr>
            </w:pPr>
          </w:p>
        </w:tc>
      </w:tr>
      <w:tr w:rsidR="00831DDB" w:rsidRPr="002B0B4A" w14:paraId="43D31F25" w14:textId="77777777" w:rsidTr="00874B1B">
        <w:trPr>
          <w:trHeight w:val="299"/>
        </w:trPr>
        <w:tc>
          <w:tcPr>
            <w:tcW w:w="3014" w:type="pct"/>
            <w:tcBorders>
              <w:bottom w:val="single" w:sz="8" w:space="0" w:color="A6A6A6"/>
            </w:tcBorders>
            <w:shd w:val="clear" w:color="auto" w:fill="auto"/>
            <w:noWrap/>
            <w:vAlign w:val="bottom"/>
          </w:tcPr>
          <w:p w14:paraId="07BD1F8D" w14:textId="1B396160"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sz w:val="16"/>
                <w:szCs w:val="16"/>
              </w:rPr>
              <w:t>Purchases</w:t>
            </w:r>
            <w:proofErr w:type="spellEnd"/>
            <w:r w:rsidRPr="00831DDB">
              <w:rPr>
                <w:rFonts w:asciiTheme="minorHAnsi" w:hAnsiTheme="minorHAnsi"/>
                <w:sz w:val="16"/>
                <w:szCs w:val="16"/>
              </w:rPr>
              <w:t xml:space="preserve"> of </w:t>
            </w:r>
            <w:proofErr w:type="spellStart"/>
            <w:r w:rsidRPr="00831DDB">
              <w:rPr>
                <w:rFonts w:asciiTheme="minorHAnsi" w:hAnsiTheme="minorHAnsi"/>
                <w:sz w:val="16"/>
                <w:szCs w:val="16"/>
              </w:rPr>
              <w:t>tangible</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assets</w:t>
            </w:r>
            <w:proofErr w:type="spellEnd"/>
          </w:p>
        </w:tc>
        <w:tc>
          <w:tcPr>
            <w:tcW w:w="601" w:type="pct"/>
            <w:tcBorders>
              <w:bottom w:val="single" w:sz="8" w:space="0" w:color="A6A6A6"/>
            </w:tcBorders>
            <w:noWrap/>
            <w:vAlign w:val="bottom"/>
          </w:tcPr>
          <w:p w14:paraId="7D701F0A" w14:textId="77777777" w:rsidR="00831DDB" w:rsidRPr="002B0B4A" w:rsidRDefault="00831DDB" w:rsidP="00831DDB">
            <w:pPr>
              <w:spacing w:line="276" w:lineRule="auto"/>
              <w:jc w:val="right"/>
              <w:rPr>
                <w:rFonts w:ascii="Calibri" w:hAnsi="Calibri"/>
                <w:sz w:val="16"/>
                <w:szCs w:val="16"/>
              </w:rPr>
            </w:pPr>
            <w:r w:rsidRPr="002B0B4A">
              <w:rPr>
                <w:rFonts w:ascii="Calibri" w:hAnsi="Calibri"/>
                <w:color w:val="000000"/>
                <w:sz w:val="16"/>
                <w:szCs w:val="16"/>
              </w:rPr>
              <w:t>(19.348)</w:t>
            </w:r>
          </w:p>
        </w:tc>
        <w:tc>
          <w:tcPr>
            <w:tcW w:w="573" w:type="pct"/>
            <w:tcBorders>
              <w:top w:val="single" w:sz="8" w:space="0" w:color="auto"/>
              <w:bottom w:val="single" w:sz="8" w:space="0" w:color="808080"/>
            </w:tcBorders>
            <w:noWrap/>
            <w:vAlign w:val="bottom"/>
          </w:tcPr>
          <w:p w14:paraId="5163B306" w14:textId="77777777" w:rsidR="00831DDB" w:rsidRPr="002B0B4A" w:rsidRDefault="00831DDB" w:rsidP="00831DDB">
            <w:pPr>
              <w:spacing w:line="276" w:lineRule="auto"/>
              <w:jc w:val="right"/>
              <w:rPr>
                <w:rFonts w:ascii="Calibri" w:hAnsi="Calibri"/>
                <w:sz w:val="16"/>
                <w:szCs w:val="16"/>
              </w:rPr>
            </w:pPr>
            <w:r w:rsidRPr="002B0B4A">
              <w:rPr>
                <w:rFonts w:ascii="Calibri" w:hAnsi="Calibri"/>
                <w:sz w:val="16"/>
                <w:szCs w:val="16"/>
              </w:rPr>
              <w:t>(17.018)</w:t>
            </w:r>
          </w:p>
        </w:tc>
        <w:tc>
          <w:tcPr>
            <w:tcW w:w="406" w:type="pct"/>
            <w:tcBorders>
              <w:top w:val="single" w:sz="8" w:space="0" w:color="auto"/>
              <w:bottom w:val="single" w:sz="8" w:space="0" w:color="808080"/>
            </w:tcBorders>
            <w:vAlign w:val="bottom"/>
          </w:tcPr>
          <w:p w14:paraId="78D7D8B3" w14:textId="77777777" w:rsidR="00831DDB" w:rsidRPr="002B0B4A" w:rsidRDefault="00831DDB" w:rsidP="00831DDB">
            <w:pPr>
              <w:spacing w:line="276" w:lineRule="auto"/>
              <w:jc w:val="right"/>
              <w:rPr>
                <w:rFonts w:ascii="Calibri" w:hAnsi="Calibri"/>
                <w:sz w:val="16"/>
                <w:szCs w:val="16"/>
              </w:rPr>
            </w:pPr>
            <w:r w:rsidRPr="002B0B4A">
              <w:rPr>
                <w:rFonts w:ascii="Calibri" w:hAnsi="Calibri"/>
                <w:sz w:val="16"/>
                <w:szCs w:val="16"/>
              </w:rPr>
              <w:t>(6.908)</w:t>
            </w:r>
          </w:p>
        </w:tc>
        <w:tc>
          <w:tcPr>
            <w:tcW w:w="406" w:type="pct"/>
            <w:tcBorders>
              <w:top w:val="single" w:sz="8" w:space="0" w:color="auto"/>
              <w:bottom w:val="single" w:sz="8" w:space="0" w:color="808080"/>
            </w:tcBorders>
            <w:vAlign w:val="bottom"/>
          </w:tcPr>
          <w:p w14:paraId="0BA13DF9" w14:textId="77777777" w:rsidR="00831DDB" w:rsidRPr="002B0B4A" w:rsidRDefault="00831DDB" w:rsidP="00831DDB">
            <w:pPr>
              <w:spacing w:line="276" w:lineRule="auto"/>
              <w:jc w:val="right"/>
              <w:rPr>
                <w:rFonts w:ascii="Calibri" w:hAnsi="Calibri"/>
                <w:sz w:val="16"/>
                <w:szCs w:val="16"/>
              </w:rPr>
            </w:pPr>
            <w:r w:rsidRPr="002B0B4A">
              <w:rPr>
                <w:rFonts w:ascii="Calibri" w:hAnsi="Calibri"/>
                <w:sz w:val="16"/>
                <w:szCs w:val="16"/>
              </w:rPr>
              <w:t>(6.732)</w:t>
            </w:r>
          </w:p>
        </w:tc>
      </w:tr>
      <w:tr w:rsidR="00831DDB" w:rsidRPr="002B0B4A" w14:paraId="3535962B" w14:textId="77777777" w:rsidTr="00874B1B">
        <w:trPr>
          <w:trHeight w:val="367"/>
        </w:trPr>
        <w:tc>
          <w:tcPr>
            <w:tcW w:w="3014" w:type="pct"/>
            <w:tcBorders>
              <w:top w:val="single" w:sz="8" w:space="0" w:color="A6A6A6"/>
              <w:bottom w:val="single" w:sz="8" w:space="0" w:color="A6A6A6"/>
            </w:tcBorders>
            <w:shd w:val="clear" w:color="auto" w:fill="auto"/>
            <w:noWrap/>
            <w:vAlign w:val="bottom"/>
          </w:tcPr>
          <w:p w14:paraId="155EB64C" w14:textId="14BA2E0E"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sz w:val="16"/>
                <w:szCs w:val="16"/>
              </w:rPr>
              <w:t>Purchases</w:t>
            </w:r>
            <w:proofErr w:type="spellEnd"/>
            <w:r w:rsidRPr="00831DDB">
              <w:rPr>
                <w:rFonts w:asciiTheme="minorHAnsi" w:hAnsiTheme="minorHAnsi"/>
                <w:sz w:val="16"/>
                <w:szCs w:val="16"/>
              </w:rPr>
              <w:t xml:space="preserve"> of </w:t>
            </w:r>
            <w:proofErr w:type="spellStart"/>
            <w:r w:rsidRPr="00831DDB">
              <w:rPr>
                <w:rFonts w:asciiTheme="minorHAnsi" w:hAnsiTheme="minorHAnsi"/>
                <w:sz w:val="16"/>
                <w:szCs w:val="16"/>
              </w:rPr>
              <w:t>intangible</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assets</w:t>
            </w:r>
            <w:proofErr w:type="spellEnd"/>
          </w:p>
        </w:tc>
        <w:tc>
          <w:tcPr>
            <w:tcW w:w="601" w:type="pct"/>
            <w:tcBorders>
              <w:top w:val="single" w:sz="8" w:space="0" w:color="A6A6A6"/>
              <w:bottom w:val="single" w:sz="8" w:space="0" w:color="A6A6A6"/>
            </w:tcBorders>
            <w:noWrap/>
            <w:vAlign w:val="bottom"/>
          </w:tcPr>
          <w:p w14:paraId="6D842BA4" w14:textId="77777777" w:rsidR="00831DDB" w:rsidRPr="002B0B4A" w:rsidRDefault="00831DDB" w:rsidP="00831DDB">
            <w:pPr>
              <w:spacing w:line="276" w:lineRule="auto"/>
              <w:jc w:val="right"/>
              <w:rPr>
                <w:rFonts w:ascii="Calibri" w:hAnsi="Calibri"/>
                <w:sz w:val="16"/>
                <w:szCs w:val="16"/>
              </w:rPr>
            </w:pPr>
            <w:r w:rsidRPr="002B0B4A">
              <w:rPr>
                <w:rFonts w:ascii="Calibri" w:hAnsi="Calibri"/>
                <w:color w:val="000000"/>
                <w:sz w:val="16"/>
                <w:szCs w:val="16"/>
              </w:rPr>
              <w:t>(1.298)</w:t>
            </w:r>
          </w:p>
        </w:tc>
        <w:tc>
          <w:tcPr>
            <w:tcW w:w="573" w:type="pct"/>
            <w:tcBorders>
              <w:top w:val="single" w:sz="8" w:space="0" w:color="auto"/>
              <w:bottom w:val="single" w:sz="8" w:space="0" w:color="A6A6A6"/>
            </w:tcBorders>
            <w:noWrap/>
            <w:vAlign w:val="bottom"/>
          </w:tcPr>
          <w:p w14:paraId="028B2EF7" w14:textId="77777777" w:rsidR="00831DDB" w:rsidRPr="002B0B4A" w:rsidRDefault="00831DDB" w:rsidP="00831DDB">
            <w:pPr>
              <w:spacing w:line="276" w:lineRule="auto"/>
              <w:jc w:val="right"/>
              <w:rPr>
                <w:rFonts w:ascii="Calibri" w:hAnsi="Calibri"/>
                <w:sz w:val="16"/>
                <w:szCs w:val="16"/>
              </w:rPr>
            </w:pPr>
            <w:r w:rsidRPr="002B0B4A">
              <w:rPr>
                <w:rFonts w:ascii="Calibri" w:hAnsi="Calibri"/>
                <w:sz w:val="16"/>
                <w:szCs w:val="16"/>
              </w:rPr>
              <w:t>(91)</w:t>
            </w:r>
          </w:p>
        </w:tc>
        <w:tc>
          <w:tcPr>
            <w:tcW w:w="406" w:type="pct"/>
            <w:tcBorders>
              <w:top w:val="single" w:sz="8" w:space="0" w:color="auto"/>
              <w:bottom w:val="single" w:sz="8" w:space="0" w:color="A6A6A6"/>
            </w:tcBorders>
            <w:vAlign w:val="bottom"/>
          </w:tcPr>
          <w:p w14:paraId="30955AED" w14:textId="77777777" w:rsidR="00831DDB" w:rsidRPr="002B0B4A" w:rsidRDefault="00831DDB" w:rsidP="00831DDB">
            <w:pPr>
              <w:spacing w:line="276" w:lineRule="auto"/>
              <w:jc w:val="center"/>
              <w:rPr>
                <w:rFonts w:ascii="Calibri" w:hAnsi="Calibri"/>
                <w:sz w:val="16"/>
                <w:szCs w:val="16"/>
              </w:rPr>
            </w:pPr>
            <w:r w:rsidRPr="002B0B4A">
              <w:rPr>
                <w:rFonts w:ascii="Calibri" w:hAnsi="Calibri"/>
                <w:sz w:val="16"/>
                <w:szCs w:val="16"/>
              </w:rPr>
              <w:t xml:space="preserve">             </w:t>
            </w:r>
            <w:r w:rsidRPr="002B0B4A">
              <w:rPr>
                <w:rFonts w:ascii="Calibri" w:hAnsi="Calibri"/>
                <w:sz w:val="16"/>
                <w:szCs w:val="16"/>
                <w:lang w:val="en-US"/>
              </w:rPr>
              <w:t xml:space="preserve">                  </w:t>
            </w:r>
            <w:r w:rsidRPr="002B0B4A">
              <w:rPr>
                <w:rFonts w:ascii="Calibri" w:hAnsi="Calibri"/>
                <w:sz w:val="16"/>
                <w:szCs w:val="16"/>
              </w:rPr>
              <w:t>(239)</w:t>
            </w:r>
          </w:p>
        </w:tc>
        <w:tc>
          <w:tcPr>
            <w:tcW w:w="406" w:type="pct"/>
            <w:tcBorders>
              <w:top w:val="single" w:sz="8" w:space="0" w:color="auto"/>
              <w:bottom w:val="single" w:sz="8" w:space="0" w:color="A6A6A6"/>
            </w:tcBorders>
            <w:vAlign w:val="bottom"/>
          </w:tcPr>
          <w:p w14:paraId="6CCDFB7B" w14:textId="77777777" w:rsidR="00831DDB" w:rsidRPr="002B0B4A" w:rsidRDefault="00831DDB" w:rsidP="00831DDB">
            <w:pPr>
              <w:spacing w:line="276" w:lineRule="auto"/>
              <w:jc w:val="right"/>
              <w:rPr>
                <w:rFonts w:ascii="Calibri" w:hAnsi="Calibri"/>
                <w:sz w:val="16"/>
                <w:szCs w:val="16"/>
              </w:rPr>
            </w:pPr>
            <w:r w:rsidRPr="002B0B4A">
              <w:rPr>
                <w:rFonts w:ascii="Calibri" w:hAnsi="Calibri"/>
                <w:sz w:val="16"/>
                <w:szCs w:val="16"/>
              </w:rPr>
              <w:t xml:space="preserve">             (21)</w:t>
            </w:r>
          </w:p>
        </w:tc>
      </w:tr>
      <w:tr w:rsidR="00831DDB" w:rsidRPr="002B0B4A" w14:paraId="53ED9394" w14:textId="77777777" w:rsidTr="00874B1B">
        <w:trPr>
          <w:trHeight w:val="284"/>
        </w:trPr>
        <w:tc>
          <w:tcPr>
            <w:tcW w:w="3014" w:type="pct"/>
            <w:tcBorders>
              <w:top w:val="single" w:sz="8" w:space="0" w:color="A6A6A6"/>
              <w:bottom w:val="single" w:sz="8" w:space="0" w:color="A6A6A6"/>
            </w:tcBorders>
            <w:shd w:val="clear" w:color="auto" w:fill="auto"/>
            <w:noWrap/>
            <w:vAlign w:val="bottom"/>
          </w:tcPr>
          <w:p w14:paraId="63CECC75" w14:textId="2EC91628"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sz w:val="16"/>
                <w:szCs w:val="16"/>
              </w:rPr>
              <w:t>Proceeds</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from</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subsidies</w:t>
            </w:r>
            <w:proofErr w:type="spellEnd"/>
          </w:p>
        </w:tc>
        <w:tc>
          <w:tcPr>
            <w:tcW w:w="601" w:type="pct"/>
            <w:tcBorders>
              <w:top w:val="single" w:sz="8" w:space="0" w:color="A6A6A6"/>
              <w:bottom w:val="single" w:sz="8" w:space="0" w:color="A6A6A6"/>
            </w:tcBorders>
            <w:noWrap/>
            <w:vAlign w:val="bottom"/>
          </w:tcPr>
          <w:p w14:paraId="0F86805F" w14:textId="77777777" w:rsidR="00831DDB" w:rsidRPr="002B0B4A" w:rsidRDefault="00831DDB" w:rsidP="00831DDB">
            <w:pPr>
              <w:spacing w:line="276" w:lineRule="auto"/>
              <w:jc w:val="right"/>
              <w:rPr>
                <w:rFonts w:ascii="Calibri" w:hAnsi="Calibri"/>
                <w:sz w:val="16"/>
                <w:szCs w:val="16"/>
              </w:rPr>
            </w:pPr>
            <w:r w:rsidRPr="002B0B4A">
              <w:rPr>
                <w:rFonts w:ascii="Calibri" w:hAnsi="Calibri"/>
                <w:color w:val="000000"/>
                <w:sz w:val="16"/>
                <w:szCs w:val="16"/>
              </w:rPr>
              <w:t xml:space="preserve">               1.730</w:t>
            </w:r>
          </w:p>
        </w:tc>
        <w:tc>
          <w:tcPr>
            <w:tcW w:w="573" w:type="pct"/>
            <w:tcBorders>
              <w:top w:val="single" w:sz="8" w:space="0" w:color="A6A6A6"/>
              <w:bottom w:val="single" w:sz="8" w:space="0" w:color="auto"/>
            </w:tcBorders>
            <w:noWrap/>
            <w:vAlign w:val="bottom"/>
          </w:tcPr>
          <w:p w14:paraId="35F76426" w14:textId="77777777" w:rsidR="00831DDB" w:rsidRPr="002B0B4A" w:rsidRDefault="00831DDB" w:rsidP="00831DDB">
            <w:pPr>
              <w:spacing w:line="276" w:lineRule="auto"/>
              <w:jc w:val="center"/>
              <w:rPr>
                <w:rFonts w:ascii="Calibri" w:hAnsi="Calibri"/>
                <w:sz w:val="16"/>
                <w:szCs w:val="16"/>
              </w:rPr>
            </w:pPr>
            <w:r w:rsidRPr="002B0B4A">
              <w:rPr>
                <w:rFonts w:ascii="Calibri" w:hAnsi="Calibri"/>
                <w:sz w:val="16"/>
                <w:szCs w:val="16"/>
                <w:lang w:val="en-US"/>
              </w:rPr>
              <w:t xml:space="preserve">               </w:t>
            </w:r>
            <w:r w:rsidRPr="002B0B4A">
              <w:rPr>
                <w:rFonts w:ascii="Calibri" w:hAnsi="Calibri"/>
                <w:sz w:val="16"/>
                <w:szCs w:val="16"/>
              </w:rPr>
              <w:t>1.561</w:t>
            </w:r>
          </w:p>
        </w:tc>
        <w:tc>
          <w:tcPr>
            <w:tcW w:w="406" w:type="pct"/>
            <w:tcBorders>
              <w:top w:val="single" w:sz="8" w:space="0" w:color="A6A6A6"/>
              <w:bottom w:val="single" w:sz="8" w:space="0" w:color="auto"/>
            </w:tcBorders>
            <w:vAlign w:val="bottom"/>
          </w:tcPr>
          <w:p w14:paraId="6EC9E303" w14:textId="77777777" w:rsidR="00831DDB" w:rsidRPr="002B0B4A" w:rsidRDefault="00831DDB" w:rsidP="00831DDB">
            <w:pPr>
              <w:spacing w:line="276" w:lineRule="auto"/>
              <w:jc w:val="center"/>
              <w:rPr>
                <w:rFonts w:ascii="Calibri" w:hAnsi="Calibri"/>
                <w:sz w:val="16"/>
                <w:szCs w:val="16"/>
              </w:rPr>
            </w:pPr>
            <w:r w:rsidRPr="002B0B4A">
              <w:rPr>
                <w:rFonts w:ascii="Calibri" w:hAnsi="Calibri"/>
                <w:sz w:val="16"/>
                <w:szCs w:val="16"/>
              </w:rPr>
              <w:t xml:space="preserve">              552</w:t>
            </w:r>
          </w:p>
        </w:tc>
        <w:tc>
          <w:tcPr>
            <w:tcW w:w="406" w:type="pct"/>
            <w:tcBorders>
              <w:top w:val="single" w:sz="8" w:space="0" w:color="A6A6A6"/>
              <w:bottom w:val="single" w:sz="8" w:space="0" w:color="auto"/>
            </w:tcBorders>
            <w:vAlign w:val="bottom"/>
          </w:tcPr>
          <w:p w14:paraId="5216E8CB" w14:textId="77777777" w:rsidR="00831DDB" w:rsidRPr="002B0B4A" w:rsidRDefault="00831DDB" w:rsidP="00831DDB">
            <w:pPr>
              <w:spacing w:line="276" w:lineRule="auto"/>
              <w:jc w:val="right"/>
              <w:rPr>
                <w:rFonts w:ascii="Calibri" w:hAnsi="Calibri"/>
                <w:sz w:val="16"/>
                <w:szCs w:val="16"/>
              </w:rPr>
            </w:pPr>
            <w:r w:rsidRPr="002B0B4A">
              <w:rPr>
                <w:rFonts w:ascii="Calibri" w:hAnsi="Calibri"/>
                <w:sz w:val="16"/>
                <w:szCs w:val="16"/>
              </w:rPr>
              <w:t xml:space="preserve">              744</w:t>
            </w:r>
          </w:p>
        </w:tc>
      </w:tr>
      <w:tr w:rsidR="00831DDB" w:rsidRPr="002B0B4A" w14:paraId="6E79C840" w14:textId="77777777" w:rsidTr="00874B1B">
        <w:trPr>
          <w:trHeight w:val="284"/>
        </w:trPr>
        <w:tc>
          <w:tcPr>
            <w:tcW w:w="3014" w:type="pct"/>
            <w:tcBorders>
              <w:top w:val="single" w:sz="8" w:space="0" w:color="A6A6A6"/>
              <w:bottom w:val="single" w:sz="8" w:space="0" w:color="A6A6A6"/>
            </w:tcBorders>
            <w:shd w:val="clear" w:color="auto" w:fill="auto"/>
            <w:noWrap/>
            <w:vAlign w:val="bottom"/>
          </w:tcPr>
          <w:p w14:paraId="5C437AD1" w14:textId="572117D2" w:rsidR="00831DDB" w:rsidRPr="00831DDB" w:rsidRDefault="00831DDB" w:rsidP="00831DDB">
            <w:pPr>
              <w:spacing w:line="276" w:lineRule="auto"/>
              <w:rPr>
                <w:rFonts w:asciiTheme="minorHAnsi" w:hAnsiTheme="minorHAnsi"/>
                <w:sz w:val="16"/>
                <w:szCs w:val="16"/>
                <w:lang w:val="en-US"/>
              </w:rPr>
            </w:pPr>
            <w:r w:rsidRPr="00831DDB">
              <w:rPr>
                <w:rFonts w:asciiTheme="minorHAnsi" w:hAnsiTheme="minorHAnsi"/>
                <w:sz w:val="16"/>
                <w:szCs w:val="16"/>
                <w:lang w:val="en-US"/>
              </w:rPr>
              <w:t>Interest and related income received</w:t>
            </w:r>
          </w:p>
        </w:tc>
        <w:tc>
          <w:tcPr>
            <w:tcW w:w="601" w:type="pct"/>
            <w:tcBorders>
              <w:top w:val="single" w:sz="8" w:space="0" w:color="A6A6A6"/>
              <w:bottom w:val="single" w:sz="8" w:space="0" w:color="A6A6A6"/>
            </w:tcBorders>
            <w:noWrap/>
            <w:vAlign w:val="bottom"/>
          </w:tcPr>
          <w:p w14:paraId="23CB8CE7" w14:textId="77777777" w:rsidR="00831DDB" w:rsidRPr="002B0B4A" w:rsidRDefault="00831DDB" w:rsidP="00831DDB">
            <w:pPr>
              <w:spacing w:line="276" w:lineRule="auto"/>
              <w:jc w:val="right"/>
              <w:rPr>
                <w:rFonts w:ascii="Tahoma" w:hAnsi="Tahoma" w:cs="Tahoma"/>
                <w:sz w:val="14"/>
                <w:szCs w:val="14"/>
              </w:rPr>
            </w:pPr>
            <w:r w:rsidRPr="002B0B4A">
              <w:rPr>
                <w:rFonts w:ascii="Calibri" w:hAnsi="Calibri"/>
                <w:color w:val="000000"/>
                <w:sz w:val="16"/>
                <w:szCs w:val="16"/>
              </w:rPr>
              <w:t>1.905</w:t>
            </w:r>
          </w:p>
        </w:tc>
        <w:tc>
          <w:tcPr>
            <w:tcW w:w="573" w:type="pct"/>
            <w:tcBorders>
              <w:top w:val="single" w:sz="8" w:space="0" w:color="A6A6A6"/>
              <w:bottom w:val="single" w:sz="8" w:space="0" w:color="auto"/>
            </w:tcBorders>
            <w:noWrap/>
            <w:vAlign w:val="bottom"/>
          </w:tcPr>
          <w:p w14:paraId="52E93FC0"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4.287</w:t>
            </w:r>
          </w:p>
        </w:tc>
        <w:tc>
          <w:tcPr>
            <w:tcW w:w="406" w:type="pct"/>
            <w:tcBorders>
              <w:top w:val="single" w:sz="8" w:space="0" w:color="A6A6A6"/>
              <w:bottom w:val="single" w:sz="8" w:space="0" w:color="auto"/>
            </w:tcBorders>
            <w:vAlign w:val="bottom"/>
          </w:tcPr>
          <w:p w14:paraId="593F8DAD" w14:textId="77777777" w:rsidR="00831DDB" w:rsidRPr="002B0B4A" w:rsidRDefault="00831DDB" w:rsidP="00831DDB">
            <w:pPr>
              <w:spacing w:line="276" w:lineRule="auto"/>
              <w:jc w:val="center"/>
              <w:rPr>
                <w:rFonts w:ascii="Tahoma" w:hAnsi="Tahoma" w:cs="Tahoma"/>
                <w:sz w:val="14"/>
                <w:szCs w:val="14"/>
              </w:rPr>
            </w:pPr>
            <w:r w:rsidRPr="002B0B4A">
              <w:rPr>
                <w:rFonts w:ascii="Tahoma" w:hAnsi="Tahoma" w:cs="Tahoma"/>
                <w:sz w:val="14"/>
                <w:szCs w:val="14"/>
              </w:rPr>
              <w:t xml:space="preserve">          (1.781)</w:t>
            </w:r>
          </w:p>
        </w:tc>
        <w:tc>
          <w:tcPr>
            <w:tcW w:w="406" w:type="pct"/>
            <w:tcBorders>
              <w:top w:val="single" w:sz="8" w:space="0" w:color="A6A6A6"/>
              <w:bottom w:val="single" w:sz="8" w:space="0" w:color="auto"/>
            </w:tcBorders>
            <w:vAlign w:val="bottom"/>
          </w:tcPr>
          <w:p w14:paraId="762B1962" w14:textId="77777777" w:rsidR="00831DDB" w:rsidRPr="002B0B4A" w:rsidRDefault="00831DDB" w:rsidP="00831DDB">
            <w:pPr>
              <w:spacing w:line="276" w:lineRule="auto"/>
              <w:jc w:val="right"/>
              <w:rPr>
                <w:rFonts w:ascii="Tahoma" w:hAnsi="Tahoma" w:cs="Tahoma"/>
                <w:sz w:val="14"/>
                <w:szCs w:val="14"/>
              </w:rPr>
            </w:pPr>
            <w:r w:rsidRPr="002B0B4A">
              <w:rPr>
                <w:rFonts w:ascii="Tahoma" w:hAnsi="Tahoma" w:cs="Tahoma"/>
                <w:sz w:val="14"/>
                <w:szCs w:val="14"/>
              </w:rPr>
              <w:t xml:space="preserve">          53</w:t>
            </w:r>
          </w:p>
        </w:tc>
      </w:tr>
      <w:tr w:rsidR="00831DDB" w:rsidRPr="002B0B4A" w14:paraId="396641BE" w14:textId="77777777" w:rsidTr="00874B1B">
        <w:trPr>
          <w:trHeight w:val="284"/>
        </w:trPr>
        <w:tc>
          <w:tcPr>
            <w:tcW w:w="3014" w:type="pct"/>
            <w:tcBorders>
              <w:top w:val="single" w:sz="8" w:space="0" w:color="A6A6A6"/>
              <w:bottom w:val="single" w:sz="8" w:space="0" w:color="A6A6A6"/>
            </w:tcBorders>
            <w:shd w:val="clear" w:color="auto" w:fill="auto"/>
            <w:noWrap/>
            <w:vAlign w:val="bottom"/>
          </w:tcPr>
          <w:p w14:paraId="51041EA2" w14:textId="12137136"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cs="Calibri"/>
                <w:sz w:val="16"/>
                <w:szCs w:val="16"/>
              </w:rPr>
              <w:t>Dividends</w:t>
            </w:r>
            <w:proofErr w:type="spellEnd"/>
            <w:r w:rsidRPr="00831DDB">
              <w:rPr>
                <w:rFonts w:asciiTheme="minorHAnsi" w:hAnsiTheme="minorHAnsi" w:cs="Calibri"/>
                <w:sz w:val="16"/>
                <w:szCs w:val="16"/>
              </w:rPr>
              <w:t xml:space="preserve"> </w:t>
            </w:r>
            <w:proofErr w:type="spellStart"/>
            <w:r w:rsidRPr="00831DDB">
              <w:rPr>
                <w:rFonts w:asciiTheme="minorHAnsi" w:hAnsiTheme="minorHAnsi" w:cs="Calibri"/>
                <w:sz w:val="16"/>
                <w:szCs w:val="16"/>
              </w:rPr>
              <w:t>received</w:t>
            </w:r>
            <w:proofErr w:type="spellEnd"/>
          </w:p>
        </w:tc>
        <w:tc>
          <w:tcPr>
            <w:tcW w:w="601" w:type="pct"/>
            <w:tcBorders>
              <w:top w:val="single" w:sz="8" w:space="0" w:color="A6A6A6"/>
              <w:bottom w:val="single" w:sz="8" w:space="0" w:color="A6A6A6"/>
            </w:tcBorders>
            <w:noWrap/>
            <w:vAlign w:val="bottom"/>
          </w:tcPr>
          <w:p w14:paraId="26180F89" w14:textId="77777777" w:rsidR="00831DDB" w:rsidRPr="002B0B4A" w:rsidRDefault="00831DDB" w:rsidP="00831DDB">
            <w:pPr>
              <w:spacing w:line="276" w:lineRule="auto"/>
              <w:jc w:val="right"/>
              <w:rPr>
                <w:rFonts w:ascii="Tahoma" w:hAnsi="Tahoma" w:cs="Tahoma"/>
                <w:bCs/>
                <w:sz w:val="14"/>
                <w:szCs w:val="14"/>
              </w:rPr>
            </w:pPr>
            <w:r w:rsidRPr="002B0B4A">
              <w:rPr>
                <w:rFonts w:ascii="Calibri" w:hAnsi="Calibri"/>
                <w:color w:val="000000"/>
                <w:sz w:val="16"/>
                <w:szCs w:val="16"/>
              </w:rPr>
              <w:t>59</w:t>
            </w:r>
          </w:p>
        </w:tc>
        <w:tc>
          <w:tcPr>
            <w:tcW w:w="573" w:type="pct"/>
            <w:tcBorders>
              <w:top w:val="single" w:sz="8" w:space="0" w:color="auto"/>
              <w:bottom w:val="single" w:sz="8" w:space="0" w:color="auto"/>
            </w:tcBorders>
            <w:noWrap/>
            <w:vAlign w:val="bottom"/>
          </w:tcPr>
          <w:p w14:paraId="0418B6B7" w14:textId="77777777" w:rsidR="00831DDB" w:rsidRPr="002B0B4A" w:rsidRDefault="00831DDB" w:rsidP="00831DDB">
            <w:pPr>
              <w:spacing w:line="276" w:lineRule="auto"/>
              <w:jc w:val="right"/>
              <w:rPr>
                <w:rFonts w:ascii="Tahoma" w:hAnsi="Tahoma" w:cs="Tahoma"/>
                <w:bCs/>
                <w:sz w:val="14"/>
                <w:szCs w:val="14"/>
              </w:rPr>
            </w:pPr>
            <w:r w:rsidRPr="002B0B4A">
              <w:rPr>
                <w:rFonts w:ascii="Tahoma" w:hAnsi="Tahoma" w:cs="Tahoma"/>
                <w:bCs/>
                <w:sz w:val="14"/>
                <w:szCs w:val="14"/>
              </w:rPr>
              <w:t>71</w:t>
            </w:r>
          </w:p>
        </w:tc>
        <w:tc>
          <w:tcPr>
            <w:tcW w:w="406" w:type="pct"/>
            <w:tcBorders>
              <w:top w:val="single" w:sz="8" w:space="0" w:color="auto"/>
              <w:bottom w:val="single" w:sz="8" w:space="0" w:color="auto"/>
            </w:tcBorders>
            <w:vAlign w:val="bottom"/>
          </w:tcPr>
          <w:p w14:paraId="432649F2" w14:textId="77777777" w:rsidR="00831DDB" w:rsidRPr="002B0B4A" w:rsidRDefault="00831DDB" w:rsidP="00831DDB">
            <w:pPr>
              <w:spacing w:line="276" w:lineRule="auto"/>
              <w:jc w:val="center"/>
              <w:rPr>
                <w:rFonts w:ascii="Tahoma" w:hAnsi="Tahoma" w:cs="Tahoma"/>
                <w:bCs/>
                <w:sz w:val="14"/>
                <w:szCs w:val="14"/>
              </w:rPr>
            </w:pPr>
            <w:r w:rsidRPr="002B0B4A">
              <w:rPr>
                <w:rFonts w:ascii="Tahoma" w:hAnsi="Tahoma" w:cs="Tahoma"/>
                <w:bCs/>
                <w:sz w:val="14"/>
                <w:szCs w:val="14"/>
              </w:rPr>
              <w:t xml:space="preserve">          -</w:t>
            </w:r>
          </w:p>
        </w:tc>
        <w:tc>
          <w:tcPr>
            <w:tcW w:w="406" w:type="pct"/>
            <w:tcBorders>
              <w:top w:val="single" w:sz="8" w:space="0" w:color="auto"/>
              <w:bottom w:val="single" w:sz="8" w:space="0" w:color="auto"/>
            </w:tcBorders>
            <w:vAlign w:val="bottom"/>
          </w:tcPr>
          <w:p w14:paraId="2EEF9CFC" w14:textId="77777777" w:rsidR="00831DDB" w:rsidRPr="002B0B4A" w:rsidRDefault="00831DDB" w:rsidP="00831DDB">
            <w:pPr>
              <w:spacing w:line="276" w:lineRule="auto"/>
              <w:jc w:val="right"/>
              <w:rPr>
                <w:rFonts w:ascii="Tahoma" w:hAnsi="Tahoma" w:cs="Tahoma"/>
                <w:bCs/>
                <w:sz w:val="14"/>
                <w:szCs w:val="14"/>
              </w:rPr>
            </w:pPr>
            <w:r w:rsidRPr="002B0B4A">
              <w:rPr>
                <w:rFonts w:ascii="Tahoma" w:hAnsi="Tahoma" w:cs="Tahoma"/>
                <w:bCs/>
                <w:sz w:val="14"/>
                <w:szCs w:val="14"/>
              </w:rPr>
              <w:t xml:space="preserve">          -</w:t>
            </w:r>
          </w:p>
        </w:tc>
      </w:tr>
      <w:tr w:rsidR="00831DDB" w:rsidRPr="002B0B4A" w14:paraId="5C9B1328" w14:textId="77777777" w:rsidTr="00874B1B">
        <w:trPr>
          <w:trHeight w:val="284"/>
        </w:trPr>
        <w:tc>
          <w:tcPr>
            <w:tcW w:w="3014" w:type="pct"/>
            <w:tcBorders>
              <w:top w:val="single" w:sz="8" w:space="0" w:color="808080"/>
              <w:bottom w:val="single" w:sz="8" w:space="0" w:color="808080"/>
            </w:tcBorders>
            <w:shd w:val="clear" w:color="auto" w:fill="auto"/>
            <w:noWrap/>
            <w:vAlign w:val="bottom"/>
          </w:tcPr>
          <w:p w14:paraId="22F4F9D4" w14:textId="61D5A95F" w:rsidR="00831DDB" w:rsidRPr="00831DDB" w:rsidRDefault="00831DDB" w:rsidP="00831DDB">
            <w:pPr>
              <w:spacing w:line="276" w:lineRule="auto"/>
              <w:rPr>
                <w:rFonts w:asciiTheme="minorHAnsi" w:hAnsiTheme="minorHAnsi"/>
                <w:b/>
                <w:sz w:val="16"/>
                <w:szCs w:val="16"/>
                <w:lang w:val="en-US"/>
              </w:rPr>
            </w:pPr>
            <w:r w:rsidRPr="00831DDB">
              <w:rPr>
                <w:rFonts w:asciiTheme="minorHAnsi" w:hAnsiTheme="minorHAnsi"/>
                <w:b/>
                <w:sz w:val="16"/>
                <w:szCs w:val="16"/>
                <w:lang w:val="en-US"/>
              </w:rPr>
              <w:t xml:space="preserve">Total inflows / (outflows) from Investing Activities (b) </w:t>
            </w:r>
          </w:p>
        </w:tc>
        <w:tc>
          <w:tcPr>
            <w:tcW w:w="601" w:type="pct"/>
            <w:tcBorders>
              <w:top w:val="single" w:sz="8" w:space="0" w:color="808080"/>
              <w:bottom w:val="single" w:sz="8" w:space="0" w:color="808080"/>
            </w:tcBorders>
            <w:noWrap/>
            <w:vAlign w:val="bottom"/>
          </w:tcPr>
          <w:p w14:paraId="2B2111C2" w14:textId="77777777" w:rsidR="00831DDB" w:rsidRPr="002B0B4A" w:rsidRDefault="00831DDB" w:rsidP="00831DDB">
            <w:pPr>
              <w:spacing w:line="276" w:lineRule="auto"/>
              <w:jc w:val="right"/>
              <w:rPr>
                <w:rFonts w:ascii="Tahoma" w:hAnsi="Tahoma" w:cs="Tahoma"/>
                <w:b/>
                <w:sz w:val="14"/>
                <w:szCs w:val="14"/>
              </w:rPr>
            </w:pPr>
            <w:r w:rsidRPr="002B0B4A">
              <w:rPr>
                <w:rFonts w:ascii="Calibri" w:hAnsi="Calibri"/>
                <w:b/>
                <w:color w:val="000000"/>
                <w:sz w:val="16"/>
                <w:szCs w:val="16"/>
              </w:rPr>
              <w:t>(16.952)</w:t>
            </w:r>
          </w:p>
        </w:tc>
        <w:tc>
          <w:tcPr>
            <w:tcW w:w="573" w:type="pct"/>
            <w:tcBorders>
              <w:top w:val="single" w:sz="8" w:space="0" w:color="auto"/>
              <w:bottom w:val="single" w:sz="12" w:space="0" w:color="auto"/>
            </w:tcBorders>
            <w:noWrap/>
            <w:vAlign w:val="bottom"/>
          </w:tcPr>
          <w:p w14:paraId="2EB30DDA" w14:textId="77777777" w:rsidR="00831DDB" w:rsidRPr="002B0B4A" w:rsidRDefault="00831DDB" w:rsidP="00831DDB">
            <w:pPr>
              <w:spacing w:line="276" w:lineRule="auto"/>
              <w:jc w:val="right"/>
              <w:rPr>
                <w:rFonts w:ascii="Tahoma" w:hAnsi="Tahoma" w:cs="Tahoma"/>
                <w:b/>
                <w:sz w:val="14"/>
                <w:szCs w:val="14"/>
              </w:rPr>
            </w:pPr>
            <w:r w:rsidRPr="002B0B4A">
              <w:rPr>
                <w:rFonts w:ascii="Tahoma" w:hAnsi="Tahoma" w:cs="Tahoma"/>
                <w:b/>
                <w:sz w:val="14"/>
                <w:szCs w:val="14"/>
              </w:rPr>
              <w:t>(11.190)</w:t>
            </w:r>
          </w:p>
        </w:tc>
        <w:tc>
          <w:tcPr>
            <w:tcW w:w="406" w:type="pct"/>
            <w:tcBorders>
              <w:top w:val="single" w:sz="8" w:space="0" w:color="auto"/>
              <w:bottom w:val="single" w:sz="12" w:space="0" w:color="auto"/>
            </w:tcBorders>
            <w:vAlign w:val="bottom"/>
          </w:tcPr>
          <w:p w14:paraId="26273DE3" w14:textId="77777777" w:rsidR="00831DDB" w:rsidRPr="002B0B4A" w:rsidRDefault="00831DDB" w:rsidP="00831DDB">
            <w:pPr>
              <w:spacing w:line="276" w:lineRule="auto"/>
              <w:jc w:val="right"/>
              <w:rPr>
                <w:rFonts w:ascii="Tahoma" w:hAnsi="Tahoma" w:cs="Tahoma"/>
                <w:b/>
                <w:sz w:val="14"/>
                <w:szCs w:val="14"/>
              </w:rPr>
            </w:pPr>
            <w:r w:rsidRPr="002B0B4A">
              <w:rPr>
                <w:rFonts w:ascii="Tahoma" w:hAnsi="Tahoma" w:cs="Tahoma"/>
                <w:b/>
                <w:sz w:val="14"/>
                <w:szCs w:val="14"/>
              </w:rPr>
              <w:t>(8.376)</w:t>
            </w:r>
          </w:p>
        </w:tc>
        <w:tc>
          <w:tcPr>
            <w:tcW w:w="406" w:type="pct"/>
            <w:tcBorders>
              <w:top w:val="single" w:sz="8" w:space="0" w:color="auto"/>
              <w:bottom w:val="single" w:sz="12" w:space="0" w:color="auto"/>
            </w:tcBorders>
            <w:vAlign w:val="bottom"/>
          </w:tcPr>
          <w:p w14:paraId="4A7DF133" w14:textId="77777777" w:rsidR="00831DDB" w:rsidRPr="002B0B4A" w:rsidRDefault="00831DDB" w:rsidP="00831DDB">
            <w:pPr>
              <w:spacing w:line="276" w:lineRule="auto"/>
              <w:jc w:val="right"/>
              <w:rPr>
                <w:rFonts w:ascii="Tahoma" w:hAnsi="Tahoma" w:cs="Tahoma"/>
                <w:b/>
                <w:sz w:val="14"/>
                <w:szCs w:val="14"/>
              </w:rPr>
            </w:pPr>
            <w:r w:rsidRPr="002B0B4A">
              <w:rPr>
                <w:rFonts w:ascii="Tahoma" w:hAnsi="Tahoma" w:cs="Tahoma"/>
                <w:b/>
                <w:sz w:val="14"/>
                <w:szCs w:val="14"/>
              </w:rPr>
              <w:t>(5.956)</w:t>
            </w:r>
          </w:p>
        </w:tc>
      </w:tr>
      <w:tr w:rsidR="00831DDB" w:rsidRPr="00F9614D" w14:paraId="0077947E" w14:textId="77777777" w:rsidTr="00874B1B">
        <w:trPr>
          <w:trHeight w:val="284"/>
        </w:trPr>
        <w:tc>
          <w:tcPr>
            <w:tcW w:w="3014" w:type="pct"/>
            <w:tcBorders>
              <w:top w:val="single" w:sz="8" w:space="0" w:color="808080"/>
            </w:tcBorders>
            <w:shd w:val="clear" w:color="auto" w:fill="auto"/>
            <w:noWrap/>
            <w:vAlign w:val="bottom"/>
          </w:tcPr>
          <w:p w14:paraId="443AD95F" w14:textId="2345491F" w:rsidR="00831DDB" w:rsidRPr="00831DDB" w:rsidRDefault="00831DDB" w:rsidP="00831DDB">
            <w:pPr>
              <w:spacing w:line="276" w:lineRule="auto"/>
              <w:rPr>
                <w:rFonts w:asciiTheme="minorHAnsi" w:hAnsiTheme="minorHAnsi"/>
                <w:b/>
                <w:sz w:val="16"/>
                <w:szCs w:val="16"/>
                <w:u w:val="single"/>
                <w:lang w:val="en-US"/>
              </w:rPr>
            </w:pPr>
            <w:r w:rsidRPr="00831DDB">
              <w:rPr>
                <w:rFonts w:asciiTheme="minorHAnsi" w:hAnsiTheme="minorHAnsi" w:cs="Calibri"/>
                <w:b/>
                <w:sz w:val="16"/>
                <w:szCs w:val="16"/>
                <w:u w:val="single"/>
                <w:lang w:val="en-US"/>
              </w:rPr>
              <w:t>Cash flows from financing activities</w:t>
            </w:r>
          </w:p>
        </w:tc>
        <w:tc>
          <w:tcPr>
            <w:tcW w:w="601" w:type="pct"/>
            <w:tcBorders>
              <w:top w:val="single" w:sz="12" w:space="0" w:color="auto"/>
              <w:bottom w:val="single" w:sz="12" w:space="0" w:color="auto"/>
            </w:tcBorders>
            <w:noWrap/>
            <w:vAlign w:val="bottom"/>
          </w:tcPr>
          <w:p w14:paraId="20B1E44F" w14:textId="77777777" w:rsidR="00831DDB" w:rsidRPr="00831DDB" w:rsidRDefault="00831DDB" w:rsidP="00831DDB">
            <w:pPr>
              <w:spacing w:line="276" w:lineRule="auto"/>
              <w:jc w:val="right"/>
              <w:rPr>
                <w:rFonts w:ascii="Tahoma" w:hAnsi="Tahoma" w:cs="Tahoma"/>
                <w:b/>
                <w:bCs/>
                <w:sz w:val="14"/>
                <w:szCs w:val="14"/>
                <w:lang w:val="en-US"/>
              </w:rPr>
            </w:pPr>
          </w:p>
        </w:tc>
        <w:tc>
          <w:tcPr>
            <w:tcW w:w="573" w:type="pct"/>
            <w:tcBorders>
              <w:top w:val="single" w:sz="12" w:space="0" w:color="auto"/>
              <w:bottom w:val="single" w:sz="12" w:space="0" w:color="auto"/>
            </w:tcBorders>
            <w:noWrap/>
            <w:vAlign w:val="bottom"/>
          </w:tcPr>
          <w:p w14:paraId="63907986" w14:textId="77777777" w:rsidR="00831DDB" w:rsidRPr="00831DDB" w:rsidRDefault="00831DDB" w:rsidP="00831DDB">
            <w:pPr>
              <w:spacing w:line="276" w:lineRule="auto"/>
              <w:jc w:val="right"/>
              <w:rPr>
                <w:rFonts w:ascii="Tahoma" w:hAnsi="Tahoma" w:cs="Tahoma"/>
                <w:b/>
                <w:bCs/>
                <w:sz w:val="14"/>
                <w:szCs w:val="14"/>
                <w:lang w:val="en-US"/>
              </w:rPr>
            </w:pPr>
          </w:p>
        </w:tc>
        <w:tc>
          <w:tcPr>
            <w:tcW w:w="406" w:type="pct"/>
            <w:tcBorders>
              <w:top w:val="single" w:sz="12" w:space="0" w:color="auto"/>
              <w:bottom w:val="single" w:sz="12" w:space="0" w:color="auto"/>
            </w:tcBorders>
            <w:vAlign w:val="bottom"/>
          </w:tcPr>
          <w:p w14:paraId="3892E6D1" w14:textId="77777777" w:rsidR="00831DDB" w:rsidRPr="00831DDB" w:rsidRDefault="00831DDB" w:rsidP="00831DDB">
            <w:pPr>
              <w:spacing w:line="276" w:lineRule="auto"/>
              <w:jc w:val="right"/>
              <w:rPr>
                <w:rFonts w:ascii="Tahoma" w:hAnsi="Tahoma" w:cs="Tahoma"/>
                <w:b/>
                <w:bCs/>
                <w:sz w:val="14"/>
                <w:szCs w:val="14"/>
                <w:lang w:val="en-US"/>
              </w:rPr>
            </w:pPr>
          </w:p>
        </w:tc>
        <w:tc>
          <w:tcPr>
            <w:tcW w:w="406" w:type="pct"/>
            <w:tcBorders>
              <w:top w:val="single" w:sz="12" w:space="0" w:color="auto"/>
              <w:bottom w:val="single" w:sz="12" w:space="0" w:color="auto"/>
            </w:tcBorders>
            <w:vAlign w:val="bottom"/>
          </w:tcPr>
          <w:p w14:paraId="76ADB14B" w14:textId="77777777" w:rsidR="00831DDB" w:rsidRPr="00831DDB" w:rsidRDefault="00831DDB" w:rsidP="00831DDB">
            <w:pPr>
              <w:spacing w:line="276" w:lineRule="auto"/>
              <w:jc w:val="right"/>
              <w:rPr>
                <w:rFonts w:ascii="Tahoma" w:hAnsi="Tahoma" w:cs="Tahoma"/>
                <w:b/>
                <w:bCs/>
                <w:sz w:val="14"/>
                <w:szCs w:val="14"/>
                <w:lang w:val="en-US"/>
              </w:rPr>
            </w:pPr>
          </w:p>
        </w:tc>
      </w:tr>
      <w:tr w:rsidR="00831DDB" w:rsidRPr="002B0B4A" w14:paraId="13822849" w14:textId="77777777" w:rsidTr="00862346">
        <w:trPr>
          <w:trHeight w:val="430"/>
        </w:trPr>
        <w:tc>
          <w:tcPr>
            <w:tcW w:w="3014" w:type="pct"/>
            <w:tcBorders>
              <w:top w:val="single" w:sz="8" w:space="0" w:color="A6A6A6"/>
              <w:bottom w:val="single" w:sz="8" w:space="0" w:color="auto"/>
            </w:tcBorders>
            <w:shd w:val="clear" w:color="auto" w:fill="auto"/>
            <w:noWrap/>
            <w:vAlign w:val="bottom"/>
          </w:tcPr>
          <w:p w14:paraId="06885E33" w14:textId="3C22244E" w:rsidR="00831DDB" w:rsidRPr="00831DDB" w:rsidRDefault="00831DDB" w:rsidP="00831DDB">
            <w:pPr>
              <w:spacing w:line="276" w:lineRule="auto"/>
              <w:rPr>
                <w:rFonts w:asciiTheme="minorHAnsi" w:hAnsiTheme="minorHAnsi"/>
                <w:sz w:val="16"/>
                <w:szCs w:val="16"/>
                <w:lang w:val="en-US"/>
              </w:rPr>
            </w:pPr>
            <w:r w:rsidRPr="00831DDB">
              <w:rPr>
                <w:rFonts w:asciiTheme="minorHAnsi" w:hAnsiTheme="minorHAnsi" w:cs="Calibri"/>
                <w:sz w:val="16"/>
                <w:szCs w:val="16"/>
                <w:lang w:val="en-US"/>
              </w:rPr>
              <w:t>Payments of liabilities from Leases</w:t>
            </w:r>
          </w:p>
        </w:tc>
        <w:tc>
          <w:tcPr>
            <w:tcW w:w="601" w:type="pct"/>
            <w:tcBorders>
              <w:top w:val="single" w:sz="12" w:space="0" w:color="auto"/>
              <w:bottom w:val="single" w:sz="12" w:space="0" w:color="auto"/>
            </w:tcBorders>
            <w:noWrap/>
            <w:vAlign w:val="bottom"/>
          </w:tcPr>
          <w:p w14:paraId="38927563" w14:textId="77777777" w:rsidR="00831DDB" w:rsidRPr="002B0B4A" w:rsidRDefault="00831DDB" w:rsidP="00831DDB">
            <w:pPr>
              <w:spacing w:line="276" w:lineRule="auto"/>
              <w:jc w:val="right"/>
              <w:rPr>
                <w:rFonts w:ascii="Tahoma" w:hAnsi="Tahoma" w:cs="Tahoma"/>
                <w:bCs/>
                <w:sz w:val="14"/>
                <w:szCs w:val="14"/>
              </w:rPr>
            </w:pPr>
            <w:r w:rsidRPr="002B0B4A">
              <w:rPr>
                <w:rFonts w:ascii="Tahoma" w:hAnsi="Tahoma" w:cs="Tahoma"/>
                <w:bCs/>
                <w:sz w:val="14"/>
                <w:szCs w:val="14"/>
              </w:rPr>
              <w:t>(447)</w:t>
            </w:r>
          </w:p>
        </w:tc>
        <w:tc>
          <w:tcPr>
            <w:tcW w:w="573" w:type="pct"/>
            <w:tcBorders>
              <w:top w:val="single" w:sz="12" w:space="0" w:color="auto"/>
              <w:bottom w:val="single" w:sz="12" w:space="0" w:color="auto"/>
            </w:tcBorders>
            <w:noWrap/>
            <w:vAlign w:val="bottom"/>
          </w:tcPr>
          <w:p w14:paraId="65AE3867" w14:textId="77777777" w:rsidR="00831DDB" w:rsidRPr="002B0B4A" w:rsidRDefault="00831DDB" w:rsidP="00831DDB">
            <w:pPr>
              <w:spacing w:line="276" w:lineRule="auto"/>
              <w:jc w:val="right"/>
              <w:rPr>
                <w:rFonts w:ascii="Tahoma" w:hAnsi="Tahoma" w:cs="Tahoma"/>
                <w:bCs/>
                <w:sz w:val="14"/>
                <w:szCs w:val="14"/>
              </w:rPr>
            </w:pPr>
            <w:r w:rsidRPr="002B0B4A">
              <w:rPr>
                <w:rFonts w:ascii="Tahoma" w:hAnsi="Tahoma" w:cs="Tahoma"/>
                <w:bCs/>
                <w:sz w:val="14"/>
                <w:szCs w:val="14"/>
              </w:rPr>
              <w:t>(732)</w:t>
            </w:r>
          </w:p>
        </w:tc>
        <w:tc>
          <w:tcPr>
            <w:tcW w:w="406" w:type="pct"/>
            <w:tcBorders>
              <w:top w:val="single" w:sz="12" w:space="0" w:color="auto"/>
              <w:bottom w:val="single" w:sz="12" w:space="0" w:color="auto"/>
            </w:tcBorders>
            <w:vAlign w:val="bottom"/>
          </w:tcPr>
          <w:p w14:paraId="67B6B569" w14:textId="77777777" w:rsidR="00831DDB" w:rsidRPr="002B0B4A" w:rsidRDefault="00831DDB" w:rsidP="00831DDB">
            <w:pPr>
              <w:spacing w:line="276" w:lineRule="auto"/>
              <w:jc w:val="right"/>
              <w:rPr>
                <w:rFonts w:ascii="Tahoma" w:hAnsi="Tahoma" w:cs="Tahoma"/>
                <w:bCs/>
                <w:sz w:val="14"/>
                <w:szCs w:val="14"/>
              </w:rPr>
            </w:pPr>
            <w:r w:rsidRPr="002B0B4A">
              <w:rPr>
                <w:rFonts w:ascii="Tahoma" w:hAnsi="Tahoma" w:cs="Tahoma"/>
                <w:bCs/>
                <w:sz w:val="14"/>
                <w:szCs w:val="14"/>
              </w:rPr>
              <w:t>(122)</w:t>
            </w:r>
          </w:p>
        </w:tc>
        <w:tc>
          <w:tcPr>
            <w:tcW w:w="406" w:type="pct"/>
            <w:tcBorders>
              <w:top w:val="single" w:sz="12" w:space="0" w:color="auto"/>
              <w:bottom w:val="single" w:sz="12" w:space="0" w:color="auto"/>
            </w:tcBorders>
            <w:vAlign w:val="bottom"/>
          </w:tcPr>
          <w:p w14:paraId="675A6FDC" w14:textId="77777777" w:rsidR="00831DDB" w:rsidRPr="002B0B4A" w:rsidRDefault="00831DDB" w:rsidP="00831DDB">
            <w:pPr>
              <w:spacing w:line="276" w:lineRule="auto"/>
              <w:jc w:val="right"/>
              <w:rPr>
                <w:rFonts w:ascii="Tahoma" w:hAnsi="Tahoma" w:cs="Tahoma"/>
                <w:bCs/>
                <w:sz w:val="14"/>
                <w:szCs w:val="14"/>
              </w:rPr>
            </w:pPr>
            <w:r w:rsidRPr="002B0B4A">
              <w:rPr>
                <w:rFonts w:ascii="Tahoma" w:hAnsi="Tahoma" w:cs="Tahoma"/>
                <w:bCs/>
                <w:sz w:val="14"/>
                <w:szCs w:val="14"/>
              </w:rPr>
              <w:t>(243)</w:t>
            </w:r>
          </w:p>
        </w:tc>
      </w:tr>
      <w:tr w:rsidR="00831DDB" w:rsidRPr="002B0B4A" w14:paraId="25F932DB" w14:textId="77777777" w:rsidTr="00862346">
        <w:trPr>
          <w:trHeight w:val="352"/>
        </w:trPr>
        <w:tc>
          <w:tcPr>
            <w:tcW w:w="3014" w:type="pct"/>
            <w:tcBorders>
              <w:top w:val="single" w:sz="8" w:space="0" w:color="A6A6A6"/>
              <w:bottom w:val="single" w:sz="8" w:space="0" w:color="auto"/>
            </w:tcBorders>
            <w:shd w:val="clear" w:color="auto" w:fill="auto"/>
            <w:noWrap/>
            <w:vAlign w:val="bottom"/>
          </w:tcPr>
          <w:p w14:paraId="03503870" w14:textId="608562E1"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cs="Calibri"/>
                <w:sz w:val="16"/>
                <w:szCs w:val="16"/>
              </w:rPr>
              <w:t>Dividends</w:t>
            </w:r>
            <w:proofErr w:type="spellEnd"/>
            <w:r w:rsidRPr="00831DDB">
              <w:rPr>
                <w:rFonts w:asciiTheme="minorHAnsi" w:hAnsiTheme="minorHAnsi" w:cs="Calibri"/>
                <w:sz w:val="16"/>
                <w:szCs w:val="16"/>
              </w:rPr>
              <w:t xml:space="preserve"> </w:t>
            </w:r>
            <w:proofErr w:type="spellStart"/>
            <w:r w:rsidRPr="00831DDB">
              <w:rPr>
                <w:rFonts w:asciiTheme="minorHAnsi" w:hAnsiTheme="minorHAnsi" w:cs="Calibri"/>
                <w:sz w:val="16"/>
                <w:szCs w:val="16"/>
              </w:rPr>
              <w:t>paid</w:t>
            </w:r>
            <w:proofErr w:type="spellEnd"/>
          </w:p>
        </w:tc>
        <w:tc>
          <w:tcPr>
            <w:tcW w:w="601" w:type="pct"/>
            <w:tcBorders>
              <w:bottom w:val="single" w:sz="12" w:space="0" w:color="auto"/>
            </w:tcBorders>
            <w:noWrap/>
            <w:vAlign w:val="bottom"/>
          </w:tcPr>
          <w:p w14:paraId="3791D1D7" w14:textId="77777777" w:rsidR="00831DDB" w:rsidRPr="002B0B4A" w:rsidRDefault="00831DDB" w:rsidP="00831DDB">
            <w:pPr>
              <w:spacing w:line="276" w:lineRule="auto"/>
              <w:jc w:val="right"/>
              <w:rPr>
                <w:rFonts w:ascii="Tahoma" w:hAnsi="Tahoma" w:cs="Tahoma"/>
                <w:bCs/>
                <w:sz w:val="14"/>
                <w:szCs w:val="14"/>
              </w:rPr>
            </w:pPr>
            <w:r w:rsidRPr="002B0B4A">
              <w:rPr>
                <w:rFonts w:ascii="Tahoma" w:hAnsi="Tahoma" w:cs="Tahoma"/>
                <w:bCs/>
                <w:sz w:val="14"/>
                <w:szCs w:val="14"/>
              </w:rPr>
              <w:t>(50.063)</w:t>
            </w:r>
          </w:p>
        </w:tc>
        <w:tc>
          <w:tcPr>
            <w:tcW w:w="573" w:type="pct"/>
            <w:tcBorders>
              <w:bottom w:val="single" w:sz="12" w:space="0" w:color="auto"/>
            </w:tcBorders>
            <w:noWrap/>
            <w:vAlign w:val="bottom"/>
          </w:tcPr>
          <w:p w14:paraId="702C04F0" w14:textId="77777777" w:rsidR="00831DDB" w:rsidRPr="002B0B4A" w:rsidRDefault="00831DDB" w:rsidP="00831DDB">
            <w:pPr>
              <w:spacing w:line="276" w:lineRule="auto"/>
              <w:jc w:val="right"/>
              <w:rPr>
                <w:rFonts w:ascii="Tahoma" w:hAnsi="Tahoma" w:cs="Tahoma"/>
                <w:bCs/>
                <w:sz w:val="14"/>
                <w:szCs w:val="14"/>
              </w:rPr>
            </w:pPr>
            <w:r w:rsidRPr="002B0B4A">
              <w:rPr>
                <w:rFonts w:ascii="Tahoma" w:hAnsi="Tahoma" w:cs="Tahoma"/>
                <w:bCs/>
                <w:sz w:val="14"/>
                <w:szCs w:val="14"/>
              </w:rPr>
              <w:t>(40.474)</w:t>
            </w:r>
          </w:p>
        </w:tc>
        <w:tc>
          <w:tcPr>
            <w:tcW w:w="406" w:type="pct"/>
            <w:tcBorders>
              <w:bottom w:val="single" w:sz="12" w:space="0" w:color="auto"/>
            </w:tcBorders>
            <w:vAlign w:val="bottom"/>
          </w:tcPr>
          <w:p w14:paraId="63C6683E" w14:textId="77777777" w:rsidR="00831DDB" w:rsidRPr="002B0B4A" w:rsidRDefault="00831DDB" w:rsidP="00831DDB">
            <w:pPr>
              <w:spacing w:line="276" w:lineRule="auto"/>
              <w:jc w:val="right"/>
              <w:rPr>
                <w:rFonts w:ascii="Tahoma" w:hAnsi="Tahoma" w:cs="Tahoma"/>
                <w:bCs/>
                <w:sz w:val="14"/>
                <w:szCs w:val="14"/>
              </w:rPr>
            </w:pPr>
            <w:r w:rsidRPr="002B0B4A">
              <w:rPr>
                <w:rFonts w:ascii="Tahoma" w:hAnsi="Tahoma" w:cs="Tahoma"/>
                <w:bCs/>
                <w:sz w:val="14"/>
                <w:szCs w:val="14"/>
              </w:rPr>
              <w:t>(50.007)</w:t>
            </w:r>
          </w:p>
        </w:tc>
        <w:tc>
          <w:tcPr>
            <w:tcW w:w="406" w:type="pct"/>
            <w:tcBorders>
              <w:bottom w:val="single" w:sz="12" w:space="0" w:color="auto"/>
            </w:tcBorders>
            <w:vAlign w:val="bottom"/>
          </w:tcPr>
          <w:p w14:paraId="4D99F282" w14:textId="77777777" w:rsidR="00831DDB" w:rsidRPr="002B0B4A" w:rsidRDefault="00831DDB" w:rsidP="00831DDB">
            <w:pPr>
              <w:spacing w:line="276" w:lineRule="auto"/>
              <w:jc w:val="right"/>
              <w:rPr>
                <w:rFonts w:ascii="Tahoma" w:hAnsi="Tahoma" w:cs="Tahoma"/>
                <w:bCs/>
                <w:sz w:val="14"/>
                <w:szCs w:val="14"/>
              </w:rPr>
            </w:pPr>
            <w:r w:rsidRPr="002B0B4A">
              <w:rPr>
                <w:rFonts w:ascii="Tahoma" w:hAnsi="Tahoma" w:cs="Tahoma"/>
                <w:bCs/>
                <w:sz w:val="14"/>
                <w:szCs w:val="14"/>
              </w:rPr>
              <w:t>(40.374)</w:t>
            </w:r>
          </w:p>
        </w:tc>
      </w:tr>
      <w:tr w:rsidR="00831DDB" w:rsidRPr="002B0B4A" w14:paraId="5606A7BA" w14:textId="77777777" w:rsidTr="00831DDB">
        <w:trPr>
          <w:trHeight w:val="284"/>
        </w:trPr>
        <w:tc>
          <w:tcPr>
            <w:tcW w:w="3014" w:type="pct"/>
            <w:tcBorders>
              <w:top w:val="single" w:sz="8" w:space="0" w:color="auto"/>
              <w:bottom w:val="single" w:sz="8" w:space="0" w:color="auto"/>
            </w:tcBorders>
            <w:shd w:val="clear" w:color="auto" w:fill="auto"/>
            <w:noWrap/>
            <w:vAlign w:val="bottom"/>
          </w:tcPr>
          <w:p w14:paraId="6420B5ED" w14:textId="452BD87D" w:rsidR="00831DDB" w:rsidRPr="00831DDB" w:rsidRDefault="00831DDB" w:rsidP="00831DDB">
            <w:pPr>
              <w:spacing w:line="276" w:lineRule="auto"/>
              <w:rPr>
                <w:rFonts w:asciiTheme="minorHAnsi" w:hAnsiTheme="minorHAnsi"/>
                <w:b/>
                <w:sz w:val="16"/>
                <w:szCs w:val="16"/>
                <w:lang w:val="en-US"/>
              </w:rPr>
            </w:pPr>
            <w:r w:rsidRPr="00831DDB">
              <w:rPr>
                <w:rFonts w:asciiTheme="minorHAnsi" w:hAnsiTheme="minorHAnsi"/>
                <w:b/>
                <w:sz w:val="16"/>
                <w:szCs w:val="16"/>
                <w:lang w:val="en-US"/>
              </w:rPr>
              <w:t xml:space="preserve">Total inflows / (outflows) from Financing Activities (c) </w:t>
            </w:r>
          </w:p>
        </w:tc>
        <w:tc>
          <w:tcPr>
            <w:tcW w:w="601" w:type="pct"/>
            <w:tcBorders>
              <w:top w:val="single" w:sz="8" w:space="0" w:color="auto"/>
              <w:bottom w:val="single" w:sz="8" w:space="0" w:color="auto"/>
            </w:tcBorders>
            <w:shd w:val="clear" w:color="auto" w:fill="auto"/>
            <w:noWrap/>
            <w:vAlign w:val="bottom"/>
          </w:tcPr>
          <w:p w14:paraId="55F0320B" w14:textId="77777777" w:rsidR="00831DDB" w:rsidRPr="002B0B4A" w:rsidRDefault="00831DDB" w:rsidP="00831DDB">
            <w:pPr>
              <w:jc w:val="right"/>
              <w:rPr>
                <w:rFonts w:ascii="Tahoma" w:hAnsi="Tahoma" w:cs="Tahoma"/>
                <w:b/>
                <w:sz w:val="14"/>
                <w:szCs w:val="14"/>
              </w:rPr>
            </w:pPr>
            <w:r w:rsidRPr="002B0B4A">
              <w:rPr>
                <w:rFonts w:ascii="Tahoma" w:hAnsi="Tahoma" w:cs="Tahoma"/>
                <w:b/>
                <w:sz w:val="14"/>
                <w:szCs w:val="14"/>
              </w:rPr>
              <w:t>(50.510)</w:t>
            </w:r>
          </w:p>
        </w:tc>
        <w:tc>
          <w:tcPr>
            <w:tcW w:w="573" w:type="pct"/>
            <w:tcBorders>
              <w:top w:val="single" w:sz="8" w:space="0" w:color="auto"/>
              <w:bottom w:val="single" w:sz="8" w:space="0" w:color="auto"/>
            </w:tcBorders>
            <w:shd w:val="clear" w:color="auto" w:fill="auto"/>
            <w:noWrap/>
            <w:vAlign w:val="bottom"/>
          </w:tcPr>
          <w:p w14:paraId="7ABCADE1" w14:textId="77777777" w:rsidR="00831DDB" w:rsidRPr="002B0B4A" w:rsidRDefault="00831DDB" w:rsidP="00831DDB">
            <w:pPr>
              <w:jc w:val="right"/>
              <w:rPr>
                <w:rFonts w:ascii="Tahoma" w:hAnsi="Tahoma" w:cs="Tahoma"/>
                <w:b/>
                <w:sz w:val="14"/>
                <w:szCs w:val="14"/>
              </w:rPr>
            </w:pPr>
            <w:r w:rsidRPr="002B0B4A">
              <w:rPr>
                <w:rFonts w:ascii="Tahoma" w:hAnsi="Tahoma" w:cs="Tahoma"/>
                <w:b/>
                <w:sz w:val="14"/>
                <w:szCs w:val="14"/>
              </w:rPr>
              <w:t>(41.206)</w:t>
            </w:r>
          </w:p>
        </w:tc>
        <w:tc>
          <w:tcPr>
            <w:tcW w:w="406" w:type="pct"/>
            <w:tcBorders>
              <w:top w:val="single" w:sz="8" w:space="0" w:color="auto"/>
              <w:bottom w:val="single" w:sz="8" w:space="0" w:color="auto"/>
            </w:tcBorders>
            <w:shd w:val="clear" w:color="auto" w:fill="auto"/>
            <w:vAlign w:val="bottom"/>
          </w:tcPr>
          <w:p w14:paraId="3367816E" w14:textId="77777777" w:rsidR="00831DDB" w:rsidRPr="002B0B4A" w:rsidRDefault="00831DDB" w:rsidP="00831DDB">
            <w:pPr>
              <w:jc w:val="right"/>
              <w:rPr>
                <w:rFonts w:ascii="Tahoma" w:hAnsi="Tahoma" w:cs="Tahoma"/>
                <w:b/>
                <w:sz w:val="14"/>
                <w:szCs w:val="14"/>
              </w:rPr>
            </w:pPr>
            <w:r w:rsidRPr="002B0B4A">
              <w:rPr>
                <w:rFonts w:ascii="Tahoma" w:hAnsi="Tahoma" w:cs="Tahoma"/>
                <w:b/>
                <w:sz w:val="14"/>
                <w:szCs w:val="14"/>
              </w:rPr>
              <w:t>(50.129)</w:t>
            </w:r>
          </w:p>
        </w:tc>
        <w:tc>
          <w:tcPr>
            <w:tcW w:w="406" w:type="pct"/>
            <w:tcBorders>
              <w:top w:val="single" w:sz="8" w:space="0" w:color="auto"/>
              <w:bottom w:val="single" w:sz="8" w:space="0" w:color="auto"/>
            </w:tcBorders>
            <w:shd w:val="clear" w:color="auto" w:fill="auto"/>
            <w:vAlign w:val="bottom"/>
          </w:tcPr>
          <w:p w14:paraId="24DD39FF" w14:textId="77777777" w:rsidR="00831DDB" w:rsidRPr="002B0B4A" w:rsidRDefault="00831DDB" w:rsidP="00831DDB">
            <w:pPr>
              <w:jc w:val="right"/>
              <w:rPr>
                <w:rFonts w:ascii="Tahoma" w:hAnsi="Tahoma" w:cs="Tahoma"/>
                <w:b/>
                <w:sz w:val="14"/>
                <w:szCs w:val="14"/>
              </w:rPr>
            </w:pPr>
            <w:r w:rsidRPr="002B0B4A">
              <w:rPr>
                <w:rFonts w:ascii="Tahoma" w:hAnsi="Tahoma" w:cs="Tahoma"/>
                <w:b/>
                <w:sz w:val="14"/>
                <w:szCs w:val="14"/>
              </w:rPr>
              <w:t>(40.617)</w:t>
            </w:r>
          </w:p>
        </w:tc>
      </w:tr>
      <w:tr w:rsidR="00831DDB" w:rsidRPr="002B0B4A" w14:paraId="042373D8" w14:textId="77777777" w:rsidTr="00831DDB">
        <w:trPr>
          <w:trHeight w:val="284"/>
        </w:trPr>
        <w:tc>
          <w:tcPr>
            <w:tcW w:w="3014" w:type="pct"/>
            <w:tcBorders>
              <w:top w:val="single" w:sz="8" w:space="0" w:color="auto"/>
              <w:bottom w:val="single" w:sz="12" w:space="0" w:color="auto"/>
            </w:tcBorders>
            <w:shd w:val="clear" w:color="auto" w:fill="auto"/>
            <w:noWrap/>
            <w:vAlign w:val="bottom"/>
          </w:tcPr>
          <w:p w14:paraId="585D7E55" w14:textId="77777777" w:rsidR="00831DDB" w:rsidRPr="00831DDB" w:rsidRDefault="00831DDB" w:rsidP="00831DDB">
            <w:pPr>
              <w:spacing w:line="276" w:lineRule="auto"/>
              <w:rPr>
                <w:rFonts w:asciiTheme="minorHAnsi" w:hAnsiTheme="minorHAnsi"/>
                <w:b/>
                <w:sz w:val="16"/>
                <w:szCs w:val="16"/>
              </w:rPr>
            </w:pPr>
          </w:p>
        </w:tc>
        <w:tc>
          <w:tcPr>
            <w:tcW w:w="601" w:type="pct"/>
            <w:tcBorders>
              <w:top w:val="single" w:sz="8" w:space="0" w:color="auto"/>
              <w:bottom w:val="single" w:sz="12" w:space="0" w:color="auto"/>
            </w:tcBorders>
            <w:shd w:val="clear" w:color="auto" w:fill="auto"/>
            <w:noWrap/>
            <w:vAlign w:val="bottom"/>
          </w:tcPr>
          <w:p w14:paraId="15C47513" w14:textId="77777777" w:rsidR="00831DDB" w:rsidRPr="002B0B4A" w:rsidRDefault="00831DDB" w:rsidP="00831DDB">
            <w:pPr>
              <w:spacing w:line="276" w:lineRule="auto"/>
              <w:jc w:val="right"/>
              <w:rPr>
                <w:rFonts w:ascii="Calibri" w:hAnsi="Calibri"/>
                <w:sz w:val="16"/>
                <w:szCs w:val="16"/>
              </w:rPr>
            </w:pPr>
          </w:p>
        </w:tc>
        <w:tc>
          <w:tcPr>
            <w:tcW w:w="573" w:type="pct"/>
            <w:tcBorders>
              <w:top w:val="single" w:sz="8" w:space="0" w:color="auto"/>
              <w:bottom w:val="single" w:sz="12" w:space="0" w:color="auto"/>
            </w:tcBorders>
            <w:shd w:val="clear" w:color="auto" w:fill="auto"/>
            <w:noWrap/>
            <w:vAlign w:val="bottom"/>
          </w:tcPr>
          <w:p w14:paraId="2CCC067C" w14:textId="77777777" w:rsidR="00831DDB" w:rsidRPr="002B0B4A" w:rsidRDefault="00831DDB" w:rsidP="00831DDB">
            <w:pPr>
              <w:spacing w:line="276" w:lineRule="auto"/>
              <w:jc w:val="right"/>
              <w:rPr>
                <w:rFonts w:ascii="Calibri" w:hAnsi="Calibri"/>
                <w:sz w:val="16"/>
                <w:szCs w:val="16"/>
              </w:rPr>
            </w:pPr>
          </w:p>
        </w:tc>
        <w:tc>
          <w:tcPr>
            <w:tcW w:w="406" w:type="pct"/>
            <w:tcBorders>
              <w:top w:val="single" w:sz="8" w:space="0" w:color="auto"/>
              <w:bottom w:val="single" w:sz="12" w:space="0" w:color="auto"/>
            </w:tcBorders>
            <w:shd w:val="clear" w:color="auto" w:fill="auto"/>
            <w:vAlign w:val="bottom"/>
          </w:tcPr>
          <w:p w14:paraId="2A219FCF" w14:textId="77777777" w:rsidR="00831DDB" w:rsidRPr="002B0B4A" w:rsidRDefault="00831DDB" w:rsidP="00831DDB">
            <w:pPr>
              <w:spacing w:line="276" w:lineRule="auto"/>
              <w:jc w:val="right"/>
              <w:rPr>
                <w:rFonts w:ascii="Calibri" w:hAnsi="Calibri"/>
                <w:sz w:val="16"/>
                <w:szCs w:val="16"/>
              </w:rPr>
            </w:pPr>
          </w:p>
        </w:tc>
        <w:tc>
          <w:tcPr>
            <w:tcW w:w="406" w:type="pct"/>
            <w:tcBorders>
              <w:top w:val="single" w:sz="8" w:space="0" w:color="auto"/>
              <w:bottom w:val="single" w:sz="12" w:space="0" w:color="auto"/>
            </w:tcBorders>
            <w:shd w:val="clear" w:color="auto" w:fill="auto"/>
            <w:vAlign w:val="bottom"/>
          </w:tcPr>
          <w:p w14:paraId="66FC9D17" w14:textId="77777777" w:rsidR="00831DDB" w:rsidRPr="002B0B4A" w:rsidRDefault="00831DDB" w:rsidP="00831DDB">
            <w:pPr>
              <w:spacing w:line="276" w:lineRule="auto"/>
              <w:jc w:val="right"/>
              <w:rPr>
                <w:rFonts w:ascii="Calibri" w:hAnsi="Calibri"/>
                <w:sz w:val="16"/>
                <w:szCs w:val="16"/>
              </w:rPr>
            </w:pPr>
          </w:p>
        </w:tc>
      </w:tr>
      <w:tr w:rsidR="00831DDB" w:rsidRPr="002B0B4A" w14:paraId="0DB8E5EF" w14:textId="77777777" w:rsidTr="00831DDB">
        <w:trPr>
          <w:trHeight w:val="284"/>
        </w:trPr>
        <w:tc>
          <w:tcPr>
            <w:tcW w:w="3014" w:type="pct"/>
            <w:tcBorders>
              <w:top w:val="single" w:sz="12" w:space="0" w:color="auto"/>
              <w:bottom w:val="single" w:sz="12" w:space="0" w:color="auto"/>
            </w:tcBorders>
            <w:shd w:val="clear" w:color="auto" w:fill="auto"/>
            <w:noWrap/>
            <w:vAlign w:val="bottom"/>
          </w:tcPr>
          <w:p w14:paraId="7BD71ED1" w14:textId="77777777" w:rsidR="00831DDB" w:rsidRPr="00831DDB" w:rsidRDefault="00831DDB" w:rsidP="00831DDB">
            <w:pPr>
              <w:rPr>
                <w:rFonts w:asciiTheme="minorHAnsi" w:hAnsiTheme="minorHAnsi"/>
                <w:b/>
                <w:sz w:val="16"/>
                <w:szCs w:val="16"/>
                <w:lang w:val="en-US"/>
              </w:rPr>
            </w:pPr>
            <w:r w:rsidRPr="00831DDB">
              <w:rPr>
                <w:rFonts w:asciiTheme="minorHAnsi" w:hAnsiTheme="minorHAnsi"/>
                <w:b/>
                <w:sz w:val="16"/>
                <w:szCs w:val="16"/>
                <w:lang w:val="en-US"/>
              </w:rPr>
              <w:t>Net increase / (decrease) in cash and cash equivalents for the period</w:t>
            </w:r>
          </w:p>
          <w:p w14:paraId="5F1FDBF1" w14:textId="06C62181" w:rsidR="00831DDB" w:rsidRPr="00831DDB" w:rsidRDefault="00831DDB" w:rsidP="00831DDB">
            <w:pPr>
              <w:spacing w:line="276" w:lineRule="auto"/>
              <w:rPr>
                <w:rFonts w:asciiTheme="minorHAnsi" w:hAnsiTheme="minorHAnsi"/>
                <w:b/>
                <w:sz w:val="16"/>
                <w:szCs w:val="16"/>
              </w:rPr>
            </w:pPr>
            <w:r w:rsidRPr="00831DDB">
              <w:rPr>
                <w:rFonts w:asciiTheme="minorHAnsi" w:hAnsiTheme="minorHAnsi"/>
                <w:b/>
                <w:sz w:val="16"/>
                <w:szCs w:val="16"/>
              </w:rPr>
              <w:t xml:space="preserve">(a) + (b) + (c)     </w:t>
            </w:r>
          </w:p>
        </w:tc>
        <w:tc>
          <w:tcPr>
            <w:tcW w:w="601" w:type="pct"/>
            <w:tcBorders>
              <w:top w:val="single" w:sz="12" w:space="0" w:color="auto"/>
              <w:bottom w:val="single" w:sz="12" w:space="0" w:color="auto"/>
            </w:tcBorders>
            <w:shd w:val="clear" w:color="auto" w:fill="auto"/>
            <w:noWrap/>
          </w:tcPr>
          <w:p w14:paraId="64458869" w14:textId="77777777" w:rsidR="00831DDB" w:rsidRPr="002B0B4A" w:rsidRDefault="00831DDB" w:rsidP="00831DDB">
            <w:pPr>
              <w:spacing w:line="276" w:lineRule="auto"/>
              <w:jc w:val="right"/>
              <w:rPr>
                <w:rFonts w:ascii="Calibri" w:hAnsi="Calibri"/>
                <w:b/>
                <w:sz w:val="16"/>
                <w:szCs w:val="16"/>
              </w:rPr>
            </w:pPr>
          </w:p>
          <w:p w14:paraId="5A8F1882" w14:textId="77777777" w:rsidR="00831DDB" w:rsidRPr="002B0B4A" w:rsidRDefault="00831DDB" w:rsidP="00831DDB">
            <w:pPr>
              <w:spacing w:line="276" w:lineRule="auto"/>
              <w:jc w:val="right"/>
              <w:rPr>
                <w:rFonts w:ascii="Calibri" w:hAnsi="Calibri"/>
                <w:b/>
                <w:sz w:val="16"/>
                <w:szCs w:val="16"/>
              </w:rPr>
            </w:pPr>
            <w:r w:rsidRPr="002B0B4A">
              <w:rPr>
                <w:rFonts w:ascii="Calibri" w:hAnsi="Calibri"/>
                <w:b/>
                <w:sz w:val="16"/>
                <w:szCs w:val="16"/>
              </w:rPr>
              <w:t>(21.</w:t>
            </w:r>
            <w:r w:rsidRPr="002B0B4A">
              <w:rPr>
                <w:rFonts w:ascii="Calibri" w:hAnsi="Calibri"/>
                <w:b/>
                <w:sz w:val="16"/>
                <w:szCs w:val="16"/>
                <w:lang w:val="en-US"/>
              </w:rPr>
              <w:t>138)</w:t>
            </w:r>
            <w:r w:rsidRPr="002B0B4A">
              <w:rPr>
                <w:rFonts w:ascii="Calibri" w:hAnsi="Calibri"/>
                <w:b/>
                <w:sz w:val="16"/>
                <w:szCs w:val="16"/>
              </w:rPr>
              <w:t xml:space="preserve"> </w:t>
            </w:r>
          </w:p>
        </w:tc>
        <w:tc>
          <w:tcPr>
            <w:tcW w:w="573" w:type="pct"/>
            <w:tcBorders>
              <w:top w:val="single" w:sz="12" w:space="0" w:color="auto"/>
              <w:bottom w:val="single" w:sz="12" w:space="0" w:color="auto"/>
            </w:tcBorders>
            <w:shd w:val="clear" w:color="auto" w:fill="auto"/>
            <w:noWrap/>
          </w:tcPr>
          <w:p w14:paraId="3EAC1070" w14:textId="77777777" w:rsidR="00831DDB" w:rsidRPr="002B0B4A" w:rsidRDefault="00831DDB" w:rsidP="00831DDB">
            <w:pPr>
              <w:spacing w:line="276" w:lineRule="auto"/>
              <w:jc w:val="right"/>
              <w:rPr>
                <w:rFonts w:ascii="Calibri" w:hAnsi="Calibri"/>
                <w:b/>
                <w:sz w:val="16"/>
                <w:szCs w:val="16"/>
              </w:rPr>
            </w:pPr>
          </w:p>
          <w:p w14:paraId="69FF7107" w14:textId="77777777" w:rsidR="00831DDB" w:rsidRPr="002B0B4A" w:rsidRDefault="00831DDB" w:rsidP="00831DDB">
            <w:pPr>
              <w:spacing w:line="276" w:lineRule="auto"/>
              <w:jc w:val="right"/>
              <w:rPr>
                <w:rFonts w:ascii="Calibri" w:hAnsi="Calibri"/>
                <w:b/>
                <w:sz w:val="16"/>
                <w:szCs w:val="16"/>
              </w:rPr>
            </w:pPr>
            <w:r w:rsidRPr="002B0B4A">
              <w:rPr>
                <w:rFonts w:ascii="Calibri" w:hAnsi="Calibri"/>
                <w:b/>
                <w:sz w:val="16"/>
                <w:szCs w:val="16"/>
              </w:rPr>
              <w:t xml:space="preserve">12.373 </w:t>
            </w:r>
          </w:p>
        </w:tc>
        <w:tc>
          <w:tcPr>
            <w:tcW w:w="406" w:type="pct"/>
            <w:tcBorders>
              <w:top w:val="single" w:sz="12" w:space="0" w:color="auto"/>
              <w:bottom w:val="single" w:sz="12" w:space="0" w:color="auto"/>
            </w:tcBorders>
            <w:shd w:val="clear" w:color="auto" w:fill="auto"/>
          </w:tcPr>
          <w:p w14:paraId="079FF94E" w14:textId="77777777" w:rsidR="00831DDB" w:rsidRPr="002B0B4A" w:rsidRDefault="00831DDB" w:rsidP="00831DDB">
            <w:pPr>
              <w:spacing w:line="276" w:lineRule="auto"/>
              <w:jc w:val="right"/>
              <w:rPr>
                <w:rFonts w:ascii="Calibri" w:hAnsi="Calibri"/>
                <w:b/>
                <w:sz w:val="16"/>
                <w:szCs w:val="16"/>
              </w:rPr>
            </w:pPr>
          </w:p>
          <w:p w14:paraId="1F2BDE0F" w14:textId="77777777" w:rsidR="00831DDB" w:rsidRPr="002B0B4A" w:rsidRDefault="00831DDB" w:rsidP="00831DDB">
            <w:pPr>
              <w:spacing w:line="276" w:lineRule="auto"/>
              <w:jc w:val="right"/>
              <w:rPr>
                <w:rFonts w:ascii="Calibri" w:hAnsi="Calibri"/>
                <w:b/>
                <w:sz w:val="16"/>
                <w:szCs w:val="16"/>
              </w:rPr>
            </w:pPr>
            <w:r w:rsidRPr="002B0B4A">
              <w:rPr>
                <w:rFonts w:ascii="Calibri" w:hAnsi="Calibri"/>
                <w:b/>
                <w:sz w:val="16"/>
                <w:szCs w:val="16"/>
              </w:rPr>
              <w:t>(29.</w:t>
            </w:r>
            <w:r w:rsidRPr="002B0B4A">
              <w:rPr>
                <w:rFonts w:ascii="Calibri" w:hAnsi="Calibri"/>
                <w:b/>
                <w:sz w:val="16"/>
                <w:szCs w:val="16"/>
                <w:lang w:val="en-US"/>
              </w:rPr>
              <w:t>773</w:t>
            </w:r>
            <w:r w:rsidRPr="002B0B4A">
              <w:rPr>
                <w:rFonts w:ascii="Calibri" w:hAnsi="Calibri"/>
                <w:b/>
                <w:sz w:val="16"/>
                <w:szCs w:val="16"/>
              </w:rPr>
              <w:t xml:space="preserve">) </w:t>
            </w:r>
          </w:p>
        </w:tc>
        <w:tc>
          <w:tcPr>
            <w:tcW w:w="406" w:type="pct"/>
            <w:tcBorders>
              <w:top w:val="single" w:sz="12" w:space="0" w:color="auto"/>
              <w:bottom w:val="single" w:sz="12" w:space="0" w:color="auto"/>
            </w:tcBorders>
            <w:shd w:val="clear" w:color="auto" w:fill="auto"/>
          </w:tcPr>
          <w:p w14:paraId="70F2AC2E" w14:textId="77777777" w:rsidR="00831DDB" w:rsidRPr="002B0B4A" w:rsidRDefault="00831DDB" w:rsidP="00831DDB">
            <w:pPr>
              <w:spacing w:line="276" w:lineRule="auto"/>
              <w:jc w:val="right"/>
              <w:rPr>
                <w:rFonts w:ascii="Calibri" w:hAnsi="Calibri"/>
                <w:b/>
                <w:sz w:val="16"/>
                <w:szCs w:val="16"/>
              </w:rPr>
            </w:pPr>
          </w:p>
          <w:p w14:paraId="28C44C89" w14:textId="77777777" w:rsidR="00831DDB" w:rsidRPr="002B0B4A" w:rsidRDefault="00831DDB" w:rsidP="00831DDB">
            <w:pPr>
              <w:spacing w:line="276" w:lineRule="auto"/>
              <w:jc w:val="right"/>
              <w:rPr>
                <w:rFonts w:ascii="Calibri" w:hAnsi="Calibri"/>
                <w:b/>
                <w:sz w:val="16"/>
                <w:szCs w:val="16"/>
              </w:rPr>
            </w:pPr>
            <w:r w:rsidRPr="002B0B4A">
              <w:rPr>
                <w:rFonts w:ascii="Calibri" w:hAnsi="Calibri"/>
                <w:b/>
                <w:sz w:val="16"/>
                <w:szCs w:val="16"/>
              </w:rPr>
              <w:t xml:space="preserve">(16.123) </w:t>
            </w:r>
          </w:p>
        </w:tc>
      </w:tr>
      <w:tr w:rsidR="00831DDB" w:rsidRPr="002B0B4A" w14:paraId="75615BAB" w14:textId="77777777" w:rsidTr="00831DDB">
        <w:trPr>
          <w:trHeight w:val="275"/>
        </w:trPr>
        <w:tc>
          <w:tcPr>
            <w:tcW w:w="3014" w:type="pct"/>
            <w:tcBorders>
              <w:top w:val="single" w:sz="12" w:space="0" w:color="auto"/>
              <w:bottom w:val="single" w:sz="12" w:space="0" w:color="auto"/>
            </w:tcBorders>
            <w:shd w:val="clear" w:color="auto" w:fill="auto"/>
            <w:noWrap/>
            <w:vAlign w:val="bottom"/>
          </w:tcPr>
          <w:p w14:paraId="0959C437" w14:textId="6D77F0AC" w:rsidR="00831DDB" w:rsidRPr="00831DDB" w:rsidRDefault="00831DDB" w:rsidP="00831DDB">
            <w:pPr>
              <w:spacing w:line="276" w:lineRule="auto"/>
              <w:rPr>
                <w:rFonts w:asciiTheme="minorHAnsi" w:hAnsiTheme="minorHAnsi"/>
                <w:b/>
                <w:sz w:val="16"/>
                <w:szCs w:val="16"/>
                <w:lang w:val="en-US"/>
              </w:rPr>
            </w:pPr>
            <w:r w:rsidRPr="00831DDB">
              <w:rPr>
                <w:rFonts w:asciiTheme="minorHAnsi" w:hAnsiTheme="minorHAnsi"/>
                <w:b/>
                <w:sz w:val="16"/>
                <w:szCs w:val="16"/>
                <w:lang w:val="en-US"/>
              </w:rPr>
              <w:t>Cash and Cash Equivalents at the beginning of period</w:t>
            </w:r>
          </w:p>
        </w:tc>
        <w:tc>
          <w:tcPr>
            <w:tcW w:w="601" w:type="pct"/>
            <w:tcBorders>
              <w:top w:val="single" w:sz="12" w:space="0" w:color="auto"/>
              <w:bottom w:val="single" w:sz="12" w:space="0" w:color="auto"/>
            </w:tcBorders>
            <w:shd w:val="clear" w:color="auto" w:fill="auto"/>
            <w:noWrap/>
            <w:vAlign w:val="bottom"/>
          </w:tcPr>
          <w:p w14:paraId="53C922E8" w14:textId="77777777" w:rsidR="00831DDB" w:rsidRPr="002B0B4A" w:rsidRDefault="00831DDB" w:rsidP="00831DDB">
            <w:pPr>
              <w:spacing w:line="276" w:lineRule="auto"/>
              <w:jc w:val="right"/>
              <w:rPr>
                <w:rFonts w:ascii="Calibri" w:hAnsi="Calibri"/>
                <w:b/>
                <w:sz w:val="16"/>
                <w:szCs w:val="16"/>
              </w:rPr>
            </w:pPr>
            <w:r w:rsidRPr="002B0B4A">
              <w:rPr>
                <w:rFonts w:ascii="Calibri" w:hAnsi="Calibri"/>
                <w:b/>
                <w:sz w:val="16"/>
                <w:szCs w:val="16"/>
              </w:rPr>
              <w:t xml:space="preserve">462.448 </w:t>
            </w:r>
          </w:p>
        </w:tc>
        <w:tc>
          <w:tcPr>
            <w:tcW w:w="573" w:type="pct"/>
            <w:tcBorders>
              <w:top w:val="single" w:sz="12" w:space="0" w:color="auto"/>
              <w:bottom w:val="single" w:sz="12" w:space="0" w:color="auto"/>
            </w:tcBorders>
            <w:shd w:val="clear" w:color="auto" w:fill="auto"/>
            <w:noWrap/>
            <w:vAlign w:val="bottom"/>
          </w:tcPr>
          <w:p w14:paraId="664D0F92" w14:textId="77777777" w:rsidR="00831DDB" w:rsidRPr="002B0B4A" w:rsidRDefault="00831DDB" w:rsidP="00831DDB">
            <w:pPr>
              <w:spacing w:line="276" w:lineRule="auto"/>
              <w:jc w:val="right"/>
              <w:rPr>
                <w:rFonts w:ascii="Calibri" w:hAnsi="Calibri"/>
                <w:b/>
                <w:sz w:val="16"/>
                <w:szCs w:val="16"/>
              </w:rPr>
            </w:pPr>
            <w:r w:rsidRPr="002B0B4A">
              <w:rPr>
                <w:rFonts w:ascii="Calibri" w:hAnsi="Calibri"/>
                <w:b/>
                <w:sz w:val="16"/>
                <w:szCs w:val="16"/>
              </w:rPr>
              <w:t xml:space="preserve">428.642 </w:t>
            </w:r>
          </w:p>
        </w:tc>
        <w:tc>
          <w:tcPr>
            <w:tcW w:w="406" w:type="pct"/>
            <w:tcBorders>
              <w:top w:val="single" w:sz="12" w:space="0" w:color="auto"/>
              <w:bottom w:val="single" w:sz="12" w:space="0" w:color="auto"/>
            </w:tcBorders>
            <w:shd w:val="clear" w:color="auto" w:fill="auto"/>
            <w:vAlign w:val="bottom"/>
          </w:tcPr>
          <w:p w14:paraId="355B4675" w14:textId="77777777" w:rsidR="00831DDB" w:rsidRPr="002B0B4A" w:rsidRDefault="00831DDB" w:rsidP="00831DDB">
            <w:pPr>
              <w:spacing w:line="276" w:lineRule="auto"/>
              <w:jc w:val="right"/>
              <w:rPr>
                <w:rFonts w:ascii="Calibri" w:hAnsi="Calibri"/>
                <w:b/>
                <w:sz w:val="16"/>
                <w:szCs w:val="16"/>
              </w:rPr>
            </w:pPr>
            <w:r w:rsidRPr="002B0B4A">
              <w:rPr>
                <w:rFonts w:ascii="Calibri" w:hAnsi="Calibri"/>
                <w:b/>
                <w:sz w:val="16"/>
                <w:szCs w:val="16"/>
              </w:rPr>
              <w:t>471.0</w:t>
            </w:r>
            <w:r w:rsidRPr="002B0B4A">
              <w:rPr>
                <w:rFonts w:ascii="Calibri" w:hAnsi="Calibri"/>
                <w:b/>
                <w:sz w:val="16"/>
                <w:szCs w:val="16"/>
                <w:lang w:val="en-US"/>
              </w:rPr>
              <w:t>83</w:t>
            </w:r>
            <w:r w:rsidRPr="002B0B4A">
              <w:rPr>
                <w:rFonts w:ascii="Calibri" w:hAnsi="Calibri"/>
                <w:b/>
                <w:sz w:val="16"/>
                <w:szCs w:val="16"/>
              </w:rPr>
              <w:t xml:space="preserve"> </w:t>
            </w:r>
          </w:p>
        </w:tc>
        <w:tc>
          <w:tcPr>
            <w:tcW w:w="406" w:type="pct"/>
            <w:tcBorders>
              <w:top w:val="single" w:sz="12" w:space="0" w:color="auto"/>
              <w:bottom w:val="single" w:sz="12" w:space="0" w:color="auto"/>
            </w:tcBorders>
            <w:shd w:val="clear" w:color="auto" w:fill="auto"/>
            <w:vAlign w:val="bottom"/>
          </w:tcPr>
          <w:p w14:paraId="09AAB7FF" w14:textId="77777777" w:rsidR="00831DDB" w:rsidRPr="002B0B4A" w:rsidRDefault="00831DDB" w:rsidP="00831DDB">
            <w:pPr>
              <w:spacing w:line="276" w:lineRule="auto"/>
              <w:jc w:val="right"/>
              <w:rPr>
                <w:rFonts w:ascii="Calibri" w:hAnsi="Calibri"/>
                <w:b/>
                <w:sz w:val="16"/>
                <w:szCs w:val="16"/>
              </w:rPr>
            </w:pPr>
            <w:r w:rsidRPr="002B0B4A">
              <w:rPr>
                <w:rFonts w:ascii="Calibri" w:hAnsi="Calibri"/>
                <w:b/>
                <w:sz w:val="16"/>
                <w:szCs w:val="16"/>
              </w:rPr>
              <w:t xml:space="preserve">457.138 </w:t>
            </w:r>
          </w:p>
        </w:tc>
      </w:tr>
      <w:tr w:rsidR="00831DDB" w:rsidRPr="002B0B4A" w14:paraId="5457E49D" w14:textId="77777777" w:rsidTr="00862346">
        <w:trPr>
          <w:trHeight w:val="355"/>
        </w:trPr>
        <w:tc>
          <w:tcPr>
            <w:tcW w:w="3014" w:type="pct"/>
            <w:tcBorders>
              <w:bottom w:val="single" w:sz="12" w:space="0" w:color="auto"/>
            </w:tcBorders>
            <w:noWrap/>
            <w:vAlign w:val="bottom"/>
          </w:tcPr>
          <w:p w14:paraId="3306AB81" w14:textId="46EBA77B" w:rsidR="00831DDB" w:rsidRPr="00831DDB" w:rsidRDefault="00831DDB" w:rsidP="00831DDB">
            <w:pPr>
              <w:spacing w:line="276" w:lineRule="auto"/>
              <w:rPr>
                <w:rFonts w:asciiTheme="minorHAnsi" w:hAnsiTheme="minorHAnsi"/>
                <w:b/>
                <w:sz w:val="16"/>
                <w:szCs w:val="16"/>
                <w:lang w:val="en-US"/>
              </w:rPr>
            </w:pPr>
            <w:r w:rsidRPr="00831DDB">
              <w:rPr>
                <w:rFonts w:asciiTheme="minorHAnsi" w:hAnsiTheme="minorHAnsi"/>
                <w:b/>
                <w:sz w:val="16"/>
                <w:szCs w:val="16"/>
                <w:lang w:val="en-US"/>
              </w:rPr>
              <w:t>Cash and Cash Equivalents at the end of period</w:t>
            </w:r>
          </w:p>
        </w:tc>
        <w:tc>
          <w:tcPr>
            <w:tcW w:w="601" w:type="pct"/>
            <w:noWrap/>
            <w:vAlign w:val="bottom"/>
          </w:tcPr>
          <w:p w14:paraId="21EE3B6C" w14:textId="77777777" w:rsidR="00831DDB" w:rsidRPr="002B0B4A" w:rsidRDefault="00831DDB" w:rsidP="00831DDB">
            <w:pPr>
              <w:spacing w:line="276" w:lineRule="auto"/>
              <w:jc w:val="right"/>
              <w:rPr>
                <w:rFonts w:ascii="Calibri" w:hAnsi="Calibri"/>
                <w:b/>
                <w:sz w:val="16"/>
                <w:szCs w:val="16"/>
              </w:rPr>
            </w:pPr>
            <w:r w:rsidRPr="002B0B4A">
              <w:rPr>
                <w:rFonts w:ascii="Calibri" w:hAnsi="Calibri"/>
                <w:b/>
                <w:sz w:val="16"/>
                <w:szCs w:val="16"/>
              </w:rPr>
              <w:t>441.310</w:t>
            </w:r>
          </w:p>
        </w:tc>
        <w:tc>
          <w:tcPr>
            <w:tcW w:w="573" w:type="pct"/>
            <w:noWrap/>
            <w:vAlign w:val="bottom"/>
          </w:tcPr>
          <w:p w14:paraId="4B6A639E" w14:textId="77777777" w:rsidR="00831DDB" w:rsidRPr="002B0B4A" w:rsidRDefault="00831DDB" w:rsidP="00831DDB">
            <w:pPr>
              <w:spacing w:line="276" w:lineRule="auto"/>
              <w:jc w:val="right"/>
              <w:rPr>
                <w:rFonts w:ascii="Calibri" w:hAnsi="Calibri"/>
                <w:b/>
                <w:sz w:val="16"/>
                <w:szCs w:val="16"/>
              </w:rPr>
            </w:pPr>
            <w:r w:rsidRPr="002B0B4A">
              <w:rPr>
                <w:rFonts w:ascii="Calibri" w:hAnsi="Calibri"/>
                <w:b/>
                <w:sz w:val="16"/>
                <w:szCs w:val="16"/>
              </w:rPr>
              <w:t>441.015</w:t>
            </w:r>
          </w:p>
        </w:tc>
        <w:tc>
          <w:tcPr>
            <w:tcW w:w="406" w:type="pct"/>
            <w:vAlign w:val="bottom"/>
          </w:tcPr>
          <w:p w14:paraId="4B7C85E1" w14:textId="77777777" w:rsidR="00831DDB" w:rsidRPr="002B0B4A" w:rsidRDefault="00831DDB" w:rsidP="00831DDB">
            <w:pPr>
              <w:spacing w:line="276" w:lineRule="auto"/>
              <w:jc w:val="right"/>
              <w:rPr>
                <w:rFonts w:ascii="Calibri" w:hAnsi="Calibri"/>
                <w:b/>
                <w:sz w:val="16"/>
                <w:szCs w:val="16"/>
              </w:rPr>
            </w:pPr>
            <w:r w:rsidRPr="002B0B4A">
              <w:rPr>
                <w:rFonts w:ascii="Calibri" w:hAnsi="Calibri"/>
                <w:b/>
                <w:sz w:val="16"/>
                <w:szCs w:val="16"/>
              </w:rPr>
              <w:t>441.310</w:t>
            </w:r>
          </w:p>
        </w:tc>
        <w:tc>
          <w:tcPr>
            <w:tcW w:w="406" w:type="pct"/>
            <w:vAlign w:val="bottom"/>
          </w:tcPr>
          <w:p w14:paraId="0328EEA5" w14:textId="77777777" w:rsidR="00831DDB" w:rsidRPr="002B0B4A" w:rsidRDefault="00831DDB" w:rsidP="00831DDB">
            <w:pPr>
              <w:spacing w:line="276" w:lineRule="auto"/>
              <w:jc w:val="right"/>
              <w:rPr>
                <w:rFonts w:ascii="Calibri" w:hAnsi="Calibri"/>
                <w:b/>
                <w:sz w:val="16"/>
                <w:szCs w:val="16"/>
              </w:rPr>
            </w:pPr>
            <w:r w:rsidRPr="002B0B4A">
              <w:rPr>
                <w:rFonts w:ascii="Calibri" w:hAnsi="Calibri"/>
                <w:b/>
                <w:sz w:val="16"/>
                <w:szCs w:val="16"/>
              </w:rPr>
              <w:t>441.015</w:t>
            </w:r>
          </w:p>
        </w:tc>
      </w:tr>
      <w:tr w:rsidR="00831DDB" w:rsidRPr="002B0B4A" w14:paraId="70C823AF" w14:textId="77777777" w:rsidTr="000036F7">
        <w:trPr>
          <w:trHeight w:val="284"/>
        </w:trPr>
        <w:tc>
          <w:tcPr>
            <w:tcW w:w="3014" w:type="pct"/>
            <w:tcBorders>
              <w:top w:val="single" w:sz="12" w:space="0" w:color="auto"/>
            </w:tcBorders>
            <w:noWrap/>
            <w:vAlign w:val="bottom"/>
          </w:tcPr>
          <w:p w14:paraId="152C02EA" w14:textId="77777777" w:rsidR="00831DDB" w:rsidRDefault="00831DDB" w:rsidP="000036F7">
            <w:pPr>
              <w:spacing w:line="276" w:lineRule="auto"/>
              <w:jc w:val="both"/>
              <w:rPr>
                <w:rFonts w:ascii="Calibri" w:hAnsi="Calibri"/>
                <w:b/>
                <w:sz w:val="16"/>
                <w:szCs w:val="16"/>
                <w:lang w:val="en-US"/>
              </w:rPr>
            </w:pPr>
          </w:p>
          <w:p w14:paraId="313C82D2" w14:textId="77777777" w:rsidR="00831DDB" w:rsidRDefault="00831DDB" w:rsidP="000036F7">
            <w:pPr>
              <w:spacing w:line="276" w:lineRule="auto"/>
              <w:jc w:val="both"/>
              <w:rPr>
                <w:rFonts w:ascii="Calibri" w:hAnsi="Calibri"/>
                <w:b/>
                <w:sz w:val="16"/>
                <w:szCs w:val="16"/>
                <w:lang w:val="en-US"/>
              </w:rPr>
            </w:pPr>
          </w:p>
          <w:p w14:paraId="367501EF" w14:textId="547896C2" w:rsidR="00831DDB" w:rsidRPr="002B0B4A" w:rsidRDefault="00831DDB" w:rsidP="000036F7">
            <w:pPr>
              <w:spacing w:line="276" w:lineRule="auto"/>
              <w:jc w:val="both"/>
              <w:rPr>
                <w:rFonts w:ascii="Calibri" w:hAnsi="Calibri"/>
                <w:b/>
                <w:sz w:val="16"/>
                <w:szCs w:val="16"/>
                <w:lang w:val="en-US"/>
              </w:rPr>
            </w:pPr>
            <w:r>
              <w:rPr>
                <w:rFonts w:ascii="Calibri" w:hAnsi="Calibri"/>
                <w:b/>
                <w:sz w:val="16"/>
                <w:szCs w:val="16"/>
                <w:lang w:val="en-US"/>
              </w:rPr>
              <w:t>Company</w:t>
            </w:r>
          </w:p>
        </w:tc>
        <w:tc>
          <w:tcPr>
            <w:tcW w:w="1174" w:type="pct"/>
            <w:gridSpan w:val="2"/>
            <w:tcBorders>
              <w:top w:val="single" w:sz="12" w:space="0" w:color="auto"/>
            </w:tcBorders>
            <w:noWrap/>
            <w:vAlign w:val="bottom"/>
          </w:tcPr>
          <w:p w14:paraId="41D7F9BA" w14:textId="77777777" w:rsidR="00831DDB" w:rsidRPr="002B0B4A" w:rsidRDefault="00831DDB" w:rsidP="000036F7">
            <w:pPr>
              <w:spacing w:line="276" w:lineRule="auto"/>
              <w:jc w:val="center"/>
              <w:rPr>
                <w:rFonts w:ascii="Calibri" w:hAnsi="Calibri"/>
                <w:b/>
                <w:sz w:val="16"/>
                <w:szCs w:val="16"/>
                <w:u w:val="single"/>
              </w:rPr>
            </w:pPr>
          </w:p>
        </w:tc>
        <w:tc>
          <w:tcPr>
            <w:tcW w:w="812" w:type="pct"/>
            <w:gridSpan w:val="2"/>
            <w:tcBorders>
              <w:top w:val="single" w:sz="12" w:space="0" w:color="auto"/>
            </w:tcBorders>
            <w:vAlign w:val="bottom"/>
          </w:tcPr>
          <w:p w14:paraId="15942E7D" w14:textId="77777777" w:rsidR="00831DDB" w:rsidRPr="002B0B4A" w:rsidRDefault="00831DDB" w:rsidP="000036F7">
            <w:pPr>
              <w:spacing w:line="276" w:lineRule="auto"/>
              <w:jc w:val="center"/>
              <w:rPr>
                <w:rFonts w:ascii="Calibri" w:hAnsi="Calibri"/>
                <w:b/>
                <w:sz w:val="16"/>
                <w:szCs w:val="16"/>
                <w:u w:val="single"/>
              </w:rPr>
            </w:pPr>
          </w:p>
        </w:tc>
      </w:tr>
      <w:tr w:rsidR="00831DDB" w:rsidRPr="002B0B4A" w14:paraId="373BBEAF" w14:textId="77777777" w:rsidTr="000036F7">
        <w:trPr>
          <w:trHeight w:val="398"/>
        </w:trPr>
        <w:tc>
          <w:tcPr>
            <w:tcW w:w="3014" w:type="pct"/>
            <w:tcBorders>
              <w:bottom w:val="single" w:sz="12" w:space="0" w:color="auto"/>
            </w:tcBorders>
            <w:noWrap/>
            <w:vAlign w:val="bottom"/>
          </w:tcPr>
          <w:p w14:paraId="490DEC35" w14:textId="77777777" w:rsidR="00831DDB" w:rsidRPr="002B0B4A" w:rsidRDefault="00831DDB" w:rsidP="000036F7">
            <w:pPr>
              <w:spacing w:line="276" w:lineRule="auto"/>
              <w:rPr>
                <w:rFonts w:ascii="Calibri" w:hAnsi="Calibri"/>
                <w:sz w:val="16"/>
                <w:szCs w:val="16"/>
                <w:lang w:val="en-US"/>
              </w:rPr>
            </w:pPr>
            <w:r>
              <w:rPr>
                <w:rFonts w:ascii="Calibri" w:hAnsi="Calibri"/>
                <w:bCs/>
                <w:i/>
                <w:sz w:val="16"/>
                <w:szCs w:val="16"/>
                <w:lang w:val="en-US"/>
              </w:rPr>
              <w:t>Amounts in thousands euro</w:t>
            </w:r>
          </w:p>
        </w:tc>
        <w:tc>
          <w:tcPr>
            <w:tcW w:w="601" w:type="pct"/>
            <w:tcBorders>
              <w:bottom w:val="single" w:sz="12" w:space="0" w:color="auto"/>
            </w:tcBorders>
            <w:noWrap/>
            <w:vAlign w:val="bottom"/>
          </w:tcPr>
          <w:p w14:paraId="362B7C01" w14:textId="77777777" w:rsidR="00831DDB" w:rsidRPr="002B0B4A" w:rsidRDefault="00831DDB" w:rsidP="000036F7">
            <w:pPr>
              <w:spacing w:line="276" w:lineRule="auto"/>
              <w:ind w:left="-108"/>
              <w:jc w:val="right"/>
              <w:rPr>
                <w:rFonts w:ascii="Calibri" w:hAnsi="Calibri"/>
                <w:b/>
                <w:sz w:val="16"/>
                <w:szCs w:val="16"/>
                <w:lang w:val="en-US"/>
              </w:rPr>
            </w:pPr>
            <w:r w:rsidRPr="002B0B4A">
              <w:rPr>
                <w:rFonts w:ascii="Calibri" w:hAnsi="Calibri"/>
                <w:b/>
                <w:sz w:val="16"/>
                <w:szCs w:val="16"/>
              </w:rPr>
              <w:t>1.1-30.09.20</w:t>
            </w:r>
            <w:r w:rsidRPr="002B0B4A">
              <w:rPr>
                <w:rFonts w:ascii="Calibri" w:hAnsi="Calibri"/>
                <w:b/>
                <w:sz w:val="16"/>
                <w:szCs w:val="16"/>
                <w:lang w:val="en-US"/>
              </w:rPr>
              <w:t>21</w:t>
            </w:r>
          </w:p>
        </w:tc>
        <w:tc>
          <w:tcPr>
            <w:tcW w:w="573" w:type="pct"/>
            <w:tcBorders>
              <w:bottom w:val="single" w:sz="12" w:space="0" w:color="auto"/>
            </w:tcBorders>
            <w:noWrap/>
            <w:vAlign w:val="bottom"/>
          </w:tcPr>
          <w:p w14:paraId="3D410888" w14:textId="77777777" w:rsidR="00831DDB" w:rsidRPr="002B0B4A" w:rsidRDefault="00831DDB" w:rsidP="000036F7">
            <w:pPr>
              <w:spacing w:line="276" w:lineRule="auto"/>
              <w:ind w:left="-108"/>
              <w:jc w:val="right"/>
              <w:rPr>
                <w:rFonts w:ascii="Calibri" w:hAnsi="Calibri"/>
                <w:b/>
                <w:sz w:val="16"/>
                <w:szCs w:val="16"/>
                <w:lang w:val="en-US"/>
              </w:rPr>
            </w:pPr>
            <w:r w:rsidRPr="002B0B4A">
              <w:rPr>
                <w:rFonts w:ascii="Calibri" w:hAnsi="Calibri"/>
                <w:b/>
                <w:sz w:val="16"/>
                <w:szCs w:val="16"/>
              </w:rPr>
              <w:t>1.1-30.09.2020</w:t>
            </w:r>
          </w:p>
        </w:tc>
        <w:tc>
          <w:tcPr>
            <w:tcW w:w="406" w:type="pct"/>
            <w:tcBorders>
              <w:bottom w:val="single" w:sz="12" w:space="0" w:color="auto"/>
            </w:tcBorders>
            <w:vAlign w:val="bottom"/>
          </w:tcPr>
          <w:p w14:paraId="02F11EE7" w14:textId="77777777" w:rsidR="00831DDB" w:rsidRPr="002B0B4A" w:rsidRDefault="00831DDB" w:rsidP="000036F7">
            <w:pPr>
              <w:spacing w:line="276" w:lineRule="auto"/>
              <w:ind w:left="-108"/>
              <w:jc w:val="right"/>
              <w:rPr>
                <w:rFonts w:ascii="Calibri" w:hAnsi="Calibri"/>
                <w:b/>
                <w:sz w:val="16"/>
                <w:szCs w:val="16"/>
                <w:lang w:val="en-US"/>
              </w:rPr>
            </w:pPr>
            <w:r>
              <w:rPr>
                <w:rFonts w:ascii="Calibri" w:hAnsi="Calibri"/>
                <w:b/>
                <w:sz w:val="16"/>
                <w:szCs w:val="16"/>
                <w:lang w:val="en-US"/>
              </w:rPr>
              <w:t>3</w:t>
            </w:r>
            <w:r w:rsidRPr="002B0B4A">
              <w:rPr>
                <w:rFonts w:ascii="Calibri" w:hAnsi="Calibri"/>
                <w:b/>
                <w:sz w:val="16"/>
                <w:szCs w:val="16"/>
                <w:vertAlign w:val="superscript"/>
                <w:lang w:val="en-US"/>
              </w:rPr>
              <w:t>rd</w:t>
            </w:r>
            <w:r>
              <w:rPr>
                <w:rFonts w:ascii="Calibri" w:hAnsi="Calibri"/>
                <w:b/>
                <w:sz w:val="16"/>
                <w:szCs w:val="16"/>
                <w:lang w:val="en-US"/>
              </w:rPr>
              <w:t xml:space="preserve"> quarter</w:t>
            </w:r>
            <w:r w:rsidRPr="002B0B4A">
              <w:rPr>
                <w:rFonts w:ascii="Calibri" w:hAnsi="Calibri"/>
                <w:b/>
                <w:sz w:val="16"/>
                <w:szCs w:val="16"/>
              </w:rPr>
              <w:t xml:space="preserve"> 20</w:t>
            </w:r>
            <w:r w:rsidRPr="002B0B4A">
              <w:rPr>
                <w:rFonts w:ascii="Calibri" w:hAnsi="Calibri"/>
                <w:b/>
                <w:sz w:val="16"/>
                <w:szCs w:val="16"/>
                <w:lang w:val="en-US"/>
              </w:rPr>
              <w:t>21</w:t>
            </w:r>
          </w:p>
        </w:tc>
        <w:tc>
          <w:tcPr>
            <w:tcW w:w="406" w:type="pct"/>
            <w:tcBorders>
              <w:bottom w:val="single" w:sz="12" w:space="0" w:color="auto"/>
            </w:tcBorders>
            <w:vAlign w:val="bottom"/>
          </w:tcPr>
          <w:p w14:paraId="773B410E" w14:textId="77777777" w:rsidR="00831DDB" w:rsidRPr="002B0B4A" w:rsidRDefault="00831DDB" w:rsidP="000036F7">
            <w:pPr>
              <w:spacing w:line="276" w:lineRule="auto"/>
              <w:ind w:left="-108"/>
              <w:jc w:val="right"/>
              <w:rPr>
                <w:rFonts w:ascii="Calibri" w:hAnsi="Calibri"/>
                <w:b/>
                <w:sz w:val="16"/>
                <w:szCs w:val="16"/>
                <w:lang w:val="en-US"/>
              </w:rPr>
            </w:pPr>
            <w:r>
              <w:rPr>
                <w:rFonts w:ascii="Calibri" w:hAnsi="Calibri"/>
                <w:b/>
                <w:sz w:val="16"/>
                <w:szCs w:val="16"/>
                <w:lang w:val="en-US"/>
              </w:rPr>
              <w:t>3</w:t>
            </w:r>
            <w:r w:rsidRPr="002B0B4A">
              <w:rPr>
                <w:rFonts w:ascii="Calibri" w:hAnsi="Calibri"/>
                <w:b/>
                <w:sz w:val="16"/>
                <w:szCs w:val="16"/>
                <w:vertAlign w:val="superscript"/>
                <w:lang w:val="en-US"/>
              </w:rPr>
              <w:t>rd</w:t>
            </w:r>
            <w:r>
              <w:rPr>
                <w:rFonts w:ascii="Calibri" w:hAnsi="Calibri"/>
                <w:b/>
                <w:sz w:val="16"/>
                <w:szCs w:val="16"/>
                <w:lang w:val="en-US"/>
              </w:rPr>
              <w:t xml:space="preserve"> quarter</w:t>
            </w:r>
            <w:r w:rsidRPr="002B0B4A">
              <w:rPr>
                <w:rFonts w:ascii="Calibri" w:hAnsi="Calibri"/>
                <w:b/>
                <w:sz w:val="16"/>
                <w:szCs w:val="16"/>
              </w:rPr>
              <w:t xml:space="preserve"> 2020</w:t>
            </w:r>
          </w:p>
        </w:tc>
      </w:tr>
      <w:tr w:rsidR="00831DDB" w:rsidRPr="00F9614D" w14:paraId="5B358CE2" w14:textId="77777777" w:rsidTr="000036F7">
        <w:trPr>
          <w:trHeight w:val="391"/>
        </w:trPr>
        <w:tc>
          <w:tcPr>
            <w:tcW w:w="3014" w:type="pct"/>
            <w:tcBorders>
              <w:top w:val="single" w:sz="12" w:space="0" w:color="auto"/>
            </w:tcBorders>
            <w:vAlign w:val="bottom"/>
          </w:tcPr>
          <w:p w14:paraId="0A0F0F14" w14:textId="77777777" w:rsidR="00831DDB" w:rsidRPr="00831DDB" w:rsidRDefault="00831DDB" w:rsidP="000036F7">
            <w:pPr>
              <w:spacing w:line="276" w:lineRule="auto"/>
              <w:rPr>
                <w:rFonts w:asciiTheme="minorHAnsi" w:hAnsiTheme="minorHAnsi"/>
                <w:b/>
                <w:sz w:val="16"/>
                <w:szCs w:val="16"/>
                <w:u w:val="single"/>
                <w:lang w:val="en-US"/>
              </w:rPr>
            </w:pPr>
            <w:r w:rsidRPr="00831DDB">
              <w:rPr>
                <w:rFonts w:asciiTheme="minorHAnsi" w:hAnsiTheme="minorHAnsi"/>
                <w:b/>
                <w:sz w:val="16"/>
                <w:szCs w:val="16"/>
                <w:u w:val="single"/>
                <w:lang w:val="en-US"/>
              </w:rPr>
              <w:t>Cash Flows from operating activities</w:t>
            </w:r>
          </w:p>
        </w:tc>
        <w:tc>
          <w:tcPr>
            <w:tcW w:w="601" w:type="pct"/>
            <w:tcBorders>
              <w:top w:val="single" w:sz="12" w:space="0" w:color="auto"/>
            </w:tcBorders>
          </w:tcPr>
          <w:p w14:paraId="7EC21B06" w14:textId="77777777" w:rsidR="00831DDB" w:rsidRPr="00831DDB" w:rsidRDefault="00831DDB" w:rsidP="000036F7">
            <w:pPr>
              <w:spacing w:line="276" w:lineRule="auto"/>
              <w:jc w:val="both"/>
              <w:rPr>
                <w:rFonts w:ascii="Calibri" w:hAnsi="Calibri"/>
                <w:b/>
                <w:sz w:val="16"/>
                <w:szCs w:val="16"/>
                <w:lang w:val="en-US"/>
              </w:rPr>
            </w:pPr>
          </w:p>
        </w:tc>
        <w:tc>
          <w:tcPr>
            <w:tcW w:w="573" w:type="pct"/>
            <w:tcBorders>
              <w:top w:val="single" w:sz="12" w:space="0" w:color="auto"/>
            </w:tcBorders>
          </w:tcPr>
          <w:p w14:paraId="7793AE30" w14:textId="77777777" w:rsidR="00831DDB" w:rsidRPr="00831DDB" w:rsidRDefault="00831DDB" w:rsidP="000036F7">
            <w:pPr>
              <w:spacing w:line="276" w:lineRule="auto"/>
              <w:jc w:val="both"/>
              <w:rPr>
                <w:rFonts w:ascii="Calibri" w:hAnsi="Calibri"/>
                <w:b/>
                <w:sz w:val="16"/>
                <w:szCs w:val="16"/>
                <w:lang w:val="en-US"/>
              </w:rPr>
            </w:pPr>
          </w:p>
        </w:tc>
        <w:tc>
          <w:tcPr>
            <w:tcW w:w="406" w:type="pct"/>
            <w:tcBorders>
              <w:top w:val="single" w:sz="12" w:space="0" w:color="auto"/>
            </w:tcBorders>
          </w:tcPr>
          <w:p w14:paraId="778E4EC3" w14:textId="77777777" w:rsidR="00831DDB" w:rsidRPr="00831DDB" w:rsidRDefault="00831DDB" w:rsidP="000036F7">
            <w:pPr>
              <w:spacing w:line="276" w:lineRule="auto"/>
              <w:jc w:val="both"/>
              <w:rPr>
                <w:rFonts w:ascii="Calibri" w:hAnsi="Calibri"/>
                <w:b/>
                <w:sz w:val="16"/>
                <w:szCs w:val="16"/>
                <w:lang w:val="en-US"/>
              </w:rPr>
            </w:pPr>
          </w:p>
        </w:tc>
        <w:tc>
          <w:tcPr>
            <w:tcW w:w="406" w:type="pct"/>
            <w:tcBorders>
              <w:top w:val="single" w:sz="12" w:space="0" w:color="auto"/>
            </w:tcBorders>
          </w:tcPr>
          <w:p w14:paraId="29707B43" w14:textId="77777777" w:rsidR="00831DDB" w:rsidRPr="00831DDB" w:rsidRDefault="00831DDB" w:rsidP="000036F7">
            <w:pPr>
              <w:spacing w:line="276" w:lineRule="auto"/>
              <w:jc w:val="both"/>
              <w:rPr>
                <w:rFonts w:ascii="Calibri" w:hAnsi="Calibri"/>
                <w:b/>
                <w:sz w:val="16"/>
                <w:szCs w:val="16"/>
                <w:lang w:val="en-US"/>
              </w:rPr>
            </w:pPr>
          </w:p>
        </w:tc>
      </w:tr>
      <w:tr w:rsidR="00831DDB" w:rsidRPr="002B0B4A" w14:paraId="57BABAC3" w14:textId="77777777" w:rsidTr="000036F7">
        <w:trPr>
          <w:trHeight w:val="284"/>
        </w:trPr>
        <w:tc>
          <w:tcPr>
            <w:tcW w:w="3014" w:type="pct"/>
            <w:tcBorders>
              <w:bottom w:val="single" w:sz="8" w:space="0" w:color="A6A6A6"/>
            </w:tcBorders>
            <w:shd w:val="clear" w:color="auto" w:fill="auto"/>
            <w:vAlign w:val="bottom"/>
          </w:tcPr>
          <w:p w14:paraId="306AA83F" w14:textId="77777777"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sz w:val="16"/>
                <w:szCs w:val="16"/>
              </w:rPr>
              <w:t>Profit</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before</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tax</w:t>
            </w:r>
            <w:proofErr w:type="spellEnd"/>
          </w:p>
        </w:tc>
        <w:tc>
          <w:tcPr>
            <w:tcW w:w="601" w:type="pct"/>
            <w:tcBorders>
              <w:bottom w:val="single" w:sz="8" w:space="0" w:color="A6A6A6"/>
            </w:tcBorders>
            <w:noWrap/>
            <w:vAlign w:val="bottom"/>
          </w:tcPr>
          <w:p w14:paraId="06C5532E" w14:textId="4B03B1D0"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57.729</w:t>
            </w:r>
          </w:p>
        </w:tc>
        <w:tc>
          <w:tcPr>
            <w:tcW w:w="573" w:type="pct"/>
            <w:tcBorders>
              <w:bottom w:val="single" w:sz="8" w:space="0" w:color="A6A6A6"/>
            </w:tcBorders>
            <w:noWrap/>
            <w:vAlign w:val="bottom"/>
          </w:tcPr>
          <w:p w14:paraId="5B14BA77" w14:textId="31512C41"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56.674</w:t>
            </w:r>
          </w:p>
        </w:tc>
        <w:tc>
          <w:tcPr>
            <w:tcW w:w="406" w:type="pct"/>
            <w:tcBorders>
              <w:bottom w:val="single" w:sz="8" w:space="0" w:color="A6A6A6"/>
            </w:tcBorders>
            <w:vAlign w:val="bottom"/>
          </w:tcPr>
          <w:p w14:paraId="45424E42" w14:textId="46B27DC9"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33.832</w:t>
            </w:r>
          </w:p>
        </w:tc>
        <w:tc>
          <w:tcPr>
            <w:tcW w:w="406" w:type="pct"/>
            <w:tcBorders>
              <w:bottom w:val="single" w:sz="8" w:space="0" w:color="A6A6A6"/>
            </w:tcBorders>
            <w:vAlign w:val="bottom"/>
          </w:tcPr>
          <w:p w14:paraId="1BC10A74" w14:textId="68AA8833"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32.640</w:t>
            </w:r>
          </w:p>
        </w:tc>
      </w:tr>
      <w:tr w:rsidR="00831DDB" w:rsidRPr="002B0B4A" w14:paraId="70BCDD29" w14:textId="77777777" w:rsidTr="000036F7">
        <w:trPr>
          <w:trHeight w:val="284"/>
        </w:trPr>
        <w:tc>
          <w:tcPr>
            <w:tcW w:w="3014" w:type="pct"/>
            <w:tcBorders>
              <w:top w:val="single" w:sz="8" w:space="0" w:color="A6A6A6"/>
            </w:tcBorders>
            <w:shd w:val="clear" w:color="auto" w:fill="auto"/>
            <w:vAlign w:val="bottom"/>
          </w:tcPr>
          <w:p w14:paraId="319BB4A4" w14:textId="77777777"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sz w:val="16"/>
                <w:szCs w:val="16"/>
              </w:rPr>
              <w:t>Plus</w:t>
            </w:r>
            <w:proofErr w:type="spellEnd"/>
            <w:r w:rsidRPr="00831DDB">
              <w:rPr>
                <w:rFonts w:asciiTheme="minorHAnsi" w:hAnsiTheme="minorHAnsi"/>
                <w:sz w:val="16"/>
                <w:szCs w:val="16"/>
              </w:rPr>
              <w:t>/</w:t>
            </w:r>
            <w:proofErr w:type="spellStart"/>
            <w:r w:rsidRPr="00831DDB">
              <w:rPr>
                <w:rFonts w:asciiTheme="minorHAnsi" w:hAnsiTheme="minorHAnsi"/>
                <w:sz w:val="16"/>
                <w:szCs w:val="16"/>
              </w:rPr>
              <w:t>less</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adjustments</w:t>
            </w:r>
            <w:proofErr w:type="spellEnd"/>
            <w:r w:rsidRPr="00831DDB">
              <w:rPr>
                <w:rFonts w:asciiTheme="minorHAnsi" w:hAnsiTheme="minorHAnsi"/>
                <w:sz w:val="16"/>
                <w:szCs w:val="16"/>
              </w:rPr>
              <w:t xml:space="preserve"> for:</w:t>
            </w:r>
          </w:p>
        </w:tc>
        <w:tc>
          <w:tcPr>
            <w:tcW w:w="601" w:type="pct"/>
            <w:tcBorders>
              <w:top w:val="single" w:sz="8" w:space="0" w:color="A6A6A6"/>
            </w:tcBorders>
            <w:noWrap/>
            <w:vAlign w:val="bottom"/>
          </w:tcPr>
          <w:p w14:paraId="3D6DBD56" w14:textId="77777777" w:rsidR="00831DDB" w:rsidRPr="002B0B4A" w:rsidRDefault="00831DDB" w:rsidP="00831DDB">
            <w:pPr>
              <w:spacing w:line="276" w:lineRule="auto"/>
              <w:jc w:val="right"/>
              <w:rPr>
                <w:rFonts w:ascii="Tahoma" w:hAnsi="Tahoma" w:cs="Tahoma"/>
                <w:sz w:val="14"/>
                <w:szCs w:val="14"/>
              </w:rPr>
            </w:pPr>
          </w:p>
        </w:tc>
        <w:tc>
          <w:tcPr>
            <w:tcW w:w="573" w:type="pct"/>
            <w:tcBorders>
              <w:top w:val="single" w:sz="8" w:space="0" w:color="A6A6A6"/>
            </w:tcBorders>
            <w:noWrap/>
            <w:vAlign w:val="bottom"/>
          </w:tcPr>
          <w:p w14:paraId="36056A34" w14:textId="77777777" w:rsidR="00831DDB" w:rsidRPr="002B0B4A" w:rsidRDefault="00831DDB" w:rsidP="00831DDB">
            <w:pPr>
              <w:spacing w:line="276" w:lineRule="auto"/>
              <w:jc w:val="right"/>
              <w:rPr>
                <w:rFonts w:ascii="Tahoma" w:hAnsi="Tahoma" w:cs="Tahoma"/>
                <w:sz w:val="14"/>
                <w:szCs w:val="14"/>
              </w:rPr>
            </w:pPr>
          </w:p>
        </w:tc>
        <w:tc>
          <w:tcPr>
            <w:tcW w:w="406" w:type="pct"/>
            <w:tcBorders>
              <w:top w:val="single" w:sz="8" w:space="0" w:color="A6A6A6"/>
            </w:tcBorders>
            <w:vAlign w:val="bottom"/>
          </w:tcPr>
          <w:p w14:paraId="08C81E31" w14:textId="77777777" w:rsidR="00831DDB" w:rsidRPr="002B0B4A" w:rsidRDefault="00831DDB" w:rsidP="00831DDB">
            <w:pPr>
              <w:spacing w:line="276" w:lineRule="auto"/>
              <w:jc w:val="right"/>
              <w:rPr>
                <w:rFonts w:ascii="Tahoma" w:hAnsi="Tahoma" w:cs="Tahoma"/>
                <w:sz w:val="14"/>
                <w:szCs w:val="14"/>
              </w:rPr>
            </w:pPr>
          </w:p>
        </w:tc>
        <w:tc>
          <w:tcPr>
            <w:tcW w:w="406" w:type="pct"/>
            <w:tcBorders>
              <w:top w:val="single" w:sz="8" w:space="0" w:color="A6A6A6"/>
            </w:tcBorders>
            <w:vAlign w:val="bottom"/>
          </w:tcPr>
          <w:p w14:paraId="003AF45A" w14:textId="77777777" w:rsidR="00831DDB" w:rsidRPr="002B0B4A" w:rsidRDefault="00831DDB" w:rsidP="00831DDB">
            <w:pPr>
              <w:spacing w:line="276" w:lineRule="auto"/>
              <w:jc w:val="right"/>
              <w:rPr>
                <w:rFonts w:ascii="Tahoma" w:hAnsi="Tahoma" w:cs="Tahoma"/>
                <w:sz w:val="14"/>
                <w:szCs w:val="14"/>
              </w:rPr>
            </w:pPr>
          </w:p>
        </w:tc>
      </w:tr>
      <w:tr w:rsidR="00831DDB" w:rsidRPr="002B0B4A" w14:paraId="0FDF19ED" w14:textId="77777777" w:rsidTr="000036F7">
        <w:trPr>
          <w:trHeight w:val="231"/>
        </w:trPr>
        <w:tc>
          <w:tcPr>
            <w:tcW w:w="3014" w:type="pct"/>
            <w:tcBorders>
              <w:bottom w:val="single" w:sz="8" w:space="0" w:color="A6A6A6"/>
            </w:tcBorders>
            <w:shd w:val="clear" w:color="auto" w:fill="auto"/>
            <w:noWrap/>
            <w:vAlign w:val="bottom"/>
          </w:tcPr>
          <w:p w14:paraId="187D5E24" w14:textId="77777777"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sz w:val="16"/>
                <w:szCs w:val="16"/>
              </w:rPr>
              <w:t>Depreciation</w:t>
            </w:r>
            <w:proofErr w:type="spellEnd"/>
            <w:r w:rsidRPr="00831DDB">
              <w:rPr>
                <w:rFonts w:asciiTheme="minorHAnsi" w:hAnsiTheme="minorHAnsi"/>
                <w:sz w:val="16"/>
                <w:szCs w:val="16"/>
              </w:rPr>
              <w:t xml:space="preserve"> and </w:t>
            </w:r>
            <w:proofErr w:type="spellStart"/>
            <w:r w:rsidRPr="00831DDB">
              <w:rPr>
                <w:rFonts w:asciiTheme="minorHAnsi" w:hAnsiTheme="minorHAnsi"/>
                <w:sz w:val="16"/>
                <w:szCs w:val="16"/>
              </w:rPr>
              <w:t>amortization</w:t>
            </w:r>
            <w:proofErr w:type="spellEnd"/>
          </w:p>
        </w:tc>
        <w:tc>
          <w:tcPr>
            <w:tcW w:w="601" w:type="pct"/>
            <w:tcBorders>
              <w:bottom w:val="single" w:sz="8" w:space="0" w:color="A6A6A6"/>
            </w:tcBorders>
            <w:noWrap/>
            <w:vAlign w:val="bottom"/>
          </w:tcPr>
          <w:p w14:paraId="1C9150B0" w14:textId="0CD4A48D"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30.352</w:t>
            </w:r>
          </w:p>
        </w:tc>
        <w:tc>
          <w:tcPr>
            <w:tcW w:w="573" w:type="pct"/>
            <w:tcBorders>
              <w:bottom w:val="single" w:sz="8" w:space="0" w:color="A6A6A6"/>
            </w:tcBorders>
            <w:noWrap/>
            <w:vAlign w:val="bottom"/>
          </w:tcPr>
          <w:p w14:paraId="0DD13FF7" w14:textId="684E688F"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30.454</w:t>
            </w:r>
          </w:p>
        </w:tc>
        <w:tc>
          <w:tcPr>
            <w:tcW w:w="406" w:type="pct"/>
            <w:tcBorders>
              <w:bottom w:val="single" w:sz="8" w:space="0" w:color="A6A6A6"/>
            </w:tcBorders>
            <w:vAlign w:val="bottom"/>
          </w:tcPr>
          <w:p w14:paraId="2F8F99E8" w14:textId="70AB2595"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10.065</w:t>
            </w:r>
          </w:p>
        </w:tc>
        <w:tc>
          <w:tcPr>
            <w:tcW w:w="406" w:type="pct"/>
            <w:tcBorders>
              <w:bottom w:val="single" w:sz="8" w:space="0" w:color="A6A6A6"/>
            </w:tcBorders>
            <w:vAlign w:val="bottom"/>
          </w:tcPr>
          <w:p w14:paraId="33103572" w14:textId="1F57B3CE"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9.725</w:t>
            </w:r>
          </w:p>
        </w:tc>
      </w:tr>
      <w:tr w:rsidR="00831DDB" w:rsidRPr="002B0B4A" w14:paraId="19067A9B" w14:textId="77777777" w:rsidTr="000036F7">
        <w:trPr>
          <w:trHeight w:val="284"/>
        </w:trPr>
        <w:tc>
          <w:tcPr>
            <w:tcW w:w="3014" w:type="pct"/>
            <w:tcBorders>
              <w:bottom w:val="single" w:sz="8" w:space="0" w:color="A6A6A6"/>
            </w:tcBorders>
            <w:shd w:val="clear" w:color="auto" w:fill="auto"/>
            <w:noWrap/>
            <w:vAlign w:val="bottom"/>
          </w:tcPr>
          <w:p w14:paraId="7CF265D2" w14:textId="77777777" w:rsidR="00831DDB" w:rsidRPr="00831DDB" w:rsidRDefault="00831DDB" w:rsidP="00831DDB">
            <w:pPr>
              <w:spacing w:line="276" w:lineRule="auto"/>
              <w:rPr>
                <w:rFonts w:asciiTheme="minorHAnsi" w:hAnsiTheme="minorHAnsi"/>
                <w:sz w:val="16"/>
                <w:szCs w:val="16"/>
                <w:lang w:val="en-US"/>
              </w:rPr>
            </w:pPr>
            <w:r w:rsidRPr="00831DDB">
              <w:rPr>
                <w:rFonts w:asciiTheme="minorHAnsi" w:hAnsiTheme="minorHAnsi"/>
                <w:sz w:val="16"/>
                <w:szCs w:val="16"/>
                <w:lang w:val="en-US"/>
              </w:rPr>
              <w:t xml:space="preserve">Amortization of investment subsidies and customer contributions  </w:t>
            </w:r>
          </w:p>
        </w:tc>
        <w:tc>
          <w:tcPr>
            <w:tcW w:w="601" w:type="pct"/>
            <w:tcBorders>
              <w:bottom w:val="single" w:sz="8" w:space="0" w:color="A6A6A6"/>
            </w:tcBorders>
            <w:noWrap/>
            <w:vAlign w:val="bottom"/>
          </w:tcPr>
          <w:p w14:paraId="7A39297D" w14:textId="5933E864"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(4.708)</w:t>
            </w:r>
          </w:p>
        </w:tc>
        <w:tc>
          <w:tcPr>
            <w:tcW w:w="573" w:type="pct"/>
            <w:tcBorders>
              <w:bottom w:val="single" w:sz="8" w:space="0" w:color="A6A6A6"/>
            </w:tcBorders>
            <w:noWrap/>
            <w:vAlign w:val="bottom"/>
          </w:tcPr>
          <w:p w14:paraId="7DF99884" w14:textId="092889DF"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(4.635)</w:t>
            </w:r>
          </w:p>
        </w:tc>
        <w:tc>
          <w:tcPr>
            <w:tcW w:w="406" w:type="pct"/>
            <w:tcBorders>
              <w:bottom w:val="single" w:sz="8" w:space="0" w:color="A6A6A6"/>
            </w:tcBorders>
            <w:vAlign w:val="bottom"/>
          </w:tcPr>
          <w:p w14:paraId="6B5D06BF" w14:textId="269537DF"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(1.665)</w:t>
            </w:r>
          </w:p>
        </w:tc>
        <w:tc>
          <w:tcPr>
            <w:tcW w:w="406" w:type="pct"/>
            <w:tcBorders>
              <w:bottom w:val="single" w:sz="8" w:space="0" w:color="A6A6A6"/>
            </w:tcBorders>
            <w:vAlign w:val="bottom"/>
          </w:tcPr>
          <w:p w14:paraId="6AD8C4E5" w14:textId="538A45E3"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(1.545)</w:t>
            </w:r>
          </w:p>
        </w:tc>
      </w:tr>
      <w:tr w:rsidR="00831DDB" w:rsidRPr="002B0B4A" w14:paraId="400B4BC6" w14:textId="77777777" w:rsidTr="000036F7">
        <w:trPr>
          <w:trHeight w:val="284"/>
        </w:trPr>
        <w:tc>
          <w:tcPr>
            <w:tcW w:w="3014" w:type="pct"/>
            <w:tcBorders>
              <w:top w:val="single" w:sz="8" w:space="0" w:color="A6A6A6"/>
              <w:bottom w:val="single" w:sz="8" w:space="0" w:color="A6A6A6"/>
            </w:tcBorders>
            <w:shd w:val="clear" w:color="auto" w:fill="auto"/>
            <w:noWrap/>
            <w:vAlign w:val="bottom"/>
          </w:tcPr>
          <w:p w14:paraId="289A5810" w14:textId="77777777" w:rsidR="00831DDB" w:rsidRPr="00831DDB" w:rsidRDefault="00831DDB" w:rsidP="00831DDB">
            <w:pPr>
              <w:spacing w:line="276" w:lineRule="auto"/>
              <w:rPr>
                <w:rFonts w:asciiTheme="minorHAnsi" w:hAnsiTheme="minorHAnsi"/>
                <w:sz w:val="16"/>
                <w:szCs w:val="16"/>
                <w:lang w:val="en-US"/>
              </w:rPr>
            </w:pPr>
            <w:r w:rsidRPr="00831DDB">
              <w:rPr>
                <w:rFonts w:asciiTheme="minorHAnsi" w:hAnsiTheme="minorHAnsi"/>
                <w:sz w:val="16"/>
                <w:szCs w:val="16"/>
                <w:lang w:val="en-US"/>
              </w:rPr>
              <w:t xml:space="preserve">Amortization of right-of-use assets </w:t>
            </w:r>
          </w:p>
        </w:tc>
        <w:tc>
          <w:tcPr>
            <w:tcW w:w="601" w:type="pct"/>
            <w:tcBorders>
              <w:bottom w:val="single" w:sz="8" w:space="0" w:color="A6A6A6"/>
            </w:tcBorders>
            <w:noWrap/>
            <w:vAlign w:val="bottom"/>
          </w:tcPr>
          <w:p w14:paraId="443129CA" w14:textId="1ADBAF3F"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417</w:t>
            </w:r>
          </w:p>
        </w:tc>
        <w:tc>
          <w:tcPr>
            <w:tcW w:w="573" w:type="pct"/>
            <w:tcBorders>
              <w:top w:val="single" w:sz="8" w:space="0" w:color="A6A6A6"/>
              <w:bottom w:val="single" w:sz="8" w:space="0" w:color="A6A6A6"/>
            </w:tcBorders>
            <w:noWrap/>
            <w:vAlign w:val="bottom"/>
          </w:tcPr>
          <w:p w14:paraId="2D1D0B44" w14:textId="16C51313"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681</w:t>
            </w:r>
          </w:p>
        </w:tc>
        <w:tc>
          <w:tcPr>
            <w:tcW w:w="406" w:type="pct"/>
            <w:tcBorders>
              <w:top w:val="single" w:sz="8" w:space="0" w:color="A6A6A6"/>
              <w:bottom w:val="single" w:sz="8" w:space="0" w:color="A6A6A6"/>
            </w:tcBorders>
            <w:vAlign w:val="bottom"/>
          </w:tcPr>
          <w:p w14:paraId="4E460439" w14:textId="4ED8790B"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113</w:t>
            </w:r>
          </w:p>
        </w:tc>
        <w:tc>
          <w:tcPr>
            <w:tcW w:w="406" w:type="pct"/>
            <w:tcBorders>
              <w:top w:val="single" w:sz="8" w:space="0" w:color="A6A6A6"/>
              <w:bottom w:val="single" w:sz="8" w:space="0" w:color="A6A6A6"/>
            </w:tcBorders>
            <w:vAlign w:val="bottom"/>
          </w:tcPr>
          <w:p w14:paraId="6F1CD459" w14:textId="16D64492"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227</w:t>
            </w:r>
          </w:p>
        </w:tc>
      </w:tr>
      <w:tr w:rsidR="00831DDB" w:rsidRPr="002B0B4A" w14:paraId="357FD703" w14:textId="77777777" w:rsidTr="000036F7">
        <w:trPr>
          <w:trHeight w:val="284"/>
        </w:trPr>
        <w:tc>
          <w:tcPr>
            <w:tcW w:w="3014" w:type="pct"/>
            <w:tcBorders>
              <w:top w:val="single" w:sz="8" w:space="0" w:color="A6A6A6"/>
              <w:bottom w:val="single" w:sz="8" w:space="0" w:color="A6A6A6"/>
            </w:tcBorders>
            <w:shd w:val="clear" w:color="auto" w:fill="auto"/>
            <w:noWrap/>
            <w:vAlign w:val="bottom"/>
          </w:tcPr>
          <w:p w14:paraId="0C66C512" w14:textId="77777777" w:rsidR="00831DDB" w:rsidRPr="00831DDB" w:rsidRDefault="00831DDB" w:rsidP="00831DDB">
            <w:pPr>
              <w:spacing w:line="276" w:lineRule="auto"/>
              <w:rPr>
                <w:rFonts w:asciiTheme="minorHAnsi" w:hAnsiTheme="minorHAnsi"/>
                <w:sz w:val="16"/>
                <w:szCs w:val="16"/>
                <w:lang w:val="en-US"/>
              </w:rPr>
            </w:pPr>
            <w:r w:rsidRPr="00831DDB">
              <w:rPr>
                <w:rFonts w:asciiTheme="minorHAnsi" w:hAnsiTheme="minorHAnsi"/>
                <w:sz w:val="16"/>
                <w:szCs w:val="16"/>
                <w:lang w:val="en-US"/>
              </w:rPr>
              <w:t>Reductions / Transfers of tangible and intangible assets</w:t>
            </w:r>
          </w:p>
        </w:tc>
        <w:tc>
          <w:tcPr>
            <w:tcW w:w="601" w:type="pct"/>
            <w:tcBorders>
              <w:bottom w:val="single" w:sz="8" w:space="0" w:color="A6A6A6"/>
            </w:tcBorders>
            <w:noWrap/>
            <w:vAlign w:val="bottom"/>
          </w:tcPr>
          <w:p w14:paraId="5DA30AB8" w14:textId="76AF983D"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5</w:t>
            </w:r>
          </w:p>
        </w:tc>
        <w:tc>
          <w:tcPr>
            <w:tcW w:w="573" w:type="pct"/>
            <w:tcBorders>
              <w:top w:val="single" w:sz="8" w:space="0" w:color="A6A6A6"/>
              <w:bottom w:val="single" w:sz="8" w:space="0" w:color="A6A6A6"/>
            </w:tcBorders>
            <w:noWrap/>
            <w:vAlign w:val="bottom"/>
          </w:tcPr>
          <w:p w14:paraId="52DF241D" w14:textId="745B0723"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(35)</w:t>
            </w:r>
          </w:p>
        </w:tc>
        <w:tc>
          <w:tcPr>
            <w:tcW w:w="406" w:type="pct"/>
            <w:tcBorders>
              <w:top w:val="single" w:sz="8" w:space="0" w:color="A6A6A6"/>
              <w:bottom w:val="single" w:sz="8" w:space="0" w:color="A6A6A6"/>
            </w:tcBorders>
            <w:vAlign w:val="bottom"/>
          </w:tcPr>
          <w:p w14:paraId="55793C42" w14:textId="6B6F1328"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w:t>
            </w:r>
          </w:p>
        </w:tc>
        <w:tc>
          <w:tcPr>
            <w:tcW w:w="406" w:type="pct"/>
            <w:tcBorders>
              <w:top w:val="single" w:sz="8" w:space="0" w:color="A6A6A6"/>
              <w:bottom w:val="single" w:sz="8" w:space="0" w:color="A6A6A6"/>
            </w:tcBorders>
            <w:vAlign w:val="bottom"/>
          </w:tcPr>
          <w:p w14:paraId="27099402" w14:textId="49F4DB25"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w:t>
            </w:r>
          </w:p>
        </w:tc>
      </w:tr>
      <w:tr w:rsidR="00831DDB" w:rsidRPr="002B0B4A" w14:paraId="4113D818" w14:textId="77777777" w:rsidTr="000036F7">
        <w:trPr>
          <w:trHeight w:val="284"/>
        </w:trPr>
        <w:tc>
          <w:tcPr>
            <w:tcW w:w="3014" w:type="pct"/>
            <w:tcBorders>
              <w:top w:val="single" w:sz="8" w:space="0" w:color="A6A6A6"/>
              <w:bottom w:val="single" w:sz="8" w:space="0" w:color="A6A6A6"/>
            </w:tcBorders>
            <w:shd w:val="clear" w:color="auto" w:fill="auto"/>
            <w:noWrap/>
            <w:vAlign w:val="bottom"/>
          </w:tcPr>
          <w:p w14:paraId="0468501B" w14:textId="77777777"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sz w:val="16"/>
                <w:szCs w:val="16"/>
              </w:rPr>
              <w:t>Income</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from</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securities</w:t>
            </w:r>
            <w:proofErr w:type="spellEnd"/>
          </w:p>
        </w:tc>
        <w:tc>
          <w:tcPr>
            <w:tcW w:w="601" w:type="pct"/>
            <w:tcBorders>
              <w:bottom w:val="single" w:sz="8" w:space="0" w:color="A6A6A6"/>
            </w:tcBorders>
            <w:noWrap/>
            <w:vAlign w:val="bottom"/>
          </w:tcPr>
          <w:p w14:paraId="30D5D042" w14:textId="69AA4932"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(59)</w:t>
            </w:r>
          </w:p>
        </w:tc>
        <w:tc>
          <w:tcPr>
            <w:tcW w:w="573" w:type="pct"/>
            <w:tcBorders>
              <w:top w:val="single" w:sz="8" w:space="0" w:color="A6A6A6"/>
              <w:bottom w:val="single" w:sz="8" w:space="0" w:color="A6A6A6"/>
            </w:tcBorders>
            <w:noWrap/>
            <w:vAlign w:val="bottom"/>
          </w:tcPr>
          <w:p w14:paraId="15A35383" w14:textId="1D30147E"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(71)</w:t>
            </w:r>
          </w:p>
        </w:tc>
        <w:tc>
          <w:tcPr>
            <w:tcW w:w="406" w:type="pct"/>
            <w:tcBorders>
              <w:top w:val="single" w:sz="8" w:space="0" w:color="A6A6A6"/>
              <w:bottom w:val="single" w:sz="8" w:space="0" w:color="A6A6A6"/>
            </w:tcBorders>
            <w:vAlign w:val="bottom"/>
          </w:tcPr>
          <w:p w14:paraId="35C792C5" w14:textId="7E75B849"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w:t>
            </w:r>
          </w:p>
        </w:tc>
        <w:tc>
          <w:tcPr>
            <w:tcW w:w="406" w:type="pct"/>
            <w:tcBorders>
              <w:top w:val="single" w:sz="8" w:space="0" w:color="A6A6A6"/>
              <w:bottom w:val="single" w:sz="8" w:space="0" w:color="A6A6A6"/>
            </w:tcBorders>
            <w:vAlign w:val="bottom"/>
          </w:tcPr>
          <w:p w14:paraId="445662A9" w14:textId="7A30A4DA"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w:t>
            </w:r>
          </w:p>
        </w:tc>
      </w:tr>
      <w:tr w:rsidR="00831DDB" w:rsidRPr="002B0B4A" w14:paraId="180B1FDC" w14:textId="77777777" w:rsidTr="000036F7">
        <w:trPr>
          <w:trHeight w:val="284"/>
        </w:trPr>
        <w:tc>
          <w:tcPr>
            <w:tcW w:w="3014" w:type="pct"/>
            <w:tcBorders>
              <w:top w:val="single" w:sz="8" w:space="0" w:color="A6A6A6"/>
              <w:bottom w:val="single" w:sz="8" w:space="0" w:color="A6A6A6"/>
            </w:tcBorders>
            <w:shd w:val="clear" w:color="auto" w:fill="auto"/>
            <w:noWrap/>
            <w:vAlign w:val="bottom"/>
          </w:tcPr>
          <w:p w14:paraId="3155DD5F" w14:textId="77777777"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sz w:val="16"/>
                <w:szCs w:val="16"/>
              </w:rPr>
              <w:t>Provisions</w:t>
            </w:r>
            <w:proofErr w:type="spellEnd"/>
            <w:r w:rsidRPr="00831DDB">
              <w:rPr>
                <w:rFonts w:asciiTheme="minorHAnsi" w:hAnsiTheme="minorHAnsi"/>
                <w:sz w:val="16"/>
                <w:szCs w:val="16"/>
              </w:rPr>
              <w:t xml:space="preserve"> for </w:t>
            </w:r>
            <w:proofErr w:type="spellStart"/>
            <w:r w:rsidRPr="00831DDB">
              <w:rPr>
                <w:rFonts w:asciiTheme="minorHAnsi" w:hAnsiTheme="minorHAnsi"/>
                <w:sz w:val="16"/>
                <w:szCs w:val="16"/>
              </w:rPr>
              <w:t>Personnel</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Benefits</w:t>
            </w:r>
            <w:proofErr w:type="spellEnd"/>
          </w:p>
        </w:tc>
        <w:tc>
          <w:tcPr>
            <w:tcW w:w="601" w:type="pct"/>
            <w:tcBorders>
              <w:top w:val="single" w:sz="8" w:space="0" w:color="A6A6A6"/>
              <w:bottom w:val="single" w:sz="8" w:space="0" w:color="A6A6A6"/>
            </w:tcBorders>
            <w:noWrap/>
            <w:vAlign w:val="bottom"/>
          </w:tcPr>
          <w:p w14:paraId="461A5862" w14:textId="76E4232D"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(5.198)</w:t>
            </w:r>
          </w:p>
        </w:tc>
        <w:tc>
          <w:tcPr>
            <w:tcW w:w="573" w:type="pct"/>
            <w:tcBorders>
              <w:top w:val="single" w:sz="8" w:space="0" w:color="A6A6A6"/>
              <w:bottom w:val="single" w:sz="8" w:space="0" w:color="A6A6A6"/>
            </w:tcBorders>
            <w:noWrap/>
            <w:vAlign w:val="bottom"/>
          </w:tcPr>
          <w:p w14:paraId="7BBD7D64" w14:textId="42112436"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(1.855)</w:t>
            </w:r>
          </w:p>
        </w:tc>
        <w:tc>
          <w:tcPr>
            <w:tcW w:w="406" w:type="pct"/>
            <w:tcBorders>
              <w:top w:val="single" w:sz="8" w:space="0" w:color="A6A6A6"/>
              <w:bottom w:val="single" w:sz="8" w:space="0" w:color="A6A6A6"/>
            </w:tcBorders>
            <w:vAlign w:val="bottom"/>
          </w:tcPr>
          <w:p w14:paraId="2F8064B5" w14:textId="6F4459C9"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(2.303)</w:t>
            </w:r>
          </w:p>
        </w:tc>
        <w:tc>
          <w:tcPr>
            <w:tcW w:w="406" w:type="pct"/>
            <w:tcBorders>
              <w:top w:val="single" w:sz="8" w:space="0" w:color="A6A6A6"/>
              <w:bottom w:val="single" w:sz="8" w:space="0" w:color="A6A6A6"/>
            </w:tcBorders>
            <w:vAlign w:val="bottom"/>
          </w:tcPr>
          <w:p w14:paraId="6BA44580" w14:textId="1A7357FA"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(984)</w:t>
            </w:r>
          </w:p>
        </w:tc>
      </w:tr>
      <w:tr w:rsidR="00831DDB" w:rsidRPr="002B0B4A" w14:paraId="616DEF3B" w14:textId="77777777" w:rsidTr="000036F7">
        <w:trPr>
          <w:trHeight w:val="284"/>
        </w:trPr>
        <w:tc>
          <w:tcPr>
            <w:tcW w:w="3014" w:type="pct"/>
            <w:tcBorders>
              <w:top w:val="single" w:sz="8" w:space="0" w:color="A6A6A6"/>
              <w:bottom w:val="single" w:sz="8" w:space="0" w:color="A6A6A6"/>
            </w:tcBorders>
            <w:shd w:val="clear" w:color="auto" w:fill="auto"/>
            <w:noWrap/>
            <w:vAlign w:val="bottom"/>
          </w:tcPr>
          <w:p w14:paraId="7DD2052C" w14:textId="77777777"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sz w:val="16"/>
                <w:szCs w:val="16"/>
              </w:rPr>
              <w:t>Other</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Provisions</w:t>
            </w:r>
            <w:proofErr w:type="spellEnd"/>
          </w:p>
        </w:tc>
        <w:tc>
          <w:tcPr>
            <w:tcW w:w="601" w:type="pct"/>
            <w:tcBorders>
              <w:top w:val="single" w:sz="8" w:space="0" w:color="A6A6A6"/>
              <w:bottom w:val="single" w:sz="8" w:space="0" w:color="A6A6A6"/>
            </w:tcBorders>
            <w:noWrap/>
            <w:vAlign w:val="bottom"/>
          </w:tcPr>
          <w:p w14:paraId="7D1D6968" w14:textId="436065E5"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4.774</w:t>
            </w:r>
          </w:p>
        </w:tc>
        <w:tc>
          <w:tcPr>
            <w:tcW w:w="573" w:type="pct"/>
            <w:tcBorders>
              <w:top w:val="single" w:sz="8" w:space="0" w:color="A6A6A6"/>
              <w:bottom w:val="single" w:sz="8" w:space="0" w:color="A6A6A6"/>
            </w:tcBorders>
            <w:noWrap/>
            <w:vAlign w:val="bottom"/>
          </w:tcPr>
          <w:p w14:paraId="6C61C7DE" w14:textId="65E766B1"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7.852</w:t>
            </w:r>
          </w:p>
        </w:tc>
        <w:tc>
          <w:tcPr>
            <w:tcW w:w="406" w:type="pct"/>
            <w:tcBorders>
              <w:top w:val="single" w:sz="8" w:space="0" w:color="A6A6A6"/>
              <w:bottom w:val="single" w:sz="8" w:space="0" w:color="A6A6A6"/>
            </w:tcBorders>
            <w:vAlign w:val="bottom"/>
          </w:tcPr>
          <w:p w14:paraId="7E3D910C" w14:textId="45AB3515"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(1.824)</w:t>
            </w:r>
          </w:p>
        </w:tc>
        <w:tc>
          <w:tcPr>
            <w:tcW w:w="406" w:type="pct"/>
            <w:tcBorders>
              <w:top w:val="single" w:sz="8" w:space="0" w:color="A6A6A6"/>
              <w:bottom w:val="single" w:sz="8" w:space="0" w:color="A6A6A6"/>
            </w:tcBorders>
            <w:vAlign w:val="bottom"/>
          </w:tcPr>
          <w:p w14:paraId="1AF26DE0" w14:textId="763EB747"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(5.482)</w:t>
            </w:r>
          </w:p>
        </w:tc>
      </w:tr>
      <w:tr w:rsidR="00831DDB" w:rsidRPr="002B0B4A" w14:paraId="78DEF684" w14:textId="77777777" w:rsidTr="000036F7">
        <w:trPr>
          <w:trHeight w:val="284"/>
        </w:trPr>
        <w:tc>
          <w:tcPr>
            <w:tcW w:w="3014" w:type="pct"/>
            <w:tcBorders>
              <w:top w:val="single" w:sz="8" w:space="0" w:color="A6A6A6"/>
              <w:bottom w:val="single" w:sz="8" w:space="0" w:color="A6A6A6"/>
            </w:tcBorders>
            <w:shd w:val="clear" w:color="auto" w:fill="auto"/>
            <w:noWrap/>
            <w:vAlign w:val="bottom"/>
          </w:tcPr>
          <w:p w14:paraId="517FA7DD" w14:textId="77777777"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sz w:val="16"/>
                <w:szCs w:val="16"/>
              </w:rPr>
              <w:t>Interest</w:t>
            </w:r>
            <w:proofErr w:type="spellEnd"/>
            <w:r w:rsidRPr="00831DDB">
              <w:rPr>
                <w:rFonts w:asciiTheme="minorHAnsi" w:hAnsiTheme="minorHAnsi"/>
                <w:sz w:val="16"/>
                <w:szCs w:val="16"/>
              </w:rPr>
              <w:t xml:space="preserve"> and </w:t>
            </w:r>
            <w:proofErr w:type="spellStart"/>
            <w:r w:rsidRPr="00831DDB">
              <w:rPr>
                <w:rFonts w:asciiTheme="minorHAnsi" w:hAnsiTheme="minorHAnsi"/>
                <w:sz w:val="16"/>
                <w:szCs w:val="16"/>
              </w:rPr>
              <w:t>related</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income</w:t>
            </w:r>
            <w:proofErr w:type="spellEnd"/>
          </w:p>
        </w:tc>
        <w:tc>
          <w:tcPr>
            <w:tcW w:w="601" w:type="pct"/>
            <w:tcBorders>
              <w:top w:val="single" w:sz="8" w:space="0" w:color="A6A6A6"/>
              <w:bottom w:val="single" w:sz="8" w:space="0" w:color="A6A6A6"/>
            </w:tcBorders>
            <w:noWrap/>
            <w:vAlign w:val="bottom"/>
          </w:tcPr>
          <w:p w14:paraId="2957A5AC" w14:textId="20C1807E"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(9.366)</w:t>
            </w:r>
          </w:p>
        </w:tc>
        <w:tc>
          <w:tcPr>
            <w:tcW w:w="573" w:type="pct"/>
            <w:tcBorders>
              <w:top w:val="single" w:sz="8" w:space="0" w:color="A6A6A6"/>
              <w:bottom w:val="single" w:sz="8" w:space="0" w:color="A6A6A6"/>
            </w:tcBorders>
            <w:noWrap/>
            <w:vAlign w:val="bottom"/>
          </w:tcPr>
          <w:p w14:paraId="227B8FE7" w14:textId="3A4E9C16"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(9.657)</w:t>
            </w:r>
          </w:p>
        </w:tc>
        <w:tc>
          <w:tcPr>
            <w:tcW w:w="406" w:type="pct"/>
            <w:tcBorders>
              <w:top w:val="single" w:sz="8" w:space="0" w:color="A6A6A6"/>
              <w:bottom w:val="single" w:sz="8" w:space="0" w:color="A6A6A6"/>
            </w:tcBorders>
            <w:vAlign w:val="bottom"/>
          </w:tcPr>
          <w:p w14:paraId="794C5147" w14:textId="07842B8D"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(2.084)</w:t>
            </w:r>
          </w:p>
        </w:tc>
        <w:tc>
          <w:tcPr>
            <w:tcW w:w="406" w:type="pct"/>
            <w:tcBorders>
              <w:top w:val="single" w:sz="8" w:space="0" w:color="A6A6A6"/>
              <w:bottom w:val="single" w:sz="8" w:space="0" w:color="A6A6A6"/>
            </w:tcBorders>
            <w:vAlign w:val="bottom"/>
          </w:tcPr>
          <w:p w14:paraId="7FD7121E" w14:textId="0A5A781E"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(2.534)</w:t>
            </w:r>
          </w:p>
        </w:tc>
      </w:tr>
      <w:tr w:rsidR="00831DDB" w:rsidRPr="002B0B4A" w14:paraId="366EFFC1" w14:textId="77777777" w:rsidTr="000036F7">
        <w:trPr>
          <w:trHeight w:val="284"/>
        </w:trPr>
        <w:tc>
          <w:tcPr>
            <w:tcW w:w="3014" w:type="pct"/>
            <w:tcBorders>
              <w:top w:val="single" w:sz="8" w:space="0" w:color="A6A6A6"/>
              <w:bottom w:val="single" w:sz="8" w:space="0" w:color="A6A6A6"/>
            </w:tcBorders>
            <w:shd w:val="clear" w:color="auto" w:fill="auto"/>
            <w:noWrap/>
            <w:vAlign w:val="bottom"/>
          </w:tcPr>
          <w:p w14:paraId="1CA41C44" w14:textId="77777777"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sz w:val="16"/>
                <w:szCs w:val="16"/>
              </w:rPr>
              <w:t>Interest</w:t>
            </w:r>
            <w:proofErr w:type="spellEnd"/>
            <w:r w:rsidRPr="00831DDB">
              <w:rPr>
                <w:rFonts w:asciiTheme="minorHAnsi" w:hAnsiTheme="minorHAnsi"/>
                <w:sz w:val="16"/>
                <w:szCs w:val="16"/>
              </w:rPr>
              <w:t xml:space="preserve"> and </w:t>
            </w:r>
            <w:proofErr w:type="spellStart"/>
            <w:r w:rsidRPr="00831DDB">
              <w:rPr>
                <w:rFonts w:asciiTheme="minorHAnsi" w:hAnsiTheme="minorHAnsi"/>
                <w:sz w:val="16"/>
                <w:szCs w:val="16"/>
              </w:rPr>
              <w:t>related</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expense</w:t>
            </w:r>
            <w:proofErr w:type="spellEnd"/>
          </w:p>
        </w:tc>
        <w:tc>
          <w:tcPr>
            <w:tcW w:w="601" w:type="pct"/>
            <w:tcBorders>
              <w:top w:val="single" w:sz="8" w:space="0" w:color="A6A6A6"/>
              <w:bottom w:val="single" w:sz="8" w:space="0" w:color="A6A6A6"/>
            </w:tcBorders>
            <w:noWrap/>
            <w:vAlign w:val="bottom"/>
          </w:tcPr>
          <w:p w14:paraId="5EDD2F59" w14:textId="7327025F"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1.712</w:t>
            </w:r>
          </w:p>
        </w:tc>
        <w:tc>
          <w:tcPr>
            <w:tcW w:w="573" w:type="pct"/>
            <w:tcBorders>
              <w:top w:val="single" w:sz="8" w:space="0" w:color="A6A6A6"/>
              <w:bottom w:val="single" w:sz="8" w:space="0" w:color="A6A6A6"/>
            </w:tcBorders>
            <w:noWrap/>
            <w:vAlign w:val="bottom"/>
          </w:tcPr>
          <w:p w14:paraId="666E5095" w14:textId="2EA30F2F"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2.664</w:t>
            </w:r>
          </w:p>
        </w:tc>
        <w:tc>
          <w:tcPr>
            <w:tcW w:w="406" w:type="pct"/>
            <w:tcBorders>
              <w:top w:val="single" w:sz="8" w:space="0" w:color="A6A6A6"/>
              <w:bottom w:val="single" w:sz="8" w:space="0" w:color="A6A6A6"/>
            </w:tcBorders>
            <w:vAlign w:val="bottom"/>
          </w:tcPr>
          <w:p w14:paraId="31164982" w14:textId="1372FF2E"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489</w:t>
            </w:r>
          </w:p>
        </w:tc>
        <w:tc>
          <w:tcPr>
            <w:tcW w:w="406" w:type="pct"/>
            <w:tcBorders>
              <w:top w:val="single" w:sz="8" w:space="0" w:color="A6A6A6"/>
              <w:bottom w:val="single" w:sz="8" w:space="0" w:color="A6A6A6"/>
            </w:tcBorders>
            <w:vAlign w:val="bottom"/>
          </w:tcPr>
          <w:p w14:paraId="3F0ED0DA" w14:textId="45389EA7"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908</w:t>
            </w:r>
          </w:p>
        </w:tc>
      </w:tr>
      <w:tr w:rsidR="00831DDB" w:rsidRPr="00F9614D" w14:paraId="4C6B3A42" w14:textId="77777777" w:rsidTr="000036F7">
        <w:trPr>
          <w:trHeight w:val="284"/>
        </w:trPr>
        <w:tc>
          <w:tcPr>
            <w:tcW w:w="3014" w:type="pct"/>
            <w:tcBorders>
              <w:top w:val="single" w:sz="8" w:space="0" w:color="A6A6A6"/>
            </w:tcBorders>
            <w:shd w:val="clear" w:color="auto" w:fill="auto"/>
            <w:vAlign w:val="bottom"/>
          </w:tcPr>
          <w:p w14:paraId="5B5670AB" w14:textId="77777777" w:rsidR="00831DDB" w:rsidRPr="00831DDB" w:rsidRDefault="00831DDB" w:rsidP="00831DDB">
            <w:pPr>
              <w:spacing w:line="276" w:lineRule="auto"/>
              <w:rPr>
                <w:rFonts w:asciiTheme="minorHAnsi" w:hAnsiTheme="minorHAnsi"/>
                <w:sz w:val="16"/>
                <w:szCs w:val="16"/>
                <w:lang w:val="en-US"/>
              </w:rPr>
            </w:pPr>
            <w:r w:rsidRPr="00831DDB">
              <w:rPr>
                <w:rFonts w:asciiTheme="minorHAnsi" w:hAnsiTheme="minorHAnsi"/>
                <w:sz w:val="16"/>
                <w:szCs w:val="16"/>
                <w:lang w:val="en-US"/>
              </w:rPr>
              <w:t>Plus/less adjustments for changes in working capital accounts or related to operating activities:</w:t>
            </w:r>
          </w:p>
        </w:tc>
        <w:tc>
          <w:tcPr>
            <w:tcW w:w="601" w:type="pct"/>
            <w:tcBorders>
              <w:top w:val="single" w:sz="8" w:space="0" w:color="A6A6A6"/>
            </w:tcBorders>
            <w:noWrap/>
            <w:vAlign w:val="bottom"/>
          </w:tcPr>
          <w:p w14:paraId="1E2D3CFF" w14:textId="77777777" w:rsidR="00831DDB" w:rsidRPr="00831DDB" w:rsidRDefault="00831DDB" w:rsidP="00831DDB">
            <w:pPr>
              <w:spacing w:line="276" w:lineRule="auto"/>
              <w:jc w:val="right"/>
              <w:rPr>
                <w:rFonts w:ascii="Tahoma" w:hAnsi="Tahoma" w:cs="Tahoma"/>
                <w:sz w:val="14"/>
                <w:szCs w:val="14"/>
                <w:lang w:val="en-US"/>
              </w:rPr>
            </w:pPr>
          </w:p>
        </w:tc>
        <w:tc>
          <w:tcPr>
            <w:tcW w:w="573" w:type="pct"/>
            <w:tcBorders>
              <w:top w:val="single" w:sz="8" w:space="0" w:color="A6A6A6"/>
            </w:tcBorders>
            <w:noWrap/>
            <w:vAlign w:val="bottom"/>
          </w:tcPr>
          <w:p w14:paraId="4889B331" w14:textId="77777777" w:rsidR="00831DDB" w:rsidRPr="00831DDB" w:rsidRDefault="00831DDB" w:rsidP="00831DDB">
            <w:pPr>
              <w:spacing w:line="276" w:lineRule="auto"/>
              <w:jc w:val="right"/>
              <w:rPr>
                <w:rFonts w:ascii="Tahoma" w:hAnsi="Tahoma" w:cs="Tahoma"/>
                <w:sz w:val="14"/>
                <w:szCs w:val="14"/>
                <w:lang w:val="en-US"/>
              </w:rPr>
            </w:pPr>
          </w:p>
        </w:tc>
        <w:tc>
          <w:tcPr>
            <w:tcW w:w="406" w:type="pct"/>
            <w:tcBorders>
              <w:top w:val="single" w:sz="8" w:space="0" w:color="A6A6A6"/>
            </w:tcBorders>
            <w:vAlign w:val="bottom"/>
          </w:tcPr>
          <w:p w14:paraId="65AC2D40" w14:textId="77777777" w:rsidR="00831DDB" w:rsidRPr="00831DDB" w:rsidRDefault="00831DDB" w:rsidP="00831DDB">
            <w:pPr>
              <w:spacing w:line="276" w:lineRule="auto"/>
              <w:jc w:val="right"/>
              <w:rPr>
                <w:rFonts w:ascii="Tahoma" w:hAnsi="Tahoma" w:cs="Tahoma"/>
                <w:sz w:val="14"/>
                <w:szCs w:val="14"/>
                <w:lang w:val="en-US"/>
              </w:rPr>
            </w:pPr>
          </w:p>
        </w:tc>
        <w:tc>
          <w:tcPr>
            <w:tcW w:w="406" w:type="pct"/>
            <w:tcBorders>
              <w:top w:val="single" w:sz="8" w:space="0" w:color="A6A6A6"/>
            </w:tcBorders>
            <w:vAlign w:val="bottom"/>
          </w:tcPr>
          <w:p w14:paraId="1950D0E9" w14:textId="77777777" w:rsidR="00831DDB" w:rsidRPr="00831DDB" w:rsidRDefault="00831DDB" w:rsidP="00831DDB">
            <w:pPr>
              <w:spacing w:line="276" w:lineRule="auto"/>
              <w:jc w:val="right"/>
              <w:rPr>
                <w:rFonts w:ascii="Tahoma" w:hAnsi="Tahoma" w:cs="Tahoma"/>
                <w:sz w:val="14"/>
                <w:szCs w:val="14"/>
                <w:lang w:val="en-US"/>
              </w:rPr>
            </w:pPr>
          </w:p>
        </w:tc>
      </w:tr>
      <w:tr w:rsidR="00831DDB" w:rsidRPr="002B0B4A" w14:paraId="4500524C" w14:textId="77777777" w:rsidTr="000036F7">
        <w:trPr>
          <w:trHeight w:val="284"/>
        </w:trPr>
        <w:tc>
          <w:tcPr>
            <w:tcW w:w="3014" w:type="pct"/>
            <w:shd w:val="clear" w:color="auto" w:fill="auto"/>
            <w:vAlign w:val="bottom"/>
          </w:tcPr>
          <w:p w14:paraId="48A6D7FC" w14:textId="77777777" w:rsidR="00831DDB" w:rsidRPr="00831DDB" w:rsidRDefault="00831DDB" w:rsidP="00831DDB">
            <w:pPr>
              <w:spacing w:line="276" w:lineRule="auto"/>
              <w:rPr>
                <w:rFonts w:asciiTheme="minorHAnsi" w:hAnsiTheme="minorHAnsi"/>
                <w:sz w:val="16"/>
                <w:szCs w:val="16"/>
              </w:rPr>
            </w:pPr>
            <w:r w:rsidRPr="00831DDB">
              <w:rPr>
                <w:rFonts w:asciiTheme="minorHAnsi" w:hAnsiTheme="minorHAnsi"/>
                <w:sz w:val="16"/>
                <w:szCs w:val="16"/>
              </w:rPr>
              <w:t>(</w:t>
            </w:r>
            <w:proofErr w:type="spellStart"/>
            <w:r w:rsidRPr="00831DDB">
              <w:rPr>
                <w:rFonts w:asciiTheme="minorHAnsi" w:hAnsiTheme="minorHAnsi"/>
                <w:sz w:val="16"/>
                <w:szCs w:val="16"/>
              </w:rPr>
              <w:t>Increase</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Decrease</w:t>
            </w:r>
            <w:proofErr w:type="spellEnd"/>
          </w:p>
        </w:tc>
        <w:tc>
          <w:tcPr>
            <w:tcW w:w="601" w:type="pct"/>
            <w:noWrap/>
            <w:vAlign w:val="bottom"/>
          </w:tcPr>
          <w:p w14:paraId="43B8A880" w14:textId="77777777" w:rsidR="00831DDB" w:rsidRPr="002B0B4A" w:rsidRDefault="00831DDB" w:rsidP="00831DDB">
            <w:pPr>
              <w:spacing w:line="276" w:lineRule="auto"/>
              <w:jc w:val="right"/>
              <w:rPr>
                <w:rFonts w:ascii="Tahoma" w:hAnsi="Tahoma" w:cs="Tahoma"/>
                <w:sz w:val="14"/>
                <w:szCs w:val="14"/>
              </w:rPr>
            </w:pPr>
          </w:p>
        </w:tc>
        <w:tc>
          <w:tcPr>
            <w:tcW w:w="573" w:type="pct"/>
            <w:tcBorders>
              <w:top w:val="single" w:sz="8" w:space="0" w:color="A6A6A6"/>
            </w:tcBorders>
            <w:noWrap/>
            <w:vAlign w:val="bottom"/>
          </w:tcPr>
          <w:p w14:paraId="1E251B0E" w14:textId="77777777" w:rsidR="00831DDB" w:rsidRPr="002B0B4A" w:rsidRDefault="00831DDB" w:rsidP="00831DDB">
            <w:pPr>
              <w:spacing w:line="276" w:lineRule="auto"/>
              <w:jc w:val="right"/>
              <w:rPr>
                <w:rFonts w:ascii="Tahoma" w:hAnsi="Tahoma" w:cs="Tahoma"/>
                <w:sz w:val="14"/>
                <w:szCs w:val="14"/>
                <w:lang w:val="en-US"/>
              </w:rPr>
            </w:pPr>
          </w:p>
        </w:tc>
        <w:tc>
          <w:tcPr>
            <w:tcW w:w="406" w:type="pct"/>
            <w:tcBorders>
              <w:top w:val="single" w:sz="8" w:space="0" w:color="A6A6A6"/>
            </w:tcBorders>
            <w:vAlign w:val="bottom"/>
          </w:tcPr>
          <w:p w14:paraId="108BB8C9" w14:textId="77777777" w:rsidR="00831DDB" w:rsidRPr="002B0B4A" w:rsidRDefault="00831DDB" w:rsidP="00831DDB">
            <w:pPr>
              <w:spacing w:line="276" w:lineRule="auto"/>
              <w:jc w:val="right"/>
              <w:rPr>
                <w:rFonts w:ascii="Tahoma" w:hAnsi="Tahoma" w:cs="Tahoma"/>
                <w:sz w:val="14"/>
                <w:szCs w:val="14"/>
                <w:lang w:val="en-US"/>
              </w:rPr>
            </w:pPr>
          </w:p>
        </w:tc>
        <w:tc>
          <w:tcPr>
            <w:tcW w:w="406" w:type="pct"/>
            <w:tcBorders>
              <w:top w:val="single" w:sz="8" w:space="0" w:color="A6A6A6"/>
            </w:tcBorders>
            <w:vAlign w:val="bottom"/>
          </w:tcPr>
          <w:p w14:paraId="5B3CC28C" w14:textId="77777777" w:rsidR="00831DDB" w:rsidRPr="002B0B4A" w:rsidRDefault="00831DDB" w:rsidP="00831DDB">
            <w:pPr>
              <w:spacing w:line="276" w:lineRule="auto"/>
              <w:jc w:val="right"/>
              <w:rPr>
                <w:rFonts w:ascii="Tahoma" w:hAnsi="Tahoma" w:cs="Tahoma"/>
                <w:sz w:val="14"/>
                <w:szCs w:val="14"/>
                <w:lang w:val="en-US"/>
              </w:rPr>
            </w:pPr>
          </w:p>
        </w:tc>
      </w:tr>
      <w:tr w:rsidR="00831DDB" w:rsidRPr="002B0B4A" w14:paraId="43AF2F24" w14:textId="77777777" w:rsidTr="000036F7">
        <w:trPr>
          <w:trHeight w:val="284"/>
        </w:trPr>
        <w:tc>
          <w:tcPr>
            <w:tcW w:w="3014" w:type="pct"/>
            <w:tcBorders>
              <w:bottom w:val="single" w:sz="8" w:space="0" w:color="A6A6A6"/>
            </w:tcBorders>
            <w:shd w:val="clear" w:color="auto" w:fill="auto"/>
            <w:vAlign w:val="bottom"/>
          </w:tcPr>
          <w:p w14:paraId="3861F47E" w14:textId="77777777" w:rsidR="00831DDB" w:rsidRPr="00831DDB" w:rsidRDefault="00831DDB" w:rsidP="00831DDB">
            <w:pPr>
              <w:spacing w:line="276" w:lineRule="auto"/>
              <w:rPr>
                <w:rFonts w:asciiTheme="minorHAnsi" w:hAnsiTheme="minorHAnsi"/>
                <w:sz w:val="16"/>
                <w:szCs w:val="16"/>
              </w:rPr>
            </w:pPr>
            <w:r w:rsidRPr="00831DDB">
              <w:rPr>
                <w:rFonts w:asciiTheme="minorHAnsi" w:hAnsiTheme="minorHAnsi"/>
                <w:sz w:val="16"/>
                <w:szCs w:val="16"/>
              </w:rPr>
              <w:t xml:space="preserve">Trade </w:t>
            </w:r>
            <w:proofErr w:type="spellStart"/>
            <w:r w:rsidRPr="00831DDB">
              <w:rPr>
                <w:rFonts w:asciiTheme="minorHAnsi" w:hAnsiTheme="minorHAnsi"/>
                <w:sz w:val="16"/>
                <w:szCs w:val="16"/>
              </w:rPr>
              <w:t>receivables</w:t>
            </w:r>
            <w:proofErr w:type="spellEnd"/>
            <w:r w:rsidRPr="00831DDB">
              <w:rPr>
                <w:rFonts w:asciiTheme="minorHAnsi" w:hAnsiTheme="minorHAnsi"/>
                <w:sz w:val="16"/>
                <w:szCs w:val="16"/>
              </w:rPr>
              <w:t xml:space="preserve"> &amp; </w:t>
            </w:r>
            <w:proofErr w:type="spellStart"/>
            <w:r w:rsidRPr="00831DDB">
              <w:rPr>
                <w:rFonts w:asciiTheme="minorHAnsi" w:hAnsiTheme="minorHAnsi"/>
                <w:sz w:val="16"/>
                <w:szCs w:val="16"/>
              </w:rPr>
              <w:t>Contractual</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Assets</w:t>
            </w:r>
            <w:proofErr w:type="spellEnd"/>
          </w:p>
        </w:tc>
        <w:tc>
          <w:tcPr>
            <w:tcW w:w="601" w:type="pct"/>
            <w:tcBorders>
              <w:bottom w:val="single" w:sz="8" w:space="0" w:color="A6A6A6"/>
            </w:tcBorders>
            <w:noWrap/>
            <w:vAlign w:val="bottom"/>
          </w:tcPr>
          <w:p w14:paraId="20ED592C" w14:textId="21957FDF" w:rsidR="00831DDB" w:rsidRPr="002B0B4A" w:rsidRDefault="00831DDB" w:rsidP="00831DDB">
            <w:pPr>
              <w:spacing w:line="276" w:lineRule="auto"/>
              <w:jc w:val="right"/>
              <w:rPr>
                <w:rFonts w:ascii="Tahoma" w:hAnsi="Tahoma" w:cs="Tahoma"/>
                <w:sz w:val="14"/>
                <w:szCs w:val="14"/>
                <w:lang w:val="en-US"/>
              </w:rPr>
            </w:pPr>
            <w:r w:rsidRPr="00586134">
              <w:rPr>
                <w:rFonts w:ascii="Tahoma" w:hAnsi="Tahoma" w:cs="Tahoma"/>
                <w:sz w:val="14"/>
                <w:szCs w:val="14"/>
                <w:lang w:val="en-US"/>
              </w:rPr>
              <w:t>(32.798)</w:t>
            </w:r>
          </w:p>
        </w:tc>
        <w:tc>
          <w:tcPr>
            <w:tcW w:w="573" w:type="pct"/>
            <w:tcBorders>
              <w:top w:val="single" w:sz="8" w:space="0" w:color="A6A6A6"/>
            </w:tcBorders>
            <w:noWrap/>
            <w:vAlign w:val="bottom"/>
          </w:tcPr>
          <w:p w14:paraId="4C82A6D4" w14:textId="548EA684"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lang w:val="en-US"/>
              </w:rPr>
              <w:t>(</w:t>
            </w:r>
            <w:r w:rsidRPr="00586134">
              <w:rPr>
                <w:rFonts w:ascii="Tahoma" w:hAnsi="Tahoma" w:cs="Tahoma"/>
                <w:sz w:val="14"/>
                <w:szCs w:val="14"/>
              </w:rPr>
              <w:t>20.563</w:t>
            </w:r>
            <w:r w:rsidRPr="00586134">
              <w:rPr>
                <w:rFonts w:ascii="Tahoma" w:hAnsi="Tahoma" w:cs="Tahoma"/>
                <w:sz w:val="14"/>
                <w:szCs w:val="14"/>
                <w:lang w:val="en-US"/>
              </w:rPr>
              <w:t>)</w:t>
            </w:r>
          </w:p>
        </w:tc>
        <w:tc>
          <w:tcPr>
            <w:tcW w:w="406" w:type="pct"/>
            <w:tcBorders>
              <w:top w:val="single" w:sz="8" w:space="0" w:color="A6A6A6"/>
            </w:tcBorders>
            <w:vAlign w:val="bottom"/>
          </w:tcPr>
          <w:p w14:paraId="4B46F58C" w14:textId="5F0F32AC" w:rsidR="00831DDB" w:rsidRPr="002B0B4A" w:rsidRDefault="00831DDB" w:rsidP="00831DDB">
            <w:pPr>
              <w:spacing w:line="276" w:lineRule="auto"/>
              <w:jc w:val="right"/>
              <w:rPr>
                <w:rFonts w:ascii="Tahoma" w:hAnsi="Tahoma" w:cs="Tahoma"/>
                <w:sz w:val="14"/>
                <w:szCs w:val="14"/>
                <w:lang w:val="en-US"/>
              </w:rPr>
            </w:pPr>
            <w:r w:rsidRPr="00586134">
              <w:rPr>
                <w:rFonts w:ascii="Tahoma" w:hAnsi="Tahoma" w:cs="Tahoma"/>
                <w:sz w:val="14"/>
                <w:szCs w:val="14"/>
                <w:lang w:val="en-US"/>
              </w:rPr>
              <w:t>(7.512)</w:t>
            </w:r>
          </w:p>
        </w:tc>
        <w:tc>
          <w:tcPr>
            <w:tcW w:w="406" w:type="pct"/>
            <w:tcBorders>
              <w:top w:val="single" w:sz="8" w:space="0" w:color="A6A6A6"/>
            </w:tcBorders>
            <w:vAlign w:val="bottom"/>
          </w:tcPr>
          <w:p w14:paraId="7C46D03A" w14:textId="5E579133"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lang w:val="en-US"/>
              </w:rPr>
              <w:t>1.802</w:t>
            </w:r>
          </w:p>
        </w:tc>
      </w:tr>
      <w:tr w:rsidR="00831DDB" w:rsidRPr="002B0B4A" w14:paraId="4D25A55A" w14:textId="77777777" w:rsidTr="000036F7">
        <w:trPr>
          <w:trHeight w:val="284"/>
        </w:trPr>
        <w:tc>
          <w:tcPr>
            <w:tcW w:w="3014" w:type="pct"/>
            <w:tcBorders>
              <w:top w:val="single" w:sz="8" w:space="0" w:color="A6A6A6"/>
              <w:bottom w:val="single" w:sz="8" w:space="0" w:color="A6A6A6"/>
            </w:tcBorders>
            <w:shd w:val="clear" w:color="auto" w:fill="auto"/>
            <w:vAlign w:val="bottom"/>
          </w:tcPr>
          <w:p w14:paraId="32B04B79" w14:textId="77777777" w:rsidR="00831DDB" w:rsidRPr="00831DDB" w:rsidRDefault="00831DDB" w:rsidP="00831DDB">
            <w:pPr>
              <w:spacing w:line="276" w:lineRule="auto"/>
              <w:rPr>
                <w:rFonts w:asciiTheme="minorHAnsi" w:hAnsiTheme="minorHAnsi"/>
                <w:sz w:val="16"/>
                <w:szCs w:val="16"/>
              </w:rPr>
            </w:pPr>
            <w:r w:rsidRPr="00831DDB">
              <w:rPr>
                <w:rFonts w:asciiTheme="minorHAnsi" w:hAnsiTheme="minorHAnsi"/>
                <w:sz w:val="16"/>
                <w:szCs w:val="16"/>
              </w:rPr>
              <w:t xml:space="preserve">Materials and </w:t>
            </w:r>
            <w:proofErr w:type="spellStart"/>
            <w:r w:rsidRPr="00831DDB">
              <w:rPr>
                <w:rFonts w:asciiTheme="minorHAnsi" w:hAnsiTheme="minorHAnsi"/>
                <w:sz w:val="16"/>
                <w:szCs w:val="16"/>
              </w:rPr>
              <w:t>spare</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parts</w:t>
            </w:r>
            <w:proofErr w:type="spellEnd"/>
          </w:p>
        </w:tc>
        <w:tc>
          <w:tcPr>
            <w:tcW w:w="601" w:type="pct"/>
            <w:tcBorders>
              <w:top w:val="single" w:sz="8" w:space="0" w:color="A6A6A6"/>
              <w:bottom w:val="single" w:sz="8" w:space="0" w:color="A6A6A6"/>
            </w:tcBorders>
            <w:noWrap/>
            <w:vAlign w:val="bottom"/>
          </w:tcPr>
          <w:p w14:paraId="304C412B" w14:textId="670B246B" w:rsidR="00831DDB" w:rsidRPr="002B0B4A" w:rsidRDefault="00831DDB" w:rsidP="00831DDB">
            <w:pPr>
              <w:spacing w:line="276" w:lineRule="auto"/>
              <w:jc w:val="right"/>
              <w:rPr>
                <w:rFonts w:ascii="Tahoma" w:hAnsi="Tahoma" w:cs="Tahoma"/>
                <w:sz w:val="14"/>
                <w:szCs w:val="14"/>
                <w:lang w:val="en-US"/>
              </w:rPr>
            </w:pPr>
            <w:r w:rsidRPr="00586134">
              <w:rPr>
                <w:rFonts w:ascii="Tahoma" w:hAnsi="Tahoma" w:cs="Tahoma"/>
                <w:sz w:val="14"/>
                <w:szCs w:val="14"/>
                <w:lang w:val="en-US"/>
              </w:rPr>
              <w:t>(848)</w:t>
            </w:r>
          </w:p>
        </w:tc>
        <w:tc>
          <w:tcPr>
            <w:tcW w:w="573" w:type="pct"/>
            <w:tcBorders>
              <w:top w:val="single" w:sz="8" w:space="0" w:color="A6A6A6"/>
            </w:tcBorders>
            <w:noWrap/>
            <w:vAlign w:val="bottom"/>
          </w:tcPr>
          <w:p w14:paraId="786CCAC9" w14:textId="3DE6DA5F"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(715)</w:t>
            </w:r>
          </w:p>
        </w:tc>
        <w:tc>
          <w:tcPr>
            <w:tcW w:w="406" w:type="pct"/>
            <w:tcBorders>
              <w:top w:val="single" w:sz="8" w:space="0" w:color="A6A6A6"/>
            </w:tcBorders>
            <w:vAlign w:val="bottom"/>
          </w:tcPr>
          <w:p w14:paraId="00AC7BC2" w14:textId="29A4A825"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(18)</w:t>
            </w:r>
          </w:p>
        </w:tc>
        <w:tc>
          <w:tcPr>
            <w:tcW w:w="406" w:type="pct"/>
            <w:tcBorders>
              <w:top w:val="single" w:sz="8" w:space="0" w:color="A6A6A6"/>
            </w:tcBorders>
            <w:vAlign w:val="bottom"/>
          </w:tcPr>
          <w:p w14:paraId="741462F7" w14:textId="41516BAA" w:rsidR="00831DDB" w:rsidRPr="002B0B4A" w:rsidRDefault="00831DDB" w:rsidP="00831DDB">
            <w:pPr>
              <w:spacing w:line="276" w:lineRule="auto"/>
              <w:jc w:val="right"/>
              <w:rPr>
                <w:rFonts w:ascii="Tahoma" w:hAnsi="Tahoma" w:cs="Tahoma"/>
                <w:sz w:val="14"/>
                <w:szCs w:val="14"/>
                <w:lang w:val="en-US"/>
              </w:rPr>
            </w:pPr>
            <w:r w:rsidRPr="00586134">
              <w:rPr>
                <w:rFonts w:ascii="Tahoma" w:hAnsi="Tahoma" w:cs="Tahoma"/>
                <w:sz w:val="14"/>
                <w:szCs w:val="14"/>
              </w:rPr>
              <w:t>(929)</w:t>
            </w:r>
          </w:p>
        </w:tc>
      </w:tr>
      <w:tr w:rsidR="00831DDB" w:rsidRPr="002B0B4A" w14:paraId="6C873377" w14:textId="77777777" w:rsidTr="000036F7">
        <w:trPr>
          <w:trHeight w:val="284"/>
        </w:trPr>
        <w:tc>
          <w:tcPr>
            <w:tcW w:w="3014" w:type="pct"/>
            <w:tcBorders>
              <w:top w:val="single" w:sz="8" w:space="0" w:color="A6A6A6"/>
            </w:tcBorders>
            <w:shd w:val="clear" w:color="auto" w:fill="auto"/>
            <w:vAlign w:val="bottom"/>
          </w:tcPr>
          <w:p w14:paraId="38454A3C" w14:textId="77777777"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sz w:val="16"/>
                <w:szCs w:val="16"/>
              </w:rPr>
              <w:t>Increase</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Decrease</w:t>
            </w:r>
            <w:proofErr w:type="spellEnd"/>
            <w:r w:rsidRPr="00831DDB">
              <w:rPr>
                <w:rFonts w:asciiTheme="minorHAnsi" w:hAnsiTheme="minorHAnsi"/>
                <w:sz w:val="16"/>
                <w:szCs w:val="16"/>
              </w:rPr>
              <w:t>)</w:t>
            </w:r>
          </w:p>
        </w:tc>
        <w:tc>
          <w:tcPr>
            <w:tcW w:w="601" w:type="pct"/>
            <w:tcBorders>
              <w:top w:val="single" w:sz="8" w:space="0" w:color="A6A6A6"/>
            </w:tcBorders>
            <w:noWrap/>
            <w:vAlign w:val="bottom"/>
          </w:tcPr>
          <w:p w14:paraId="553D9FC9" w14:textId="77777777" w:rsidR="00831DDB" w:rsidRPr="002B0B4A" w:rsidRDefault="00831DDB" w:rsidP="00831DDB">
            <w:pPr>
              <w:spacing w:line="276" w:lineRule="auto"/>
              <w:jc w:val="right"/>
              <w:rPr>
                <w:rFonts w:ascii="Tahoma" w:hAnsi="Tahoma" w:cs="Tahoma"/>
                <w:sz w:val="14"/>
                <w:szCs w:val="14"/>
                <w:lang w:val="en-US"/>
              </w:rPr>
            </w:pPr>
          </w:p>
        </w:tc>
        <w:tc>
          <w:tcPr>
            <w:tcW w:w="573" w:type="pct"/>
            <w:tcBorders>
              <w:top w:val="single" w:sz="8" w:space="0" w:color="A6A6A6"/>
            </w:tcBorders>
            <w:noWrap/>
            <w:vAlign w:val="bottom"/>
          </w:tcPr>
          <w:p w14:paraId="3827C081" w14:textId="77777777" w:rsidR="00831DDB" w:rsidRPr="002B0B4A" w:rsidRDefault="00831DDB" w:rsidP="00831DDB">
            <w:pPr>
              <w:spacing w:line="276" w:lineRule="auto"/>
              <w:jc w:val="right"/>
              <w:rPr>
                <w:rFonts w:ascii="Tahoma" w:hAnsi="Tahoma" w:cs="Tahoma"/>
                <w:sz w:val="14"/>
                <w:szCs w:val="14"/>
                <w:lang w:val="en-US"/>
              </w:rPr>
            </w:pPr>
          </w:p>
        </w:tc>
        <w:tc>
          <w:tcPr>
            <w:tcW w:w="406" w:type="pct"/>
            <w:tcBorders>
              <w:top w:val="single" w:sz="8" w:space="0" w:color="A6A6A6"/>
            </w:tcBorders>
            <w:vAlign w:val="bottom"/>
          </w:tcPr>
          <w:p w14:paraId="6810F093" w14:textId="77777777" w:rsidR="00831DDB" w:rsidRPr="002B0B4A" w:rsidRDefault="00831DDB" w:rsidP="00831DDB">
            <w:pPr>
              <w:spacing w:line="276" w:lineRule="auto"/>
              <w:jc w:val="right"/>
              <w:rPr>
                <w:rFonts w:ascii="Tahoma" w:hAnsi="Tahoma" w:cs="Tahoma"/>
                <w:sz w:val="14"/>
                <w:szCs w:val="14"/>
                <w:lang w:val="en-US"/>
              </w:rPr>
            </w:pPr>
          </w:p>
        </w:tc>
        <w:tc>
          <w:tcPr>
            <w:tcW w:w="406" w:type="pct"/>
            <w:tcBorders>
              <w:top w:val="single" w:sz="8" w:space="0" w:color="A6A6A6"/>
            </w:tcBorders>
            <w:vAlign w:val="bottom"/>
          </w:tcPr>
          <w:p w14:paraId="6CEA1DD4" w14:textId="77777777" w:rsidR="00831DDB" w:rsidRPr="002B0B4A" w:rsidRDefault="00831DDB" w:rsidP="00831DDB">
            <w:pPr>
              <w:spacing w:line="276" w:lineRule="auto"/>
              <w:jc w:val="right"/>
              <w:rPr>
                <w:rFonts w:ascii="Tahoma" w:hAnsi="Tahoma" w:cs="Tahoma"/>
                <w:sz w:val="14"/>
                <w:szCs w:val="14"/>
                <w:lang w:val="en-US"/>
              </w:rPr>
            </w:pPr>
          </w:p>
        </w:tc>
      </w:tr>
      <w:tr w:rsidR="00831DDB" w:rsidRPr="002B0B4A" w14:paraId="6B2C91C1" w14:textId="77777777" w:rsidTr="000036F7">
        <w:trPr>
          <w:trHeight w:val="284"/>
        </w:trPr>
        <w:tc>
          <w:tcPr>
            <w:tcW w:w="3014" w:type="pct"/>
            <w:tcBorders>
              <w:bottom w:val="single" w:sz="8" w:space="0" w:color="A6A6A6"/>
            </w:tcBorders>
            <w:shd w:val="clear" w:color="auto" w:fill="auto"/>
            <w:vAlign w:val="bottom"/>
          </w:tcPr>
          <w:p w14:paraId="19CE5A56" w14:textId="77777777"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sz w:val="16"/>
                <w:szCs w:val="16"/>
              </w:rPr>
              <w:lastRenderedPageBreak/>
              <w:t>Operating</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short</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term</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liabilities</w:t>
            </w:r>
            <w:proofErr w:type="spellEnd"/>
          </w:p>
        </w:tc>
        <w:tc>
          <w:tcPr>
            <w:tcW w:w="601" w:type="pct"/>
            <w:tcBorders>
              <w:bottom w:val="single" w:sz="8" w:space="0" w:color="A6A6A6"/>
            </w:tcBorders>
            <w:noWrap/>
            <w:vAlign w:val="bottom"/>
          </w:tcPr>
          <w:p w14:paraId="1C6C63B2" w14:textId="5FA1C808" w:rsidR="00831DDB" w:rsidRPr="002B0B4A" w:rsidRDefault="00831DDB" w:rsidP="00831DDB">
            <w:pPr>
              <w:spacing w:line="276" w:lineRule="auto"/>
              <w:jc w:val="right"/>
              <w:rPr>
                <w:rFonts w:ascii="Tahoma" w:hAnsi="Tahoma" w:cs="Tahoma"/>
                <w:sz w:val="14"/>
                <w:szCs w:val="14"/>
                <w:lang w:val="en-US"/>
              </w:rPr>
            </w:pPr>
            <w:r w:rsidRPr="00586134">
              <w:rPr>
                <w:rFonts w:ascii="Tahoma" w:hAnsi="Tahoma" w:cs="Tahoma"/>
                <w:sz w:val="14"/>
                <w:szCs w:val="14"/>
                <w:lang w:val="en-US"/>
              </w:rPr>
              <w:t>5.450</w:t>
            </w:r>
          </w:p>
        </w:tc>
        <w:tc>
          <w:tcPr>
            <w:tcW w:w="573" w:type="pct"/>
            <w:tcBorders>
              <w:top w:val="single" w:sz="8" w:space="0" w:color="A6A6A6"/>
            </w:tcBorders>
            <w:noWrap/>
            <w:vAlign w:val="bottom"/>
          </w:tcPr>
          <w:p w14:paraId="05395DF6" w14:textId="46EA3054"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3.506</w:t>
            </w:r>
          </w:p>
        </w:tc>
        <w:tc>
          <w:tcPr>
            <w:tcW w:w="406" w:type="pct"/>
            <w:tcBorders>
              <w:top w:val="single" w:sz="8" w:space="0" w:color="A6A6A6"/>
            </w:tcBorders>
            <w:vAlign w:val="bottom"/>
          </w:tcPr>
          <w:p w14:paraId="04D665FC" w14:textId="200AF4EB" w:rsidR="00831DDB" w:rsidRPr="002B0B4A" w:rsidRDefault="00831DDB" w:rsidP="00831DDB">
            <w:pPr>
              <w:spacing w:line="276" w:lineRule="auto"/>
              <w:jc w:val="right"/>
              <w:rPr>
                <w:rFonts w:ascii="Tahoma" w:hAnsi="Tahoma" w:cs="Tahoma"/>
                <w:sz w:val="14"/>
                <w:szCs w:val="14"/>
                <w:lang w:val="en-US"/>
              </w:rPr>
            </w:pPr>
            <w:r w:rsidRPr="00586134">
              <w:rPr>
                <w:rFonts w:ascii="Tahoma" w:hAnsi="Tahoma" w:cs="Tahoma"/>
                <w:sz w:val="14"/>
                <w:szCs w:val="14"/>
              </w:rPr>
              <w:t>2.262</w:t>
            </w:r>
          </w:p>
        </w:tc>
        <w:tc>
          <w:tcPr>
            <w:tcW w:w="406" w:type="pct"/>
            <w:tcBorders>
              <w:top w:val="single" w:sz="8" w:space="0" w:color="A6A6A6"/>
            </w:tcBorders>
            <w:vAlign w:val="bottom"/>
          </w:tcPr>
          <w:p w14:paraId="30133031" w14:textId="664AC742"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103</w:t>
            </w:r>
          </w:p>
        </w:tc>
      </w:tr>
      <w:tr w:rsidR="00831DDB" w:rsidRPr="002B0B4A" w14:paraId="30CD7F20" w14:textId="77777777" w:rsidTr="000036F7">
        <w:trPr>
          <w:trHeight w:val="284"/>
        </w:trPr>
        <w:tc>
          <w:tcPr>
            <w:tcW w:w="3014" w:type="pct"/>
            <w:tcBorders>
              <w:top w:val="single" w:sz="8" w:space="0" w:color="A6A6A6"/>
              <w:bottom w:val="single" w:sz="8" w:space="0" w:color="A6A6A6"/>
            </w:tcBorders>
            <w:shd w:val="clear" w:color="auto" w:fill="auto"/>
            <w:vAlign w:val="bottom"/>
          </w:tcPr>
          <w:p w14:paraId="27E07DAB" w14:textId="77777777"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sz w:val="16"/>
                <w:szCs w:val="16"/>
              </w:rPr>
              <w:t>Customers</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guarantees</w:t>
            </w:r>
            <w:proofErr w:type="spellEnd"/>
          </w:p>
        </w:tc>
        <w:tc>
          <w:tcPr>
            <w:tcW w:w="601" w:type="pct"/>
            <w:tcBorders>
              <w:top w:val="single" w:sz="8" w:space="0" w:color="A6A6A6"/>
              <w:bottom w:val="single" w:sz="8" w:space="0" w:color="A6A6A6"/>
            </w:tcBorders>
            <w:noWrap/>
            <w:vAlign w:val="bottom"/>
          </w:tcPr>
          <w:p w14:paraId="6A41D9F7" w14:textId="5168C83C" w:rsidR="00831DDB" w:rsidRPr="002B0B4A" w:rsidRDefault="00831DDB" w:rsidP="00831DDB">
            <w:pPr>
              <w:spacing w:line="276" w:lineRule="auto"/>
              <w:jc w:val="right"/>
              <w:rPr>
                <w:rFonts w:ascii="Tahoma" w:hAnsi="Tahoma" w:cs="Tahoma"/>
                <w:sz w:val="14"/>
                <w:szCs w:val="14"/>
                <w:lang w:val="en-US"/>
              </w:rPr>
            </w:pPr>
            <w:r w:rsidRPr="00586134">
              <w:rPr>
                <w:rFonts w:ascii="Tahoma" w:hAnsi="Tahoma" w:cs="Tahoma"/>
                <w:sz w:val="14"/>
                <w:szCs w:val="14"/>
                <w:lang w:val="en-US"/>
              </w:rPr>
              <w:t xml:space="preserve">                  119                           </w:t>
            </w:r>
          </w:p>
        </w:tc>
        <w:tc>
          <w:tcPr>
            <w:tcW w:w="573" w:type="pct"/>
            <w:tcBorders>
              <w:top w:val="single" w:sz="8" w:space="0" w:color="A6A6A6"/>
            </w:tcBorders>
            <w:noWrap/>
            <w:vAlign w:val="bottom"/>
          </w:tcPr>
          <w:p w14:paraId="7B53D88E" w14:textId="300AD4F5"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9</w:t>
            </w:r>
            <w:r w:rsidRPr="00586134">
              <w:rPr>
                <w:rFonts w:ascii="Tahoma" w:hAnsi="Tahoma" w:cs="Tahoma"/>
                <w:sz w:val="14"/>
                <w:szCs w:val="14"/>
                <w:lang w:val="en-US"/>
              </w:rPr>
              <w:t>7</w:t>
            </w:r>
          </w:p>
        </w:tc>
        <w:tc>
          <w:tcPr>
            <w:tcW w:w="406" w:type="pct"/>
            <w:tcBorders>
              <w:top w:val="single" w:sz="8" w:space="0" w:color="A6A6A6"/>
            </w:tcBorders>
            <w:vAlign w:val="bottom"/>
          </w:tcPr>
          <w:p w14:paraId="5AA7BB24" w14:textId="363D6610"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42</w:t>
            </w:r>
          </w:p>
        </w:tc>
        <w:tc>
          <w:tcPr>
            <w:tcW w:w="406" w:type="pct"/>
            <w:tcBorders>
              <w:top w:val="single" w:sz="8" w:space="0" w:color="A6A6A6"/>
            </w:tcBorders>
            <w:vAlign w:val="bottom"/>
          </w:tcPr>
          <w:p w14:paraId="6FC34225" w14:textId="3467F58D"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40</w:t>
            </w:r>
          </w:p>
        </w:tc>
      </w:tr>
      <w:tr w:rsidR="00831DDB" w:rsidRPr="002B0B4A" w14:paraId="0326D7ED" w14:textId="77777777" w:rsidTr="000036F7">
        <w:trPr>
          <w:trHeight w:val="284"/>
        </w:trPr>
        <w:tc>
          <w:tcPr>
            <w:tcW w:w="3014" w:type="pct"/>
            <w:tcBorders>
              <w:top w:val="single" w:sz="8" w:space="0" w:color="A6A6A6"/>
              <w:bottom w:val="single" w:sz="8" w:space="0" w:color="A6A6A6"/>
            </w:tcBorders>
            <w:shd w:val="clear" w:color="auto" w:fill="auto"/>
            <w:vAlign w:val="bottom"/>
          </w:tcPr>
          <w:p w14:paraId="5692C7DD" w14:textId="77777777"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sz w:val="16"/>
                <w:szCs w:val="16"/>
              </w:rPr>
              <w:t>Employee</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contribution</w:t>
            </w:r>
            <w:proofErr w:type="spellEnd"/>
            <w:r w:rsidRPr="00831DDB">
              <w:rPr>
                <w:rFonts w:asciiTheme="minorHAnsi" w:hAnsiTheme="minorHAnsi"/>
                <w:sz w:val="16"/>
                <w:szCs w:val="16"/>
              </w:rPr>
              <w:t xml:space="preserve"> for </w:t>
            </w:r>
            <w:proofErr w:type="spellStart"/>
            <w:r w:rsidRPr="00831DDB">
              <w:rPr>
                <w:rFonts w:asciiTheme="minorHAnsi" w:hAnsiTheme="minorHAnsi"/>
                <w:sz w:val="16"/>
                <w:szCs w:val="16"/>
              </w:rPr>
              <w:t>indemnity</w:t>
            </w:r>
            <w:proofErr w:type="spellEnd"/>
          </w:p>
        </w:tc>
        <w:tc>
          <w:tcPr>
            <w:tcW w:w="601" w:type="pct"/>
            <w:tcBorders>
              <w:top w:val="single" w:sz="8" w:space="0" w:color="A6A6A6"/>
              <w:bottom w:val="single" w:sz="8" w:space="0" w:color="A6A6A6"/>
            </w:tcBorders>
            <w:noWrap/>
            <w:vAlign w:val="bottom"/>
          </w:tcPr>
          <w:p w14:paraId="580A4FF0" w14:textId="32913ED4" w:rsidR="00831DDB" w:rsidRPr="002B0B4A" w:rsidRDefault="00831DDB" w:rsidP="00831DDB">
            <w:pPr>
              <w:spacing w:line="276" w:lineRule="auto"/>
              <w:jc w:val="right"/>
              <w:rPr>
                <w:rFonts w:ascii="Tahoma" w:hAnsi="Tahoma" w:cs="Tahoma"/>
                <w:sz w:val="14"/>
                <w:szCs w:val="14"/>
                <w:lang w:val="en-US"/>
              </w:rPr>
            </w:pPr>
            <w:r w:rsidRPr="00586134">
              <w:rPr>
                <w:rFonts w:ascii="Tahoma" w:hAnsi="Tahoma" w:cs="Tahoma"/>
                <w:sz w:val="14"/>
                <w:szCs w:val="14"/>
                <w:lang w:val="en-US"/>
              </w:rPr>
              <w:t>1.325</w:t>
            </w:r>
          </w:p>
        </w:tc>
        <w:tc>
          <w:tcPr>
            <w:tcW w:w="573" w:type="pct"/>
            <w:tcBorders>
              <w:top w:val="single" w:sz="8" w:space="0" w:color="A6A6A6"/>
            </w:tcBorders>
            <w:noWrap/>
            <w:vAlign w:val="bottom"/>
          </w:tcPr>
          <w:p w14:paraId="1EA97E2F" w14:textId="4B58EF36" w:rsidR="00831DDB" w:rsidRPr="002B0B4A" w:rsidRDefault="00831DDB" w:rsidP="00831DDB">
            <w:pPr>
              <w:spacing w:line="276" w:lineRule="auto"/>
              <w:jc w:val="right"/>
              <w:rPr>
                <w:rFonts w:ascii="Tahoma" w:hAnsi="Tahoma" w:cs="Tahoma"/>
                <w:sz w:val="14"/>
                <w:szCs w:val="14"/>
                <w:lang w:val="en-US"/>
              </w:rPr>
            </w:pPr>
            <w:r w:rsidRPr="00586134">
              <w:rPr>
                <w:rFonts w:ascii="Tahoma" w:hAnsi="Tahoma" w:cs="Tahoma"/>
                <w:sz w:val="14"/>
                <w:szCs w:val="14"/>
              </w:rPr>
              <w:t>1.386</w:t>
            </w:r>
          </w:p>
        </w:tc>
        <w:tc>
          <w:tcPr>
            <w:tcW w:w="406" w:type="pct"/>
            <w:tcBorders>
              <w:top w:val="single" w:sz="8" w:space="0" w:color="A6A6A6"/>
            </w:tcBorders>
            <w:vAlign w:val="bottom"/>
          </w:tcPr>
          <w:p w14:paraId="675A9C4D" w14:textId="31A97873"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405</w:t>
            </w:r>
          </w:p>
        </w:tc>
        <w:tc>
          <w:tcPr>
            <w:tcW w:w="406" w:type="pct"/>
            <w:tcBorders>
              <w:top w:val="single" w:sz="8" w:space="0" w:color="A6A6A6"/>
            </w:tcBorders>
            <w:vAlign w:val="bottom"/>
          </w:tcPr>
          <w:p w14:paraId="1A2B1DE7" w14:textId="0F811BF4"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450</w:t>
            </w:r>
          </w:p>
        </w:tc>
      </w:tr>
      <w:tr w:rsidR="00831DDB" w:rsidRPr="002B0B4A" w14:paraId="52C01895" w14:textId="77777777" w:rsidTr="000036F7">
        <w:trPr>
          <w:trHeight w:val="284"/>
        </w:trPr>
        <w:tc>
          <w:tcPr>
            <w:tcW w:w="3014" w:type="pct"/>
            <w:tcBorders>
              <w:top w:val="single" w:sz="8" w:space="0" w:color="A6A6A6"/>
            </w:tcBorders>
            <w:shd w:val="clear" w:color="auto" w:fill="auto"/>
            <w:noWrap/>
            <w:vAlign w:val="bottom"/>
          </w:tcPr>
          <w:p w14:paraId="04364AA3" w14:textId="77777777" w:rsidR="00831DDB" w:rsidRPr="00831DDB" w:rsidRDefault="00831DDB" w:rsidP="00831DDB">
            <w:pPr>
              <w:spacing w:line="276" w:lineRule="auto"/>
              <w:rPr>
                <w:rFonts w:asciiTheme="minorHAnsi" w:hAnsiTheme="minorHAnsi"/>
                <w:i/>
                <w:sz w:val="16"/>
                <w:szCs w:val="16"/>
              </w:rPr>
            </w:pPr>
            <w:proofErr w:type="spellStart"/>
            <w:r w:rsidRPr="00831DDB">
              <w:rPr>
                <w:rFonts w:asciiTheme="minorHAnsi" w:hAnsiTheme="minorHAnsi"/>
                <w:i/>
                <w:sz w:val="16"/>
                <w:szCs w:val="16"/>
              </w:rPr>
              <w:t>Plus</w:t>
            </w:r>
            <w:proofErr w:type="spellEnd"/>
            <w:r w:rsidRPr="00831DDB">
              <w:rPr>
                <w:rFonts w:asciiTheme="minorHAnsi" w:hAnsiTheme="minorHAnsi"/>
                <w:i/>
                <w:sz w:val="16"/>
                <w:szCs w:val="16"/>
              </w:rPr>
              <w:t>:</w:t>
            </w:r>
          </w:p>
        </w:tc>
        <w:tc>
          <w:tcPr>
            <w:tcW w:w="601" w:type="pct"/>
            <w:tcBorders>
              <w:top w:val="single" w:sz="8" w:space="0" w:color="A6A6A6"/>
            </w:tcBorders>
            <w:noWrap/>
            <w:vAlign w:val="bottom"/>
          </w:tcPr>
          <w:p w14:paraId="31D9F0C9" w14:textId="77777777" w:rsidR="00831DDB" w:rsidRPr="002B0B4A" w:rsidRDefault="00831DDB" w:rsidP="00831DDB">
            <w:pPr>
              <w:spacing w:line="276" w:lineRule="auto"/>
              <w:jc w:val="right"/>
              <w:rPr>
                <w:rFonts w:ascii="Tahoma" w:hAnsi="Tahoma" w:cs="Tahoma"/>
                <w:sz w:val="14"/>
                <w:szCs w:val="14"/>
                <w:lang w:val="en-US"/>
              </w:rPr>
            </w:pPr>
          </w:p>
        </w:tc>
        <w:tc>
          <w:tcPr>
            <w:tcW w:w="573" w:type="pct"/>
            <w:tcBorders>
              <w:top w:val="single" w:sz="8" w:space="0" w:color="A6A6A6"/>
            </w:tcBorders>
            <w:shd w:val="clear" w:color="auto" w:fill="auto"/>
            <w:noWrap/>
            <w:vAlign w:val="bottom"/>
          </w:tcPr>
          <w:p w14:paraId="10F727E1" w14:textId="6F92A99A" w:rsidR="00831DDB" w:rsidRPr="002B0B4A" w:rsidRDefault="00831DDB" w:rsidP="00831DDB">
            <w:pPr>
              <w:spacing w:line="276" w:lineRule="auto"/>
              <w:jc w:val="right"/>
              <w:rPr>
                <w:rFonts w:ascii="Calibri" w:hAnsi="Calibri"/>
                <w:i/>
                <w:sz w:val="16"/>
                <w:szCs w:val="16"/>
              </w:rPr>
            </w:pPr>
            <w:r w:rsidRPr="00586134">
              <w:rPr>
                <w:rFonts w:ascii="Calibri" w:hAnsi="Calibri"/>
                <w:sz w:val="16"/>
                <w:szCs w:val="16"/>
              </w:rPr>
              <w:t> </w:t>
            </w:r>
          </w:p>
        </w:tc>
        <w:tc>
          <w:tcPr>
            <w:tcW w:w="406" w:type="pct"/>
            <w:tcBorders>
              <w:top w:val="single" w:sz="8" w:space="0" w:color="A6A6A6"/>
            </w:tcBorders>
            <w:shd w:val="clear" w:color="auto" w:fill="auto"/>
            <w:vAlign w:val="bottom"/>
          </w:tcPr>
          <w:p w14:paraId="74C1974C" w14:textId="468AE129" w:rsidR="00831DDB" w:rsidRPr="002B0B4A" w:rsidRDefault="00831DDB" w:rsidP="00831DDB">
            <w:pPr>
              <w:spacing w:line="276" w:lineRule="auto"/>
              <w:jc w:val="right"/>
              <w:rPr>
                <w:rFonts w:ascii="Calibri" w:hAnsi="Calibri"/>
                <w:sz w:val="16"/>
                <w:szCs w:val="16"/>
                <w:lang w:val="en-US"/>
              </w:rPr>
            </w:pPr>
            <w:r w:rsidRPr="00586134">
              <w:rPr>
                <w:rFonts w:ascii="Calibri" w:hAnsi="Calibri"/>
                <w:sz w:val="16"/>
                <w:szCs w:val="16"/>
                <w:lang w:val="en-US"/>
              </w:rPr>
              <w:t> </w:t>
            </w:r>
          </w:p>
        </w:tc>
        <w:tc>
          <w:tcPr>
            <w:tcW w:w="406" w:type="pct"/>
            <w:tcBorders>
              <w:top w:val="single" w:sz="8" w:space="0" w:color="A6A6A6"/>
            </w:tcBorders>
            <w:shd w:val="clear" w:color="auto" w:fill="auto"/>
            <w:vAlign w:val="bottom"/>
          </w:tcPr>
          <w:p w14:paraId="41D63BC7" w14:textId="0C585391" w:rsidR="00831DDB" w:rsidRPr="002B0B4A" w:rsidRDefault="00831DDB" w:rsidP="00831DDB">
            <w:pPr>
              <w:spacing w:line="276" w:lineRule="auto"/>
              <w:jc w:val="right"/>
              <w:rPr>
                <w:rFonts w:ascii="Calibri" w:hAnsi="Calibri"/>
                <w:i/>
                <w:sz w:val="16"/>
                <w:szCs w:val="16"/>
              </w:rPr>
            </w:pPr>
            <w:r w:rsidRPr="00586134">
              <w:rPr>
                <w:rFonts w:ascii="Calibri" w:hAnsi="Calibri"/>
                <w:sz w:val="16"/>
                <w:szCs w:val="16"/>
                <w:lang w:val="en-US"/>
              </w:rPr>
              <w:t> </w:t>
            </w:r>
          </w:p>
        </w:tc>
      </w:tr>
      <w:tr w:rsidR="00831DDB" w:rsidRPr="002B0B4A" w14:paraId="2E89C951" w14:textId="77777777" w:rsidTr="000036F7">
        <w:trPr>
          <w:trHeight w:val="284"/>
        </w:trPr>
        <w:tc>
          <w:tcPr>
            <w:tcW w:w="3014" w:type="pct"/>
            <w:tcBorders>
              <w:bottom w:val="single" w:sz="8" w:space="0" w:color="A6A6A6"/>
            </w:tcBorders>
            <w:shd w:val="clear" w:color="auto" w:fill="auto"/>
            <w:noWrap/>
            <w:vAlign w:val="bottom"/>
          </w:tcPr>
          <w:p w14:paraId="2E7BFD6C" w14:textId="77777777" w:rsidR="00831DDB" w:rsidRPr="00831DDB" w:rsidRDefault="00831DDB" w:rsidP="00831DDB">
            <w:pPr>
              <w:spacing w:line="276" w:lineRule="auto"/>
              <w:rPr>
                <w:rFonts w:asciiTheme="minorHAnsi" w:hAnsiTheme="minorHAnsi"/>
                <w:sz w:val="16"/>
                <w:szCs w:val="16"/>
                <w:lang w:val="en-US"/>
              </w:rPr>
            </w:pPr>
            <w:r w:rsidRPr="00831DDB">
              <w:rPr>
                <w:rFonts w:asciiTheme="minorHAnsi" w:hAnsiTheme="minorHAnsi"/>
                <w:sz w:val="16"/>
                <w:szCs w:val="16"/>
                <w:lang w:val="en-US"/>
              </w:rPr>
              <w:t>Incremental increases on customer receivables</w:t>
            </w:r>
          </w:p>
        </w:tc>
        <w:tc>
          <w:tcPr>
            <w:tcW w:w="601" w:type="pct"/>
            <w:tcBorders>
              <w:bottom w:val="single" w:sz="8" w:space="0" w:color="A6A6A6"/>
            </w:tcBorders>
            <w:vAlign w:val="bottom"/>
          </w:tcPr>
          <w:p w14:paraId="65B5E449" w14:textId="6937CBEE" w:rsidR="00831DDB" w:rsidRPr="002B0B4A" w:rsidRDefault="00831DDB" w:rsidP="00831DDB">
            <w:pPr>
              <w:spacing w:line="276" w:lineRule="auto"/>
              <w:jc w:val="right"/>
              <w:rPr>
                <w:rFonts w:ascii="Tahoma" w:hAnsi="Tahoma" w:cs="Tahoma"/>
                <w:sz w:val="14"/>
                <w:szCs w:val="14"/>
                <w:lang w:val="en-US"/>
              </w:rPr>
            </w:pPr>
            <w:r w:rsidRPr="00586134">
              <w:rPr>
                <w:rFonts w:ascii="Tahoma" w:hAnsi="Tahoma" w:cs="Tahoma"/>
                <w:sz w:val="14"/>
                <w:szCs w:val="14"/>
                <w:lang w:val="en-US"/>
              </w:rPr>
              <w:t>4.873</w:t>
            </w:r>
          </w:p>
        </w:tc>
        <w:tc>
          <w:tcPr>
            <w:tcW w:w="573" w:type="pct"/>
            <w:tcBorders>
              <w:bottom w:val="single" w:sz="8" w:space="0" w:color="A6A6A6"/>
            </w:tcBorders>
            <w:shd w:val="clear" w:color="auto" w:fill="auto"/>
            <w:noWrap/>
            <w:vAlign w:val="bottom"/>
          </w:tcPr>
          <w:p w14:paraId="0E03AC60" w14:textId="73CC7DD2" w:rsidR="00831DDB" w:rsidRPr="002B0B4A" w:rsidRDefault="00831DDB" w:rsidP="00831DDB">
            <w:pPr>
              <w:spacing w:line="276" w:lineRule="auto"/>
              <w:jc w:val="right"/>
              <w:rPr>
                <w:rFonts w:ascii="Calibri" w:hAnsi="Calibri"/>
                <w:sz w:val="16"/>
                <w:szCs w:val="16"/>
              </w:rPr>
            </w:pPr>
            <w:r w:rsidRPr="00586134">
              <w:rPr>
                <w:rFonts w:ascii="Calibri" w:hAnsi="Calibri"/>
                <w:sz w:val="16"/>
                <w:szCs w:val="16"/>
              </w:rPr>
              <w:t>5.471</w:t>
            </w:r>
          </w:p>
        </w:tc>
        <w:tc>
          <w:tcPr>
            <w:tcW w:w="406" w:type="pct"/>
            <w:tcBorders>
              <w:bottom w:val="single" w:sz="8" w:space="0" w:color="A6A6A6"/>
            </w:tcBorders>
            <w:shd w:val="clear" w:color="auto" w:fill="auto"/>
            <w:vAlign w:val="bottom"/>
          </w:tcPr>
          <w:p w14:paraId="3DF888E9" w14:textId="392B24E6" w:rsidR="00831DDB" w:rsidRPr="002B0B4A" w:rsidRDefault="00831DDB" w:rsidP="00831DDB">
            <w:pPr>
              <w:spacing w:line="276" w:lineRule="auto"/>
              <w:jc w:val="right"/>
              <w:rPr>
                <w:rFonts w:ascii="Calibri" w:hAnsi="Calibri"/>
                <w:sz w:val="16"/>
                <w:szCs w:val="16"/>
              </w:rPr>
            </w:pPr>
            <w:r w:rsidRPr="00586134">
              <w:rPr>
                <w:rFonts w:ascii="Calibri" w:hAnsi="Calibri"/>
                <w:sz w:val="16"/>
                <w:szCs w:val="16"/>
              </w:rPr>
              <w:t>1.780</w:t>
            </w:r>
          </w:p>
        </w:tc>
        <w:tc>
          <w:tcPr>
            <w:tcW w:w="406" w:type="pct"/>
            <w:tcBorders>
              <w:bottom w:val="single" w:sz="8" w:space="0" w:color="A6A6A6"/>
            </w:tcBorders>
            <w:shd w:val="clear" w:color="auto" w:fill="auto"/>
            <w:vAlign w:val="bottom"/>
          </w:tcPr>
          <w:p w14:paraId="02A928AB" w14:textId="1B04B703" w:rsidR="00831DDB" w:rsidRPr="002B0B4A" w:rsidRDefault="00831DDB" w:rsidP="00831DDB">
            <w:pPr>
              <w:spacing w:line="276" w:lineRule="auto"/>
              <w:jc w:val="right"/>
              <w:rPr>
                <w:rFonts w:ascii="Calibri" w:hAnsi="Calibri"/>
                <w:sz w:val="16"/>
                <w:szCs w:val="16"/>
              </w:rPr>
            </w:pPr>
            <w:r w:rsidRPr="00586134">
              <w:rPr>
                <w:rFonts w:ascii="Calibri" w:hAnsi="Calibri"/>
                <w:sz w:val="16"/>
                <w:szCs w:val="16"/>
              </w:rPr>
              <w:t>2.168</w:t>
            </w:r>
          </w:p>
        </w:tc>
      </w:tr>
      <w:tr w:rsidR="00831DDB" w:rsidRPr="002B0B4A" w14:paraId="5F53AA85" w14:textId="77777777" w:rsidTr="000036F7">
        <w:trPr>
          <w:trHeight w:val="284"/>
        </w:trPr>
        <w:tc>
          <w:tcPr>
            <w:tcW w:w="3014" w:type="pct"/>
            <w:tcBorders>
              <w:top w:val="single" w:sz="8" w:space="0" w:color="A6A6A6"/>
            </w:tcBorders>
            <w:shd w:val="clear" w:color="auto" w:fill="auto"/>
            <w:noWrap/>
            <w:vAlign w:val="bottom"/>
          </w:tcPr>
          <w:p w14:paraId="76FCEDCF" w14:textId="77777777" w:rsidR="00831DDB" w:rsidRPr="00831DDB" w:rsidRDefault="00831DDB" w:rsidP="00831DDB">
            <w:pPr>
              <w:spacing w:line="276" w:lineRule="auto"/>
              <w:rPr>
                <w:rFonts w:asciiTheme="minorHAnsi" w:hAnsiTheme="minorHAnsi"/>
                <w:i/>
                <w:sz w:val="16"/>
                <w:szCs w:val="16"/>
              </w:rPr>
            </w:pPr>
            <w:proofErr w:type="spellStart"/>
            <w:r w:rsidRPr="00831DDB">
              <w:rPr>
                <w:rFonts w:asciiTheme="minorHAnsi" w:hAnsiTheme="minorHAnsi"/>
                <w:i/>
                <w:sz w:val="16"/>
                <w:szCs w:val="16"/>
              </w:rPr>
              <w:t>Less</w:t>
            </w:r>
            <w:proofErr w:type="spellEnd"/>
            <w:r w:rsidRPr="00831DDB">
              <w:rPr>
                <w:rFonts w:asciiTheme="minorHAnsi" w:hAnsiTheme="minorHAnsi"/>
                <w:i/>
                <w:sz w:val="16"/>
                <w:szCs w:val="16"/>
              </w:rPr>
              <w:t>:</w:t>
            </w:r>
          </w:p>
        </w:tc>
        <w:tc>
          <w:tcPr>
            <w:tcW w:w="601" w:type="pct"/>
            <w:tcBorders>
              <w:top w:val="single" w:sz="8" w:space="0" w:color="A6A6A6"/>
            </w:tcBorders>
            <w:noWrap/>
            <w:vAlign w:val="bottom"/>
          </w:tcPr>
          <w:p w14:paraId="603C16AF" w14:textId="77777777" w:rsidR="00831DDB" w:rsidRPr="002B0B4A" w:rsidRDefault="00831DDB" w:rsidP="00831DDB">
            <w:pPr>
              <w:spacing w:line="276" w:lineRule="auto"/>
              <w:jc w:val="right"/>
              <w:rPr>
                <w:rFonts w:ascii="Tahoma" w:hAnsi="Tahoma" w:cs="Tahoma"/>
                <w:sz w:val="14"/>
                <w:szCs w:val="14"/>
                <w:lang w:val="en-US"/>
              </w:rPr>
            </w:pPr>
          </w:p>
        </w:tc>
        <w:tc>
          <w:tcPr>
            <w:tcW w:w="573" w:type="pct"/>
            <w:tcBorders>
              <w:top w:val="single" w:sz="8" w:space="0" w:color="A6A6A6"/>
            </w:tcBorders>
            <w:shd w:val="clear" w:color="auto" w:fill="auto"/>
            <w:noWrap/>
            <w:vAlign w:val="bottom"/>
          </w:tcPr>
          <w:p w14:paraId="7C3F1468" w14:textId="1DBAE515" w:rsidR="00831DDB" w:rsidRPr="002B0B4A" w:rsidRDefault="00831DDB" w:rsidP="00831DDB">
            <w:pPr>
              <w:spacing w:line="276" w:lineRule="auto"/>
              <w:jc w:val="right"/>
              <w:rPr>
                <w:rFonts w:ascii="Calibri" w:hAnsi="Calibri"/>
                <w:i/>
                <w:sz w:val="16"/>
                <w:szCs w:val="16"/>
              </w:rPr>
            </w:pPr>
            <w:r w:rsidRPr="00586134">
              <w:rPr>
                <w:rFonts w:ascii="Calibri" w:hAnsi="Calibri"/>
                <w:sz w:val="16"/>
                <w:szCs w:val="16"/>
              </w:rPr>
              <w:t> </w:t>
            </w:r>
          </w:p>
        </w:tc>
        <w:tc>
          <w:tcPr>
            <w:tcW w:w="406" w:type="pct"/>
            <w:tcBorders>
              <w:top w:val="single" w:sz="8" w:space="0" w:color="A6A6A6"/>
            </w:tcBorders>
            <w:shd w:val="clear" w:color="auto" w:fill="auto"/>
            <w:vAlign w:val="bottom"/>
          </w:tcPr>
          <w:p w14:paraId="1AFEDC02" w14:textId="7A64021F" w:rsidR="00831DDB" w:rsidRPr="002B0B4A" w:rsidRDefault="00831DDB" w:rsidP="00831DDB">
            <w:pPr>
              <w:spacing w:line="276" w:lineRule="auto"/>
              <w:jc w:val="right"/>
              <w:rPr>
                <w:rFonts w:ascii="Calibri" w:hAnsi="Calibri"/>
                <w:sz w:val="16"/>
                <w:szCs w:val="16"/>
                <w:lang w:val="en-US"/>
              </w:rPr>
            </w:pPr>
            <w:r w:rsidRPr="00586134">
              <w:rPr>
                <w:rFonts w:ascii="Calibri" w:hAnsi="Calibri"/>
                <w:sz w:val="16"/>
                <w:szCs w:val="16"/>
                <w:lang w:val="en-US"/>
              </w:rPr>
              <w:t> </w:t>
            </w:r>
          </w:p>
        </w:tc>
        <w:tc>
          <w:tcPr>
            <w:tcW w:w="406" w:type="pct"/>
            <w:tcBorders>
              <w:top w:val="single" w:sz="8" w:space="0" w:color="A6A6A6"/>
            </w:tcBorders>
            <w:shd w:val="clear" w:color="auto" w:fill="auto"/>
            <w:vAlign w:val="bottom"/>
          </w:tcPr>
          <w:p w14:paraId="3E4B06E1" w14:textId="78BDA427" w:rsidR="00831DDB" w:rsidRPr="002B0B4A" w:rsidRDefault="00831DDB" w:rsidP="00831DDB">
            <w:pPr>
              <w:spacing w:line="276" w:lineRule="auto"/>
              <w:jc w:val="right"/>
              <w:rPr>
                <w:rFonts w:ascii="Calibri" w:hAnsi="Calibri"/>
                <w:i/>
                <w:sz w:val="16"/>
                <w:szCs w:val="16"/>
              </w:rPr>
            </w:pPr>
            <w:r w:rsidRPr="00586134">
              <w:rPr>
                <w:rFonts w:ascii="Calibri" w:hAnsi="Calibri"/>
                <w:sz w:val="16"/>
                <w:szCs w:val="16"/>
                <w:lang w:val="en-US"/>
              </w:rPr>
              <w:t> </w:t>
            </w:r>
          </w:p>
        </w:tc>
      </w:tr>
      <w:tr w:rsidR="00831DDB" w:rsidRPr="002B0B4A" w14:paraId="64C6125F" w14:textId="77777777" w:rsidTr="000036F7">
        <w:trPr>
          <w:trHeight w:val="284"/>
        </w:trPr>
        <w:tc>
          <w:tcPr>
            <w:tcW w:w="3014" w:type="pct"/>
            <w:tcBorders>
              <w:bottom w:val="single" w:sz="8" w:space="0" w:color="A6A6A6"/>
            </w:tcBorders>
            <w:shd w:val="clear" w:color="auto" w:fill="auto"/>
            <w:noWrap/>
            <w:vAlign w:val="bottom"/>
          </w:tcPr>
          <w:p w14:paraId="27C1A6C8" w14:textId="77777777" w:rsidR="00831DDB" w:rsidRPr="00831DDB" w:rsidRDefault="00831DDB" w:rsidP="00831DDB">
            <w:pPr>
              <w:spacing w:line="276" w:lineRule="auto"/>
              <w:rPr>
                <w:rFonts w:asciiTheme="minorHAnsi" w:hAnsiTheme="minorHAnsi"/>
                <w:sz w:val="16"/>
                <w:szCs w:val="16"/>
                <w:lang w:val="en-US"/>
              </w:rPr>
            </w:pPr>
            <w:r w:rsidRPr="00831DDB">
              <w:rPr>
                <w:rFonts w:asciiTheme="minorHAnsi" w:hAnsiTheme="minorHAnsi"/>
                <w:sz w:val="16"/>
                <w:szCs w:val="16"/>
                <w:lang w:val="en-US"/>
              </w:rPr>
              <w:t>Interest and related expenses paid</w:t>
            </w:r>
          </w:p>
        </w:tc>
        <w:tc>
          <w:tcPr>
            <w:tcW w:w="601" w:type="pct"/>
            <w:tcBorders>
              <w:bottom w:val="single" w:sz="8" w:space="0" w:color="A6A6A6"/>
            </w:tcBorders>
            <w:noWrap/>
            <w:vAlign w:val="bottom"/>
          </w:tcPr>
          <w:p w14:paraId="4B2800CD" w14:textId="66CF77E9" w:rsidR="00831DDB" w:rsidRPr="002B0B4A" w:rsidRDefault="00831DDB" w:rsidP="00831DDB">
            <w:pPr>
              <w:spacing w:line="276" w:lineRule="auto"/>
              <w:jc w:val="right"/>
              <w:rPr>
                <w:rFonts w:ascii="Tahoma" w:hAnsi="Tahoma" w:cs="Tahoma"/>
                <w:sz w:val="14"/>
                <w:szCs w:val="14"/>
                <w:lang w:val="en-US"/>
              </w:rPr>
            </w:pPr>
            <w:r w:rsidRPr="00586134">
              <w:rPr>
                <w:rFonts w:ascii="Tahoma" w:hAnsi="Tahoma" w:cs="Tahoma"/>
                <w:sz w:val="14"/>
                <w:szCs w:val="14"/>
                <w:lang w:val="en-US"/>
              </w:rPr>
              <w:t>(260)</w:t>
            </w:r>
          </w:p>
        </w:tc>
        <w:tc>
          <w:tcPr>
            <w:tcW w:w="573" w:type="pct"/>
            <w:tcBorders>
              <w:bottom w:val="single" w:sz="8" w:space="0" w:color="A6A6A6"/>
            </w:tcBorders>
            <w:shd w:val="clear" w:color="auto" w:fill="auto"/>
            <w:noWrap/>
            <w:vAlign w:val="bottom"/>
          </w:tcPr>
          <w:p w14:paraId="58B39083" w14:textId="42F17FF2" w:rsidR="00831DDB" w:rsidRPr="002B0B4A" w:rsidRDefault="00831DDB" w:rsidP="00831DDB">
            <w:pPr>
              <w:spacing w:line="276" w:lineRule="auto"/>
              <w:jc w:val="right"/>
              <w:rPr>
                <w:rFonts w:ascii="Calibri" w:hAnsi="Calibri"/>
                <w:sz w:val="16"/>
                <w:szCs w:val="16"/>
              </w:rPr>
            </w:pPr>
            <w:r w:rsidRPr="00586134">
              <w:rPr>
                <w:rFonts w:ascii="Calibri" w:hAnsi="Calibri"/>
                <w:sz w:val="16"/>
                <w:szCs w:val="16"/>
              </w:rPr>
              <w:t>(236)</w:t>
            </w:r>
          </w:p>
        </w:tc>
        <w:tc>
          <w:tcPr>
            <w:tcW w:w="406" w:type="pct"/>
            <w:tcBorders>
              <w:bottom w:val="single" w:sz="8" w:space="0" w:color="A6A6A6"/>
            </w:tcBorders>
            <w:shd w:val="clear" w:color="auto" w:fill="auto"/>
            <w:vAlign w:val="bottom"/>
          </w:tcPr>
          <w:p w14:paraId="7BBBDBD6" w14:textId="635B4A84" w:rsidR="00831DDB" w:rsidRPr="002B0B4A" w:rsidRDefault="00831DDB" w:rsidP="00831DDB">
            <w:pPr>
              <w:spacing w:line="276" w:lineRule="auto"/>
              <w:jc w:val="right"/>
              <w:rPr>
                <w:rFonts w:ascii="Calibri" w:hAnsi="Calibri"/>
                <w:sz w:val="16"/>
                <w:szCs w:val="16"/>
                <w:lang w:val="en-US"/>
              </w:rPr>
            </w:pPr>
            <w:r w:rsidRPr="00586134">
              <w:rPr>
                <w:rFonts w:ascii="Calibri" w:hAnsi="Calibri"/>
                <w:sz w:val="16"/>
                <w:szCs w:val="16"/>
                <w:lang w:val="en-US"/>
              </w:rPr>
              <w:t>(</w:t>
            </w:r>
            <w:r w:rsidRPr="00586134">
              <w:rPr>
                <w:rFonts w:ascii="Calibri" w:hAnsi="Calibri"/>
                <w:sz w:val="16"/>
                <w:szCs w:val="16"/>
              </w:rPr>
              <w:t>102</w:t>
            </w:r>
            <w:r w:rsidRPr="00586134">
              <w:rPr>
                <w:rFonts w:ascii="Calibri" w:hAnsi="Calibri"/>
                <w:sz w:val="16"/>
                <w:szCs w:val="16"/>
                <w:lang w:val="en-US"/>
              </w:rPr>
              <w:t>)</w:t>
            </w:r>
          </w:p>
        </w:tc>
        <w:tc>
          <w:tcPr>
            <w:tcW w:w="406" w:type="pct"/>
            <w:tcBorders>
              <w:bottom w:val="single" w:sz="8" w:space="0" w:color="A6A6A6"/>
            </w:tcBorders>
            <w:shd w:val="clear" w:color="auto" w:fill="auto"/>
            <w:vAlign w:val="bottom"/>
          </w:tcPr>
          <w:p w14:paraId="70ED904F" w14:textId="6C20F594" w:rsidR="00831DDB" w:rsidRPr="002B0B4A" w:rsidRDefault="00831DDB" w:rsidP="00831DDB">
            <w:pPr>
              <w:spacing w:line="276" w:lineRule="auto"/>
              <w:jc w:val="right"/>
              <w:rPr>
                <w:rFonts w:ascii="Calibri" w:hAnsi="Calibri"/>
                <w:sz w:val="16"/>
                <w:szCs w:val="16"/>
              </w:rPr>
            </w:pPr>
            <w:r w:rsidRPr="00586134">
              <w:rPr>
                <w:rFonts w:ascii="Calibri" w:hAnsi="Calibri"/>
                <w:sz w:val="16"/>
                <w:szCs w:val="16"/>
                <w:lang w:val="en-US"/>
              </w:rPr>
              <w:t>(</w:t>
            </w:r>
            <w:r w:rsidRPr="00586134">
              <w:rPr>
                <w:rFonts w:ascii="Calibri" w:hAnsi="Calibri"/>
                <w:sz w:val="16"/>
                <w:szCs w:val="16"/>
              </w:rPr>
              <w:t>97</w:t>
            </w:r>
            <w:r w:rsidRPr="00586134">
              <w:rPr>
                <w:rFonts w:ascii="Calibri" w:hAnsi="Calibri"/>
                <w:sz w:val="16"/>
                <w:szCs w:val="16"/>
                <w:lang w:val="en-US"/>
              </w:rPr>
              <w:t>)</w:t>
            </w:r>
          </w:p>
        </w:tc>
      </w:tr>
      <w:tr w:rsidR="00831DDB" w:rsidRPr="002B0B4A" w14:paraId="58FC1D64" w14:textId="77777777" w:rsidTr="000036F7">
        <w:trPr>
          <w:trHeight w:val="284"/>
        </w:trPr>
        <w:tc>
          <w:tcPr>
            <w:tcW w:w="3014" w:type="pct"/>
            <w:tcBorders>
              <w:top w:val="single" w:sz="8" w:space="0" w:color="A6A6A6"/>
              <w:bottom w:val="single" w:sz="8" w:space="0" w:color="auto"/>
            </w:tcBorders>
            <w:shd w:val="clear" w:color="auto" w:fill="auto"/>
            <w:vAlign w:val="bottom"/>
          </w:tcPr>
          <w:p w14:paraId="1DBBA11A" w14:textId="77777777"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sz w:val="16"/>
                <w:szCs w:val="16"/>
              </w:rPr>
              <w:t>Income</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tax</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paid</w:t>
            </w:r>
            <w:proofErr w:type="spellEnd"/>
          </w:p>
        </w:tc>
        <w:tc>
          <w:tcPr>
            <w:tcW w:w="601" w:type="pct"/>
            <w:tcBorders>
              <w:top w:val="single" w:sz="8" w:space="0" w:color="A6A6A6"/>
              <w:bottom w:val="single" w:sz="8" w:space="0" w:color="auto"/>
            </w:tcBorders>
            <w:noWrap/>
            <w:vAlign w:val="bottom"/>
          </w:tcPr>
          <w:p w14:paraId="42202D13" w14:textId="352694BE" w:rsidR="00831DDB" w:rsidRPr="002B0B4A" w:rsidRDefault="00831DDB" w:rsidP="00831DDB">
            <w:pPr>
              <w:spacing w:line="276" w:lineRule="auto"/>
              <w:jc w:val="right"/>
              <w:rPr>
                <w:rFonts w:ascii="Tahoma" w:hAnsi="Tahoma" w:cs="Tahoma"/>
                <w:sz w:val="14"/>
                <w:szCs w:val="14"/>
                <w:lang w:val="en-US"/>
              </w:rPr>
            </w:pPr>
            <w:r w:rsidRPr="00586134">
              <w:rPr>
                <w:rFonts w:ascii="Tahoma" w:hAnsi="Tahoma" w:cs="Tahoma"/>
                <w:sz w:val="14"/>
                <w:szCs w:val="14"/>
                <w:lang w:val="en-US"/>
              </w:rPr>
              <w:t>(8.867)</w:t>
            </w:r>
          </w:p>
        </w:tc>
        <w:tc>
          <w:tcPr>
            <w:tcW w:w="573" w:type="pct"/>
            <w:tcBorders>
              <w:top w:val="single" w:sz="8" w:space="0" w:color="A6A6A6"/>
              <w:bottom w:val="single" w:sz="8" w:space="0" w:color="auto"/>
            </w:tcBorders>
            <w:shd w:val="clear" w:color="auto" w:fill="auto"/>
            <w:noWrap/>
            <w:vAlign w:val="bottom"/>
          </w:tcPr>
          <w:p w14:paraId="676E0871" w14:textId="3ACEB1C8" w:rsidR="00831DDB" w:rsidRPr="002B0B4A" w:rsidRDefault="00831DDB" w:rsidP="00831DDB">
            <w:pPr>
              <w:spacing w:line="276" w:lineRule="auto"/>
              <w:jc w:val="right"/>
              <w:rPr>
                <w:rFonts w:ascii="Calibri" w:hAnsi="Calibri"/>
                <w:sz w:val="16"/>
                <w:szCs w:val="16"/>
              </w:rPr>
            </w:pPr>
            <w:r w:rsidRPr="00586134">
              <w:rPr>
                <w:rFonts w:ascii="Calibri" w:hAnsi="Calibri"/>
                <w:sz w:val="16"/>
                <w:szCs w:val="16"/>
              </w:rPr>
              <w:t>(6.224)</w:t>
            </w:r>
          </w:p>
        </w:tc>
        <w:tc>
          <w:tcPr>
            <w:tcW w:w="406" w:type="pct"/>
            <w:tcBorders>
              <w:top w:val="single" w:sz="8" w:space="0" w:color="A6A6A6"/>
              <w:bottom w:val="single" w:sz="8" w:space="0" w:color="auto"/>
            </w:tcBorders>
            <w:shd w:val="clear" w:color="auto" w:fill="auto"/>
            <w:vAlign w:val="bottom"/>
          </w:tcPr>
          <w:p w14:paraId="0346CF64" w14:textId="27578DC1" w:rsidR="00831DDB" w:rsidRPr="002B0B4A" w:rsidRDefault="00831DDB" w:rsidP="00831DDB">
            <w:pPr>
              <w:spacing w:line="276" w:lineRule="auto"/>
              <w:jc w:val="right"/>
              <w:rPr>
                <w:rFonts w:ascii="Calibri" w:hAnsi="Calibri"/>
                <w:sz w:val="16"/>
                <w:szCs w:val="16"/>
                <w:lang w:val="en-US"/>
              </w:rPr>
            </w:pPr>
            <w:r w:rsidRPr="00586134">
              <w:rPr>
                <w:rFonts w:ascii="Calibri" w:hAnsi="Calibri"/>
                <w:sz w:val="16"/>
                <w:szCs w:val="16"/>
                <w:lang w:val="en-US"/>
              </w:rPr>
              <w:t>(</w:t>
            </w:r>
            <w:r w:rsidRPr="00586134">
              <w:rPr>
                <w:rFonts w:ascii="Calibri" w:hAnsi="Calibri"/>
                <w:sz w:val="16"/>
                <w:szCs w:val="16"/>
              </w:rPr>
              <w:t>4.737</w:t>
            </w:r>
            <w:r w:rsidRPr="00586134">
              <w:rPr>
                <w:rFonts w:ascii="Calibri" w:hAnsi="Calibri"/>
                <w:sz w:val="16"/>
                <w:szCs w:val="16"/>
                <w:lang w:val="en-US"/>
              </w:rPr>
              <w:t>)</w:t>
            </w:r>
          </w:p>
        </w:tc>
        <w:tc>
          <w:tcPr>
            <w:tcW w:w="406" w:type="pct"/>
            <w:tcBorders>
              <w:top w:val="single" w:sz="8" w:space="0" w:color="A6A6A6"/>
              <w:bottom w:val="single" w:sz="8" w:space="0" w:color="auto"/>
            </w:tcBorders>
            <w:shd w:val="clear" w:color="auto" w:fill="auto"/>
            <w:vAlign w:val="bottom"/>
          </w:tcPr>
          <w:p w14:paraId="4E8ED7DD" w14:textId="610C0684" w:rsidR="00831DDB" w:rsidRPr="002B0B4A" w:rsidRDefault="00831DDB" w:rsidP="00831DDB">
            <w:pPr>
              <w:spacing w:line="276" w:lineRule="auto"/>
              <w:jc w:val="right"/>
              <w:rPr>
                <w:rFonts w:ascii="Calibri" w:hAnsi="Calibri"/>
                <w:sz w:val="16"/>
                <w:szCs w:val="16"/>
              </w:rPr>
            </w:pPr>
            <w:r w:rsidRPr="00586134">
              <w:rPr>
                <w:rFonts w:ascii="Calibri" w:hAnsi="Calibri"/>
                <w:sz w:val="16"/>
                <w:szCs w:val="16"/>
                <w:lang w:val="en-US"/>
              </w:rPr>
              <w:t>(</w:t>
            </w:r>
            <w:r w:rsidRPr="00586134">
              <w:rPr>
                <w:rFonts w:ascii="Calibri" w:hAnsi="Calibri"/>
                <w:sz w:val="16"/>
                <w:szCs w:val="16"/>
              </w:rPr>
              <w:t>6.040</w:t>
            </w:r>
            <w:r w:rsidRPr="00586134">
              <w:rPr>
                <w:rFonts w:ascii="Calibri" w:hAnsi="Calibri"/>
                <w:sz w:val="16"/>
                <w:szCs w:val="16"/>
                <w:lang w:val="en-US"/>
              </w:rPr>
              <w:t>)</w:t>
            </w:r>
          </w:p>
        </w:tc>
      </w:tr>
      <w:tr w:rsidR="00831DDB" w:rsidRPr="002B0B4A" w14:paraId="4C57F7CF" w14:textId="77777777" w:rsidTr="000036F7">
        <w:trPr>
          <w:trHeight w:val="284"/>
        </w:trPr>
        <w:tc>
          <w:tcPr>
            <w:tcW w:w="3014" w:type="pct"/>
            <w:tcBorders>
              <w:top w:val="single" w:sz="8" w:space="0" w:color="auto"/>
              <w:bottom w:val="single" w:sz="8" w:space="0" w:color="auto"/>
            </w:tcBorders>
            <w:shd w:val="clear" w:color="auto" w:fill="auto"/>
            <w:vAlign w:val="bottom"/>
          </w:tcPr>
          <w:p w14:paraId="5B006995" w14:textId="77777777" w:rsidR="00831DDB" w:rsidRPr="00831DDB" w:rsidRDefault="00831DDB" w:rsidP="00831DDB">
            <w:pPr>
              <w:spacing w:line="276" w:lineRule="auto"/>
              <w:rPr>
                <w:rFonts w:asciiTheme="minorHAnsi" w:hAnsiTheme="minorHAnsi"/>
                <w:b/>
                <w:sz w:val="16"/>
                <w:szCs w:val="16"/>
                <w:lang w:val="en-US"/>
              </w:rPr>
            </w:pPr>
            <w:r w:rsidRPr="00831DDB">
              <w:rPr>
                <w:rFonts w:asciiTheme="minorHAnsi" w:hAnsiTheme="minorHAnsi"/>
                <w:b/>
                <w:sz w:val="16"/>
                <w:szCs w:val="16"/>
                <w:lang w:val="en-US"/>
              </w:rPr>
              <w:t xml:space="preserve">Total Cash Inflows / (Outflows) from Operating Activities (a) </w:t>
            </w:r>
          </w:p>
        </w:tc>
        <w:tc>
          <w:tcPr>
            <w:tcW w:w="601" w:type="pct"/>
            <w:tcBorders>
              <w:top w:val="single" w:sz="8" w:space="0" w:color="auto"/>
              <w:bottom w:val="single" w:sz="8" w:space="0" w:color="auto"/>
            </w:tcBorders>
            <w:noWrap/>
            <w:vAlign w:val="bottom"/>
          </w:tcPr>
          <w:p w14:paraId="39DF5451" w14:textId="5E9324D5" w:rsidR="00831DDB" w:rsidRPr="002B0B4A" w:rsidRDefault="00831DDB" w:rsidP="00831DDB">
            <w:pPr>
              <w:spacing w:line="276" w:lineRule="auto"/>
              <w:jc w:val="right"/>
              <w:rPr>
                <w:rFonts w:ascii="Calibri" w:hAnsi="Calibri"/>
                <w:b/>
                <w:sz w:val="16"/>
                <w:szCs w:val="16"/>
              </w:rPr>
            </w:pPr>
            <w:r w:rsidRPr="00586134">
              <w:rPr>
                <w:rFonts w:ascii="Calibri" w:hAnsi="Calibri"/>
                <w:b/>
                <w:sz w:val="16"/>
                <w:szCs w:val="16"/>
              </w:rPr>
              <w:t>46.348</w:t>
            </w:r>
          </w:p>
        </w:tc>
        <w:tc>
          <w:tcPr>
            <w:tcW w:w="573" w:type="pct"/>
            <w:tcBorders>
              <w:top w:val="single" w:sz="8" w:space="0" w:color="auto"/>
              <w:bottom w:val="single" w:sz="8" w:space="0" w:color="auto"/>
            </w:tcBorders>
            <w:shd w:val="clear" w:color="auto" w:fill="auto"/>
            <w:noWrap/>
            <w:vAlign w:val="bottom"/>
          </w:tcPr>
          <w:p w14:paraId="47B28370" w14:textId="633876E5" w:rsidR="00831DDB" w:rsidRPr="002B0B4A" w:rsidRDefault="00831DDB" w:rsidP="00831DDB">
            <w:pPr>
              <w:spacing w:line="276" w:lineRule="auto"/>
              <w:jc w:val="right"/>
              <w:rPr>
                <w:rFonts w:ascii="Calibri" w:hAnsi="Calibri"/>
                <w:b/>
                <w:sz w:val="16"/>
                <w:szCs w:val="16"/>
              </w:rPr>
            </w:pPr>
            <w:r w:rsidRPr="00586134">
              <w:rPr>
                <w:rFonts w:ascii="Calibri" w:hAnsi="Calibri"/>
                <w:b/>
                <w:sz w:val="16"/>
                <w:szCs w:val="16"/>
              </w:rPr>
              <w:t xml:space="preserve">64.794 </w:t>
            </w:r>
          </w:p>
        </w:tc>
        <w:tc>
          <w:tcPr>
            <w:tcW w:w="406" w:type="pct"/>
            <w:tcBorders>
              <w:top w:val="single" w:sz="8" w:space="0" w:color="auto"/>
              <w:bottom w:val="single" w:sz="8" w:space="0" w:color="auto"/>
            </w:tcBorders>
            <w:shd w:val="clear" w:color="auto" w:fill="auto"/>
            <w:vAlign w:val="bottom"/>
          </w:tcPr>
          <w:p w14:paraId="26693BA0" w14:textId="20077B69" w:rsidR="00831DDB" w:rsidRPr="002B0B4A" w:rsidRDefault="00831DDB" w:rsidP="00831DDB">
            <w:pPr>
              <w:spacing w:line="276" w:lineRule="auto"/>
              <w:jc w:val="right"/>
              <w:rPr>
                <w:rFonts w:ascii="Calibri" w:hAnsi="Calibri"/>
                <w:b/>
                <w:sz w:val="16"/>
                <w:szCs w:val="16"/>
              </w:rPr>
            </w:pPr>
            <w:r w:rsidRPr="00586134">
              <w:rPr>
                <w:rFonts w:ascii="Calibri" w:hAnsi="Calibri"/>
                <w:b/>
                <w:sz w:val="16"/>
                <w:szCs w:val="16"/>
              </w:rPr>
              <w:t>28.743</w:t>
            </w:r>
          </w:p>
        </w:tc>
        <w:tc>
          <w:tcPr>
            <w:tcW w:w="406" w:type="pct"/>
            <w:tcBorders>
              <w:top w:val="single" w:sz="8" w:space="0" w:color="auto"/>
              <w:bottom w:val="single" w:sz="8" w:space="0" w:color="auto"/>
            </w:tcBorders>
            <w:shd w:val="clear" w:color="auto" w:fill="auto"/>
            <w:vAlign w:val="bottom"/>
          </w:tcPr>
          <w:p w14:paraId="2E213E18" w14:textId="214D8125" w:rsidR="00831DDB" w:rsidRPr="002B0B4A" w:rsidRDefault="00831DDB" w:rsidP="00831DDB">
            <w:pPr>
              <w:spacing w:line="276" w:lineRule="auto"/>
              <w:jc w:val="right"/>
              <w:rPr>
                <w:rFonts w:ascii="Calibri" w:hAnsi="Calibri"/>
                <w:b/>
                <w:sz w:val="16"/>
                <w:szCs w:val="16"/>
              </w:rPr>
            </w:pPr>
            <w:r w:rsidRPr="00586134">
              <w:rPr>
                <w:rFonts w:ascii="Calibri" w:hAnsi="Calibri"/>
                <w:b/>
                <w:sz w:val="16"/>
                <w:szCs w:val="16"/>
              </w:rPr>
              <w:t>30.452</w:t>
            </w:r>
          </w:p>
        </w:tc>
      </w:tr>
      <w:tr w:rsidR="00831DDB" w:rsidRPr="00F9614D" w14:paraId="61DCDC89" w14:textId="77777777" w:rsidTr="000036F7">
        <w:trPr>
          <w:trHeight w:val="284"/>
        </w:trPr>
        <w:tc>
          <w:tcPr>
            <w:tcW w:w="3014" w:type="pct"/>
            <w:tcBorders>
              <w:bottom w:val="single" w:sz="8" w:space="0" w:color="A6A6A6"/>
            </w:tcBorders>
            <w:shd w:val="clear" w:color="auto" w:fill="auto"/>
            <w:noWrap/>
            <w:vAlign w:val="bottom"/>
          </w:tcPr>
          <w:p w14:paraId="65CA98EA" w14:textId="77777777" w:rsidR="00831DDB" w:rsidRPr="00831DDB" w:rsidRDefault="00831DDB" w:rsidP="00831DDB">
            <w:pPr>
              <w:spacing w:line="276" w:lineRule="auto"/>
              <w:rPr>
                <w:rFonts w:asciiTheme="minorHAnsi" w:hAnsiTheme="minorHAnsi"/>
                <w:sz w:val="16"/>
                <w:szCs w:val="16"/>
                <w:lang w:val="en-US"/>
              </w:rPr>
            </w:pPr>
            <w:r w:rsidRPr="00831DDB">
              <w:rPr>
                <w:rFonts w:asciiTheme="minorHAnsi" w:hAnsiTheme="minorHAnsi"/>
                <w:b/>
                <w:sz w:val="16"/>
                <w:szCs w:val="16"/>
                <w:u w:val="single"/>
                <w:lang w:val="en-US"/>
              </w:rPr>
              <w:t xml:space="preserve">Cash flows from investing activities  </w:t>
            </w:r>
          </w:p>
        </w:tc>
        <w:tc>
          <w:tcPr>
            <w:tcW w:w="601" w:type="pct"/>
            <w:tcBorders>
              <w:top w:val="single" w:sz="8" w:space="0" w:color="A6A6A6"/>
              <w:bottom w:val="single" w:sz="8" w:space="0" w:color="A6A6A6"/>
            </w:tcBorders>
            <w:noWrap/>
            <w:vAlign w:val="bottom"/>
          </w:tcPr>
          <w:p w14:paraId="2859253F" w14:textId="77777777" w:rsidR="00831DDB" w:rsidRPr="00831DDB" w:rsidRDefault="00831DDB" w:rsidP="00831DDB">
            <w:pPr>
              <w:spacing w:line="276" w:lineRule="auto"/>
              <w:jc w:val="right"/>
              <w:rPr>
                <w:rFonts w:ascii="Tahoma" w:hAnsi="Tahoma" w:cs="Tahoma"/>
                <w:sz w:val="14"/>
                <w:szCs w:val="14"/>
                <w:lang w:val="en-US"/>
              </w:rPr>
            </w:pPr>
          </w:p>
        </w:tc>
        <w:tc>
          <w:tcPr>
            <w:tcW w:w="573" w:type="pct"/>
            <w:tcBorders>
              <w:top w:val="single" w:sz="8" w:space="0" w:color="A6A6A6"/>
              <w:bottom w:val="single" w:sz="8" w:space="0" w:color="A6A6A6"/>
            </w:tcBorders>
            <w:noWrap/>
            <w:vAlign w:val="bottom"/>
          </w:tcPr>
          <w:p w14:paraId="7EF6AC5D" w14:textId="77777777" w:rsidR="00831DDB" w:rsidRPr="00831DDB" w:rsidRDefault="00831DDB" w:rsidP="00831DDB">
            <w:pPr>
              <w:spacing w:line="276" w:lineRule="auto"/>
              <w:jc w:val="right"/>
              <w:rPr>
                <w:rFonts w:ascii="Tahoma" w:hAnsi="Tahoma" w:cs="Tahoma"/>
                <w:sz w:val="14"/>
                <w:szCs w:val="14"/>
                <w:lang w:val="en-US"/>
              </w:rPr>
            </w:pPr>
          </w:p>
        </w:tc>
        <w:tc>
          <w:tcPr>
            <w:tcW w:w="406" w:type="pct"/>
            <w:tcBorders>
              <w:top w:val="single" w:sz="8" w:space="0" w:color="A6A6A6"/>
              <w:bottom w:val="single" w:sz="8" w:space="0" w:color="A6A6A6"/>
            </w:tcBorders>
            <w:vAlign w:val="bottom"/>
          </w:tcPr>
          <w:p w14:paraId="583F5AC1" w14:textId="77777777" w:rsidR="00831DDB" w:rsidRPr="00831DDB" w:rsidRDefault="00831DDB" w:rsidP="00831DDB">
            <w:pPr>
              <w:spacing w:line="276" w:lineRule="auto"/>
              <w:jc w:val="right"/>
              <w:rPr>
                <w:rFonts w:ascii="Tahoma" w:hAnsi="Tahoma" w:cs="Tahoma"/>
                <w:sz w:val="14"/>
                <w:szCs w:val="14"/>
                <w:lang w:val="en-US"/>
              </w:rPr>
            </w:pPr>
          </w:p>
        </w:tc>
        <w:tc>
          <w:tcPr>
            <w:tcW w:w="406" w:type="pct"/>
            <w:tcBorders>
              <w:top w:val="single" w:sz="8" w:space="0" w:color="A6A6A6"/>
              <w:bottom w:val="single" w:sz="8" w:space="0" w:color="A6A6A6"/>
            </w:tcBorders>
            <w:vAlign w:val="bottom"/>
          </w:tcPr>
          <w:p w14:paraId="11897868" w14:textId="77777777" w:rsidR="00831DDB" w:rsidRPr="00831DDB" w:rsidRDefault="00831DDB" w:rsidP="00831DDB">
            <w:pPr>
              <w:spacing w:line="276" w:lineRule="auto"/>
              <w:jc w:val="right"/>
              <w:rPr>
                <w:rFonts w:ascii="Tahoma" w:hAnsi="Tahoma" w:cs="Tahoma"/>
                <w:sz w:val="14"/>
                <w:szCs w:val="14"/>
                <w:lang w:val="en-US"/>
              </w:rPr>
            </w:pPr>
          </w:p>
        </w:tc>
      </w:tr>
      <w:tr w:rsidR="00831DDB" w:rsidRPr="002B0B4A" w14:paraId="7B786841" w14:textId="77777777" w:rsidTr="000036F7">
        <w:trPr>
          <w:trHeight w:val="299"/>
        </w:trPr>
        <w:tc>
          <w:tcPr>
            <w:tcW w:w="3014" w:type="pct"/>
            <w:tcBorders>
              <w:bottom w:val="single" w:sz="8" w:space="0" w:color="A6A6A6"/>
            </w:tcBorders>
            <w:shd w:val="clear" w:color="auto" w:fill="auto"/>
            <w:noWrap/>
            <w:vAlign w:val="bottom"/>
          </w:tcPr>
          <w:p w14:paraId="71055ACB" w14:textId="77777777"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sz w:val="16"/>
                <w:szCs w:val="16"/>
              </w:rPr>
              <w:t>Purchases</w:t>
            </w:r>
            <w:proofErr w:type="spellEnd"/>
            <w:r w:rsidRPr="00831DDB">
              <w:rPr>
                <w:rFonts w:asciiTheme="minorHAnsi" w:hAnsiTheme="minorHAnsi"/>
                <w:sz w:val="16"/>
                <w:szCs w:val="16"/>
              </w:rPr>
              <w:t xml:space="preserve"> of </w:t>
            </w:r>
            <w:proofErr w:type="spellStart"/>
            <w:r w:rsidRPr="00831DDB">
              <w:rPr>
                <w:rFonts w:asciiTheme="minorHAnsi" w:hAnsiTheme="minorHAnsi"/>
                <w:sz w:val="16"/>
                <w:szCs w:val="16"/>
              </w:rPr>
              <w:t>tangible</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assets</w:t>
            </w:r>
            <w:proofErr w:type="spellEnd"/>
          </w:p>
        </w:tc>
        <w:tc>
          <w:tcPr>
            <w:tcW w:w="601" w:type="pct"/>
            <w:tcBorders>
              <w:bottom w:val="single" w:sz="8" w:space="0" w:color="A6A6A6"/>
            </w:tcBorders>
            <w:noWrap/>
            <w:vAlign w:val="bottom"/>
          </w:tcPr>
          <w:p w14:paraId="75791494" w14:textId="480F7F03" w:rsidR="00831DDB" w:rsidRPr="002B0B4A" w:rsidRDefault="00831DDB" w:rsidP="00831DDB">
            <w:pPr>
              <w:spacing w:line="276" w:lineRule="auto"/>
              <w:jc w:val="right"/>
              <w:rPr>
                <w:rFonts w:ascii="Calibri" w:hAnsi="Calibri"/>
                <w:sz w:val="16"/>
                <w:szCs w:val="16"/>
              </w:rPr>
            </w:pPr>
            <w:r w:rsidRPr="00586134">
              <w:rPr>
                <w:rFonts w:ascii="Calibri" w:hAnsi="Calibri"/>
                <w:color w:val="000000"/>
                <w:sz w:val="16"/>
                <w:szCs w:val="16"/>
              </w:rPr>
              <w:t>(19.348)</w:t>
            </w:r>
          </w:p>
        </w:tc>
        <w:tc>
          <w:tcPr>
            <w:tcW w:w="573" w:type="pct"/>
            <w:tcBorders>
              <w:top w:val="single" w:sz="8" w:space="0" w:color="auto"/>
              <w:bottom w:val="single" w:sz="8" w:space="0" w:color="808080"/>
            </w:tcBorders>
            <w:noWrap/>
            <w:vAlign w:val="bottom"/>
          </w:tcPr>
          <w:p w14:paraId="41177544" w14:textId="2C04889D" w:rsidR="00831DDB" w:rsidRPr="002B0B4A" w:rsidRDefault="00831DDB" w:rsidP="00831DDB">
            <w:pPr>
              <w:spacing w:line="276" w:lineRule="auto"/>
              <w:jc w:val="right"/>
              <w:rPr>
                <w:rFonts w:ascii="Calibri" w:hAnsi="Calibri"/>
                <w:sz w:val="16"/>
                <w:szCs w:val="16"/>
              </w:rPr>
            </w:pPr>
            <w:r w:rsidRPr="00586134">
              <w:rPr>
                <w:rFonts w:ascii="Calibri" w:hAnsi="Calibri"/>
                <w:sz w:val="16"/>
                <w:szCs w:val="16"/>
              </w:rPr>
              <w:t>(17.018)</w:t>
            </w:r>
          </w:p>
        </w:tc>
        <w:tc>
          <w:tcPr>
            <w:tcW w:w="406" w:type="pct"/>
            <w:tcBorders>
              <w:top w:val="single" w:sz="8" w:space="0" w:color="auto"/>
              <w:bottom w:val="single" w:sz="8" w:space="0" w:color="808080"/>
            </w:tcBorders>
            <w:vAlign w:val="bottom"/>
          </w:tcPr>
          <w:p w14:paraId="3BFA8327" w14:textId="38B9A34E" w:rsidR="00831DDB" w:rsidRPr="002B0B4A" w:rsidRDefault="00831DDB" w:rsidP="00831DDB">
            <w:pPr>
              <w:spacing w:line="276" w:lineRule="auto"/>
              <w:jc w:val="right"/>
              <w:rPr>
                <w:rFonts w:ascii="Calibri" w:hAnsi="Calibri"/>
                <w:sz w:val="16"/>
                <w:szCs w:val="16"/>
              </w:rPr>
            </w:pPr>
            <w:r w:rsidRPr="00586134">
              <w:rPr>
                <w:rFonts w:ascii="Calibri" w:hAnsi="Calibri"/>
                <w:sz w:val="16"/>
                <w:szCs w:val="16"/>
              </w:rPr>
              <w:t>(6.908)</w:t>
            </w:r>
          </w:p>
        </w:tc>
        <w:tc>
          <w:tcPr>
            <w:tcW w:w="406" w:type="pct"/>
            <w:tcBorders>
              <w:top w:val="single" w:sz="8" w:space="0" w:color="auto"/>
              <w:bottom w:val="single" w:sz="8" w:space="0" w:color="808080"/>
            </w:tcBorders>
            <w:vAlign w:val="bottom"/>
          </w:tcPr>
          <w:p w14:paraId="148633A8" w14:textId="49F0DFC5" w:rsidR="00831DDB" w:rsidRPr="002B0B4A" w:rsidRDefault="00831DDB" w:rsidP="00831DDB">
            <w:pPr>
              <w:spacing w:line="276" w:lineRule="auto"/>
              <w:jc w:val="right"/>
              <w:rPr>
                <w:rFonts w:ascii="Calibri" w:hAnsi="Calibri"/>
                <w:sz w:val="16"/>
                <w:szCs w:val="16"/>
              </w:rPr>
            </w:pPr>
            <w:r w:rsidRPr="00586134">
              <w:rPr>
                <w:rFonts w:ascii="Calibri" w:hAnsi="Calibri"/>
                <w:sz w:val="16"/>
                <w:szCs w:val="16"/>
              </w:rPr>
              <w:t>(6.732)</w:t>
            </w:r>
          </w:p>
        </w:tc>
      </w:tr>
      <w:tr w:rsidR="00831DDB" w:rsidRPr="002B0B4A" w14:paraId="3C08457D" w14:textId="77777777" w:rsidTr="000036F7">
        <w:trPr>
          <w:trHeight w:val="367"/>
        </w:trPr>
        <w:tc>
          <w:tcPr>
            <w:tcW w:w="3014" w:type="pct"/>
            <w:tcBorders>
              <w:top w:val="single" w:sz="8" w:space="0" w:color="A6A6A6"/>
              <w:bottom w:val="single" w:sz="8" w:space="0" w:color="A6A6A6"/>
            </w:tcBorders>
            <w:shd w:val="clear" w:color="auto" w:fill="auto"/>
            <w:noWrap/>
            <w:vAlign w:val="bottom"/>
          </w:tcPr>
          <w:p w14:paraId="5544769B" w14:textId="77777777"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sz w:val="16"/>
                <w:szCs w:val="16"/>
              </w:rPr>
              <w:t>Purchases</w:t>
            </w:r>
            <w:proofErr w:type="spellEnd"/>
            <w:r w:rsidRPr="00831DDB">
              <w:rPr>
                <w:rFonts w:asciiTheme="minorHAnsi" w:hAnsiTheme="minorHAnsi"/>
                <w:sz w:val="16"/>
                <w:szCs w:val="16"/>
              </w:rPr>
              <w:t xml:space="preserve"> of </w:t>
            </w:r>
            <w:proofErr w:type="spellStart"/>
            <w:r w:rsidRPr="00831DDB">
              <w:rPr>
                <w:rFonts w:asciiTheme="minorHAnsi" w:hAnsiTheme="minorHAnsi"/>
                <w:sz w:val="16"/>
                <w:szCs w:val="16"/>
              </w:rPr>
              <w:t>intangible</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assets</w:t>
            </w:r>
            <w:proofErr w:type="spellEnd"/>
          </w:p>
        </w:tc>
        <w:tc>
          <w:tcPr>
            <w:tcW w:w="601" w:type="pct"/>
            <w:tcBorders>
              <w:top w:val="single" w:sz="8" w:space="0" w:color="A6A6A6"/>
              <w:bottom w:val="single" w:sz="8" w:space="0" w:color="A6A6A6"/>
            </w:tcBorders>
            <w:noWrap/>
            <w:vAlign w:val="bottom"/>
          </w:tcPr>
          <w:p w14:paraId="3E86EEDA" w14:textId="0A9BBC15" w:rsidR="00831DDB" w:rsidRPr="002B0B4A" w:rsidRDefault="00831DDB" w:rsidP="00831DDB">
            <w:pPr>
              <w:spacing w:line="276" w:lineRule="auto"/>
              <w:jc w:val="right"/>
              <w:rPr>
                <w:rFonts w:ascii="Calibri" w:hAnsi="Calibri"/>
                <w:sz w:val="16"/>
                <w:szCs w:val="16"/>
              </w:rPr>
            </w:pPr>
            <w:r w:rsidRPr="00586134">
              <w:rPr>
                <w:rFonts w:ascii="Calibri" w:hAnsi="Calibri"/>
                <w:color w:val="000000"/>
                <w:sz w:val="16"/>
                <w:szCs w:val="16"/>
              </w:rPr>
              <w:t>(1.298)</w:t>
            </w:r>
          </w:p>
        </w:tc>
        <w:tc>
          <w:tcPr>
            <w:tcW w:w="573" w:type="pct"/>
            <w:tcBorders>
              <w:top w:val="single" w:sz="8" w:space="0" w:color="auto"/>
              <w:bottom w:val="single" w:sz="8" w:space="0" w:color="A6A6A6"/>
            </w:tcBorders>
            <w:noWrap/>
            <w:vAlign w:val="bottom"/>
          </w:tcPr>
          <w:p w14:paraId="5985F32A" w14:textId="5BC7F23B" w:rsidR="00831DDB" w:rsidRPr="002B0B4A" w:rsidRDefault="00831DDB" w:rsidP="00831DDB">
            <w:pPr>
              <w:spacing w:line="276" w:lineRule="auto"/>
              <w:jc w:val="right"/>
              <w:rPr>
                <w:rFonts w:ascii="Calibri" w:hAnsi="Calibri"/>
                <w:sz w:val="16"/>
                <w:szCs w:val="16"/>
              </w:rPr>
            </w:pPr>
            <w:r w:rsidRPr="00586134">
              <w:rPr>
                <w:rFonts w:ascii="Calibri" w:hAnsi="Calibri"/>
                <w:sz w:val="16"/>
                <w:szCs w:val="16"/>
              </w:rPr>
              <w:t>(91)</w:t>
            </w:r>
          </w:p>
        </w:tc>
        <w:tc>
          <w:tcPr>
            <w:tcW w:w="406" w:type="pct"/>
            <w:tcBorders>
              <w:top w:val="single" w:sz="8" w:space="0" w:color="auto"/>
              <w:bottom w:val="single" w:sz="8" w:space="0" w:color="A6A6A6"/>
            </w:tcBorders>
            <w:vAlign w:val="bottom"/>
          </w:tcPr>
          <w:p w14:paraId="02CE8786" w14:textId="667DF73F" w:rsidR="00831DDB" w:rsidRPr="002B0B4A" w:rsidRDefault="00831DDB" w:rsidP="00831DDB">
            <w:pPr>
              <w:spacing w:line="276" w:lineRule="auto"/>
              <w:jc w:val="center"/>
              <w:rPr>
                <w:rFonts w:ascii="Calibri" w:hAnsi="Calibri"/>
                <w:sz w:val="16"/>
                <w:szCs w:val="16"/>
              </w:rPr>
            </w:pPr>
            <w:r w:rsidRPr="00586134">
              <w:rPr>
                <w:rFonts w:ascii="Calibri" w:hAnsi="Calibri"/>
                <w:sz w:val="16"/>
                <w:szCs w:val="16"/>
              </w:rPr>
              <w:t xml:space="preserve">             </w:t>
            </w:r>
            <w:r w:rsidRPr="00586134">
              <w:rPr>
                <w:rFonts w:ascii="Calibri" w:hAnsi="Calibri"/>
                <w:sz w:val="16"/>
                <w:szCs w:val="16"/>
                <w:lang w:val="en-US"/>
              </w:rPr>
              <w:t xml:space="preserve">                  </w:t>
            </w:r>
            <w:r w:rsidRPr="00586134">
              <w:rPr>
                <w:rFonts w:ascii="Calibri" w:hAnsi="Calibri"/>
                <w:sz w:val="16"/>
                <w:szCs w:val="16"/>
              </w:rPr>
              <w:t>(239)</w:t>
            </w:r>
          </w:p>
        </w:tc>
        <w:tc>
          <w:tcPr>
            <w:tcW w:w="406" w:type="pct"/>
            <w:tcBorders>
              <w:top w:val="single" w:sz="8" w:space="0" w:color="auto"/>
              <w:bottom w:val="single" w:sz="8" w:space="0" w:color="A6A6A6"/>
            </w:tcBorders>
            <w:vAlign w:val="bottom"/>
          </w:tcPr>
          <w:p w14:paraId="4831DD6C" w14:textId="04318EB8" w:rsidR="00831DDB" w:rsidRPr="002B0B4A" w:rsidRDefault="00831DDB" w:rsidP="00831DDB">
            <w:pPr>
              <w:spacing w:line="276" w:lineRule="auto"/>
              <w:jc w:val="right"/>
              <w:rPr>
                <w:rFonts w:ascii="Calibri" w:hAnsi="Calibri"/>
                <w:sz w:val="16"/>
                <w:szCs w:val="16"/>
              </w:rPr>
            </w:pPr>
            <w:r w:rsidRPr="00586134">
              <w:rPr>
                <w:rFonts w:ascii="Calibri" w:hAnsi="Calibri"/>
                <w:sz w:val="16"/>
                <w:szCs w:val="16"/>
              </w:rPr>
              <w:t xml:space="preserve">             (21)</w:t>
            </w:r>
          </w:p>
        </w:tc>
      </w:tr>
      <w:tr w:rsidR="00831DDB" w:rsidRPr="002B0B4A" w14:paraId="20359E6F" w14:textId="77777777" w:rsidTr="000036F7">
        <w:trPr>
          <w:trHeight w:val="284"/>
        </w:trPr>
        <w:tc>
          <w:tcPr>
            <w:tcW w:w="3014" w:type="pct"/>
            <w:tcBorders>
              <w:top w:val="single" w:sz="8" w:space="0" w:color="A6A6A6"/>
              <w:bottom w:val="single" w:sz="8" w:space="0" w:color="A6A6A6"/>
            </w:tcBorders>
            <w:shd w:val="clear" w:color="auto" w:fill="auto"/>
            <w:noWrap/>
            <w:vAlign w:val="bottom"/>
          </w:tcPr>
          <w:p w14:paraId="245EA14E" w14:textId="77777777"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sz w:val="16"/>
                <w:szCs w:val="16"/>
              </w:rPr>
              <w:t>Proceeds</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from</w:t>
            </w:r>
            <w:proofErr w:type="spellEnd"/>
            <w:r w:rsidRPr="00831DDB">
              <w:rPr>
                <w:rFonts w:asciiTheme="minorHAnsi" w:hAnsiTheme="minorHAnsi"/>
                <w:sz w:val="16"/>
                <w:szCs w:val="16"/>
              </w:rPr>
              <w:t xml:space="preserve"> </w:t>
            </w:r>
            <w:proofErr w:type="spellStart"/>
            <w:r w:rsidRPr="00831DDB">
              <w:rPr>
                <w:rFonts w:asciiTheme="minorHAnsi" w:hAnsiTheme="minorHAnsi"/>
                <w:sz w:val="16"/>
                <w:szCs w:val="16"/>
              </w:rPr>
              <w:t>subsidies</w:t>
            </w:r>
            <w:proofErr w:type="spellEnd"/>
          </w:p>
        </w:tc>
        <w:tc>
          <w:tcPr>
            <w:tcW w:w="601" w:type="pct"/>
            <w:tcBorders>
              <w:top w:val="single" w:sz="8" w:space="0" w:color="A6A6A6"/>
              <w:bottom w:val="single" w:sz="8" w:space="0" w:color="A6A6A6"/>
            </w:tcBorders>
            <w:noWrap/>
            <w:vAlign w:val="bottom"/>
          </w:tcPr>
          <w:p w14:paraId="5D5EFF75" w14:textId="4486F6DA" w:rsidR="00831DDB" w:rsidRPr="002B0B4A" w:rsidRDefault="00831DDB" w:rsidP="00831DDB">
            <w:pPr>
              <w:spacing w:line="276" w:lineRule="auto"/>
              <w:jc w:val="right"/>
              <w:rPr>
                <w:rFonts w:ascii="Calibri" w:hAnsi="Calibri"/>
                <w:sz w:val="16"/>
                <w:szCs w:val="16"/>
              </w:rPr>
            </w:pPr>
            <w:r w:rsidRPr="00586134">
              <w:rPr>
                <w:rFonts w:ascii="Calibri" w:hAnsi="Calibri"/>
                <w:color w:val="000000"/>
                <w:sz w:val="16"/>
                <w:szCs w:val="16"/>
              </w:rPr>
              <w:t xml:space="preserve">               1.730</w:t>
            </w:r>
          </w:p>
        </w:tc>
        <w:tc>
          <w:tcPr>
            <w:tcW w:w="573" w:type="pct"/>
            <w:tcBorders>
              <w:top w:val="single" w:sz="8" w:space="0" w:color="A6A6A6"/>
              <w:bottom w:val="single" w:sz="8" w:space="0" w:color="auto"/>
            </w:tcBorders>
            <w:noWrap/>
            <w:vAlign w:val="bottom"/>
          </w:tcPr>
          <w:p w14:paraId="207B0858" w14:textId="369D30F2" w:rsidR="00831DDB" w:rsidRPr="002B0B4A" w:rsidRDefault="00831DDB" w:rsidP="00831DDB">
            <w:pPr>
              <w:spacing w:line="276" w:lineRule="auto"/>
              <w:jc w:val="center"/>
              <w:rPr>
                <w:rFonts w:ascii="Calibri" w:hAnsi="Calibri"/>
                <w:sz w:val="16"/>
                <w:szCs w:val="16"/>
              </w:rPr>
            </w:pPr>
            <w:r w:rsidRPr="00586134">
              <w:rPr>
                <w:rFonts w:ascii="Calibri" w:hAnsi="Calibri"/>
                <w:sz w:val="16"/>
                <w:szCs w:val="16"/>
                <w:lang w:val="en-US"/>
              </w:rPr>
              <w:t xml:space="preserve">               </w:t>
            </w:r>
            <w:r w:rsidRPr="00586134">
              <w:rPr>
                <w:rFonts w:ascii="Calibri" w:hAnsi="Calibri"/>
                <w:sz w:val="16"/>
                <w:szCs w:val="16"/>
              </w:rPr>
              <w:t>1.561</w:t>
            </w:r>
          </w:p>
        </w:tc>
        <w:tc>
          <w:tcPr>
            <w:tcW w:w="406" w:type="pct"/>
            <w:tcBorders>
              <w:top w:val="single" w:sz="8" w:space="0" w:color="A6A6A6"/>
              <w:bottom w:val="single" w:sz="8" w:space="0" w:color="auto"/>
            </w:tcBorders>
            <w:vAlign w:val="bottom"/>
          </w:tcPr>
          <w:p w14:paraId="2AFBCD78" w14:textId="00FF5B42" w:rsidR="00831DDB" w:rsidRPr="002B0B4A" w:rsidRDefault="00831DDB" w:rsidP="00831DDB">
            <w:pPr>
              <w:spacing w:line="276" w:lineRule="auto"/>
              <w:jc w:val="center"/>
              <w:rPr>
                <w:rFonts w:ascii="Calibri" w:hAnsi="Calibri"/>
                <w:sz w:val="16"/>
                <w:szCs w:val="16"/>
              </w:rPr>
            </w:pPr>
            <w:r w:rsidRPr="00586134">
              <w:rPr>
                <w:rFonts w:ascii="Calibri" w:hAnsi="Calibri"/>
                <w:sz w:val="16"/>
                <w:szCs w:val="16"/>
              </w:rPr>
              <w:t xml:space="preserve">              552</w:t>
            </w:r>
          </w:p>
        </w:tc>
        <w:tc>
          <w:tcPr>
            <w:tcW w:w="406" w:type="pct"/>
            <w:tcBorders>
              <w:top w:val="single" w:sz="8" w:space="0" w:color="A6A6A6"/>
              <w:bottom w:val="single" w:sz="8" w:space="0" w:color="auto"/>
            </w:tcBorders>
            <w:vAlign w:val="bottom"/>
          </w:tcPr>
          <w:p w14:paraId="19064299" w14:textId="02086F32" w:rsidR="00831DDB" w:rsidRPr="002B0B4A" w:rsidRDefault="00831DDB" w:rsidP="00831DDB">
            <w:pPr>
              <w:spacing w:line="276" w:lineRule="auto"/>
              <w:jc w:val="right"/>
              <w:rPr>
                <w:rFonts w:ascii="Calibri" w:hAnsi="Calibri"/>
                <w:sz w:val="16"/>
                <w:szCs w:val="16"/>
              </w:rPr>
            </w:pPr>
            <w:r w:rsidRPr="00586134">
              <w:rPr>
                <w:rFonts w:ascii="Calibri" w:hAnsi="Calibri"/>
                <w:sz w:val="16"/>
                <w:szCs w:val="16"/>
              </w:rPr>
              <w:t xml:space="preserve">              744</w:t>
            </w:r>
          </w:p>
        </w:tc>
      </w:tr>
      <w:tr w:rsidR="00831DDB" w:rsidRPr="002B0B4A" w14:paraId="047C23BD" w14:textId="77777777" w:rsidTr="000036F7">
        <w:trPr>
          <w:trHeight w:val="284"/>
        </w:trPr>
        <w:tc>
          <w:tcPr>
            <w:tcW w:w="3014" w:type="pct"/>
            <w:tcBorders>
              <w:top w:val="single" w:sz="8" w:space="0" w:color="A6A6A6"/>
              <w:bottom w:val="single" w:sz="8" w:space="0" w:color="A6A6A6"/>
            </w:tcBorders>
            <w:shd w:val="clear" w:color="auto" w:fill="auto"/>
            <w:noWrap/>
            <w:vAlign w:val="bottom"/>
          </w:tcPr>
          <w:p w14:paraId="440BBA4D" w14:textId="77777777" w:rsidR="00831DDB" w:rsidRPr="00831DDB" w:rsidRDefault="00831DDB" w:rsidP="00831DDB">
            <w:pPr>
              <w:spacing w:line="276" w:lineRule="auto"/>
              <w:rPr>
                <w:rFonts w:asciiTheme="minorHAnsi" w:hAnsiTheme="minorHAnsi"/>
                <w:sz w:val="16"/>
                <w:szCs w:val="16"/>
                <w:lang w:val="en-US"/>
              </w:rPr>
            </w:pPr>
            <w:r w:rsidRPr="00831DDB">
              <w:rPr>
                <w:rFonts w:asciiTheme="minorHAnsi" w:hAnsiTheme="minorHAnsi"/>
                <w:sz w:val="16"/>
                <w:szCs w:val="16"/>
                <w:lang w:val="en-US"/>
              </w:rPr>
              <w:t>Interest and related income received</w:t>
            </w:r>
          </w:p>
        </w:tc>
        <w:tc>
          <w:tcPr>
            <w:tcW w:w="601" w:type="pct"/>
            <w:tcBorders>
              <w:top w:val="single" w:sz="8" w:space="0" w:color="A6A6A6"/>
              <w:bottom w:val="single" w:sz="8" w:space="0" w:color="A6A6A6"/>
            </w:tcBorders>
            <w:noWrap/>
            <w:vAlign w:val="bottom"/>
          </w:tcPr>
          <w:p w14:paraId="10F6FBBC" w14:textId="13480548" w:rsidR="00831DDB" w:rsidRPr="002B0B4A" w:rsidRDefault="00831DDB" w:rsidP="00831DDB">
            <w:pPr>
              <w:spacing w:line="276" w:lineRule="auto"/>
              <w:jc w:val="right"/>
              <w:rPr>
                <w:rFonts w:ascii="Tahoma" w:hAnsi="Tahoma" w:cs="Tahoma"/>
                <w:sz w:val="14"/>
                <w:szCs w:val="14"/>
              </w:rPr>
            </w:pPr>
            <w:r w:rsidRPr="00586134">
              <w:rPr>
                <w:rFonts w:ascii="Calibri" w:hAnsi="Calibri"/>
                <w:color w:val="000000"/>
                <w:sz w:val="16"/>
                <w:szCs w:val="16"/>
              </w:rPr>
              <w:t>1.905</w:t>
            </w:r>
          </w:p>
        </w:tc>
        <w:tc>
          <w:tcPr>
            <w:tcW w:w="573" w:type="pct"/>
            <w:tcBorders>
              <w:top w:val="single" w:sz="8" w:space="0" w:color="A6A6A6"/>
              <w:bottom w:val="single" w:sz="8" w:space="0" w:color="auto"/>
            </w:tcBorders>
            <w:noWrap/>
            <w:vAlign w:val="bottom"/>
          </w:tcPr>
          <w:p w14:paraId="6E241404" w14:textId="7CCB483D"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4.</w:t>
            </w:r>
            <w:r>
              <w:rPr>
                <w:rFonts w:ascii="Tahoma" w:hAnsi="Tahoma" w:cs="Tahoma"/>
                <w:sz w:val="14"/>
                <w:szCs w:val="14"/>
              </w:rPr>
              <w:t>285</w:t>
            </w:r>
          </w:p>
        </w:tc>
        <w:tc>
          <w:tcPr>
            <w:tcW w:w="406" w:type="pct"/>
            <w:tcBorders>
              <w:top w:val="single" w:sz="8" w:space="0" w:color="A6A6A6"/>
              <w:bottom w:val="single" w:sz="8" w:space="0" w:color="auto"/>
            </w:tcBorders>
            <w:vAlign w:val="bottom"/>
          </w:tcPr>
          <w:p w14:paraId="7920CA8C" w14:textId="045B10DD" w:rsidR="00831DDB" w:rsidRPr="002B0B4A" w:rsidRDefault="00831DDB" w:rsidP="00831DDB">
            <w:pPr>
              <w:spacing w:line="276" w:lineRule="auto"/>
              <w:jc w:val="center"/>
              <w:rPr>
                <w:rFonts w:ascii="Tahoma" w:hAnsi="Tahoma" w:cs="Tahoma"/>
                <w:sz w:val="14"/>
                <w:szCs w:val="14"/>
              </w:rPr>
            </w:pPr>
            <w:r w:rsidRPr="00586134">
              <w:rPr>
                <w:rFonts w:ascii="Tahoma" w:hAnsi="Tahoma" w:cs="Tahoma"/>
                <w:sz w:val="14"/>
                <w:szCs w:val="14"/>
              </w:rPr>
              <w:t xml:space="preserve">          (1.781)</w:t>
            </w:r>
          </w:p>
        </w:tc>
        <w:tc>
          <w:tcPr>
            <w:tcW w:w="406" w:type="pct"/>
            <w:tcBorders>
              <w:top w:val="single" w:sz="8" w:space="0" w:color="A6A6A6"/>
              <w:bottom w:val="single" w:sz="8" w:space="0" w:color="auto"/>
            </w:tcBorders>
            <w:vAlign w:val="bottom"/>
          </w:tcPr>
          <w:p w14:paraId="7A0748AE" w14:textId="5C167F2D" w:rsidR="00831DDB" w:rsidRPr="002B0B4A" w:rsidRDefault="00831DDB" w:rsidP="00831DDB">
            <w:pPr>
              <w:spacing w:line="276" w:lineRule="auto"/>
              <w:jc w:val="right"/>
              <w:rPr>
                <w:rFonts w:ascii="Tahoma" w:hAnsi="Tahoma" w:cs="Tahoma"/>
                <w:sz w:val="14"/>
                <w:szCs w:val="14"/>
              </w:rPr>
            </w:pPr>
            <w:r w:rsidRPr="00586134">
              <w:rPr>
                <w:rFonts w:ascii="Tahoma" w:hAnsi="Tahoma" w:cs="Tahoma"/>
                <w:sz w:val="14"/>
                <w:szCs w:val="14"/>
              </w:rPr>
              <w:t xml:space="preserve">          51</w:t>
            </w:r>
          </w:p>
        </w:tc>
      </w:tr>
      <w:tr w:rsidR="00831DDB" w:rsidRPr="002B0B4A" w14:paraId="3D1607B2" w14:textId="77777777" w:rsidTr="000036F7">
        <w:trPr>
          <w:trHeight w:val="284"/>
        </w:trPr>
        <w:tc>
          <w:tcPr>
            <w:tcW w:w="3014" w:type="pct"/>
            <w:tcBorders>
              <w:top w:val="single" w:sz="8" w:space="0" w:color="A6A6A6"/>
              <w:bottom w:val="single" w:sz="8" w:space="0" w:color="A6A6A6"/>
            </w:tcBorders>
            <w:shd w:val="clear" w:color="auto" w:fill="auto"/>
            <w:noWrap/>
            <w:vAlign w:val="bottom"/>
          </w:tcPr>
          <w:p w14:paraId="2973CC20" w14:textId="77777777"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cs="Calibri"/>
                <w:sz w:val="16"/>
                <w:szCs w:val="16"/>
              </w:rPr>
              <w:t>Dividends</w:t>
            </w:r>
            <w:proofErr w:type="spellEnd"/>
            <w:r w:rsidRPr="00831DDB">
              <w:rPr>
                <w:rFonts w:asciiTheme="minorHAnsi" w:hAnsiTheme="minorHAnsi" w:cs="Calibri"/>
                <w:sz w:val="16"/>
                <w:szCs w:val="16"/>
              </w:rPr>
              <w:t xml:space="preserve"> </w:t>
            </w:r>
            <w:proofErr w:type="spellStart"/>
            <w:r w:rsidRPr="00831DDB">
              <w:rPr>
                <w:rFonts w:asciiTheme="minorHAnsi" w:hAnsiTheme="minorHAnsi" w:cs="Calibri"/>
                <w:sz w:val="16"/>
                <w:szCs w:val="16"/>
              </w:rPr>
              <w:t>received</w:t>
            </w:r>
            <w:proofErr w:type="spellEnd"/>
          </w:p>
        </w:tc>
        <w:tc>
          <w:tcPr>
            <w:tcW w:w="601" w:type="pct"/>
            <w:tcBorders>
              <w:top w:val="single" w:sz="8" w:space="0" w:color="A6A6A6"/>
              <w:bottom w:val="single" w:sz="8" w:space="0" w:color="A6A6A6"/>
            </w:tcBorders>
            <w:noWrap/>
            <w:vAlign w:val="bottom"/>
          </w:tcPr>
          <w:p w14:paraId="5A6A9F85" w14:textId="07E6674E" w:rsidR="00831DDB" w:rsidRPr="002B0B4A" w:rsidRDefault="00831DDB" w:rsidP="00831DDB">
            <w:pPr>
              <w:spacing w:line="276" w:lineRule="auto"/>
              <w:jc w:val="right"/>
              <w:rPr>
                <w:rFonts w:ascii="Tahoma" w:hAnsi="Tahoma" w:cs="Tahoma"/>
                <w:bCs/>
                <w:sz w:val="14"/>
                <w:szCs w:val="14"/>
              </w:rPr>
            </w:pPr>
            <w:r w:rsidRPr="00586134">
              <w:rPr>
                <w:rFonts w:ascii="Calibri" w:hAnsi="Calibri"/>
                <w:color w:val="000000"/>
                <w:sz w:val="16"/>
                <w:szCs w:val="16"/>
              </w:rPr>
              <w:t>59</w:t>
            </w:r>
          </w:p>
        </w:tc>
        <w:tc>
          <w:tcPr>
            <w:tcW w:w="573" w:type="pct"/>
            <w:tcBorders>
              <w:top w:val="single" w:sz="8" w:space="0" w:color="auto"/>
              <w:bottom w:val="single" w:sz="8" w:space="0" w:color="auto"/>
            </w:tcBorders>
            <w:noWrap/>
            <w:vAlign w:val="bottom"/>
          </w:tcPr>
          <w:p w14:paraId="47769E7D" w14:textId="3B2716A7" w:rsidR="00831DDB" w:rsidRPr="002B0B4A" w:rsidRDefault="00831DDB" w:rsidP="00831DDB">
            <w:pPr>
              <w:spacing w:line="276" w:lineRule="auto"/>
              <w:jc w:val="right"/>
              <w:rPr>
                <w:rFonts w:ascii="Tahoma" w:hAnsi="Tahoma" w:cs="Tahoma"/>
                <w:bCs/>
                <w:sz w:val="14"/>
                <w:szCs w:val="14"/>
              </w:rPr>
            </w:pPr>
            <w:r w:rsidRPr="00586134">
              <w:rPr>
                <w:rFonts w:ascii="Tahoma" w:hAnsi="Tahoma" w:cs="Tahoma"/>
                <w:bCs/>
                <w:sz w:val="14"/>
                <w:szCs w:val="14"/>
              </w:rPr>
              <w:t>71</w:t>
            </w:r>
          </w:p>
        </w:tc>
        <w:tc>
          <w:tcPr>
            <w:tcW w:w="406" w:type="pct"/>
            <w:tcBorders>
              <w:top w:val="single" w:sz="8" w:space="0" w:color="auto"/>
              <w:bottom w:val="single" w:sz="8" w:space="0" w:color="auto"/>
            </w:tcBorders>
            <w:vAlign w:val="bottom"/>
          </w:tcPr>
          <w:p w14:paraId="2CAAEDD7" w14:textId="4F7E0279" w:rsidR="00831DDB" w:rsidRPr="002B0B4A" w:rsidRDefault="00831DDB" w:rsidP="00831DDB">
            <w:pPr>
              <w:spacing w:line="276" w:lineRule="auto"/>
              <w:jc w:val="center"/>
              <w:rPr>
                <w:rFonts w:ascii="Tahoma" w:hAnsi="Tahoma" w:cs="Tahoma"/>
                <w:bCs/>
                <w:sz w:val="14"/>
                <w:szCs w:val="14"/>
              </w:rPr>
            </w:pPr>
            <w:r w:rsidRPr="00586134">
              <w:rPr>
                <w:rFonts w:ascii="Tahoma" w:hAnsi="Tahoma" w:cs="Tahoma"/>
                <w:bCs/>
                <w:sz w:val="14"/>
                <w:szCs w:val="14"/>
              </w:rPr>
              <w:t xml:space="preserve">          -</w:t>
            </w:r>
          </w:p>
        </w:tc>
        <w:tc>
          <w:tcPr>
            <w:tcW w:w="406" w:type="pct"/>
            <w:tcBorders>
              <w:top w:val="single" w:sz="8" w:space="0" w:color="auto"/>
              <w:bottom w:val="single" w:sz="8" w:space="0" w:color="auto"/>
            </w:tcBorders>
            <w:vAlign w:val="bottom"/>
          </w:tcPr>
          <w:p w14:paraId="34730F12" w14:textId="0014EDE5" w:rsidR="00831DDB" w:rsidRPr="002B0B4A" w:rsidRDefault="00831DDB" w:rsidP="00831DDB">
            <w:pPr>
              <w:spacing w:line="276" w:lineRule="auto"/>
              <w:jc w:val="right"/>
              <w:rPr>
                <w:rFonts w:ascii="Tahoma" w:hAnsi="Tahoma" w:cs="Tahoma"/>
                <w:bCs/>
                <w:sz w:val="14"/>
                <w:szCs w:val="14"/>
              </w:rPr>
            </w:pPr>
            <w:r w:rsidRPr="00586134">
              <w:rPr>
                <w:rFonts w:ascii="Tahoma" w:hAnsi="Tahoma" w:cs="Tahoma"/>
                <w:bCs/>
                <w:sz w:val="14"/>
                <w:szCs w:val="14"/>
              </w:rPr>
              <w:t xml:space="preserve">          -</w:t>
            </w:r>
          </w:p>
        </w:tc>
      </w:tr>
      <w:tr w:rsidR="00831DDB" w:rsidRPr="002B0B4A" w14:paraId="59DC19F0" w14:textId="77777777" w:rsidTr="000036F7">
        <w:trPr>
          <w:trHeight w:val="284"/>
        </w:trPr>
        <w:tc>
          <w:tcPr>
            <w:tcW w:w="3014" w:type="pct"/>
            <w:tcBorders>
              <w:top w:val="single" w:sz="8" w:space="0" w:color="808080"/>
              <w:bottom w:val="single" w:sz="8" w:space="0" w:color="808080"/>
            </w:tcBorders>
            <w:shd w:val="clear" w:color="auto" w:fill="auto"/>
            <w:noWrap/>
            <w:vAlign w:val="bottom"/>
          </w:tcPr>
          <w:p w14:paraId="11320F8F" w14:textId="77777777" w:rsidR="00831DDB" w:rsidRPr="00831DDB" w:rsidRDefault="00831DDB" w:rsidP="00831DDB">
            <w:pPr>
              <w:spacing w:line="276" w:lineRule="auto"/>
              <w:rPr>
                <w:rFonts w:asciiTheme="minorHAnsi" w:hAnsiTheme="minorHAnsi"/>
                <w:b/>
                <w:sz w:val="16"/>
                <w:szCs w:val="16"/>
                <w:lang w:val="en-US"/>
              </w:rPr>
            </w:pPr>
            <w:r w:rsidRPr="00831DDB">
              <w:rPr>
                <w:rFonts w:asciiTheme="minorHAnsi" w:hAnsiTheme="minorHAnsi"/>
                <w:b/>
                <w:sz w:val="16"/>
                <w:szCs w:val="16"/>
                <w:lang w:val="en-US"/>
              </w:rPr>
              <w:t xml:space="preserve">Total inflows / (outflows) from Investing Activities (b) </w:t>
            </w:r>
          </w:p>
        </w:tc>
        <w:tc>
          <w:tcPr>
            <w:tcW w:w="601" w:type="pct"/>
            <w:tcBorders>
              <w:top w:val="single" w:sz="8" w:space="0" w:color="808080"/>
              <w:bottom w:val="single" w:sz="8" w:space="0" w:color="808080"/>
            </w:tcBorders>
            <w:noWrap/>
            <w:vAlign w:val="bottom"/>
          </w:tcPr>
          <w:p w14:paraId="488B96E6" w14:textId="4C149C7A" w:rsidR="00831DDB" w:rsidRPr="002B0B4A" w:rsidRDefault="00831DDB" w:rsidP="00831DDB">
            <w:pPr>
              <w:spacing w:line="276" w:lineRule="auto"/>
              <w:jc w:val="right"/>
              <w:rPr>
                <w:rFonts w:ascii="Tahoma" w:hAnsi="Tahoma" w:cs="Tahoma"/>
                <w:b/>
                <w:sz w:val="14"/>
                <w:szCs w:val="14"/>
              </w:rPr>
            </w:pPr>
            <w:r w:rsidRPr="00586134">
              <w:rPr>
                <w:rFonts w:ascii="Calibri" w:hAnsi="Calibri"/>
                <w:b/>
                <w:color w:val="000000"/>
                <w:sz w:val="16"/>
                <w:szCs w:val="16"/>
              </w:rPr>
              <w:t>(16.952)</w:t>
            </w:r>
          </w:p>
        </w:tc>
        <w:tc>
          <w:tcPr>
            <w:tcW w:w="573" w:type="pct"/>
            <w:tcBorders>
              <w:top w:val="single" w:sz="8" w:space="0" w:color="auto"/>
              <w:bottom w:val="single" w:sz="12" w:space="0" w:color="auto"/>
            </w:tcBorders>
            <w:noWrap/>
            <w:vAlign w:val="bottom"/>
          </w:tcPr>
          <w:p w14:paraId="2E28C701" w14:textId="6A4A7DC4" w:rsidR="00831DDB" w:rsidRPr="002B0B4A" w:rsidRDefault="00831DDB" w:rsidP="00831DDB">
            <w:pPr>
              <w:spacing w:line="276" w:lineRule="auto"/>
              <w:jc w:val="right"/>
              <w:rPr>
                <w:rFonts w:ascii="Tahoma" w:hAnsi="Tahoma" w:cs="Tahoma"/>
                <w:b/>
                <w:sz w:val="14"/>
                <w:szCs w:val="14"/>
              </w:rPr>
            </w:pPr>
            <w:r>
              <w:rPr>
                <w:rFonts w:ascii="Tahoma" w:hAnsi="Tahoma" w:cs="Tahoma"/>
                <w:b/>
                <w:sz w:val="14"/>
                <w:szCs w:val="14"/>
              </w:rPr>
              <w:t>(11.192</w:t>
            </w:r>
            <w:r w:rsidRPr="00586134">
              <w:rPr>
                <w:rFonts w:ascii="Tahoma" w:hAnsi="Tahoma" w:cs="Tahoma"/>
                <w:b/>
                <w:sz w:val="14"/>
                <w:szCs w:val="14"/>
              </w:rPr>
              <w:t>)</w:t>
            </w:r>
          </w:p>
        </w:tc>
        <w:tc>
          <w:tcPr>
            <w:tcW w:w="406" w:type="pct"/>
            <w:tcBorders>
              <w:top w:val="single" w:sz="8" w:space="0" w:color="auto"/>
              <w:bottom w:val="single" w:sz="12" w:space="0" w:color="auto"/>
            </w:tcBorders>
            <w:vAlign w:val="bottom"/>
          </w:tcPr>
          <w:p w14:paraId="6D6735D8" w14:textId="75359F6E" w:rsidR="00831DDB" w:rsidRPr="002B0B4A" w:rsidRDefault="00831DDB" w:rsidP="00831DDB">
            <w:pPr>
              <w:spacing w:line="276" w:lineRule="auto"/>
              <w:jc w:val="right"/>
              <w:rPr>
                <w:rFonts w:ascii="Tahoma" w:hAnsi="Tahoma" w:cs="Tahoma"/>
                <w:b/>
                <w:sz w:val="14"/>
                <w:szCs w:val="14"/>
              </w:rPr>
            </w:pPr>
            <w:r w:rsidRPr="00586134">
              <w:rPr>
                <w:rFonts w:ascii="Tahoma" w:hAnsi="Tahoma" w:cs="Tahoma"/>
                <w:b/>
                <w:sz w:val="14"/>
                <w:szCs w:val="14"/>
              </w:rPr>
              <w:t>(8.376)</w:t>
            </w:r>
          </w:p>
        </w:tc>
        <w:tc>
          <w:tcPr>
            <w:tcW w:w="406" w:type="pct"/>
            <w:tcBorders>
              <w:top w:val="single" w:sz="8" w:space="0" w:color="auto"/>
              <w:bottom w:val="single" w:sz="12" w:space="0" w:color="auto"/>
            </w:tcBorders>
            <w:vAlign w:val="bottom"/>
          </w:tcPr>
          <w:p w14:paraId="2B89A06C" w14:textId="12C52A8F" w:rsidR="00831DDB" w:rsidRPr="002B0B4A" w:rsidRDefault="00831DDB" w:rsidP="00831DDB">
            <w:pPr>
              <w:spacing w:line="276" w:lineRule="auto"/>
              <w:jc w:val="right"/>
              <w:rPr>
                <w:rFonts w:ascii="Tahoma" w:hAnsi="Tahoma" w:cs="Tahoma"/>
                <w:b/>
                <w:sz w:val="14"/>
                <w:szCs w:val="14"/>
              </w:rPr>
            </w:pPr>
            <w:r w:rsidRPr="00586134">
              <w:rPr>
                <w:rFonts w:ascii="Tahoma" w:hAnsi="Tahoma" w:cs="Tahoma"/>
                <w:b/>
                <w:sz w:val="14"/>
                <w:szCs w:val="14"/>
              </w:rPr>
              <w:t>(5.958)</w:t>
            </w:r>
          </w:p>
        </w:tc>
      </w:tr>
      <w:tr w:rsidR="00831DDB" w:rsidRPr="00F9614D" w14:paraId="21C495FF" w14:textId="77777777" w:rsidTr="000036F7">
        <w:trPr>
          <w:trHeight w:val="284"/>
        </w:trPr>
        <w:tc>
          <w:tcPr>
            <w:tcW w:w="3014" w:type="pct"/>
            <w:tcBorders>
              <w:top w:val="single" w:sz="8" w:space="0" w:color="808080"/>
            </w:tcBorders>
            <w:shd w:val="clear" w:color="auto" w:fill="auto"/>
            <w:noWrap/>
            <w:vAlign w:val="bottom"/>
          </w:tcPr>
          <w:p w14:paraId="6BDBE9B2" w14:textId="77777777" w:rsidR="00831DDB" w:rsidRPr="00831DDB" w:rsidRDefault="00831DDB" w:rsidP="00831DDB">
            <w:pPr>
              <w:spacing w:line="276" w:lineRule="auto"/>
              <w:rPr>
                <w:rFonts w:asciiTheme="minorHAnsi" w:hAnsiTheme="minorHAnsi"/>
                <w:b/>
                <w:sz w:val="16"/>
                <w:szCs w:val="16"/>
                <w:u w:val="single"/>
                <w:lang w:val="en-US"/>
              </w:rPr>
            </w:pPr>
            <w:r w:rsidRPr="00831DDB">
              <w:rPr>
                <w:rFonts w:asciiTheme="minorHAnsi" w:hAnsiTheme="minorHAnsi" w:cs="Calibri"/>
                <w:b/>
                <w:sz w:val="16"/>
                <w:szCs w:val="16"/>
                <w:u w:val="single"/>
                <w:lang w:val="en-US"/>
              </w:rPr>
              <w:t>Cash flows from financing activities</w:t>
            </w:r>
          </w:p>
        </w:tc>
        <w:tc>
          <w:tcPr>
            <w:tcW w:w="601" w:type="pct"/>
            <w:tcBorders>
              <w:top w:val="single" w:sz="12" w:space="0" w:color="auto"/>
              <w:bottom w:val="single" w:sz="12" w:space="0" w:color="auto"/>
            </w:tcBorders>
            <w:noWrap/>
            <w:vAlign w:val="bottom"/>
          </w:tcPr>
          <w:p w14:paraId="6EA145E0" w14:textId="77777777" w:rsidR="00831DDB" w:rsidRPr="00831DDB" w:rsidRDefault="00831DDB" w:rsidP="00831DDB">
            <w:pPr>
              <w:spacing w:line="276" w:lineRule="auto"/>
              <w:jc w:val="right"/>
              <w:rPr>
                <w:rFonts w:ascii="Tahoma" w:hAnsi="Tahoma" w:cs="Tahoma"/>
                <w:b/>
                <w:bCs/>
                <w:sz w:val="14"/>
                <w:szCs w:val="14"/>
                <w:lang w:val="en-US"/>
              </w:rPr>
            </w:pPr>
          </w:p>
        </w:tc>
        <w:tc>
          <w:tcPr>
            <w:tcW w:w="573" w:type="pct"/>
            <w:tcBorders>
              <w:top w:val="single" w:sz="12" w:space="0" w:color="auto"/>
              <w:bottom w:val="single" w:sz="12" w:space="0" w:color="auto"/>
            </w:tcBorders>
            <w:noWrap/>
            <w:vAlign w:val="bottom"/>
          </w:tcPr>
          <w:p w14:paraId="3C029817" w14:textId="77777777" w:rsidR="00831DDB" w:rsidRPr="00831DDB" w:rsidRDefault="00831DDB" w:rsidP="00831DDB">
            <w:pPr>
              <w:spacing w:line="276" w:lineRule="auto"/>
              <w:jc w:val="right"/>
              <w:rPr>
                <w:rFonts w:ascii="Tahoma" w:hAnsi="Tahoma" w:cs="Tahoma"/>
                <w:b/>
                <w:bCs/>
                <w:sz w:val="14"/>
                <w:szCs w:val="14"/>
                <w:lang w:val="en-US"/>
              </w:rPr>
            </w:pPr>
          </w:p>
        </w:tc>
        <w:tc>
          <w:tcPr>
            <w:tcW w:w="406" w:type="pct"/>
            <w:tcBorders>
              <w:top w:val="single" w:sz="12" w:space="0" w:color="auto"/>
              <w:bottom w:val="single" w:sz="12" w:space="0" w:color="auto"/>
            </w:tcBorders>
            <w:vAlign w:val="bottom"/>
          </w:tcPr>
          <w:p w14:paraId="4A916B9E" w14:textId="77777777" w:rsidR="00831DDB" w:rsidRPr="00831DDB" w:rsidRDefault="00831DDB" w:rsidP="00831DDB">
            <w:pPr>
              <w:spacing w:line="276" w:lineRule="auto"/>
              <w:jc w:val="right"/>
              <w:rPr>
                <w:rFonts w:ascii="Tahoma" w:hAnsi="Tahoma" w:cs="Tahoma"/>
                <w:b/>
                <w:bCs/>
                <w:sz w:val="14"/>
                <w:szCs w:val="14"/>
                <w:lang w:val="en-US"/>
              </w:rPr>
            </w:pPr>
          </w:p>
        </w:tc>
        <w:tc>
          <w:tcPr>
            <w:tcW w:w="406" w:type="pct"/>
            <w:tcBorders>
              <w:top w:val="single" w:sz="12" w:space="0" w:color="auto"/>
              <w:bottom w:val="single" w:sz="12" w:space="0" w:color="auto"/>
            </w:tcBorders>
            <w:vAlign w:val="bottom"/>
          </w:tcPr>
          <w:p w14:paraId="47DA6E41" w14:textId="77777777" w:rsidR="00831DDB" w:rsidRPr="00831DDB" w:rsidRDefault="00831DDB" w:rsidP="00831DDB">
            <w:pPr>
              <w:spacing w:line="276" w:lineRule="auto"/>
              <w:jc w:val="right"/>
              <w:rPr>
                <w:rFonts w:ascii="Tahoma" w:hAnsi="Tahoma" w:cs="Tahoma"/>
                <w:b/>
                <w:bCs/>
                <w:sz w:val="14"/>
                <w:szCs w:val="14"/>
                <w:lang w:val="en-US"/>
              </w:rPr>
            </w:pPr>
          </w:p>
        </w:tc>
      </w:tr>
      <w:tr w:rsidR="00831DDB" w:rsidRPr="002B0B4A" w14:paraId="6774AA2F" w14:textId="77777777" w:rsidTr="000036F7">
        <w:trPr>
          <w:trHeight w:val="430"/>
        </w:trPr>
        <w:tc>
          <w:tcPr>
            <w:tcW w:w="3014" w:type="pct"/>
            <w:tcBorders>
              <w:top w:val="single" w:sz="8" w:space="0" w:color="A6A6A6"/>
              <w:bottom w:val="single" w:sz="8" w:space="0" w:color="auto"/>
            </w:tcBorders>
            <w:shd w:val="clear" w:color="auto" w:fill="auto"/>
            <w:noWrap/>
            <w:vAlign w:val="bottom"/>
          </w:tcPr>
          <w:p w14:paraId="0DBB1E13" w14:textId="77777777" w:rsidR="00831DDB" w:rsidRPr="00831DDB" w:rsidRDefault="00831DDB" w:rsidP="00831DDB">
            <w:pPr>
              <w:spacing w:line="276" w:lineRule="auto"/>
              <w:rPr>
                <w:rFonts w:asciiTheme="minorHAnsi" w:hAnsiTheme="minorHAnsi"/>
                <w:sz w:val="16"/>
                <w:szCs w:val="16"/>
                <w:lang w:val="en-US"/>
              </w:rPr>
            </w:pPr>
            <w:r w:rsidRPr="00831DDB">
              <w:rPr>
                <w:rFonts w:asciiTheme="minorHAnsi" w:hAnsiTheme="minorHAnsi" w:cs="Calibri"/>
                <w:sz w:val="16"/>
                <w:szCs w:val="16"/>
                <w:lang w:val="en-US"/>
              </w:rPr>
              <w:t>Payments of liabilities from Leases</w:t>
            </w:r>
          </w:p>
        </w:tc>
        <w:tc>
          <w:tcPr>
            <w:tcW w:w="601" w:type="pct"/>
            <w:tcBorders>
              <w:top w:val="single" w:sz="12" w:space="0" w:color="auto"/>
              <w:bottom w:val="single" w:sz="12" w:space="0" w:color="auto"/>
            </w:tcBorders>
            <w:noWrap/>
            <w:vAlign w:val="bottom"/>
          </w:tcPr>
          <w:p w14:paraId="5E7D687C" w14:textId="2A86BAC8" w:rsidR="00831DDB" w:rsidRPr="002B0B4A" w:rsidRDefault="00831DDB" w:rsidP="00831DDB">
            <w:pPr>
              <w:spacing w:line="276" w:lineRule="auto"/>
              <w:jc w:val="right"/>
              <w:rPr>
                <w:rFonts w:ascii="Tahoma" w:hAnsi="Tahoma" w:cs="Tahoma"/>
                <w:bCs/>
                <w:sz w:val="14"/>
                <w:szCs w:val="14"/>
              </w:rPr>
            </w:pPr>
            <w:r w:rsidRPr="00586134">
              <w:rPr>
                <w:rFonts w:ascii="Tahoma" w:hAnsi="Tahoma" w:cs="Tahoma"/>
                <w:bCs/>
                <w:sz w:val="14"/>
                <w:szCs w:val="14"/>
              </w:rPr>
              <w:t>(447)</w:t>
            </w:r>
          </w:p>
        </w:tc>
        <w:tc>
          <w:tcPr>
            <w:tcW w:w="573" w:type="pct"/>
            <w:tcBorders>
              <w:top w:val="single" w:sz="12" w:space="0" w:color="auto"/>
              <w:bottom w:val="single" w:sz="12" w:space="0" w:color="auto"/>
            </w:tcBorders>
            <w:noWrap/>
            <w:vAlign w:val="bottom"/>
          </w:tcPr>
          <w:p w14:paraId="0C1E55FC" w14:textId="70B5CA33" w:rsidR="00831DDB" w:rsidRPr="002B0B4A" w:rsidRDefault="00831DDB" w:rsidP="00831DDB">
            <w:pPr>
              <w:spacing w:line="276" w:lineRule="auto"/>
              <w:jc w:val="right"/>
              <w:rPr>
                <w:rFonts w:ascii="Tahoma" w:hAnsi="Tahoma" w:cs="Tahoma"/>
                <w:bCs/>
                <w:sz w:val="14"/>
                <w:szCs w:val="14"/>
              </w:rPr>
            </w:pPr>
            <w:r w:rsidRPr="00586134">
              <w:rPr>
                <w:rFonts w:ascii="Tahoma" w:hAnsi="Tahoma" w:cs="Tahoma"/>
                <w:bCs/>
                <w:sz w:val="14"/>
                <w:szCs w:val="14"/>
              </w:rPr>
              <w:t>(732)</w:t>
            </w:r>
          </w:p>
        </w:tc>
        <w:tc>
          <w:tcPr>
            <w:tcW w:w="406" w:type="pct"/>
            <w:tcBorders>
              <w:top w:val="single" w:sz="12" w:space="0" w:color="auto"/>
              <w:bottom w:val="single" w:sz="12" w:space="0" w:color="auto"/>
            </w:tcBorders>
            <w:vAlign w:val="bottom"/>
          </w:tcPr>
          <w:p w14:paraId="02D55E78" w14:textId="6DC11B89" w:rsidR="00831DDB" w:rsidRPr="002B0B4A" w:rsidRDefault="00831DDB" w:rsidP="00831DDB">
            <w:pPr>
              <w:spacing w:line="276" w:lineRule="auto"/>
              <w:jc w:val="right"/>
              <w:rPr>
                <w:rFonts w:ascii="Tahoma" w:hAnsi="Tahoma" w:cs="Tahoma"/>
                <w:bCs/>
                <w:sz w:val="14"/>
                <w:szCs w:val="14"/>
              </w:rPr>
            </w:pPr>
            <w:r w:rsidRPr="00586134">
              <w:rPr>
                <w:rFonts w:ascii="Tahoma" w:hAnsi="Tahoma" w:cs="Tahoma"/>
                <w:bCs/>
                <w:sz w:val="14"/>
                <w:szCs w:val="14"/>
              </w:rPr>
              <w:t>(122)</w:t>
            </w:r>
          </w:p>
        </w:tc>
        <w:tc>
          <w:tcPr>
            <w:tcW w:w="406" w:type="pct"/>
            <w:tcBorders>
              <w:top w:val="single" w:sz="12" w:space="0" w:color="auto"/>
              <w:bottom w:val="single" w:sz="12" w:space="0" w:color="auto"/>
            </w:tcBorders>
            <w:vAlign w:val="bottom"/>
          </w:tcPr>
          <w:p w14:paraId="4E95E4BB" w14:textId="52310934" w:rsidR="00831DDB" w:rsidRPr="002B0B4A" w:rsidRDefault="00831DDB" w:rsidP="00831DDB">
            <w:pPr>
              <w:spacing w:line="276" w:lineRule="auto"/>
              <w:jc w:val="right"/>
              <w:rPr>
                <w:rFonts w:ascii="Tahoma" w:hAnsi="Tahoma" w:cs="Tahoma"/>
                <w:bCs/>
                <w:sz w:val="14"/>
                <w:szCs w:val="14"/>
              </w:rPr>
            </w:pPr>
            <w:r w:rsidRPr="00586134">
              <w:rPr>
                <w:rFonts w:ascii="Tahoma" w:hAnsi="Tahoma" w:cs="Tahoma"/>
                <w:bCs/>
                <w:sz w:val="14"/>
                <w:szCs w:val="14"/>
              </w:rPr>
              <w:t>(243)</w:t>
            </w:r>
          </w:p>
        </w:tc>
      </w:tr>
      <w:tr w:rsidR="00831DDB" w:rsidRPr="002B0B4A" w14:paraId="4CDA9B85" w14:textId="77777777" w:rsidTr="000036F7">
        <w:trPr>
          <w:trHeight w:val="352"/>
        </w:trPr>
        <w:tc>
          <w:tcPr>
            <w:tcW w:w="3014" w:type="pct"/>
            <w:tcBorders>
              <w:top w:val="single" w:sz="8" w:space="0" w:color="A6A6A6"/>
              <w:bottom w:val="single" w:sz="8" w:space="0" w:color="auto"/>
            </w:tcBorders>
            <w:shd w:val="clear" w:color="auto" w:fill="auto"/>
            <w:noWrap/>
            <w:vAlign w:val="bottom"/>
          </w:tcPr>
          <w:p w14:paraId="01B1AC2A" w14:textId="77777777" w:rsidR="00831DDB" w:rsidRPr="00831DDB" w:rsidRDefault="00831DDB" w:rsidP="00831DDB">
            <w:pPr>
              <w:spacing w:line="276" w:lineRule="auto"/>
              <w:rPr>
                <w:rFonts w:asciiTheme="minorHAnsi" w:hAnsiTheme="minorHAnsi"/>
                <w:sz w:val="16"/>
                <w:szCs w:val="16"/>
              </w:rPr>
            </w:pPr>
            <w:proofErr w:type="spellStart"/>
            <w:r w:rsidRPr="00831DDB">
              <w:rPr>
                <w:rFonts w:asciiTheme="minorHAnsi" w:hAnsiTheme="minorHAnsi" w:cs="Calibri"/>
                <w:sz w:val="16"/>
                <w:szCs w:val="16"/>
              </w:rPr>
              <w:t>Dividends</w:t>
            </w:r>
            <w:proofErr w:type="spellEnd"/>
            <w:r w:rsidRPr="00831DDB">
              <w:rPr>
                <w:rFonts w:asciiTheme="minorHAnsi" w:hAnsiTheme="minorHAnsi" w:cs="Calibri"/>
                <w:sz w:val="16"/>
                <w:szCs w:val="16"/>
              </w:rPr>
              <w:t xml:space="preserve"> </w:t>
            </w:r>
            <w:proofErr w:type="spellStart"/>
            <w:r w:rsidRPr="00831DDB">
              <w:rPr>
                <w:rFonts w:asciiTheme="minorHAnsi" w:hAnsiTheme="minorHAnsi" w:cs="Calibri"/>
                <w:sz w:val="16"/>
                <w:szCs w:val="16"/>
              </w:rPr>
              <w:t>paid</w:t>
            </w:r>
            <w:proofErr w:type="spellEnd"/>
          </w:p>
        </w:tc>
        <w:tc>
          <w:tcPr>
            <w:tcW w:w="601" w:type="pct"/>
            <w:tcBorders>
              <w:bottom w:val="single" w:sz="12" w:space="0" w:color="auto"/>
            </w:tcBorders>
            <w:noWrap/>
            <w:vAlign w:val="bottom"/>
          </w:tcPr>
          <w:p w14:paraId="182667A1" w14:textId="73C9AC40" w:rsidR="00831DDB" w:rsidRPr="002B0B4A" w:rsidRDefault="00831DDB" w:rsidP="00831DDB">
            <w:pPr>
              <w:spacing w:line="276" w:lineRule="auto"/>
              <w:jc w:val="right"/>
              <w:rPr>
                <w:rFonts w:ascii="Tahoma" w:hAnsi="Tahoma" w:cs="Tahoma"/>
                <w:bCs/>
                <w:sz w:val="14"/>
                <w:szCs w:val="14"/>
              </w:rPr>
            </w:pPr>
            <w:r w:rsidRPr="00586134">
              <w:rPr>
                <w:rFonts w:ascii="Tahoma" w:hAnsi="Tahoma" w:cs="Tahoma"/>
                <w:bCs/>
                <w:sz w:val="14"/>
                <w:szCs w:val="14"/>
              </w:rPr>
              <w:t>(50.063)</w:t>
            </w:r>
          </w:p>
        </w:tc>
        <w:tc>
          <w:tcPr>
            <w:tcW w:w="573" w:type="pct"/>
            <w:tcBorders>
              <w:bottom w:val="single" w:sz="12" w:space="0" w:color="auto"/>
            </w:tcBorders>
            <w:noWrap/>
            <w:vAlign w:val="bottom"/>
          </w:tcPr>
          <w:p w14:paraId="146250F4" w14:textId="6DFCFBB7" w:rsidR="00831DDB" w:rsidRPr="002B0B4A" w:rsidRDefault="00831DDB" w:rsidP="00831DDB">
            <w:pPr>
              <w:spacing w:line="276" w:lineRule="auto"/>
              <w:jc w:val="right"/>
              <w:rPr>
                <w:rFonts w:ascii="Tahoma" w:hAnsi="Tahoma" w:cs="Tahoma"/>
                <w:bCs/>
                <w:sz w:val="14"/>
                <w:szCs w:val="14"/>
              </w:rPr>
            </w:pPr>
            <w:r w:rsidRPr="00586134">
              <w:rPr>
                <w:rFonts w:ascii="Tahoma" w:hAnsi="Tahoma" w:cs="Tahoma"/>
                <w:bCs/>
                <w:sz w:val="14"/>
                <w:szCs w:val="14"/>
              </w:rPr>
              <w:t>(40.474)</w:t>
            </w:r>
          </w:p>
        </w:tc>
        <w:tc>
          <w:tcPr>
            <w:tcW w:w="406" w:type="pct"/>
            <w:tcBorders>
              <w:bottom w:val="single" w:sz="12" w:space="0" w:color="auto"/>
            </w:tcBorders>
            <w:vAlign w:val="bottom"/>
          </w:tcPr>
          <w:p w14:paraId="1AC8535F" w14:textId="5D500B98" w:rsidR="00831DDB" w:rsidRPr="002B0B4A" w:rsidRDefault="00831DDB" w:rsidP="00831DDB">
            <w:pPr>
              <w:spacing w:line="276" w:lineRule="auto"/>
              <w:jc w:val="right"/>
              <w:rPr>
                <w:rFonts w:ascii="Tahoma" w:hAnsi="Tahoma" w:cs="Tahoma"/>
                <w:bCs/>
                <w:sz w:val="14"/>
                <w:szCs w:val="14"/>
              </w:rPr>
            </w:pPr>
            <w:r w:rsidRPr="00586134">
              <w:rPr>
                <w:rFonts w:ascii="Tahoma" w:hAnsi="Tahoma" w:cs="Tahoma"/>
                <w:bCs/>
                <w:sz w:val="14"/>
                <w:szCs w:val="14"/>
              </w:rPr>
              <w:t>(50.007)</w:t>
            </w:r>
          </w:p>
        </w:tc>
        <w:tc>
          <w:tcPr>
            <w:tcW w:w="406" w:type="pct"/>
            <w:tcBorders>
              <w:bottom w:val="single" w:sz="12" w:space="0" w:color="auto"/>
            </w:tcBorders>
            <w:vAlign w:val="bottom"/>
          </w:tcPr>
          <w:p w14:paraId="123315DE" w14:textId="558A26D5" w:rsidR="00831DDB" w:rsidRPr="002B0B4A" w:rsidRDefault="00831DDB" w:rsidP="00831DDB">
            <w:pPr>
              <w:spacing w:line="276" w:lineRule="auto"/>
              <w:jc w:val="right"/>
              <w:rPr>
                <w:rFonts w:ascii="Tahoma" w:hAnsi="Tahoma" w:cs="Tahoma"/>
                <w:bCs/>
                <w:sz w:val="14"/>
                <w:szCs w:val="14"/>
              </w:rPr>
            </w:pPr>
            <w:r w:rsidRPr="00586134">
              <w:rPr>
                <w:rFonts w:ascii="Tahoma" w:hAnsi="Tahoma" w:cs="Tahoma"/>
                <w:bCs/>
                <w:sz w:val="14"/>
                <w:szCs w:val="14"/>
              </w:rPr>
              <w:t>(40.374)</w:t>
            </w:r>
          </w:p>
        </w:tc>
      </w:tr>
      <w:tr w:rsidR="00831DDB" w:rsidRPr="002B0B4A" w14:paraId="3D1A5184" w14:textId="77777777" w:rsidTr="000036F7">
        <w:trPr>
          <w:trHeight w:val="284"/>
        </w:trPr>
        <w:tc>
          <w:tcPr>
            <w:tcW w:w="3014" w:type="pct"/>
            <w:tcBorders>
              <w:top w:val="single" w:sz="8" w:space="0" w:color="auto"/>
              <w:bottom w:val="single" w:sz="8" w:space="0" w:color="auto"/>
            </w:tcBorders>
            <w:shd w:val="clear" w:color="auto" w:fill="auto"/>
            <w:noWrap/>
            <w:vAlign w:val="bottom"/>
          </w:tcPr>
          <w:p w14:paraId="798D2E28" w14:textId="77777777" w:rsidR="00831DDB" w:rsidRPr="00831DDB" w:rsidRDefault="00831DDB" w:rsidP="00831DDB">
            <w:pPr>
              <w:spacing w:line="276" w:lineRule="auto"/>
              <w:rPr>
                <w:rFonts w:asciiTheme="minorHAnsi" w:hAnsiTheme="minorHAnsi"/>
                <w:b/>
                <w:sz w:val="16"/>
                <w:szCs w:val="16"/>
                <w:lang w:val="en-US"/>
              </w:rPr>
            </w:pPr>
            <w:r w:rsidRPr="00831DDB">
              <w:rPr>
                <w:rFonts w:asciiTheme="minorHAnsi" w:hAnsiTheme="minorHAnsi"/>
                <w:b/>
                <w:sz w:val="16"/>
                <w:szCs w:val="16"/>
                <w:lang w:val="en-US"/>
              </w:rPr>
              <w:t xml:space="preserve">Total inflows / (outflows) from Financing Activities (c) </w:t>
            </w:r>
          </w:p>
        </w:tc>
        <w:tc>
          <w:tcPr>
            <w:tcW w:w="601" w:type="pct"/>
            <w:tcBorders>
              <w:top w:val="single" w:sz="8" w:space="0" w:color="auto"/>
              <w:bottom w:val="single" w:sz="8" w:space="0" w:color="auto"/>
            </w:tcBorders>
            <w:shd w:val="clear" w:color="auto" w:fill="auto"/>
            <w:noWrap/>
            <w:vAlign w:val="bottom"/>
          </w:tcPr>
          <w:p w14:paraId="3830A380" w14:textId="20508633" w:rsidR="00831DDB" w:rsidRPr="002B0B4A" w:rsidRDefault="00831DDB" w:rsidP="00831DDB">
            <w:pPr>
              <w:jc w:val="right"/>
              <w:rPr>
                <w:rFonts w:ascii="Tahoma" w:hAnsi="Tahoma" w:cs="Tahoma"/>
                <w:b/>
                <w:sz w:val="14"/>
                <w:szCs w:val="14"/>
              </w:rPr>
            </w:pPr>
            <w:r w:rsidRPr="00586134">
              <w:rPr>
                <w:rFonts w:ascii="Tahoma" w:hAnsi="Tahoma" w:cs="Tahoma"/>
                <w:b/>
                <w:sz w:val="14"/>
                <w:szCs w:val="14"/>
              </w:rPr>
              <w:t>(50.510)</w:t>
            </w:r>
          </w:p>
        </w:tc>
        <w:tc>
          <w:tcPr>
            <w:tcW w:w="573" w:type="pct"/>
            <w:tcBorders>
              <w:top w:val="single" w:sz="8" w:space="0" w:color="auto"/>
              <w:bottom w:val="single" w:sz="8" w:space="0" w:color="auto"/>
            </w:tcBorders>
            <w:shd w:val="clear" w:color="auto" w:fill="auto"/>
            <w:noWrap/>
            <w:vAlign w:val="bottom"/>
          </w:tcPr>
          <w:p w14:paraId="3CFD3FCA" w14:textId="46319D4C" w:rsidR="00831DDB" w:rsidRPr="002B0B4A" w:rsidRDefault="00831DDB" w:rsidP="00831DDB">
            <w:pPr>
              <w:jc w:val="right"/>
              <w:rPr>
                <w:rFonts w:ascii="Tahoma" w:hAnsi="Tahoma" w:cs="Tahoma"/>
                <w:b/>
                <w:sz w:val="14"/>
                <w:szCs w:val="14"/>
              </w:rPr>
            </w:pPr>
            <w:r w:rsidRPr="00586134">
              <w:rPr>
                <w:rFonts w:ascii="Tahoma" w:hAnsi="Tahoma" w:cs="Tahoma"/>
                <w:b/>
                <w:sz w:val="14"/>
                <w:szCs w:val="14"/>
              </w:rPr>
              <w:t>(41.206)</w:t>
            </w:r>
          </w:p>
        </w:tc>
        <w:tc>
          <w:tcPr>
            <w:tcW w:w="406" w:type="pct"/>
            <w:tcBorders>
              <w:top w:val="single" w:sz="8" w:space="0" w:color="auto"/>
              <w:bottom w:val="single" w:sz="8" w:space="0" w:color="auto"/>
            </w:tcBorders>
            <w:shd w:val="clear" w:color="auto" w:fill="auto"/>
            <w:vAlign w:val="bottom"/>
          </w:tcPr>
          <w:p w14:paraId="5A84FD80" w14:textId="6DB4D17D" w:rsidR="00831DDB" w:rsidRPr="002B0B4A" w:rsidRDefault="00831DDB" w:rsidP="00831DDB">
            <w:pPr>
              <w:jc w:val="right"/>
              <w:rPr>
                <w:rFonts w:ascii="Tahoma" w:hAnsi="Tahoma" w:cs="Tahoma"/>
                <w:b/>
                <w:sz w:val="14"/>
                <w:szCs w:val="14"/>
              </w:rPr>
            </w:pPr>
            <w:r w:rsidRPr="00586134">
              <w:rPr>
                <w:rFonts w:ascii="Tahoma" w:hAnsi="Tahoma" w:cs="Tahoma"/>
                <w:b/>
                <w:sz w:val="14"/>
                <w:szCs w:val="14"/>
              </w:rPr>
              <w:t>(50.129)</w:t>
            </w:r>
          </w:p>
        </w:tc>
        <w:tc>
          <w:tcPr>
            <w:tcW w:w="406" w:type="pct"/>
            <w:tcBorders>
              <w:top w:val="single" w:sz="8" w:space="0" w:color="auto"/>
              <w:bottom w:val="single" w:sz="8" w:space="0" w:color="auto"/>
            </w:tcBorders>
            <w:shd w:val="clear" w:color="auto" w:fill="auto"/>
            <w:vAlign w:val="bottom"/>
          </w:tcPr>
          <w:p w14:paraId="3AFDFE87" w14:textId="3A147368" w:rsidR="00831DDB" w:rsidRPr="002B0B4A" w:rsidRDefault="00831DDB" w:rsidP="00831DDB">
            <w:pPr>
              <w:jc w:val="right"/>
              <w:rPr>
                <w:rFonts w:ascii="Tahoma" w:hAnsi="Tahoma" w:cs="Tahoma"/>
                <w:b/>
                <w:sz w:val="14"/>
                <w:szCs w:val="14"/>
              </w:rPr>
            </w:pPr>
            <w:r w:rsidRPr="00586134">
              <w:rPr>
                <w:rFonts w:ascii="Tahoma" w:hAnsi="Tahoma" w:cs="Tahoma"/>
                <w:b/>
                <w:sz w:val="14"/>
                <w:szCs w:val="14"/>
              </w:rPr>
              <w:t>(40.617)</w:t>
            </w:r>
          </w:p>
        </w:tc>
      </w:tr>
      <w:tr w:rsidR="00831DDB" w:rsidRPr="002B0B4A" w14:paraId="4385CC03" w14:textId="77777777" w:rsidTr="000036F7">
        <w:trPr>
          <w:trHeight w:val="284"/>
        </w:trPr>
        <w:tc>
          <w:tcPr>
            <w:tcW w:w="3014" w:type="pct"/>
            <w:tcBorders>
              <w:top w:val="single" w:sz="8" w:space="0" w:color="auto"/>
              <w:bottom w:val="single" w:sz="12" w:space="0" w:color="auto"/>
            </w:tcBorders>
            <w:shd w:val="clear" w:color="auto" w:fill="auto"/>
            <w:noWrap/>
            <w:vAlign w:val="bottom"/>
          </w:tcPr>
          <w:p w14:paraId="35B611F1" w14:textId="77777777" w:rsidR="00831DDB" w:rsidRPr="00831DDB" w:rsidRDefault="00831DDB" w:rsidP="00831DDB">
            <w:pPr>
              <w:spacing w:line="276" w:lineRule="auto"/>
              <w:rPr>
                <w:rFonts w:asciiTheme="minorHAnsi" w:hAnsiTheme="minorHAnsi"/>
                <w:b/>
                <w:sz w:val="16"/>
                <w:szCs w:val="16"/>
              </w:rPr>
            </w:pPr>
          </w:p>
        </w:tc>
        <w:tc>
          <w:tcPr>
            <w:tcW w:w="601" w:type="pct"/>
            <w:tcBorders>
              <w:top w:val="single" w:sz="8" w:space="0" w:color="auto"/>
              <w:bottom w:val="single" w:sz="12" w:space="0" w:color="auto"/>
            </w:tcBorders>
            <w:shd w:val="clear" w:color="auto" w:fill="auto"/>
            <w:noWrap/>
            <w:vAlign w:val="bottom"/>
          </w:tcPr>
          <w:p w14:paraId="24DB0DFD" w14:textId="77777777" w:rsidR="00831DDB" w:rsidRPr="002B0B4A" w:rsidRDefault="00831DDB" w:rsidP="00831DDB">
            <w:pPr>
              <w:spacing w:line="276" w:lineRule="auto"/>
              <w:jc w:val="right"/>
              <w:rPr>
                <w:rFonts w:ascii="Calibri" w:hAnsi="Calibri"/>
                <w:sz w:val="16"/>
                <w:szCs w:val="16"/>
              </w:rPr>
            </w:pPr>
          </w:p>
        </w:tc>
        <w:tc>
          <w:tcPr>
            <w:tcW w:w="573" w:type="pct"/>
            <w:tcBorders>
              <w:top w:val="single" w:sz="8" w:space="0" w:color="auto"/>
              <w:bottom w:val="single" w:sz="12" w:space="0" w:color="auto"/>
            </w:tcBorders>
            <w:shd w:val="clear" w:color="auto" w:fill="auto"/>
            <w:noWrap/>
            <w:vAlign w:val="bottom"/>
          </w:tcPr>
          <w:p w14:paraId="02B468AC" w14:textId="77777777" w:rsidR="00831DDB" w:rsidRPr="002B0B4A" w:rsidRDefault="00831DDB" w:rsidP="00831DDB">
            <w:pPr>
              <w:spacing w:line="276" w:lineRule="auto"/>
              <w:jc w:val="right"/>
              <w:rPr>
                <w:rFonts w:ascii="Calibri" w:hAnsi="Calibri"/>
                <w:sz w:val="16"/>
                <w:szCs w:val="16"/>
              </w:rPr>
            </w:pPr>
          </w:p>
        </w:tc>
        <w:tc>
          <w:tcPr>
            <w:tcW w:w="406" w:type="pct"/>
            <w:tcBorders>
              <w:top w:val="single" w:sz="8" w:space="0" w:color="auto"/>
              <w:bottom w:val="single" w:sz="12" w:space="0" w:color="auto"/>
            </w:tcBorders>
            <w:shd w:val="clear" w:color="auto" w:fill="auto"/>
            <w:vAlign w:val="bottom"/>
          </w:tcPr>
          <w:p w14:paraId="5E204614" w14:textId="77777777" w:rsidR="00831DDB" w:rsidRPr="002B0B4A" w:rsidRDefault="00831DDB" w:rsidP="00831DDB">
            <w:pPr>
              <w:spacing w:line="276" w:lineRule="auto"/>
              <w:jc w:val="right"/>
              <w:rPr>
                <w:rFonts w:ascii="Calibri" w:hAnsi="Calibri"/>
                <w:sz w:val="16"/>
                <w:szCs w:val="16"/>
              </w:rPr>
            </w:pPr>
          </w:p>
        </w:tc>
        <w:tc>
          <w:tcPr>
            <w:tcW w:w="406" w:type="pct"/>
            <w:tcBorders>
              <w:top w:val="single" w:sz="8" w:space="0" w:color="auto"/>
              <w:bottom w:val="single" w:sz="12" w:space="0" w:color="auto"/>
            </w:tcBorders>
            <w:shd w:val="clear" w:color="auto" w:fill="auto"/>
            <w:vAlign w:val="bottom"/>
          </w:tcPr>
          <w:p w14:paraId="172D64EE" w14:textId="77777777" w:rsidR="00831DDB" w:rsidRPr="002B0B4A" w:rsidRDefault="00831DDB" w:rsidP="00831DDB">
            <w:pPr>
              <w:spacing w:line="276" w:lineRule="auto"/>
              <w:jc w:val="right"/>
              <w:rPr>
                <w:rFonts w:ascii="Calibri" w:hAnsi="Calibri"/>
                <w:sz w:val="16"/>
                <w:szCs w:val="16"/>
              </w:rPr>
            </w:pPr>
          </w:p>
        </w:tc>
      </w:tr>
      <w:tr w:rsidR="00831DDB" w:rsidRPr="002B0B4A" w14:paraId="0151CB40" w14:textId="77777777" w:rsidTr="000036F7">
        <w:trPr>
          <w:trHeight w:val="284"/>
        </w:trPr>
        <w:tc>
          <w:tcPr>
            <w:tcW w:w="3014" w:type="pct"/>
            <w:tcBorders>
              <w:top w:val="single" w:sz="12" w:space="0" w:color="auto"/>
              <w:bottom w:val="single" w:sz="12" w:space="0" w:color="auto"/>
            </w:tcBorders>
            <w:shd w:val="clear" w:color="auto" w:fill="auto"/>
            <w:noWrap/>
            <w:vAlign w:val="bottom"/>
          </w:tcPr>
          <w:p w14:paraId="7EF068DA" w14:textId="77777777" w:rsidR="00831DDB" w:rsidRPr="00831DDB" w:rsidRDefault="00831DDB" w:rsidP="00831DDB">
            <w:pPr>
              <w:rPr>
                <w:rFonts w:asciiTheme="minorHAnsi" w:hAnsiTheme="minorHAnsi"/>
                <w:b/>
                <w:sz w:val="16"/>
                <w:szCs w:val="16"/>
                <w:lang w:val="en-US"/>
              </w:rPr>
            </w:pPr>
            <w:r w:rsidRPr="00831DDB">
              <w:rPr>
                <w:rFonts w:asciiTheme="minorHAnsi" w:hAnsiTheme="minorHAnsi"/>
                <w:b/>
                <w:sz w:val="16"/>
                <w:szCs w:val="16"/>
                <w:lang w:val="en-US"/>
              </w:rPr>
              <w:t>Net increase / (decrease) in cash and cash equivalents for the period</w:t>
            </w:r>
          </w:p>
          <w:p w14:paraId="67F36443" w14:textId="77777777" w:rsidR="00831DDB" w:rsidRPr="00831DDB" w:rsidRDefault="00831DDB" w:rsidP="00831DDB">
            <w:pPr>
              <w:spacing w:line="276" w:lineRule="auto"/>
              <w:rPr>
                <w:rFonts w:asciiTheme="minorHAnsi" w:hAnsiTheme="minorHAnsi"/>
                <w:b/>
                <w:sz w:val="16"/>
                <w:szCs w:val="16"/>
              </w:rPr>
            </w:pPr>
            <w:r w:rsidRPr="00831DDB">
              <w:rPr>
                <w:rFonts w:asciiTheme="minorHAnsi" w:hAnsiTheme="minorHAnsi"/>
                <w:b/>
                <w:sz w:val="16"/>
                <w:szCs w:val="16"/>
              </w:rPr>
              <w:t xml:space="preserve">(a) + (b) + (c)     </w:t>
            </w:r>
          </w:p>
        </w:tc>
        <w:tc>
          <w:tcPr>
            <w:tcW w:w="601" w:type="pct"/>
            <w:tcBorders>
              <w:top w:val="single" w:sz="12" w:space="0" w:color="auto"/>
              <w:bottom w:val="single" w:sz="12" w:space="0" w:color="auto"/>
            </w:tcBorders>
            <w:shd w:val="clear" w:color="auto" w:fill="auto"/>
            <w:noWrap/>
          </w:tcPr>
          <w:p w14:paraId="2AD47B5C" w14:textId="77777777" w:rsidR="00831DDB" w:rsidRPr="00586134" w:rsidRDefault="00831DDB" w:rsidP="00831DDB">
            <w:pPr>
              <w:spacing w:line="276" w:lineRule="auto"/>
              <w:jc w:val="right"/>
              <w:rPr>
                <w:rFonts w:ascii="Calibri" w:hAnsi="Calibri"/>
                <w:b/>
                <w:sz w:val="16"/>
                <w:szCs w:val="16"/>
              </w:rPr>
            </w:pPr>
          </w:p>
          <w:p w14:paraId="43B9C7EB" w14:textId="348D4CF1" w:rsidR="00831DDB" w:rsidRPr="002B0B4A" w:rsidRDefault="00831DDB" w:rsidP="00831DDB">
            <w:pPr>
              <w:spacing w:line="276" w:lineRule="auto"/>
              <w:jc w:val="right"/>
              <w:rPr>
                <w:rFonts w:ascii="Calibri" w:hAnsi="Calibri"/>
                <w:b/>
                <w:sz w:val="16"/>
                <w:szCs w:val="16"/>
              </w:rPr>
            </w:pPr>
            <w:r w:rsidRPr="00586134">
              <w:rPr>
                <w:rFonts w:ascii="Calibri" w:hAnsi="Calibri"/>
                <w:b/>
                <w:sz w:val="16"/>
                <w:szCs w:val="16"/>
              </w:rPr>
              <w:t>(21.</w:t>
            </w:r>
            <w:r w:rsidRPr="00586134">
              <w:rPr>
                <w:rFonts w:ascii="Calibri" w:hAnsi="Calibri"/>
                <w:b/>
                <w:sz w:val="16"/>
                <w:szCs w:val="16"/>
                <w:lang w:val="en-US"/>
              </w:rPr>
              <w:t>114</w:t>
            </w:r>
            <w:r w:rsidRPr="00586134">
              <w:rPr>
                <w:rFonts w:ascii="Calibri" w:hAnsi="Calibri"/>
                <w:b/>
                <w:sz w:val="16"/>
                <w:szCs w:val="16"/>
              </w:rPr>
              <w:t xml:space="preserve">) </w:t>
            </w:r>
          </w:p>
        </w:tc>
        <w:tc>
          <w:tcPr>
            <w:tcW w:w="573" w:type="pct"/>
            <w:tcBorders>
              <w:top w:val="single" w:sz="12" w:space="0" w:color="auto"/>
              <w:bottom w:val="single" w:sz="12" w:space="0" w:color="auto"/>
            </w:tcBorders>
            <w:shd w:val="clear" w:color="auto" w:fill="auto"/>
            <w:noWrap/>
          </w:tcPr>
          <w:p w14:paraId="07FB3C3F" w14:textId="77777777" w:rsidR="00831DDB" w:rsidRPr="00586134" w:rsidRDefault="00831DDB" w:rsidP="00831DDB">
            <w:pPr>
              <w:spacing w:line="276" w:lineRule="auto"/>
              <w:jc w:val="right"/>
              <w:rPr>
                <w:rFonts w:ascii="Calibri" w:hAnsi="Calibri"/>
                <w:b/>
                <w:sz w:val="16"/>
                <w:szCs w:val="16"/>
              </w:rPr>
            </w:pPr>
          </w:p>
          <w:p w14:paraId="69A5EEA2" w14:textId="4C42F083" w:rsidR="00831DDB" w:rsidRPr="002B0B4A" w:rsidRDefault="00831DDB" w:rsidP="00831DDB">
            <w:pPr>
              <w:spacing w:line="276" w:lineRule="auto"/>
              <w:jc w:val="right"/>
              <w:rPr>
                <w:rFonts w:ascii="Calibri" w:hAnsi="Calibri"/>
                <w:b/>
                <w:sz w:val="16"/>
                <w:szCs w:val="16"/>
              </w:rPr>
            </w:pPr>
            <w:r w:rsidRPr="00586134">
              <w:rPr>
                <w:rFonts w:ascii="Calibri" w:hAnsi="Calibri"/>
                <w:b/>
                <w:sz w:val="16"/>
                <w:szCs w:val="16"/>
              </w:rPr>
              <w:t xml:space="preserve">12.396 </w:t>
            </w:r>
          </w:p>
        </w:tc>
        <w:tc>
          <w:tcPr>
            <w:tcW w:w="406" w:type="pct"/>
            <w:tcBorders>
              <w:top w:val="single" w:sz="12" w:space="0" w:color="auto"/>
              <w:bottom w:val="single" w:sz="12" w:space="0" w:color="auto"/>
            </w:tcBorders>
            <w:shd w:val="clear" w:color="auto" w:fill="auto"/>
          </w:tcPr>
          <w:p w14:paraId="24C7C2AD" w14:textId="77777777" w:rsidR="00831DDB" w:rsidRPr="00586134" w:rsidRDefault="00831DDB" w:rsidP="00831DDB">
            <w:pPr>
              <w:spacing w:line="276" w:lineRule="auto"/>
              <w:jc w:val="right"/>
              <w:rPr>
                <w:rFonts w:ascii="Calibri" w:hAnsi="Calibri"/>
                <w:b/>
                <w:sz w:val="16"/>
                <w:szCs w:val="16"/>
              </w:rPr>
            </w:pPr>
          </w:p>
          <w:p w14:paraId="0660D0EB" w14:textId="1E8435D3" w:rsidR="00831DDB" w:rsidRPr="002B0B4A" w:rsidRDefault="00831DDB" w:rsidP="00831DDB">
            <w:pPr>
              <w:spacing w:line="276" w:lineRule="auto"/>
              <w:jc w:val="right"/>
              <w:rPr>
                <w:rFonts w:ascii="Calibri" w:hAnsi="Calibri"/>
                <w:b/>
                <w:sz w:val="16"/>
                <w:szCs w:val="16"/>
              </w:rPr>
            </w:pPr>
            <w:r w:rsidRPr="00586134">
              <w:rPr>
                <w:rFonts w:ascii="Calibri" w:hAnsi="Calibri"/>
                <w:b/>
                <w:sz w:val="16"/>
                <w:szCs w:val="16"/>
              </w:rPr>
              <w:t xml:space="preserve">(29.762) </w:t>
            </w:r>
          </w:p>
        </w:tc>
        <w:tc>
          <w:tcPr>
            <w:tcW w:w="406" w:type="pct"/>
            <w:tcBorders>
              <w:top w:val="single" w:sz="12" w:space="0" w:color="auto"/>
              <w:bottom w:val="single" w:sz="12" w:space="0" w:color="auto"/>
            </w:tcBorders>
            <w:shd w:val="clear" w:color="auto" w:fill="auto"/>
          </w:tcPr>
          <w:p w14:paraId="2CDB4CEB" w14:textId="77777777" w:rsidR="00831DDB" w:rsidRPr="00586134" w:rsidRDefault="00831DDB" w:rsidP="00831DDB">
            <w:pPr>
              <w:spacing w:line="276" w:lineRule="auto"/>
              <w:jc w:val="right"/>
              <w:rPr>
                <w:rFonts w:ascii="Calibri" w:hAnsi="Calibri"/>
                <w:b/>
                <w:sz w:val="16"/>
                <w:szCs w:val="16"/>
              </w:rPr>
            </w:pPr>
          </w:p>
          <w:p w14:paraId="41BCC156" w14:textId="742291A2" w:rsidR="00831DDB" w:rsidRPr="002B0B4A" w:rsidRDefault="00831DDB" w:rsidP="00831DDB">
            <w:pPr>
              <w:spacing w:line="276" w:lineRule="auto"/>
              <w:jc w:val="right"/>
              <w:rPr>
                <w:rFonts w:ascii="Calibri" w:hAnsi="Calibri"/>
                <w:b/>
                <w:sz w:val="16"/>
                <w:szCs w:val="16"/>
              </w:rPr>
            </w:pPr>
            <w:r w:rsidRPr="00586134">
              <w:rPr>
                <w:rFonts w:ascii="Calibri" w:hAnsi="Calibri"/>
                <w:b/>
                <w:sz w:val="16"/>
                <w:szCs w:val="16"/>
              </w:rPr>
              <w:t xml:space="preserve">(16.123) </w:t>
            </w:r>
          </w:p>
        </w:tc>
      </w:tr>
      <w:tr w:rsidR="00831DDB" w:rsidRPr="002B0B4A" w14:paraId="1D80747B" w14:textId="77777777" w:rsidTr="000036F7">
        <w:trPr>
          <w:trHeight w:val="275"/>
        </w:trPr>
        <w:tc>
          <w:tcPr>
            <w:tcW w:w="3014" w:type="pct"/>
            <w:tcBorders>
              <w:top w:val="single" w:sz="12" w:space="0" w:color="auto"/>
              <w:bottom w:val="single" w:sz="12" w:space="0" w:color="auto"/>
            </w:tcBorders>
            <w:shd w:val="clear" w:color="auto" w:fill="auto"/>
            <w:noWrap/>
            <w:vAlign w:val="bottom"/>
          </w:tcPr>
          <w:p w14:paraId="39EF02E8" w14:textId="77777777" w:rsidR="00831DDB" w:rsidRPr="00831DDB" w:rsidRDefault="00831DDB" w:rsidP="00831DDB">
            <w:pPr>
              <w:spacing w:line="276" w:lineRule="auto"/>
              <w:rPr>
                <w:rFonts w:asciiTheme="minorHAnsi" w:hAnsiTheme="minorHAnsi"/>
                <w:b/>
                <w:sz w:val="16"/>
                <w:szCs w:val="16"/>
                <w:lang w:val="en-US"/>
              </w:rPr>
            </w:pPr>
            <w:r w:rsidRPr="00831DDB">
              <w:rPr>
                <w:rFonts w:asciiTheme="minorHAnsi" w:hAnsiTheme="minorHAnsi"/>
                <w:b/>
                <w:sz w:val="16"/>
                <w:szCs w:val="16"/>
                <w:lang w:val="en-US"/>
              </w:rPr>
              <w:t>Cash and Cash Equivalents at the beginning of period</w:t>
            </w:r>
          </w:p>
        </w:tc>
        <w:tc>
          <w:tcPr>
            <w:tcW w:w="601" w:type="pct"/>
            <w:tcBorders>
              <w:top w:val="single" w:sz="12" w:space="0" w:color="auto"/>
              <w:bottom w:val="single" w:sz="12" w:space="0" w:color="auto"/>
            </w:tcBorders>
            <w:shd w:val="clear" w:color="auto" w:fill="auto"/>
            <w:noWrap/>
            <w:vAlign w:val="bottom"/>
          </w:tcPr>
          <w:p w14:paraId="214F6204" w14:textId="630132A8" w:rsidR="00831DDB" w:rsidRPr="002B0B4A" w:rsidRDefault="00831DDB" w:rsidP="00831DDB">
            <w:pPr>
              <w:spacing w:line="276" w:lineRule="auto"/>
              <w:jc w:val="right"/>
              <w:rPr>
                <w:rFonts w:ascii="Calibri" w:hAnsi="Calibri"/>
                <w:b/>
                <w:sz w:val="16"/>
                <w:szCs w:val="16"/>
              </w:rPr>
            </w:pPr>
            <w:r w:rsidRPr="00586134">
              <w:rPr>
                <w:rFonts w:ascii="Calibri" w:hAnsi="Calibri"/>
                <w:b/>
                <w:sz w:val="16"/>
                <w:szCs w:val="16"/>
              </w:rPr>
              <w:t xml:space="preserve">461.561 </w:t>
            </w:r>
          </w:p>
        </w:tc>
        <w:tc>
          <w:tcPr>
            <w:tcW w:w="573" w:type="pct"/>
            <w:tcBorders>
              <w:top w:val="single" w:sz="12" w:space="0" w:color="auto"/>
              <w:bottom w:val="single" w:sz="12" w:space="0" w:color="auto"/>
            </w:tcBorders>
            <w:shd w:val="clear" w:color="auto" w:fill="auto"/>
            <w:noWrap/>
            <w:vAlign w:val="bottom"/>
          </w:tcPr>
          <w:p w14:paraId="7D6FE953" w14:textId="0B6E8DA6" w:rsidR="00831DDB" w:rsidRPr="002B0B4A" w:rsidRDefault="00831DDB" w:rsidP="00831DDB">
            <w:pPr>
              <w:spacing w:line="276" w:lineRule="auto"/>
              <w:jc w:val="right"/>
              <w:rPr>
                <w:rFonts w:ascii="Calibri" w:hAnsi="Calibri"/>
                <w:b/>
                <w:sz w:val="16"/>
                <w:szCs w:val="16"/>
              </w:rPr>
            </w:pPr>
            <w:r w:rsidRPr="00586134">
              <w:rPr>
                <w:rFonts w:ascii="Calibri" w:hAnsi="Calibri"/>
                <w:b/>
                <w:sz w:val="16"/>
                <w:szCs w:val="16"/>
              </w:rPr>
              <w:t>427.725</w:t>
            </w:r>
          </w:p>
        </w:tc>
        <w:tc>
          <w:tcPr>
            <w:tcW w:w="406" w:type="pct"/>
            <w:tcBorders>
              <w:top w:val="single" w:sz="12" w:space="0" w:color="auto"/>
              <w:bottom w:val="single" w:sz="12" w:space="0" w:color="auto"/>
            </w:tcBorders>
            <w:shd w:val="clear" w:color="auto" w:fill="auto"/>
            <w:vAlign w:val="bottom"/>
          </w:tcPr>
          <w:p w14:paraId="495705FE" w14:textId="57B9989E" w:rsidR="00831DDB" w:rsidRPr="002B0B4A" w:rsidRDefault="00831DDB" w:rsidP="00831DDB">
            <w:pPr>
              <w:spacing w:line="276" w:lineRule="auto"/>
              <w:jc w:val="right"/>
              <w:rPr>
                <w:rFonts w:ascii="Calibri" w:hAnsi="Calibri"/>
                <w:b/>
                <w:sz w:val="16"/>
                <w:szCs w:val="16"/>
              </w:rPr>
            </w:pPr>
            <w:r w:rsidRPr="00586134">
              <w:rPr>
                <w:rFonts w:ascii="Calibri" w:hAnsi="Calibri"/>
                <w:b/>
                <w:sz w:val="16"/>
                <w:szCs w:val="16"/>
              </w:rPr>
              <w:t>470.</w:t>
            </w:r>
            <w:r w:rsidRPr="00586134">
              <w:rPr>
                <w:rFonts w:ascii="Calibri" w:hAnsi="Calibri"/>
                <w:b/>
                <w:sz w:val="16"/>
                <w:szCs w:val="16"/>
                <w:lang w:val="en-US"/>
              </w:rPr>
              <w:t>209</w:t>
            </w:r>
            <w:r w:rsidRPr="00586134">
              <w:rPr>
                <w:rFonts w:ascii="Calibri" w:hAnsi="Calibri"/>
                <w:b/>
                <w:sz w:val="16"/>
                <w:szCs w:val="16"/>
              </w:rPr>
              <w:t xml:space="preserve"> </w:t>
            </w:r>
          </w:p>
        </w:tc>
        <w:tc>
          <w:tcPr>
            <w:tcW w:w="406" w:type="pct"/>
            <w:tcBorders>
              <w:top w:val="single" w:sz="12" w:space="0" w:color="auto"/>
              <w:bottom w:val="single" w:sz="12" w:space="0" w:color="auto"/>
            </w:tcBorders>
            <w:shd w:val="clear" w:color="auto" w:fill="auto"/>
            <w:vAlign w:val="bottom"/>
          </w:tcPr>
          <w:p w14:paraId="2A8DD065" w14:textId="34CAB100" w:rsidR="00831DDB" w:rsidRPr="002B0B4A" w:rsidRDefault="00831DDB" w:rsidP="00831DDB">
            <w:pPr>
              <w:spacing w:line="276" w:lineRule="auto"/>
              <w:jc w:val="right"/>
              <w:rPr>
                <w:rFonts w:ascii="Calibri" w:hAnsi="Calibri"/>
                <w:b/>
                <w:sz w:val="16"/>
                <w:szCs w:val="16"/>
              </w:rPr>
            </w:pPr>
            <w:r w:rsidRPr="00586134">
              <w:rPr>
                <w:rFonts w:ascii="Calibri" w:hAnsi="Calibri"/>
                <w:b/>
                <w:sz w:val="16"/>
                <w:szCs w:val="16"/>
              </w:rPr>
              <w:t>456.</w:t>
            </w:r>
            <w:r w:rsidRPr="00586134">
              <w:rPr>
                <w:rFonts w:ascii="Calibri" w:hAnsi="Calibri"/>
                <w:b/>
                <w:sz w:val="16"/>
                <w:szCs w:val="16"/>
                <w:lang w:val="en-US"/>
              </w:rPr>
              <w:t>244</w:t>
            </w:r>
            <w:r w:rsidRPr="00586134">
              <w:rPr>
                <w:rFonts w:ascii="Calibri" w:hAnsi="Calibri"/>
                <w:b/>
                <w:sz w:val="16"/>
                <w:szCs w:val="16"/>
              </w:rPr>
              <w:t xml:space="preserve"> </w:t>
            </w:r>
          </w:p>
        </w:tc>
      </w:tr>
      <w:tr w:rsidR="00831DDB" w:rsidRPr="002B0B4A" w14:paraId="0D324FF3" w14:textId="77777777" w:rsidTr="0074127C">
        <w:trPr>
          <w:trHeight w:val="355"/>
        </w:trPr>
        <w:tc>
          <w:tcPr>
            <w:tcW w:w="3014" w:type="pct"/>
            <w:tcBorders>
              <w:bottom w:val="single" w:sz="12" w:space="0" w:color="auto"/>
            </w:tcBorders>
            <w:noWrap/>
            <w:vAlign w:val="bottom"/>
          </w:tcPr>
          <w:p w14:paraId="64015897" w14:textId="77777777" w:rsidR="00831DDB" w:rsidRPr="00831DDB" w:rsidRDefault="00831DDB" w:rsidP="00831DDB">
            <w:pPr>
              <w:spacing w:line="276" w:lineRule="auto"/>
              <w:rPr>
                <w:rFonts w:asciiTheme="minorHAnsi" w:hAnsiTheme="minorHAnsi"/>
                <w:b/>
                <w:sz w:val="16"/>
                <w:szCs w:val="16"/>
                <w:lang w:val="en-US"/>
              </w:rPr>
            </w:pPr>
            <w:r w:rsidRPr="00831DDB">
              <w:rPr>
                <w:rFonts w:asciiTheme="minorHAnsi" w:hAnsiTheme="minorHAnsi"/>
                <w:b/>
                <w:sz w:val="16"/>
                <w:szCs w:val="16"/>
                <w:lang w:val="en-US"/>
              </w:rPr>
              <w:t>Cash and Cash Equivalents at the end of period</w:t>
            </w:r>
          </w:p>
        </w:tc>
        <w:tc>
          <w:tcPr>
            <w:tcW w:w="601" w:type="pct"/>
            <w:tcBorders>
              <w:bottom w:val="single" w:sz="12" w:space="0" w:color="auto"/>
            </w:tcBorders>
            <w:noWrap/>
            <w:vAlign w:val="bottom"/>
          </w:tcPr>
          <w:p w14:paraId="22B084C1" w14:textId="7D501E3D" w:rsidR="00831DDB" w:rsidRPr="002B0B4A" w:rsidRDefault="00831DDB" w:rsidP="00831DDB">
            <w:pPr>
              <w:spacing w:line="276" w:lineRule="auto"/>
              <w:jc w:val="right"/>
              <w:rPr>
                <w:rFonts w:ascii="Calibri" w:hAnsi="Calibri"/>
                <w:b/>
                <w:sz w:val="16"/>
                <w:szCs w:val="16"/>
              </w:rPr>
            </w:pPr>
            <w:r w:rsidRPr="00586134">
              <w:rPr>
                <w:rFonts w:ascii="Calibri" w:hAnsi="Calibri"/>
                <w:b/>
                <w:sz w:val="16"/>
                <w:szCs w:val="16"/>
              </w:rPr>
              <w:t>440.447</w:t>
            </w:r>
          </w:p>
        </w:tc>
        <w:tc>
          <w:tcPr>
            <w:tcW w:w="573" w:type="pct"/>
            <w:tcBorders>
              <w:bottom w:val="single" w:sz="12" w:space="0" w:color="auto"/>
            </w:tcBorders>
            <w:noWrap/>
            <w:vAlign w:val="bottom"/>
          </w:tcPr>
          <w:p w14:paraId="68E1A92B" w14:textId="299C4BBD" w:rsidR="00831DDB" w:rsidRPr="002B0B4A" w:rsidRDefault="00831DDB" w:rsidP="00831DDB">
            <w:pPr>
              <w:spacing w:line="276" w:lineRule="auto"/>
              <w:jc w:val="right"/>
              <w:rPr>
                <w:rFonts w:ascii="Calibri" w:hAnsi="Calibri"/>
                <w:b/>
                <w:sz w:val="16"/>
                <w:szCs w:val="16"/>
              </w:rPr>
            </w:pPr>
            <w:r w:rsidRPr="00586134">
              <w:rPr>
                <w:rFonts w:ascii="Calibri" w:hAnsi="Calibri"/>
                <w:b/>
                <w:sz w:val="16"/>
                <w:szCs w:val="16"/>
              </w:rPr>
              <w:t>440.121</w:t>
            </w:r>
          </w:p>
        </w:tc>
        <w:tc>
          <w:tcPr>
            <w:tcW w:w="406" w:type="pct"/>
            <w:tcBorders>
              <w:bottom w:val="single" w:sz="12" w:space="0" w:color="auto"/>
            </w:tcBorders>
            <w:vAlign w:val="bottom"/>
          </w:tcPr>
          <w:p w14:paraId="3423B448" w14:textId="1646269E" w:rsidR="00831DDB" w:rsidRPr="002B0B4A" w:rsidRDefault="00831DDB" w:rsidP="00831DDB">
            <w:pPr>
              <w:spacing w:line="276" w:lineRule="auto"/>
              <w:jc w:val="right"/>
              <w:rPr>
                <w:rFonts w:ascii="Calibri" w:hAnsi="Calibri"/>
                <w:b/>
                <w:sz w:val="16"/>
                <w:szCs w:val="16"/>
              </w:rPr>
            </w:pPr>
            <w:r w:rsidRPr="00586134">
              <w:rPr>
                <w:rFonts w:ascii="Calibri" w:hAnsi="Calibri"/>
                <w:b/>
                <w:sz w:val="16"/>
                <w:szCs w:val="16"/>
              </w:rPr>
              <w:t>440.447</w:t>
            </w:r>
          </w:p>
        </w:tc>
        <w:tc>
          <w:tcPr>
            <w:tcW w:w="406" w:type="pct"/>
            <w:tcBorders>
              <w:bottom w:val="single" w:sz="12" w:space="0" w:color="auto"/>
            </w:tcBorders>
            <w:vAlign w:val="bottom"/>
          </w:tcPr>
          <w:p w14:paraId="58C809F1" w14:textId="031CA722" w:rsidR="00831DDB" w:rsidRPr="002B0B4A" w:rsidRDefault="00831DDB" w:rsidP="00831DDB">
            <w:pPr>
              <w:spacing w:line="276" w:lineRule="auto"/>
              <w:jc w:val="right"/>
              <w:rPr>
                <w:rFonts w:ascii="Calibri" w:hAnsi="Calibri"/>
                <w:b/>
                <w:sz w:val="16"/>
                <w:szCs w:val="16"/>
              </w:rPr>
            </w:pPr>
            <w:r w:rsidRPr="00586134">
              <w:rPr>
                <w:rFonts w:ascii="Calibri" w:hAnsi="Calibri"/>
                <w:b/>
                <w:sz w:val="16"/>
                <w:szCs w:val="16"/>
              </w:rPr>
              <w:t>440.121</w:t>
            </w:r>
          </w:p>
        </w:tc>
      </w:tr>
    </w:tbl>
    <w:p w14:paraId="739BAE27" w14:textId="77777777" w:rsidR="00831DDB" w:rsidRPr="00613FBA" w:rsidRDefault="00831DDB" w:rsidP="007239E3">
      <w:pPr>
        <w:tabs>
          <w:tab w:val="left" w:pos="3931"/>
          <w:tab w:val="left" w:pos="4893"/>
          <w:tab w:val="left" w:pos="5855"/>
          <w:tab w:val="left" w:pos="7269"/>
        </w:tabs>
        <w:spacing w:line="360" w:lineRule="auto"/>
        <w:jc w:val="both"/>
        <w:rPr>
          <w:rFonts w:ascii="Calibri" w:eastAsia="Calibri" w:hAnsi="Calibri"/>
          <w:color w:val="000000"/>
          <w:sz w:val="20"/>
          <w:szCs w:val="20"/>
          <w:u w:val="single"/>
          <w:lang w:val="en-US"/>
        </w:rPr>
      </w:pPr>
    </w:p>
    <w:sectPr w:rsidR="00831DDB" w:rsidRPr="00613FBA">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8E1D5" w14:textId="77777777" w:rsidR="00405BC4" w:rsidRDefault="00405BC4" w:rsidP="0027364E">
      <w:r>
        <w:separator/>
      </w:r>
    </w:p>
  </w:endnote>
  <w:endnote w:type="continuationSeparator" w:id="0">
    <w:p w14:paraId="5CF89763" w14:textId="77777777" w:rsidR="00405BC4" w:rsidRDefault="00405BC4" w:rsidP="0027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UB-Calligula">
    <w:altName w:val="Times New Roman"/>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4BFCF" w14:textId="77777777" w:rsidR="00405BC4" w:rsidRDefault="00405BC4" w:rsidP="0027364E">
      <w:r>
        <w:separator/>
      </w:r>
    </w:p>
  </w:footnote>
  <w:footnote w:type="continuationSeparator" w:id="0">
    <w:p w14:paraId="31FC2B10" w14:textId="77777777" w:rsidR="00405BC4" w:rsidRDefault="00405BC4" w:rsidP="002736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C7EE3" w14:textId="77777777" w:rsidR="002B0B4A" w:rsidRDefault="002B0B4A">
    <w:pPr>
      <w:pStyle w:val="a5"/>
    </w:pPr>
    <w:r w:rsidRPr="00B727EC">
      <w:rPr>
        <w:noProof/>
      </w:rPr>
      <w:drawing>
        <wp:inline distT="0" distB="0" distL="0" distR="0" wp14:anchorId="562B2C4F" wp14:editId="514FC7F6">
          <wp:extent cx="1539240" cy="753245"/>
          <wp:effectExtent l="0" t="0" r="3810" b="8890"/>
          <wp:docPr id="1" name="Εικόνα 1" descr="eydap logo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ydap logo 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631" cy="7617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770F7"/>
    <w:multiLevelType w:val="hybridMultilevel"/>
    <w:tmpl w:val="166C93EE"/>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1" w15:restartNumberingAfterBreak="0">
    <w:nsid w:val="5FD36CFA"/>
    <w:multiLevelType w:val="hybridMultilevel"/>
    <w:tmpl w:val="079C25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71B4A78"/>
    <w:multiLevelType w:val="hybridMultilevel"/>
    <w:tmpl w:val="AE00B7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64E"/>
    <w:rsid w:val="00070DD3"/>
    <w:rsid w:val="000D1671"/>
    <w:rsid w:val="00114FF7"/>
    <w:rsid w:val="001404DC"/>
    <w:rsid w:val="001540DF"/>
    <w:rsid w:val="00161BEF"/>
    <w:rsid w:val="001A2237"/>
    <w:rsid w:val="00213D2B"/>
    <w:rsid w:val="00254787"/>
    <w:rsid w:val="0027364E"/>
    <w:rsid w:val="002B0B4A"/>
    <w:rsid w:val="00323E9D"/>
    <w:rsid w:val="00330FB2"/>
    <w:rsid w:val="00387508"/>
    <w:rsid w:val="003E3069"/>
    <w:rsid w:val="004048F3"/>
    <w:rsid w:val="00404E94"/>
    <w:rsid w:val="00405BC4"/>
    <w:rsid w:val="00461C61"/>
    <w:rsid w:val="004A0DCE"/>
    <w:rsid w:val="004E0422"/>
    <w:rsid w:val="004F222D"/>
    <w:rsid w:val="005304C1"/>
    <w:rsid w:val="00594825"/>
    <w:rsid w:val="005E1903"/>
    <w:rsid w:val="00613FBA"/>
    <w:rsid w:val="0067160D"/>
    <w:rsid w:val="006B20EF"/>
    <w:rsid w:val="006D498F"/>
    <w:rsid w:val="007239E3"/>
    <w:rsid w:val="007248E1"/>
    <w:rsid w:val="00777D42"/>
    <w:rsid w:val="007F454B"/>
    <w:rsid w:val="00831DDB"/>
    <w:rsid w:val="00857CEF"/>
    <w:rsid w:val="008A1C1E"/>
    <w:rsid w:val="008E4F99"/>
    <w:rsid w:val="008F1943"/>
    <w:rsid w:val="00900FB0"/>
    <w:rsid w:val="009473F1"/>
    <w:rsid w:val="009B653A"/>
    <w:rsid w:val="00A20B68"/>
    <w:rsid w:val="00AB42BA"/>
    <w:rsid w:val="00AD0775"/>
    <w:rsid w:val="00AF5A71"/>
    <w:rsid w:val="00B24CD9"/>
    <w:rsid w:val="00B30268"/>
    <w:rsid w:val="00BB6096"/>
    <w:rsid w:val="00BE3234"/>
    <w:rsid w:val="00C11391"/>
    <w:rsid w:val="00C60390"/>
    <w:rsid w:val="00CF0F24"/>
    <w:rsid w:val="00D17E7A"/>
    <w:rsid w:val="00D912DA"/>
    <w:rsid w:val="00DA3F23"/>
    <w:rsid w:val="00DF6821"/>
    <w:rsid w:val="00E04CA2"/>
    <w:rsid w:val="00E31782"/>
    <w:rsid w:val="00E35432"/>
    <w:rsid w:val="00E35A6A"/>
    <w:rsid w:val="00E46F78"/>
    <w:rsid w:val="00E70617"/>
    <w:rsid w:val="00EF7E20"/>
    <w:rsid w:val="00F00730"/>
    <w:rsid w:val="00F16AAE"/>
    <w:rsid w:val="00F961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64B36"/>
  <w15:chartTrackingRefBased/>
  <w15:docId w15:val="{D150AF8A-C6CB-4759-9545-5E20ACF43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64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7364E"/>
    <w:pPr>
      <w:tabs>
        <w:tab w:val="center" w:pos="4153"/>
        <w:tab w:val="right" w:pos="8306"/>
      </w:tabs>
      <w:spacing w:line="360" w:lineRule="auto"/>
      <w:jc w:val="both"/>
    </w:pPr>
    <w:rPr>
      <w:rFonts w:ascii="Arial" w:hAnsi="Arial"/>
      <w:szCs w:val="20"/>
    </w:rPr>
  </w:style>
  <w:style w:type="character" w:customStyle="1" w:styleId="Char">
    <w:name w:val="Υποσέλιδο Char"/>
    <w:basedOn w:val="a0"/>
    <w:link w:val="a3"/>
    <w:rsid w:val="0027364E"/>
    <w:rPr>
      <w:rFonts w:ascii="Arial" w:eastAsia="Times New Roman" w:hAnsi="Arial" w:cs="Times New Roman"/>
      <w:sz w:val="24"/>
      <w:szCs w:val="20"/>
      <w:lang w:eastAsia="el-GR"/>
    </w:rPr>
  </w:style>
  <w:style w:type="paragraph" w:styleId="a4">
    <w:name w:val="Body Text"/>
    <w:basedOn w:val="a"/>
    <w:link w:val="Char0"/>
    <w:rsid w:val="0027364E"/>
    <w:rPr>
      <w:szCs w:val="20"/>
    </w:rPr>
  </w:style>
  <w:style w:type="character" w:customStyle="1" w:styleId="Char0">
    <w:name w:val="Σώμα κειμένου Char"/>
    <w:basedOn w:val="a0"/>
    <w:link w:val="a4"/>
    <w:rsid w:val="0027364E"/>
    <w:rPr>
      <w:rFonts w:ascii="Times New Roman" w:eastAsia="Times New Roman" w:hAnsi="Times New Roman" w:cs="Times New Roman"/>
      <w:sz w:val="24"/>
      <w:szCs w:val="20"/>
      <w:lang w:eastAsia="el-GR"/>
    </w:rPr>
  </w:style>
  <w:style w:type="paragraph" w:styleId="a5">
    <w:name w:val="header"/>
    <w:basedOn w:val="a"/>
    <w:link w:val="Char1"/>
    <w:uiPriority w:val="99"/>
    <w:unhideWhenUsed/>
    <w:rsid w:val="0027364E"/>
    <w:pPr>
      <w:tabs>
        <w:tab w:val="center" w:pos="4153"/>
        <w:tab w:val="right" w:pos="8306"/>
      </w:tabs>
    </w:pPr>
  </w:style>
  <w:style w:type="character" w:customStyle="1" w:styleId="Char1">
    <w:name w:val="Κεφαλίδα Char"/>
    <w:basedOn w:val="a0"/>
    <w:link w:val="a5"/>
    <w:uiPriority w:val="99"/>
    <w:rsid w:val="0027364E"/>
    <w:rPr>
      <w:rFonts w:ascii="Times New Roman" w:eastAsia="Times New Roman" w:hAnsi="Times New Roman" w:cs="Times New Roman"/>
      <w:sz w:val="24"/>
      <w:szCs w:val="24"/>
      <w:lang w:eastAsia="el-GR"/>
    </w:rPr>
  </w:style>
  <w:style w:type="paragraph" w:styleId="a6">
    <w:name w:val="List Paragraph"/>
    <w:basedOn w:val="a"/>
    <w:uiPriority w:val="34"/>
    <w:qFormat/>
    <w:rsid w:val="004E0422"/>
    <w:pPr>
      <w:ind w:left="720"/>
      <w:contextualSpacing/>
    </w:pPr>
  </w:style>
  <w:style w:type="paragraph" w:styleId="a7">
    <w:name w:val="footnote text"/>
    <w:basedOn w:val="a"/>
    <w:link w:val="Char2"/>
    <w:uiPriority w:val="99"/>
    <w:semiHidden/>
    <w:unhideWhenUsed/>
    <w:rsid w:val="009473F1"/>
    <w:rPr>
      <w:sz w:val="20"/>
      <w:szCs w:val="20"/>
    </w:rPr>
  </w:style>
  <w:style w:type="character" w:customStyle="1" w:styleId="Char2">
    <w:name w:val="Κείμενο υποσημείωσης Char"/>
    <w:basedOn w:val="a0"/>
    <w:link w:val="a7"/>
    <w:uiPriority w:val="99"/>
    <w:semiHidden/>
    <w:rsid w:val="009473F1"/>
    <w:rPr>
      <w:rFonts w:ascii="Times New Roman" w:eastAsia="Times New Roman" w:hAnsi="Times New Roman" w:cs="Times New Roman"/>
      <w:sz w:val="20"/>
      <w:szCs w:val="20"/>
      <w:lang w:eastAsia="el-GR"/>
    </w:rPr>
  </w:style>
  <w:style w:type="character" w:styleId="a8">
    <w:name w:val="footnote reference"/>
    <w:uiPriority w:val="99"/>
    <w:unhideWhenUsed/>
    <w:rsid w:val="009473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16CEA-861A-4120-842A-F4E1F24DB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5382</Words>
  <Characters>29069</Characters>
  <Application>Microsoft Office Word</Application>
  <DocSecurity>0</DocSecurity>
  <Lines>242</Lines>
  <Paragraphs>68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ΜΑΡΙΝΟΣ ΝΙΚΟΛΑΟΣ</dc:creator>
  <cp:keywords/>
  <dc:description/>
  <cp:lastModifiedBy>user</cp:lastModifiedBy>
  <cp:revision>6</cp:revision>
  <dcterms:created xsi:type="dcterms:W3CDTF">2021-11-30T14:55:00Z</dcterms:created>
  <dcterms:modified xsi:type="dcterms:W3CDTF">2021-11-30T16:33:00Z</dcterms:modified>
</cp:coreProperties>
</file>