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73983" w14:textId="77777777" w:rsidR="00AA5556" w:rsidRDefault="00B42AC6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5F653A6" w14:textId="77777777" w:rsidR="00AA5556" w:rsidRPr="00ED54D8" w:rsidRDefault="00B42AC6">
      <w:pPr>
        <w:spacing w:after="45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65F3D7DA" w14:textId="10FAD16E" w:rsidR="00AA5556" w:rsidRPr="0021199A" w:rsidRDefault="0021199A" w:rsidP="0021199A">
      <w:pPr>
        <w:tabs>
          <w:tab w:val="center" w:pos="5204"/>
          <w:tab w:val="center" w:pos="10548"/>
        </w:tabs>
        <w:spacing w:after="0" w:line="259" w:lineRule="auto"/>
        <w:ind w:left="0" w:right="0" w:firstLine="0"/>
        <w:jc w:val="left"/>
        <w:rPr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B42AC6" w:rsidRPr="0021199A">
        <w:rPr>
          <w:rFonts w:ascii="Times New Roman" w:eastAsia="Calibri" w:hAnsi="Times New Roman" w:cs="Times New Roman"/>
          <w:b/>
          <w:sz w:val="28"/>
          <w:szCs w:val="28"/>
          <w:u w:val="single"/>
        </w:rPr>
        <w:t>ΑΝΑΚΟΙΝΩΣΗ</w:t>
      </w:r>
    </w:p>
    <w:p w14:paraId="105DB02F" w14:textId="3BF5F5F0" w:rsidR="00AA5556" w:rsidRDefault="00AA5556" w:rsidP="0021199A">
      <w:pPr>
        <w:spacing w:after="135" w:line="259" w:lineRule="auto"/>
        <w:ind w:left="0" w:right="0" w:firstLine="0"/>
        <w:jc w:val="center"/>
      </w:pPr>
    </w:p>
    <w:p w14:paraId="0B152A36" w14:textId="65E8DE03" w:rsidR="0021199A" w:rsidRDefault="00B42AC6" w:rsidP="0021199A">
      <w:pPr>
        <w:spacing w:after="53" w:line="259" w:lineRule="auto"/>
        <w:ind w:left="206" w:righ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54D8">
        <w:rPr>
          <w:rFonts w:ascii="Times New Roman" w:eastAsia="Calibri" w:hAnsi="Times New Roman" w:cs="Times New Roman"/>
          <w:b/>
          <w:sz w:val="24"/>
          <w:szCs w:val="24"/>
        </w:rPr>
        <w:t>Συμπλήρωση Εξαμηνιαίας Οικονομικής Έκθεσης 2020</w:t>
      </w:r>
    </w:p>
    <w:p w14:paraId="10CF3275" w14:textId="1D5DF982" w:rsidR="0021199A" w:rsidRDefault="003E7F38" w:rsidP="003E7F38">
      <w:pPr>
        <w:spacing w:after="53" w:line="259" w:lineRule="auto"/>
        <w:ind w:left="206" w:righ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3E7F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B42AC6" w:rsidRPr="00ED54D8">
        <w:rPr>
          <w:rFonts w:ascii="Times New Roman" w:eastAsia="Calibri" w:hAnsi="Times New Roman" w:cs="Times New Roman"/>
          <w:b/>
          <w:sz w:val="24"/>
          <w:szCs w:val="24"/>
        </w:rPr>
        <w:t xml:space="preserve">σχετικά </w:t>
      </w:r>
    </w:p>
    <w:p w14:paraId="753CAF25" w14:textId="68FFA690" w:rsidR="00AA5556" w:rsidRPr="00ED54D8" w:rsidRDefault="003E7F38" w:rsidP="003E7F38">
      <w:pPr>
        <w:spacing w:after="53" w:line="259" w:lineRule="auto"/>
        <w:ind w:left="206" w:right="0" w:firstLine="0"/>
        <w:rPr>
          <w:rFonts w:ascii="Times New Roman" w:hAnsi="Times New Roman" w:cs="Times New Roman"/>
          <w:sz w:val="24"/>
          <w:szCs w:val="24"/>
        </w:rPr>
      </w:pPr>
      <w:r w:rsidRPr="003E7F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B42AC6" w:rsidRPr="00ED54D8">
        <w:rPr>
          <w:rFonts w:ascii="Times New Roman" w:eastAsia="Calibri" w:hAnsi="Times New Roman" w:cs="Times New Roman"/>
          <w:b/>
          <w:sz w:val="24"/>
          <w:szCs w:val="24"/>
        </w:rPr>
        <w:t>με τα μέτρα που λήφθηκαν</w:t>
      </w:r>
    </w:p>
    <w:p w14:paraId="341827DC" w14:textId="4CDDC816" w:rsidR="00AA5556" w:rsidRDefault="00B42AC6" w:rsidP="0021199A">
      <w:pPr>
        <w:spacing w:after="175" w:line="259" w:lineRule="auto"/>
        <w:ind w:left="0" w:right="57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54D8">
        <w:rPr>
          <w:rFonts w:ascii="Times New Roman" w:eastAsia="Calibri" w:hAnsi="Times New Roman" w:cs="Times New Roman"/>
          <w:b/>
          <w:sz w:val="24"/>
          <w:szCs w:val="24"/>
        </w:rPr>
        <w:t xml:space="preserve">για τη μείωση των επιπτώσεων από την πανδημία </w:t>
      </w:r>
      <w:r w:rsidR="00270530" w:rsidRPr="00ED54D8">
        <w:rPr>
          <w:rFonts w:ascii="Times New Roman" w:eastAsia="Calibri" w:hAnsi="Times New Roman" w:cs="Times New Roman"/>
          <w:b/>
          <w:sz w:val="24"/>
          <w:szCs w:val="24"/>
        </w:rPr>
        <w:t>Κορωνιού</w:t>
      </w:r>
      <w:r w:rsidRPr="00ED54D8">
        <w:rPr>
          <w:rFonts w:ascii="Times New Roman" w:eastAsia="Calibri" w:hAnsi="Times New Roman" w:cs="Times New Roman"/>
          <w:b/>
          <w:sz w:val="24"/>
          <w:szCs w:val="24"/>
        </w:rPr>
        <w:t xml:space="preserve"> (COVID-19)</w:t>
      </w:r>
    </w:p>
    <w:p w14:paraId="7351DDCA" w14:textId="77777777" w:rsidR="00134A44" w:rsidRPr="00ED54D8" w:rsidRDefault="00134A44" w:rsidP="0021199A">
      <w:pPr>
        <w:spacing w:after="175" w:line="259" w:lineRule="auto"/>
        <w:ind w:left="0" w:right="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BE01DC" w14:textId="77777777" w:rsidR="00AA5556" w:rsidRPr="00ED54D8" w:rsidRDefault="00B42AC6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5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0B167" w14:textId="6A1A5D10" w:rsidR="00ED54D8" w:rsidRPr="00ED54D8" w:rsidRDefault="00270530" w:rsidP="00ED54D8">
      <w:pPr>
        <w:ind w:left="-5" w:right="45"/>
        <w:rPr>
          <w:rFonts w:ascii="Times New Roman" w:hAnsi="Times New Roman" w:cs="Times New Roman"/>
          <w:sz w:val="24"/>
          <w:szCs w:val="24"/>
        </w:rPr>
      </w:pPr>
      <w:r w:rsidRPr="00ED54D8">
        <w:rPr>
          <w:rFonts w:ascii="Times New Roman" w:hAnsi="Times New Roman" w:cs="Times New Roman"/>
          <w:sz w:val="24"/>
          <w:szCs w:val="24"/>
        </w:rPr>
        <w:t>Η ΠΡΟΟΔΕΥΤΙΚΗ ΑΤΕ</w:t>
      </w:r>
      <w:r w:rsidR="00ED54D8" w:rsidRPr="00ED54D8">
        <w:rPr>
          <w:rFonts w:ascii="Times New Roman" w:hAnsi="Times New Roman" w:cs="Times New Roman"/>
          <w:sz w:val="24"/>
          <w:szCs w:val="24"/>
        </w:rPr>
        <w:t xml:space="preserve"> </w:t>
      </w:r>
      <w:r w:rsidR="00B42AC6" w:rsidRPr="00ED54D8">
        <w:rPr>
          <w:rFonts w:ascii="Times New Roman" w:hAnsi="Times New Roman" w:cs="Times New Roman"/>
          <w:sz w:val="24"/>
          <w:szCs w:val="24"/>
        </w:rPr>
        <w:t>ενημερώνει ότι στα πλαίσια της ορθής, έγκυρης και έγκαιρης ενημέρωσης του επενδυτικού κοινού και σε συνέχεια της από 2</w:t>
      </w:r>
      <w:r w:rsidR="00ED54D8" w:rsidRPr="00ED54D8">
        <w:rPr>
          <w:rFonts w:ascii="Times New Roman" w:hAnsi="Times New Roman" w:cs="Times New Roman"/>
          <w:sz w:val="24"/>
          <w:szCs w:val="24"/>
        </w:rPr>
        <w:t>6</w:t>
      </w:r>
      <w:r w:rsidR="00B42AC6" w:rsidRPr="00ED54D8">
        <w:rPr>
          <w:rFonts w:ascii="Times New Roman" w:hAnsi="Times New Roman" w:cs="Times New Roman"/>
          <w:sz w:val="24"/>
          <w:szCs w:val="24"/>
        </w:rPr>
        <w:t xml:space="preserve">/10/2020 επιστολής της Επιτροπής Κεφαλαιαγοράς, σχετικά με τα μέτρα που λήφθηκαν για τη μείωση των επιπτώσεων από την πανδημία </w:t>
      </w:r>
      <w:proofErr w:type="spellStart"/>
      <w:r w:rsidR="00B42AC6" w:rsidRPr="00ED54D8">
        <w:rPr>
          <w:rFonts w:ascii="Times New Roman" w:hAnsi="Times New Roman" w:cs="Times New Roman"/>
          <w:sz w:val="24"/>
          <w:szCs w:val="24"/>
        </w:rPr>
        <w:t>κορονωιού</w:t>
      </w:r>
      <w:proofErr w:type="spellEnd"/>
      <w:r w:rsidR="00B42AC6" w:rsidRPr="00ED54D8">
        <w:rPr>
          <w:rFonts w:ascii="Times New Roman" w:hAnsi="Times New Roman" w:cs="Times New Roman"/>
          <w:sz w:val="24"/>
          <w:szCs w:val="24"/>
        </w:rPr>
        <w:t xml:space="preserve"> (COVID-19), προβαίνει στην συμπλήρωση της ενότητας «Επίπτωση από την πανδημία του </w:t>
      </w:r>
      <w:proofErr w:type="spellStart"/>
      <w:r w:rsidR="00B42AC6" w:rsidRPr="00ED54D8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="00B42AC6" w:rsidRPr="00ED54D8">
        <w:rPr>
          <w:rFonts w:ascii="Times New Roman" w:hAnsi="Times New Roman" w:cs="Times New Roman"/>
          <w:sz w:val="24"/>
          <w:szCs w:val="24"/>
        </w:rPr>
        <w:t xml:space="preserve"> (COVID-19)» της Εξαμηνιαίας Έκθεσης του Διοικητικού Συμβουλίου, και των Ενδιάμεσων Οικονομικών Καταστάσεων που συμπεριλαμβάνονται στην Εξαμηνιαία Οικονομική Έκθεση 2020.  Οι συμπληρωματικές των ανωτέρω ανανεωμένες γνωστοποιήσεις έχουν ως εξής: </w:t>
      </w:r>
    </w:p>
    <w:p w14:paraId="09D27EA9" w14:textId="514E030B" w:rsidR="00ED54D8" w:rsidRPr="00ED54D8" w:rsidRDefault="00ED54D8" w:rsidP="00ED54D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54D8">
        <w:rPr>
          <w:rFonts w:ascii="Times New Roman" w:hAnsi="Times New Roman" w:cs="Times New Roman"/>
          <w:sz w:val="24"/>
          <w:szCs w:val="24"/>
        </w:rPr>
        <w:t>α)</w:t>
      </w:r>
      <w:r w:rsidR="000A056F">
        <w:rPr>
          <w:rFonts w:ascii="Times New Roman" w:hAnsi="Times New Roman" w:cs="Times New Roman"/>
          <w:sz w:val="24"/>
          <w:szCs w:val="24"/>
        </w:rPr>
        <w:t xml:space="preserve"> Η εταιρεία τα τελευταία χρόνια</w:t>
      </w:r>
      <w:r w:rsidRPr="00ED54D8">
        <w:rPr>
          <w:rFonts w:ascii="Times New Roman" w:hAnsi="Times New Roman" w:cs="Times New Roman"/>
          <w:sz w:val="24"/>
          <w:szCs w:val="24"/>
        </w:rPr>
        <w:t>, συμπεριλαμβανομένης και της προ πανδημίας εποχής παρουσίαζε σημαντικά περιορισμένη δραστηριότητα λόγω της γενικότερης οικονομικής ύφεσης στον κλάδο της. Η πανδημία και όλες οι αρνητικές για την οικονομία επιδράσεις αφορούν κυρίως σε επιχειρήσεις που η δραστηριότητα τους και τα οικονομικά τους μεγέθη (κύκλος εργασιών) κυμαίνονταν σε συνήθη για την προ πανδημίας εποχή κ</w:t>
      </w:r>
      <w:bookmarkStart w:id="0" w:name="_Hlk57294396"/>
      <w:r w:rsidR="000A056F">
        <w:rPr>
          <w:rFonts w:ascii="Times New Roman" w:hAnsi="Times New Roman" w:cs="Times New Roman"/>
          <w:sz w:val="24"/>
          <w:szCs w:val="24"/>
        </w:rPr>
        <w:t>αι όχι σε επιχειρήσεις όπως η «</w:t>
      </w:r>
      <w:r w:rsidRPr="00ED54D8">
        <w:rPr>
          <w:rFonts w:ascii="Times New Roman" w:hAnsi="Times New Roman" w:cs="Times New Roman"/>
          <w:sz w:val="24"/>
          <w:szCs w:val="24"/>
        </w:rPr>
        <w:t>ΠΡΟΟΔΕΥΤΙΚΗ ΑΤΕ</w:t>
      </w:r>
      <w:bookmarkEnd w:id="0"/>
      <w:r w:rsidRPr="00ED54D8">
        <w:rPr>
          <w:rFonts w:ascii="Times New Roman" w:hAnsi="Times New Roman" w:cs="Times New Roman"/>
          <w:sz w:val="24"/>
          <w:szCs w:val="24"/>
        </w:rPr>
        <w:t xml:space="preserve">» με ήδη περιορισμένη δραστηριότητα (κύκλο εργασιών). Για τον λόγο αυτό εκτιμούμε πως οι αρνητικές επιπτώσεις της πανδημίας στα οικονομικά μεγέθη της εταιρείας «ΠΡΟΟΔΕΥΤΙΚΗ ΑΤΕ» είναι ήσσονος σημασίας οπότε και </w:t>
      </w:r>
      <w:proofErr w:type="spellStart"/>
      <w:r w:rsidRPr="00ED54D8">
        <w:rPr>
          <w:rFonts w:ascii="Times New Roman" w:hAnsi="Times New Roman" w:cs="Times New Roman"/>
          <w:sz w:val="24"/>
          <w:szCs w:val="24"/>
        </w:rPr>
        <w:t>παρέλκει</w:t>
      </w:r>
      <w:proofErr w:type="spellEnd"/>
      <w:r w:rsidRPr="00ED54D8">
        <w:rPr>
          <w:rFonts w:ascii="Times New Roman" w:hAnsi="Times New Roman" w:cs="Times New Roman"/>
          <w:sz w:val="24"/>
          <w:szCs w:val="24"/>
        </w:rPr>
        <w:t xml:space="preserve"> τυχόν ποσοτικοποίηση της επίδρασης αυτής.</w:t>
      </w:r>
    </w:p>
    <w:p w14:paraId="6B51D362" w14:textId="3E49E390" w:rsidR="00ED54D8" w:rsidRPr="0021199A" w:rsidRDefault="00ED54D8" w:rsidP="00ED54D8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21199A">
        <w:rPr>
          <w:rFonts w:ascii="Times New Roman" w:hAnsi="Times New Roman" w:cs="Times New Roman"/>
          <w:b/>
          <w:bCs/>
          <w:sz w:val="24"/>
          <w:szCs w:val="24"/>
        </w:rPr>
        <w:t>β) Τα μέτρα που έλαβε η Διοίκηση της εταιρείας «ΠΡΟΟΔΕΥΤΙΚΗ ΑΤΕ», λόγω των ανωτέρω, αφορούσαν κυρίως την προστασία της υγείας και της ασφάλειας του ήδη περιορισμένου αριθμού  των εργαζόμενων της. Επίσης η εταιρεία «ΠΡΟΟΔΕΥΤΙΚΗ ΑΤΕ» δεν έκανε χρήση καμίας από τις ευεργετικές διατάξεις που τέθηκαν σε εφαρμογή λόγω πανδημίας, π.χ.  επιστρεπτέα προκαταβολή.</w:t>
      </w:r>
    </w:p>
    <w:p w14:paraId="3D273F72" w14:textId="647871D2" w:rsidR="00ED54D8" w:rsidRPr="00ED54D8" w:rsidRDefault="00ED54D8" w:rsidP="00ED54D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54D8">
        <w:rPr>
          <w:rFonts w:ascii="Times New Roman" w:hAnsi="Times New Roman" w:cs="Times New Roman"/>
          <w:sz w:val="24"/>
          <w:szCs w:val="24"/>
        </w:rPr>
        <w:t>γ) Η εκτίμηση της Διοίκησης της εταιρείας «ΠΡΟΟΔΕΥΤΙΚΗ ΑΤΕ»  για την επίδραση της πανδημίας στις μελλοντικές δραστηριότητες της τελευτα</w:t>
      </w:r>
      <w:bookmarkStart w:id="1" w:name="_GoBack"/>
      <w:bookmarkEnd w:id="1"/>
      <w:r w:rsidRPr="00ED54D8">
        <w:rPr>
          <w:rFonts w:ascii="Times New Roman" w:hAnsi="Times New Roman" w:cs="Times New Roman"/>
          <w:sz w:val="24"/>
          <w:szCs w:val="24"/>
        </w:rPr>
        <w:t>ίας κρίνεται και πάλι ήσσονος σημασίας, για τους λόγους που αναφέρθηκαν ανωτέρω .</w:t>
      </w:r>
    </w:p>
    <w:p w14:paraId="65462D2F" w14:textId="5FCE5CE6" w:rsidR="00AA5556" w:rsidRPr="00ED54D8" w:rsidRDefault="00ED54D8" w:rsidP="00ED54D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54D8">
        <w:rPr>
          <w:rFonts w:ascii="Times New Roman" w:hAnsi="Times New Roman" w:cs="Times New Roman"/>
          <w:sz w:val="24"/>
          <w:szCs w:val="24"/>
        </w:rPr>
        <w:t> </w:t>
      </w:r>
    </w:p>
    <w:sectPr w:rsidR="00AA5556" w:rsidRPr="00ED54D8">
      <w:headerReference w:type="default" r:id="rId7"/>
      <w:pgSz w:w="11906" w:h="16838"/>
      <w:pgMar w:top="1440" w:right="619" w:bottom="1440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516D5" w14:textId="77777777" w:rsidR="00D43C6B" w:rsidRDefault="00D43C6B" w:rsidP="00ED54D8">
      <w:pPr>
        <w:spacing w:after="0" w:line="240" w:lineRule="auto"/>
      </w:pPr>
      <w:r>
        <w:separator/>
      </w:r>
    </w:p>
  </w:endnote>
  <w:endnote w:type="continuationSeparator" w:id="0">
    <w:p w14:paraId="7532208F" w14:textId="77777777" w:rsidR="00D43C6B" w:rsidRDefault="00D43C6B" w:rsidP="00ED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593E8" w14:textId="77777777" w:rsidR="00D43C6B" w:rsidRDefault="00D43C6B" w:rsidP="00ED54D8">
      <w:pPr>
        <w:spacing w:after="0" w:line="240" w:lineRule="auto"/>
      </w:pPr>
      <w:r>
        <w:separator/>
      </w:r>
    </w:p>
  </w:footnote>
  <w:footnote w:type="continuationSeparator" w:id="0">
    <w:p w14:paraId="3AB0BF07" w14:textId="77777777" w:rsidR="00D43C6B" w:rsidRDefault="00D43C6B" w:rsidP="00ED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75B2B" w14:textId="688FA44C" w:rsidR="00ED54D8" w:rsidRPr="00ED54D8" w:rsidRDefault="00ED54D8" w:rsidP="0021199A">
    <w:pPr>
      <w:spacing w:after="0" w:line="240" w:lineRule="auto"/>
      <w:ind w:left="0" w:right="425" w:firstLine="0"/>
      <w:jc w:val="center"/>
      <w:rPr>
        <w:rFonts w:ascii="HellasTimes" w:eastAsia="Times New Roman" w:hAnsi="HellasTimes" w:cs="Times New Roman"/>
        <w:color w:val="auto"/>
        <w:sz w:val="21"/>
        <w:szCs w:val="20"/>
        <w:lang w:val="en-GB" w:eastAsia="en-US"/>
      </w:rPr>
    </w:pPr>
    <w:r w:rsidRPr="00ED54D8">
      <w:rPr>
        <w:rFonts w:ascii="HellasTimes" w:eastAsia="Times New Roman" w:hAnsi="HellasTimes" w:cs="Times New Roman"/>
        <w:noProof/>
        <w:color w:val="auto"/>
        <w:sz w:val="21"/>
        <w:szCs w:val="20"/>
      </w:rPr>
      <w:drawing>
        <wp:inline distT="0" distB="0" distL="0" distR="0" wp14:anchorId="541448BD" wp14:editId="2A4D0A44">
          <wp:extent cx="390525" cy="55245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158A9" w14:textId="77777777" w:rsidR="00ED54D8" w:rsidRPr="00ED54D8" w:rsidRDefault="00ED54D8" w:rsidP="0021199A">
    <w:pPr>
      <w:spacing w:before="120" w:after="0" w:line="240" w:lineRule="auto"/>
      <w:ind w:left="0" w:right="425" w:firstLine="0"/>
      <w:jc w:val="center"/>
      <w:rPr>
        <w:rFonts w:ascii="Times New Roman" w:eastAsia="Times New Roman" w:hAnsi="Times New Roman" w:cs="Times New Roman"/>
        <w:b/>
        <w:color w:val="auto"/>
        <w:sz w:val="28"/>
        <w:szCs w:val="20"/>
        <w:lang w:eastAsia="en-US"/>
      </w:rPr>
    </w:pPr>
    <w:r w:rsidRPr="00ED54D8">
      <w:rPr>
        <w:rFonts w:ascii="Times New Roman" w:eastAsia="Times New Roman" w:hAnsi="Times New Roman" w:cs="Times New Roman"/>
        <w:b/>
        <w:color w:val="auto"/>
        <w:sz w:val="28"/>
        <w:szCs w:val="20"/>
        <w:lang w:eastAsia="en-US"/>
      </w:rPr>
      <w:t>ΠΡΟΟΔΕΥΤΙΚΗ</w:t>
    </w:r>
    <w:r w:rsidRPr="00ED54D8">
      <w:rPr>
        <w:rFonts w:ascii="HellasArial" w:eastAsia="Times New Roman" w:hAnsi="HellasArial" w:cs="Times New Roman"/>
        <w:b/>
        <w:color w:val="auto"/>
        <w:sz w:val="28"/>
        <w:szCs w:val="20"/>
        <w:lang w:eastAsia="en-US"/>
      </w:rPr>
      <w:t xml:space="preserve"> </w:t>
    </w:r>
    <w:r w:rsidRPr="00ED54D8">
      <w:rPr>
        <w:rFonts w:ascii="Times New Roman" w:eastAsia="Times New Roman" w:hAnsi="Times New Roman" w:cs="Times New Roman"/>
        <w:b/>
        <w:color w:val="auto"/>
        <w:sz w:val="24"/>
        <w:szCs w:val="20"/>
        <w:lang w:eastAsia="en-US"/>
      </w:rPr>
      <w:t>Α.Τ.Ε.</w:t>
    </w:r>
  </w:p>
  <w:p w14:paraId="35A774A4" w14:textId="77777777" w:rsidR="00ED54D8" w:rsidRDefault="00ED5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56"/>
    <w:rsid w:val="000A056F"/>
    <w:rsid w:val="00134A44"/>
    <w:rsid w:val="0021199A"/>
    <w:rsid w:val="00270530"/>
    <w:rsid w:val="003E7F38"/>
    <w:rsid w:val="00AA5556"/>
    <w:rsid w:val="00B42AC6"/>
    <w:rsid w:val="00BD594F"/>
    <w:rsid w:val="00D43C6B"/>
    <w:rsid w:val="00E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E4B4C"/>
  <w15:docId w15:val="{A31F860C-3911-4984-9E11-35853EA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50" w:lineRule="auto"/>
      <w:ind w:left="10" w:right="59" w:hanging="10"/>
      <w:jc w:val="both"/>
    </w:pPr>
    <w:rPr>
      <w:rFonts w:ascii="Segoe UI" w:eastAsia="Segoe UI" w:hAnsi="Segoe UI" w:cs="Segoe U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4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4D8"/>
    <w:rPr>
      <w:rFonts w:ascii="Segoe UI" w:eastAsia="Segoe UI" w:hAnsi="Segoe UI" w:cs="Segoe U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4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D8"/>
    <w:rPr>
      <w:rFonts w:ascii="Segoe UI" w:eastAsia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defaultValue"/>
</file>

<file path=customXml/itemProps1.xml><?xml version="1.0" encoding="utf-8"?>
<ds:datastoreItem xmlns:ds="http://schemas.openxmlformats.org/officeDocument/2006/customXml" ds:itemID="{DA39403B-1F1D-4E13-8D43-0093154967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Anamouroglou Spyranda</dc:creator>
  <cp:keywords/>
  <cp:lastModifiedBy>Zagka, Asimina</cp:lastModifiedBy>
  <cp:revision>2</cp:revision>
  <dcterms:created xsi:type="dcterms:W3CDTF">2020-12-04T13:12:00Z</dcterms:created>
  <dcterms:modified xsi:type="dcterms:W3CDTF">2020-12-04T13:12:00Z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92d9471c-7ec2-435d-af55-68f99d626ecd</vt:lpwstr>
  </property>
  <property fmtid="{D5CDD505-2E9C-101B-9397-08002B2CF9AE}" pid="3" name="bjSaver">
    <vt:lpwstr>kKEeYoas8ggcW1qDnJFXL3kdw4aZMOqz</vt:lpwstr>
  </property>
  <property fmtid="{D5CDD505-2E9C-101B-9397-08002B2CF9AE}" pid="4" name="bjDocumentSecurityLabel">
    <vt:lpwstr>No Marking</vt:lpwstr>
  </property>
</Properties>
</file>