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27D87" w14:textId="19E864E9" w:rsidR="00834106" w:rsidRDefault="0040494D" w:rsidP="00834106">
      <w:pPr>
        <w:jc w:val="right"/>
        <w:rPr>
          <w:lang w:val="el-GR"/>
        </w:rPr>
      </w:pPr>
      <w:r w:rsidRPr="007F3CA6">
        <w:rPr>
          <w:lang w:val="el-GR"/>
        </w:rPr>
        <w:t>2</w:t>
      </w:r>
      <w:r w:rsidR="007F3CA6" w:rsidRPr="007F3CA6">
        <w:rPr>
          <w:lang w:val="en-US"/>
        </w:rPr>
        <w:t>4</w:t>
      </w:r>
      <w:r w:rsidR="00834106" w:rsidRPr="007F3CA6">
        <w:rPr>
          <w:lang w:val="el-GR"/>
        </w:rPr>
        <w:t xml:space="preserve"> Ιουλίου</w:t>
      </w:r>
      <w:bookmarkStart w:id="0" w:name="_GoBack"/>
      <w:bookmarkEnd w:id="0"/>
      <w:r w:rsidR="00834106" w:rsidRPr="00834106">
        <w:rPr>
          <w:lang w:val="el-GR"/>
        </w:rPr>
        <w:t xml:space="preserve"> 2020 </w:t>
      </w:r>
    </w:p>
    <w:p w14:paraId="6D87D87B" w14:textId="77777777" w:rsidR="00834106" w:rsidRDefault="00834106" w:rsidP="00834106">
      <w:pPr>
        <w:jc w:val="center"/>
        <w:rPr>
          <w:b/>
          <w:bCs/>
          <w:lang w:val="el-GR"/>
        </w:rPr>
      </w:pPr>
    </w:p>
    <w:p w14:paraId="623E43D0" w14:textId="77777777" w:rsidR="00DC70EE" w:rsidRDefault="00DC70EE" w:rsidP="0040494D">
      <w:pPr>
        <w:rPr>
          <w:b/>
          <w:bCs/>
          <w:lang w:val="el-GR"/>
        </w:rPr>
      </w:pPr>
      <w:r w:rsidRPr="00DC70EE">
        <w:rPr>
          <w:b/>
          <w:bCs/>
          <w:lang w:val="el-GR"/>
        </w:rPr>
        <w:t xml:space="preserve">Ανακοίνωση περί επιχειρηματικών εξελίξεων </w:t>
      </w:r>
    </w:p>
    <w:p w14:paraId="1BD29B5D" w14:textId="0C67D8A6" w:rsidR="00834106" w:rsidRDefault="00834106" w:rsidP="00637225">
      <w:pPr>
        <w:jc w:val="both"/>
        <w:rPr>
          <w:lang w:val="el-GR"/>
        </w:rPr>
      </w:pPr>
      <w:r w:rsidRPr="00834106">
        <w:rPr>
          <w:lang w:val="el-GR"/>
        </w:rPr>
        <w:t xml:space="preserve">Η </w:t>
      </w:r>
      <w:r w:rsidR="00637225">
        <w:rPr>
          <w:lang w:val="el-GR"/>
        </w:rPr>
        <w:t xml:space="preserve">ΜΠΗΤΡΟΣ ΣΥΜΜΕΤΟΧΙΚΗ Α.Ε </w:t>
      </w:r>
      <w:r w:rsidRPr="00834106">
        <w:rPr>
          <w:lang w:val="el-GR"/>
        </w:rPr>
        <w:t xml:space="preserve"> ανακοινώνει στο επενδυτικό κοινό ότι </w:t>
      </w:r>
      <w:r>
        <w:rPr>
          <w:lang w:val="el-GR"/>
        </w:rPr>
        <w:t>η</w:t>
      </w:r>
      <w:r w:rsidRPr="00834106">
        <w:rPr>
          <w:lang w:val="el-GR"/>
        </w:rPr>
        <w:t xml:space="preserve"> </w:t>
      </w:r>
      <w:r w:rsidR="0040494D" w:rsidRPr="0040494D">
        <w:rPr>
          <w:lang w:val="el-GR"/>
        </w:rPr>
        <w:t xml:space="preserve">Επιτροπή Προστασίας του Ανταγωνισμού </w:t>
      </w:r>
      <w:r w:rsidR="0040494D">
        <w:rPr>
          <w:lang w:val="el-GR"/>
        </w:rPr>
        <w:t xml:space="preserve">της Κυπριακής Δημοκρατίας </w:t>
      </w:r>
      <w:r w:rsidR="0040494D" w:rsidRPr="0040494D">
        <w:rPr>
          <w:lang w:val="el-GR"/>
        </w:rPr>
        <w:t xml:space="preserve">κατά τη συνεδρία της που πραγματοποιήθηκε </w:t>
      </w:r>
      <w:r w:rsidR="0040494D">
        <w:rPr>
          <w:lang w:val="el-GR"/>
        </w:rPr>
        <w:t>την</w:t>
      </w:r>
      <w:r w:rsidR="0040494D" w:rsidRPr="0040494D">
        <w:rPr>
          <w:lang w:val="el-GR"/>
        </w:rPr>
        <w:t xml:space="preserve"> 23/07/2020 και ενεργώντας σύμφωνα με τις διατάξεις του άρθρου 22 του περί Ελέγχου των Συγκεντρώσεων Νόμου </w:t>
      </w:r>
      <w:r w:rsidR="0040494D">
        <w:rPr>
          <w:lang w:val="el-GR"/>
        </w:rPr>
        <w:t xml:space="preserve">της Κυπριακής Δημοκρατίας </w:t>
      </w:r>
      <w:r w:rsidR="0040494D" w:rsidRPr="0040494D">
        <w:rPr>
          <w:lang w:val="el-GR"/>
        </w:rPr>
        <w:t xml:space="preserve">(Νόμος Αριθμός 83(Ι)/2014), αποφάσισε ότι η πράξη συγκέντρωσης </w:t>
      </w:r>
      <w:r w:rsidR="0040494D" w:rsidRPr="00834106">
        <w:rPr>
          <w:lang w:val="el-GR"/>
        </w:rPr>
        <w:t xml:space="preserve">που αφορά στην απόκτηση από τη </w:t>
      </w:r>
      <w:r w:rsidR="00637225">
        <w:rPr>
          <w:lang w:val="el-GR"/>
        </w:rPr>
        <w:t xml:space="preserve">ΣΙΔΗΡΕΜΠΟΡΙΚΗ ΜΑΚΕΔΟΝΙΑΣ </w:t>
      </w:r>
      <w:r w:rsidR="0040494D" w:rsidRPr="00834106">
        <w:rPr>
          <w:lang w:val="el-GR"/>
        </w:rPr>
        <w:t xml:space="preserve">ΣΙΔΜΑ </w:t>
      </w:r>
      <w:r w:rsidR="00637225">
        <w:rPr>
          <w:lang w:val="el-GR"/>
        </w:rPr>
        <w:t xml:space="preserve">ΑΕ </w:t>
      </w:r>
      <w:r w:rsidR="0040494D" w:rsidRPr="00834106">
        <w:rPr>
          <w:lang w:val="el-GR"/>
        </w:rPr>
        <w:t>στοιχείων ενεργητικού και παθητικού της ανώνυμης εταιρίας με την επωνυμία «ΜΠΗΤΡΟΣ ΜΕΤΑΛΛΟΥΡΓΙΚΗ ΑΕΒΕ</w:t>
      </w:r>
      <w:r w:rsidR="00451842">
        <w:rPr>
          <w:lang w:val="el-GR"/>
        </w:rPr>
        <w:t>»</w:t>
      </w:r>
      <w:r w:rsidR="0040494D" w:rsidRPr="00834106">
        <w:rPr>
          <w:lang w:val="el-GR"/>
        </w:rPr>
        <w:t>, που συνίστα</w:t>
      </w:r>
      <w:r w:rsidR="0040494D">
        <w:rPr>
          <w:lang w:val="el-GR"/>
        </w:rPr>
        <w:t>ν</w:t>
      </w:r>
      <w:r w:rsidR="0040494D" w:rsidRPr="00834106">
        <w:rPr>
          <w:lang w:val="el-GR"/>
        </w:rPr>
        <w:t>ται στην επεξεργασία/εμπορία χαλυβουργικών προϊόντων</w:t>
      </w:r>
      <w:r w:rsidR="00451842">
        <w:rPr>
          <w:lang w:val="el-GR"/>
        </w:rPr>
        <w:t xml:space="preserve"> (η «Συγκέντρωση») </w:t>
      </w:r>
      <w:r w:rsidR="0040494D" w:rsidRPr="0040494D">
        <w:rPr>
          <w:lang w:val="el-GR"/>
        </w:rPr>
        <w:t xml:space="preserve">είναι συμβατή με τη λειτουργία του ανταγωνισμού στην αγορά. </w:t>
      </w:r>
    </w:p>
    <w:p w14:paraId="6E996924" w14:textId="06A04C7D" w:rsidR="0040494D" w:rsidRPr="00DC70EE" w:rsidRDefault="0040494D" w:rsidP="00637225">
      <w:pPr>
        <w:jc w:val="both"/>
        <w:rPr>
          <w:lang w:val="el-GR"/>
        </w:rPr>
      </w:pPr>
      <w:r>
        <w:rPr>
          <w:lang w:val="el-GR"/>
        </w:rPr>
        <w:t>Κατόπιν τούτου</w:t>
      </w:r>
      <w:r w:rsidR="00C632F5">
        <w:rPr>
          <w:lang w:val="el-GR"/>
        </w:rPr>
        <w:t>, δεν εκκρεμεί η έγκριση της</w:t>
      </w:r>
      <w:r w:rsidR="00DC70EE">
        <w:rPr>
          <w:lang w:val="el-GR"/>
        </w:rPr>
        <w:t xml:space="preserve"> </w:t>
      </w:r>
      <w:r w:rsidR="00451842">
        <w:rPr>
          <w:lang w:val="el-GR"/>
        </w:rPr>
        <w:t>Συγκέντρωσης</w:t>
      </w:r>
      <w:r w:rsidR="00C632F5">
        <w:rPr>
          <w:lang w:val="el-GR"/>
        </w:rPr>
        <w:t xml:space="preserve"> από αρμόδια αρχή προστασίας του ανταγωνισμού άλλης χώρας. </w:t>
      </w:r>
    </w:p>
    <w:p w14:paraId="68F3103A" w14:textId="77777777" w:rsidR="0040494D" w:rsidRDefault="0040494D" w:rsidP="0040494D">
      <w:pPr>
        <w:rPr>
          <w:lang w:val="el-GR"/>
        </w:rPr>
      </w:pPr>
    </w:p>
    <w:p w14:paraId="03F0793C" w14:textId="684E822A" w:rsidR="003E72F7" w:rsidRPr="00834106" w:rsidRDefault="003E72F7">
      <w:pPr>
        <w:rPr>
          <w:lang w:val="el-GR"/>
        </w:rPr>
      </w:pPr>
    </w:p>
    <w:sectPr w:rsidR="003E72F7" w:rsidRPr="008341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C351B" w14:textId="77777777" w:rsidR="00427C76" w:rsidRDefault="00427C76" w:rsidP="00834106">
      <w:pPr>
        <w:spacing w:after="0" w:line="240" w:lineRule="auto"/>
      </w:pPr>
      <w:r>
        <w:separator/>
      </w:r>
    </w:p>
  </w:endnote>
  <w:endnote w:type="continuationSeparator" w:id="0">
    <w:p w14:paraId="52B45DE9" w14:textId="77777777" w:rsidR="00427C76" w:rsidRDefault="00427C76" w:rsidP="00834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56A9C" w14:textId="77777777" w:rsidR="00427C76" w:rsidRDefault="00427C76" w:rsidP="00834106">
      <w:pPr>
        <w:spacing w:after="0" w:line="240" w:lineRule="auto"/>
      </w:pPr>
      <w:r>
        <w:separator/>
      </w:r>
    </w:p>
  </w:footnote>
  <w:footnote w:type="continuationSeparator" w:id="0">
    <w:p w14:paraId="3B137068" w14:textId="77777777" w:rsidR="00427C76" w:rsidRDefault="00427C76" w:rsidP="00834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06"/>
    <w:rsid w:val="001A3684"/>
    <w:rsid w:val="003E72F7"/>
    <w:rsid w:val="0040494D"/>
    <w:rsid w:val="00427C76"/>
    <w:rsid w:val="00451842"/>
    <w:rsid w:val="00637225"/>
    <w:rsid w:val="006D2764"/>
    <w:rsid w:val="007F3CA6"/>
    <w:rsid w:val="00834106"/>
    <w:rsid w:val="00C632F5"/>
    <w:rsid w:val="00DC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46F1FB"/>
  <w15:chartTrackingRefBased/>
  <w15:docId w15:val="{A57B4C98-EB59-450F-98B5-23D8FC1F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1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10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41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10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856e6d8-d47c-4864-b707-aeccb08a5d1c" origin="userSelected">
  <element uid="69d71e8f-a49c-45c5-a8a3-6cb3890decfe" value=""/>
  <element uid="9afdf144-1499-4d67-b13c-2a11b4a0087b" value=""/>
</sisl>
</file>

<file path=customXml/itemProps1.xml><?xml version="1.0" encoding="utf-8"?>
<ds:datastoreItem xmlns:ds="http://schemas.openxmlformats.org/officeDocument/2006/customXml" ds:itemID="{3071B92E-0283-4899-9564-093EC70375E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Paraskevopoulos</dc:creator>
  <cp:keywords/>
  <dc:description/>
  <cp:lastModifiedBy>Sirigou Rena</cp:lastModifiedBy>
  <cp:revision>3</cp:revision>
  <dcterms:created xsi:type="dcterms:W3CDTF">2020-07-24T06:28:00Z</dcterms:created>
  <dcterms:modified xsi:type="dcterms:W3CDTF">2020-07-24T07:23:00Z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dedf2e21-04ec-4182-b145-f95573f34e4c</vt:lpwstr>
  </property>
  <property fmtid="{D5CDD505-2E9C-101B-9397-08002B2CF9AE}" pid="3" name="bjSaver">
    <vt:lpwstr>p6Xv/482vbo3dHeGQOl+Zd9ypt9TWrcD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policy="1856e6d8-d47c-4864-b707-aeccb08a5d1c" origin="userSelected" xmlns="http://www.boldonj</vt:lpwstr>
  </property>
  <property fmtid="{D5CDD505-2E9C-101B-9397-08002B2CF9AE}" pid="5" name="bjDocumentLabelXML-0">
    <vt:lpwstr>ames.com/2008/01/sie/internal/label"&gt;&lt;element uid="69d71e8f-a49c-45c5-a8a3-6cb3890decfe" value="" /&gt;&lt;element uid="9afdf144-1499-4d67-b13c-2a11b4a0087b" value="" /&gt;&lt;/sisl&gt;</vt:lpwstr>
  </property>
  <property fmtid="{D5CDD505-2E9C-101B-9397-08002B2CF9AE}" pid="6" name="bjDocumentSecurityLabel">
    <vt:lpwstr>Public</vt:lpwstr>
  </property>
</Properties>
</file>