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9BFAF" w14:textId="77777777" w:rsidR="000E47CF" w:rsidRPr="00AB4734" w:rsidRDefault="000E47CF" w:rsidP="00742046">
      <w:pPr>
        <w:spacing w:afterLines="40" w:after="96" w:line="260" w:lineRule="exact"/>
        <w:jc w:val="right"/>
        <w:rPr>
          <w:rFonts w:ascii="Calibri" w:hAnsi="Calibri" w:cs="Tahoma"/>
          <w:sz w:val="20"/>
          <w:szCs w:val="20"/>
        </w:rPr>
      </w:pPr>
    </w:p>
    <w:p w14:paraId="195B5273" w14:textId="77777777" w:rsidR="000E47CF" w:rsidRPr="00AB4734" w:rsidRDefault="00190AA4" w:rsidP="00742046">
      <w:pPr>
        <w:spacing w:afterLines="40" w:after="96" w:line="260" w:lineRule="exact"/>
        <w:jc w:val="center"/>
        <w:rPr>
          <w:rFonts w:ascii="Calibri" w:hAnsi="Calibri" w:cs="Tahoma"/>
          <w:sz w:val="20"/>
          <w:szCs w:val="20"/>
        </w:rPr>
      </w:pPr>
      <w:r w:rsidRPr="00AB4734">
        <w:rPr>
          <w:rFonts w:ascii="Calibri" w:hAnsi="Calibri" w:cs="Tahoma"/>
          <w:sz w:val="20"/>
          <w:szCs w:val="20"/>
        </w:rPr>
        <w:t>ΑΝΑΚΟΙΝΩΣΗ</w:t>
      </w:r>
    </w:p>
    <w:p w14:paraId="5F76D041" w14:textId="77777777" w:rsidR="00D31E05" w:rsidRPr="00AB4734" w:rsidRDefault="00D31E05" w:rsidP="00742046">
      <w:pPr>
        <w:spacing w:afterLines="40" w:after="96" w:line="260" w:lineRule="exact"/>
        <w:jc w:val="center"/>
        <w:rPr>
          <w:rFonts w:ascii="Calibri" w:hAnsi="Calibri" w:cs="Tahoma"/>
          <w:b/>
          <w:bCs/>
          <w:sz w:val="20"/>
          <w:szCs w:val="20"/>
        </w:rPr>
      </w:pPr>
      <w:r w:rsidRPr="00AB4734">
        <w:rPr>
          <w:rFonts w:ascii="Calibri" w:hAnsi="Calibri" w:cs="Tahoma"/>
          <w:b/>
          <w:bCs/>
          <w:sz w:val="20"/>
          <w:szCs w:val="20"/>
        </w:rPr>
        <w:t>ΕΓΚΡΙΣΗ ΑΠΟ ΤΗΝ ΕΠΙΤΡΟΠΗ ΚΕΦΑΛΑΙΑΓΟΡΑΣ ΤΟΥ ΑΙΤΗΜΑΤΟΣ ΤΗΣ</w:t>
      </w:r>
    </w:p>
    <w:p w14:paraId="6C203C94" w14:textId="77777777" w:rsidR="00D31E05" w:rsidRPr="00AB4734" w:rsidRDefault="00D31E05" w:rsidP="00742046">
      <w:pPr>
        <w:spacing w:afterLines="40" w:after="96" w:line="260" w:lineRule="exact"/>
        <w:jc w:val="center"/>
        <w:rPr>
          <w:rFonts w:ascii="Calibri" w:hAnsi="Calibri" w:cs="Tahoma"/>
          <w:b/>
          <w:bCs/>
          <w:sz w:val="20"/>
          <w:szCs w:val="20"/>
        </w:rPr>
      </w:pPr>
      <w:r w:rsidRPr="00AB4734">
        <w:rPr>
          <w:rFonts w:ascii="Calibri" w:hAnsi="Calibri" w:cs="Tahoma"/>
          <w:b/>
          <w:bCs/>
          <w:sz w:val="20"/>
          <w:szCs w:val="20"/>
        </w:rPr>
        <w:t>«</w:t>
      </w:r>
      <w:r w:rsidR="0087039E" w:rsidRPr="0087039E">
        <w:rPr>
          <w:rFonts w:ascii="Calibri" w:hAnsi="Calibri" w:cs="Tahoma"/>
          <w:b/>
          <w:bCs/>
          <w:sz w:val="20"/>
          <w:szCs w:val="20"/>
          <w:lang w:val="en-GB"/>
        </w:rPr>
        <w:t>ELTRAK CP LIMITED</w:t>
      </w:r>
      <w:r w:rsidR="002C6924" w:rsidRPr="00AB4734">
        <w:rPr>
          <w:rFonts w:ascii="Calibri" w:hAnsi="Calibri" w:cs="Tahoma"/>
          <w:b/>
          <w:bCs/>
          <w:sz w:val="20"/>
          <w:szCs w:val="20"/>
        </w:rPr>
        <w:t xml:space="preserve">» </w:t>
      </w:r>
    </w:p>
    <w:p w14:paraId="2BC0FA58" w14:textId="77777777" w:rsidR="00D468C4" w:rsidRPr="00AB4734" w:rsidRDefault="00D31E05" w:rsidP="00742046">
      <w:pPr>
        <w:spacing w:afterLines="40" w:after="96" w:line="260" w:lineRule="exact"/>
        <w:jc w:val="center"/>
        <w:rPr>
          <w:rFonts w:ascii="Calibri" w:hAnsi="Calibri" w:cs="Tahoma"/>
          <w:b/>
          <w:bCs/>
          <w:sz w:val="20"/>
          <w:szCs w:val="20"/>
        </w:rPr>
      </w:pPr>
      <w:r w:rsidRPr="00AB4734">
        <w:rPr>
          <w:rFonts w:ascii="Calibri" w:hAnsi="Calibri" w:cs="Tahoma"/>
          <w:b/>
          <w:bCs/>
          <w:sz w:val="20"/>
          <w:szCs w:val="20"/>
        </w:rPr>
        <w:t xml:space="preserve">ΓΙΑ ΤΗΝ ΑΣΚΗΣΗ ΤΟΥ ΔΙΚΑΙΩΜΑΤΟΣ ΕΞΑΓΟΡΑΣ ΤΩΝ </w:t>
      </w:r>
    </w:p>
    <w:p w14:paraId="2550D01F" w14:textId="77777777" w:rsidR="00D31E05" w:rsidRPr="00AB4734" w:rsidRDefault="00D31E05" w:rsidP="00742046">
      <w:pPr>
        <w:spacing w:afterLines="40" w:after="96" w:line="260" w:lineRule="exact"/>
        <w:jc w:val="center"/>
        <w:rPr>
          <w:rFonts w:ascii="Calibri" w:hAnsi="Calibri" w:cs="Tahoma"/>
          <w:b/>
          <w:bCs/>
          <w:sz w:val="20"/>
          <w:szCs w:val="20"/>
        </w:rPr>
      </w:pPr>
      <w:r w:rsidRPr="00AB4734">
        <w:rPr>
          <w:rFonts w:ascii="Calibri" w:hAnsi="Calibri" w:cs="Tahoma"/>
          <w:b/>
          <w:bCs/>
          <w:sz w:val="20"/>
          <w:szCs w:val="20"/>
        </w:rPr>
        <w:t xml:space="preserve">ΚΟΙΝΩΝ ΜΕΤΟΧΩΝ ΤΗΣ ΕΤΑΙΡΕΙΑΣ </w:t>
      </w:r>
    </w:p>
    <w:p w14:paraId="284CFA0C" w14:textId="77777777" w:rsidR="00D31E05" w:rsidRPr="00AB4734" w:rsidRDefault="00D31E05" w:rsidP="00742046">
      <w:pPr>
        <w:spacing w:afterLines="40" w:after="96" w:line="260" w:lineRule="exact"/>
        <w:jc w:val="center"/>
        <w:rPr>
          <w:rFonts w:ascii="Calibri" w:hAnsi="Calibri" w:cs="Tahoma"/>
          <w:b/>
          <w:bCs/>
          <w:sz w:val="20"/>
          <w:szCs w:val="20"/>
        </w:rPr>
      </w:pPr>
      <w:r w:rsidRPr="00AB4734">
        <w:rPr>
          <w:rFonts w:ascii="Calibri" w:hAnsi="Calibri" w:cs="Tahoma"/>
          <w:b/>
          <w:bCs/>
          <w:sz w:val="20"/>
          <w:szCs w:val="20"/>
        </w:rPr>
        <w:t>«</w:t>
      </w:r>
      <w:r w:rsidR="0087039E" w:rsidRPr="0087039E">
        <w:rPr>
          <w:rFonts w:ascii="Calibri" w:hAnsi="Calibri" w:cs="Tahoma"/>
          <w:b/>
          <w:bCs/>
          <w:sz w:val="20"/>
          <w:szCs w:val="20"/>
        </w:rPr>
        <w:t>ΑΝΩΝΥΜΟΣ ΕΜΠΟΡΙΚΗ ΒΙΟΜΗΧΑΝΙΚΗ ΚΑΙ ΑΝΤΙΠΡΟΣΩΠΕΙΩΝ ΜΗΧΑΝΩΝ ΚΑΙ ΑΝΤΑΛΛΑΚΤΙΚΩΝ ΚΑΙ ΝΑΥΤΙΛΙΑΚΗ ΕΤΑΙΡΕΙΑ ΕΛΤΡΑΚ Α.Ε.</w:t>
      </w:r>
      <w:r w:rsidRPr="00AB4734">
        <w:rPr>
          <w:rFonts w:ascii="Calibri" w:hAnsi="Calibri" w:cs="Tahoma"/>
          <w:b/>
          <w:bCs/>
          <w:sz w:val="20"/>
          <w:szCs w:val="20"/>
        </w:rPr>
        <w:t xml:space="preserve">» </w:t>
      </w:r>
    </w:p>
    <w:p w14:paraId="2C216E76" w14:textId="77777777" w:rsidR="00340827" w:rsidRPr="00AB4734" w:rsidRDefault="00340827" w:rsidP="00742046">
      <w:pPr>
        <w:spacing w:afterLines="40" w:after="96" w:line="260" w:lineRule="exact"/>
        <w:jc w:val="center"/>
        <w:rPr>
          <w:rFonts w:ascii="Calibri" w:hAnsi="Calibri" w:cs="Tahoma"/>
          <w:b/>
          <w:bCs/>
          <w:sz w:val="20"/>
          <w:szCs w:val="20"/>
        </w:rPr>
      </w:pPr>
    </w:p>
    <w:p w14:paraId="19975F04" w14:textId="77777777" w:rsidR="00340827" w:rsidRPr="00AB4734" w:rsidRDefault="0087039E" w:rsidP="00742046">
      <w:pPr>
        <w:spacing w:afterLines="40" w:after="96" w:line="260" w:lineRule="exact"/>
        <w:jc w:val="center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b/>
          <w:bCs/>
          <w:sz w:val="20"/>
          <w:szCs w:val="20"/>
          <w:lang w:val="en-US"/>
        </w:rPr>
        <w:t>13</w:t>
      </w:r>
      <w:r w:rsidR="002C6924" w:rsidRPr="00AB4734">
        <w:rPr>
          <w:rFonts w:ascii="Calibri" w:hAnsi="Calibri" w:cs="Tahoma"/>
          <w:b/>
          <w:bCs/>
          <w:sz w:val="20"/>
          <w:szCs w:val="20"/>
        </w:rPr>
        <w:t xml:space="preserve"> </w:t>
      </w:r>
      <w:r>
        <w:rPr>
          <w:rFonts w:ascii="Calibri" w:hAnsi="Calibri" w:cs="Tahoma"/>
          <w:b/>
          <w:bCs/>
          <w:sz w:val="20"/>
          <w:szCs w:val="20"/>
        </w:rPr>
        <w:t>Ιανουαρίου</w:t>
      </w:r>
      <w:r w:rsidR="002C6924" w:rsidRPr="00AB4734">
        <w:rPr>
          <w:rFonts w:ascii="Calibri" w:hAnsi="Calibri" w:cs="Tahoma"/>
          <w:b/>
          <w:bCs/>
          <w:sz w:val="20"/>
          <w:szCs w:val="20"/>
        </w:rPr>
        <w:t xml:space="preserve"> </w:t>
      </w:r>
      <w:r>
        <w:rPr>
          <w:rFonts w:ascii="Calibri" w:hAnsi="Calibri" w:cs="Tahoma"/>
          <w:b/>
          <w:bCs/>
          <w:sz w:val="20"/>
          <w:szCs w:val="20"/>
        </w:rPr>
        <w:t>2020</w:t>
      </w:r>
    </w:p>
    <w:p w14:paraId="5F24CE21" w14:textId="77777777" w:rsidR="00B17994" w:rsidRPr="00AB4734" w:rsidRDefault="00B17994" w:rsidP="00742046">
      <w:pPr>
        <w:spacing w:afterLines="40" w:after="96" w:line="260" w:lineRule="exact"/>
        <w:jc w:val="both"/>
        <w:rPr>
          <w:rFonts w:ascii="Calibri" w:hAnsi="Calibri" w:cs="Tahoma"/>
          <w:sz w:val="20"/>
          <w:szCs w:val="20"/>
        </w:rPr>
      </w:pPr>
    </w:p>
    <w:p w14:paraId="2204B23D" w14:textId="77777777" w:rsidR="00376134" w:rsidRPr="00AB4734" w:rsidRDefault="00644C00" w:rsidP="00742046">
      <w:pPr>
        <w:spacing w:afterLines="40" w:after="96" w:line="260" w:lineRule="exact"/>
        <w:jc w:val="both"/>
        <w:rPr>
          <w:rFonts w:ascii="Calibri" w:hAnsi="Calibri" w:cs="Tahoma"/>
          <w:sz w:val="20"/>
          <w:szCs w:val="20"/>
        </w:rPr>
      </w:pPr>
      <w:r w:rsidRPr="00AB4734">
        <w:rPr>
          <w:rFonts w:ascii="Calibri" w:hAnsi="Calibri" w:cs="Tahoma"/>
          <w:sz w:val="20"/>
          <w:szCs w:val="20"/>
        </w:rPr>
        <w:t xml:space="preserve">Η </w:t>
      </w:r>
      <w:r w:rsidR="00006711" w:rsidRPr="00AB4734">
        <w:rPr>
          <w:rFonts w:ascii="Calibri" w:hAnsi="Calibri" w:cs="Tahoma"/>
          <w:sz w:val="20"/>
          <w:szCs w:val="20"/>
        </w:rPr>
        <w:t xml:space="preserve">εταιρεία με την επωνυμία </w:t>
      </w:r>
      <w:r w:rsidRPr="00AB4734">
        <w:rPr>
          <w:rFonts w:ascii="Calibri" w:hAnsi="Calibri" w:cs="Tahoma"/>
          <w:sz w:val="20"/>
          <w:szCs w:val="20"/>
        </w:rPr>
        <w:t>«</w:t>
      </w:r>
      <w:r w:rsidR="0087039E" w:rsidRPr="0087039E">
        <w:rPr>
          <w:rFonts w:ascii="Calibri" w:hAnsi="Calibri" w:cs="Tahoma"/>
          <w:sz w:val="20"/>
          <w:szCs w:val="20"/>
        </w:rPr>
        <w:t>ΑΝΩΝΥΜΟΣ ΕΜΠΟΡΙΚΗ ΒΙΟΜΗΧΑΝΙΚΗ ΚΑΙ ΑΝΤΙΠΡΟΣΩΠΕΙΩΝ ΜΗΧΑΝΩΝ ΚΑΙ ΑΝΤΑΛΛΑΚΤΙΚΩΝ ΚΑΙ ΝΑΥΤΙΛΙΑΚΗ ΕΤΑΙΡΕΙΑ ΕΛΤΡΑΚ Α.Ε.</w:t>
      </w:r>
      <w:r w:rsidRPr="00AB4734">
        <w:rPr>
          <w:rFonts w:ascii="Calibri" w:hAnsi="Calibri" w:cs="Tahoma"/>
          <w:sz w:val="20"/>
          <w:szCs w:val="20"/>
        </w:rPr>
        <w:t>» (η «</w:t>
      </w:r>
      <w:r w:rsidRPr="00AB4734">
        <w:rPr>
          <w:rFonts w:ascii="Calibri" w:hAnsi="Calibri" w:cs="Tahoma"/>
          <w:b/>
          <w:sz w:val="20"/>
          <w:szCs w:val="20"/>
        </w:rPr>
        <w:t>Εταιρεία</w:t>
      </w:r>
      <w:r w:rsidRPr="00AB4734">
        <w:rPr>
          <w:rFonts w:ascii="Calibri" w:hAnsi="Calibri" w:cs="Tahoma"/>
          <w:sz w:val="20"/>
          <w:szCs w:val="20"/>
        </w:rPr>
        <w:t xml:space="preserve">») ανακοινώνει στο επενδυτικό κοινό </w:t>
      </w:r>
      <w:r w:rsidR="00376134" w:rsidRPr="00AB4734">
        <w:rPr>
          <w:rFonts w:ascii="Calibri" w:hAnsi="Calibri" w:cs="Tahoma"/>
          <w:sz w:val="20"/>
          <w:szCs w:val="20"/>
        </w:rPr>
        <w:t>τα ακόλουθα:</w:t>
      </w:r>
    </w:p>
    <w:p w14:paraId="2936975E" w14:textId="77777777" w:rsidR="00376134" w:rsidRPr="00AB4734" w:rsidRDefault="00376134" w:rsidP="00742046">
      <w:pPr>
        <w:numPr>
          <w:ilvl w:val="0"/>
          <w:numId w:val="5"/>
        </w:numPr>
        <w:spacing w:afterLines="40" w:after="96" w:line="260" w:lineRule="exact"/>
        <w:jc w:val="both"/>
        <w:rPr>
          <w:rFonts w:ascii="Calibri" w:hAnsi="Calibri" w:cs="Tahoma"/>
          <w:sz w:val="20"/>
          <w:szCs w:val="20"/>
        </w:rPr>
      </w:pPr>
      <w:r w:rsidRPr="00AB4734">
        <w:rPr>
          <w:rFonts w:ascii="Calibri" w:hAnsi="Calibri" w:cs="Tahoma"/>
          <w:sz w:val="20"/>
          <w:szCs w:val="20"/>
        </w:rPr>
        <w:t>Το Διοικητικό Συμβούλιο της Επιτροπής Κεφαλαιαγοράς (</w:t>
      </w:r>
      <w:r w:rsidRPr="00AB4734">
        <w:rPr>
          <w:rFonts w:ascii="Calibri" w:hAnsi="Calibri" w:cs="Tahoma"/>
          <w:b/>
          <w:sz w:val="20"/>
          <w:szCs w:val="20"/>
        </w:rPr>
        <w:t>Ε.Κ.</w:t>
      </w:r>
      <w:r w:rsidRPr="00AB4734">
        <w:rPr>
          <w:rFonts w:ascii="Calibri" w:hAnsi="Calibri" w:cs="Tahoma"/>
          <w:sz w:val="20"/>
          <w:szCs w:val="20"/>
        </w:rPr>
        <w:t>) δυνάμει τ</w:t>
      </w:r>
      <w:r w:rsidR="00525D63" w:rsidRPr="00AB4734">
        <w:rPr>
          <w:rFonts w:ascii="Calibri" w:hAnsi="Calibri" w:cs="Tahoma"/>
          <w:sz w:val="20"/>
          <w:szCs w:val="20"/>
        </w:rPr>
        <w:t xml:space="preserve">ης </w:t>
      </w:r>
      <w:r w:rsidR="001418F3" w:rsidRPr="00AB4734">
        <w:rPr>
          <w:rFonts w:ascii="Calibri" w:hAnsi="Calibri" w:cs="Tahoma"/>
          <w:sz w:val="20"/>
          <w:szCs w:val="20"/>
        </w:rPr>
        <w:t>υπ’</w:t>
      </w:r>
      <w:r w:rsidR="00D02917" w:rsidRPr="00AB4734">
        <w:rPr>
          <w:rFonts w:ascii="Calibri" w:hAnsi="Calibri" w:cs="Tahoma"/>
          <w:sz w:val="20"/>
          <w:szCs w:val="20"/>
        </w:rPr>
        <w:t xml:space="preserve"> αριθμ</w:t>
      </w:r>
      <w:r w:rsidR="007D6CF1" w:rsidRPr="00AB4734">
        <w:rPr>
          <w:rFonts w:ascii="Calibri" w:hAnsi="Calibri" w:cs="Tahoma"/>
          <w:sz w:val="20"/>
          <w:szCs w:val="20"/>
        </w:rPr>
        <w:t>όν</w:t>
      </w:r>
      <w:r w:rsidR="001418F3" w:rsidRPr="00AB4734">
        <w:rPr>
          <w:rFonts w:ascii="Calibri" w:hAnsi="Calibri" w:cs="Tahoma"/>
          <w:sz w:val="20"/>
          <w:szCs w:val="20"/>
        </w:rPr>
        <w:t xml:space="preserve"> </w:t>
      </w:r>
      <w:r w:rsidR="004E0D5A" w:rsidRPr="004E0D5A">
        <w:rPr>
          <w:rFonts w:ascii="Calibri" w:hAnsi="Calibri" w:cs="Tahoma"/>
          <w:sz w:val="20"/>
          <w:szCs w:val="20"/>
        </w:rPr>
        <w:t xml:space="preserve">8/ </w:t>
      </w:r>
      <w:r w:rsidR="00E44EA2" w:rsidRPr="00E44EA2">
        <w:rPr>
          <w:rFonts w:ascii="Calibri" w:hAnsi="Calibri" w:cs="Tahoma"/>
          <w:sz w:val="20"/>
          <w:szCs w:val="20"/>
        </w:rPr>
        <w:t>863</w:t>
      </w:r>
      <w:r w:rsidR="00C62A7D" w:rsidRPr="00133321">
        <w:rPr>
          <w:rFonts w:ascii="Calibri" w:hAnsi="Calibri" w:cs="Tahoma"/>
          <w:sz w:val="20"/>
          <w:szCs w:val="20"/>
        </w:rPr>
        <w:t>/</w:t>
      </w:r>
      <w:r w:rsidR="00E92314">
        <w:rPr>
          <w:rFonts w:ascii="Calibri" w:hAnsi="Calibri" w:cs="Tahoma"/>
          <w:sz w:val="20"/>
          <w:szCs w:val="20"/>
        </w:rPr>
        <w:t>1</w:t>
      </w:r>
      <w:r w:rsidR="0087039E">
        <w:rPr>
          <w:rFonts w:ascii="Calibri" w:hAnsi="Calibri" w:cs="Tahoma"/>
          <w:sz w:val="20"/>
          <w:szCs w:val="20"/>
        </w:rPr>
        <w:t>0</w:t>
      </w:r>
      <w:r w:rsidR="00A760EA" w:rsidRPr="00AB4734">
        <w:rPr>
          <w:rFonts w:ascii="Calibri" w:hAnsi="Calibri" w:cs="Tahoma"/>
          <w:sz w:val="20"/>
          <w:szCs w:val="20"/>
        </w:rPr>
        <w:t>.</w:t>
      </w:r>
      <w:r w:rsidR="00E92314">
        <w:rPr>
          <w:rFonts w:ascii="Calibri" w:hAnsi="Calibri" w:cs="Tahoma"/>
          <w:sz w:val="20"/>
          <w:szCs w:val="20"/>
        </w:rPr>
        <w:t>0</w:t>
      </w:r>
      <w:r w:rsidR="0087039E">
        <w:rPr>
          <w:rFonts w:ascii="Calibri" w:hAnsi="Calibri" w:cs="Tahoma"/>
          <w:sz w:val="20"/>
          <w:szCs w:val="20"/>
        </w:rPr>
        <w:t>1</w:t>
      </w:r>
      <w:r w:rsidR="00A760EA" w:rsidRPr="00AB4734">
        <w:rPr>
          <w:rFonts w:ascii="Calibri" w:hAnsi="Calibri" w:cs="Tahoma"/>
          <w:sz w:val="20"/>
          <w:szCs w:val="20"/>
        </w:rPr>
        <w:t>.</w:t>
      </w:r>
      <w:r w:rsidR="00E92314">
        <w:rPr>
          <w:rFonts w:ascii="Calibri" w:hAnsi="Calibri" w:cs="Tahoma"/>
          <w:sz w:val="20"/>
          <w:szCs w:val="20"/>
        </w:rPr>
        <w:t>20</w:t>
      </w:r>
      <w:r w:rsidR="0087039E">
        <w:rPr>
          <w:rFonts w:ascii="Calibri" w:hAnsi="Calibri" w:cs="Tahoma"/>
          <w:sz w:val="20"/>
          <w:szCs w:val="20"/>
        </w:rPr>
        <w:t>20</w:t>
      </w:r>
      <w:r w:rsidR="00E92314" w:rsidRPr="00AB4734">
        <w:rPr>
          <w:rFonts w:ascii="Calibri" w:hAnsi="Calibri" w:cs="Tahoma"/>
          <w:sz w:val="20"/>
          <w:szCs w:val="20"/>
        </w:rPr>
        <w:t xml:space="preserve"> </w:t>
      </w:r>
      <w:r w:rsidRPr="00AB4734">
        <w:rPr>
          <w:rFonts w:ascii="Calibri" w:hAnsi="Calibri" w:cs="Tahoma"/>
          <w:sz w:val="20"/>
          <w:szCs w:val="20"/>
        </w:rPr>
        <w:t>απόφασής του:</w:t>
      </w:r>
      <w:r w:rsidR="00702750" w:rsidRPr="00AB4734">
        <w:rPr>
          <w:rFonts w:ascii="Calibri" w:hAnsi="Calibri" w:cs="Tahoma"/>
          <w:sz w:val="20"/>
          <w:szCs w:val="20"/>
        </w:rPr>
        <w:t xml:space="preserve"> </w:t>
      </w:r>
      <w:r w:rsidR="00D02917" w:rsidRPr="00AB4734">
        <w:rPr>
          <w:rFonts w:ascii="Calibri" w:hAnsi="Calibri" w:cs="Tahoma"/>
          <w:sz w:val="20"/>
          <w:szCs w:val="20"/>
        </w:rPr>
        <w:t xml:space="preserve"> </w:t>
      </w:r>
    </w:p>
    <w:p w14:paraId="2E59B662" w14:textId="77777777" w:rsidR="00376134" w:rsidRPr="00AB4734" w:rsidRDefault="00376134" w:rsidP="00742046">
      <w:pPr>
        <w:spacing w:afterLines="40" w:after="96" w:line="260" w:lineRule="exact"/>
        <w:ind w:left="567"/>
        <w:jc w:val="both"/>
        <w:rPr>
          <w:rFonts w:ascii="Calibri" w:hAnsi="Calibri" w:cs="Tahoma"/>
          <w:sz w:val="20"/>
          <w:szCs w:val="20"/>
        </w:rPr>
      </w:pPr>
      <w:r w:rsidRPr="00AB4734">
        <w:rPr>
          <w:rFonts w:ascii="Calibri" w:hAnsi="Calibri" w:cs="Tahoma"/>
          <w:sz w:val="20"/>
          <w:szCs w:val="20"/>
        </w:rPr>
        <w:t xml:space="preserve">(α) </w:t>
      </w:r>
      <w:r w:rsidR="0002231B" w:rsidRPr="00AB4734">
        <w:rPr>
          <w:rFonts w:ascii="Calibri" w:hAnsi="Calibri" w:cs="Tahoma"/>
          <w:sz w:val="20"/>
          <w:szCs w:val="20"/>
        </w:rPr>
        <w:t xml:space="preserve">ενέκρινε </w:t>
      </w:r>
      <w:r w:rsidRPr="00AB4734">
        <w:rPr>
          <w:rFonts w:ascii="Calibri" w:hAnsi="Calibri" w:cs="Tahoma"/>
          <w:sz w:val="20"/>
          <w:szCs w:val="20"/>
        </w:rPr>
        <w:t xml:space="preserve">το αίτημα της </w:t>
      </w:r>
      <w:r w:rsidR="00006711" w:rsidRPr="00AB4734">
        <w:rPr>
          <w:rFonts w:ascii="Calibri" w:hAnsi="Calibri" w:cs="Tahoma"/>
          <w:sz w:val="20"/>
          <w:szCs w:val="20"/>
        </w:rPr>
        <w:t xml:space="preserve">εταιρείας με την επωνυμία </w:t>
      </w:r>
      <w:r w:rsidRPr="00AB4734">
        <w:rPr>
          <w:rFonts w:ascii="Calibri" w:hAnsi="Calibri" w:cs="Tahoma"/>
          <w:sz w:val="20"/>
          <w:szCs w:val="20"/>
        </w:rPr>
        <w:t>«</w:t>
      </w:r>
      <w:r w:rsidR="0087039E" w:rsidRPr="0087039E">
        <w:rPr>
          <w:rFonts w:ascii="Calibri" w:hAnsi="Calibri" w:cs="Tahoma"/>
          <w:sz w:val="20"/>
          <w:szCs w:val="20"/>
        </w:rPr>
        <w:t>ELTRAK CP LIMITED</w:t>
      </w:r>
      <w:r w:rsidRPr="00AB4734">
        <w:rPr>
          <w:rFonts w:ascii="Calibri" w:hAnsi="Calibri" w:cs="Tahoma"/>
          <w:sz w:val="20"/>
          <w:szCs w:val="20"/>
        </w:rPr>
        <w:t>»</w:t>
      </w:r>
      <w:r w:rsidR="00525D63" w:rsidRPr="00AB4734">
        <w:rPr>
          <w:rFonts w:ascii="Calibri" w:hAnsi="Calibri" w:cs="Tahoma"/>
          <w:sz w:val="20"/>
          <w:szCs w:val="20"/>
        </w:rPr>
        <w:t xml:space="preserve"> </w:t>
      </w:r>
      <w:r w:rsidRPr="00AB4734">
        <w:rPr>
          <w:rFonts w:ascii="Calibri" w:hAnsi="Calibri" w:cs="Tahoma"/>
          <w:sz w:val="20"/>
          <w:szCs w:val="20"/>
        </w:rPr>
        <w:t>(</w:t>
      </w:r>
      <w:r w:rsidR="002C6924" w:rsidRPr="00AB4734">
        <w:rPr>
          <w:rFonts w:ascii="Calibri" w:hAnsi="Calibri" w:cs="Tahoma"/>
          <w:sz w:val="20"/>
          <w:szCs w:val="20"/>
        </w:rPr>
        <w:t>ο</w:t>
      </w:r>
      <w:r w:rsidRPr="00AB4734">
        <w:rPr>
          <w:rFonts w:ascii="Calibri" w:hAnsi="Calibri" w:cs="Tahoma"/>
          <w:sz w:val="20"/>
          <w:szCs w:val="20"/>
        </w:rPr>
        <w:t xml:space="preserve"> «</w:t>
      </w:r>
      <w:r w:rsidR="002C6924" w:rsidRPr="00AB4734">
        <w:rPr>
          <w:rFonts w:ascii="Calibri" w:hAnsi="Calibri" w:cs="Tahoma"/>
          <w:b/>
          <w:sz w:val="20"/>
          <w:szCs w:val="20"/>
        </w:rPr>
        <w:t>Προτείνων</w:t>
      </w:r>
      <w:r w:rsidRPr="00AB4734">
        <w:rPr>
          <w:rFonts w:ascii="Calibri" w:hAnsi="Calibri" w:cs="Tahoma"/>
          <w:sz w:val="20"/>
          <w:szCs w:val="20"/>
        </w:rPr>
        <w:t>») για την άσκηση του δικαιώματος εξαγοράς</w:t>
      </w:r>
      <w:r w:rsidR="00D36A3A" w:rsidRPr="00AB4734">
        <w:rPr>
          <w:rFonts w:ascii="Calibri" w:hAnsi="Calibri" w:cs="Tahoma"/>
          <w:sz w:val="20"/>
          <w:szCs w:val="20"/>
        </w:rPr>
        <w:t xml:space="preserve"> (το «</w:t>
      </w:r>
      <w:r w:rsidR="00D36A3A" w:rsidRPr="00AB4734">
        <w:rPr>
          <w:rFonts w:ascii="Calibri" w:hAnsi="Calibri" w:cs="Tahoma"/>
          <w:b/>
          <w:sz w:val="20"/>
          <w:szCs w:val="20"/>
        </w:rPr>
        <w:t>Δικαίωμα Εξαγοράς</w:t>
      </w:r>
      <w:r w:rsidR="00D36A3A" w:rsidRPr="00AB4734">
        <w:rPr>
          <w:rFonts w:ascii="Calibri" w:hAnsi="Calibri" w:cs="Tahoma"/>
          <w:sz w:val="20"/>
          <w:szCs w:val="20"/>
        </w:rPr>
        <w:t>»)</w:t>
      </w:r>
      <w:r w:rsidR="00702750" w:rsidRPr="00AB4734">
        <w:rPr>
          <w:rFonts w:ascii="Calibri" w:hAnsi="Calibri" w:cs="Tahoma"/>
          <w:sz w:val="20"/>
          <w:szCs w:val="20"/>
        </w:rPr>
        <w:t xml:space="preserve"> </w:t>
      </w:r>
      <w:r w:rsidR="00006711" w:rsidRPr="00AB4734">
        <w:rPr>
          <w:rFonts w:ascii="Calibri" w:hAnsi="Calibri" w:cs="Tahoma"/>
          <w:sz w:val="20"/>
          <w:szCs w:val="20"/>
        </w:rPr>
        <w:t>του συνόλου</w:t>
      </w:r>
      <w:r w:rsidR="00D02917" w:rsidRPr="00AB4734">
        <w:rPr>
          <w:rFonts w:ascii="Calibri" w:hAnsi="Calibri" w:cs="Tahoma"/>
          <w:sz w:val="20"/>
          <w:szCs w:val="20"/>
        </w:rPr>
        <w:t xml:space="preserve"> των</w:t>
      </w:r>
      <w:r w:rsidR="00644C00" w:rsidRPr="00AB4734">
        <w:rPr>
          <w:rFonts w:ascii="Calibri" w:hAnsi="Calibri" w:cs="Tahoma"/>
          <w:sz w:val="20"/>
          <w:szCs w:val="20"/>
        </w:rPr>
        <w:t xml:space="preserve"> </w:t>
      </w:r>
      <w:r w:rsidRPr="00AB4734">
        <w:rPr>
          <w:rFonts w:ascii="Calibri" w:hAnsi="Calibri" w:cs="Tahoma"/>
          <w:sz w:val="20"/>
          <w:szCs w:val="20"/>
        </w:rPr>
        <w:t xml:space="preserve">κοινών μετοχών </w:t>
      </w:r>
      <w:r w:rsidR="00525D63" w:rsidRPr="00AB4734">
        <w:rPr>
          <w:rFonts w:ascii="Calibri" w:hAnsi="Calibri" w:cs="Tahoma"/>
          <w:sz w:val="20"/>
          <w:szCs w:val="20"/>
        </w:rPr>
        <w:t xml:space="preserve">της </w:t>
      </w:r>
      <w:r w:rsidR="00644C00" w:rsidRPr="00AB4734">
        <w:rPr>
          <w:rFonts w:ascii="Calibri" w:hAnsi="Calibri" w:cs="Tahoma"/>
          <w:sz w:val="20"/>
          <w:szCs w:val="20"/>
        </w:rPr>
        <w:t xml:space="preserve">Εταιρείας </w:t>
      </w:r>
      <w:r w:rsidR="00D36A3A" w:rsidRPr="00AB4734">
        <w:rPr>
          <w:rFonts w:ascii="Calibri" w:hAnsi="Calibri" w:cs="Tahoma"/>
          <w:sz w:val="20"/>
          <w:szCs w:val="20"/>
        </w:rPr>
        <w:t>που δεν κατέχει ο Προτείνων</w:t>
      </w:r>
      <w:r w:rsidR="00006711" w:rsidRPr="00AB4734">
        <w:rPr>
          <w:rFonts w:ascii="Calibri" w:hAnsi="Calibri" w:cs="Tahoma"/>
          <w:sz w:val="20"/>
          <w:szCs w:val="20"/>
        </w:rPr>
        <w:t xml:space="preserve">, </w:t>
      </w:r>
      <w:r w:rsidRPr="00AB4734">
        <w:rPr>
          <w:rFonts w:ascii="Calibri" w:hAnsi="Calibri" w:cs="Tahoma"/>
          <w:sz w:val="20"/>
          <w:szCs w:val="20"/>
        </w:rPr>
        <w:t>σύμφωνα με το άρθρο 27</w:t>
      </w:r>
      <w:r w:rsidR="00644C00" w:rsidRPr="00AB4734">
        <w:rPr>
          <w:rFonts w:ascii="Calibri" w:hAnsi="Calibri" w:cs="Tahoma"/>
          <w:sz w:val="20"/>
          <w:szCs w:val="20"/>
        </w:rPr>
        <w:t xml:space="preserve"> </w:t>
      </w:r>
      <w:r w:rsidRPr="00AB4734">
        <w:rPr>
          <w:rFonts w:ascii="Calibri" w:hAnsi="Calibri" w:cs="Tahoma"/>
          <w:sz w:val="20"/>
          <w:szCs w:val="20"/>
        </w:rPr>
        <w:t>του Ν.</w:t>
      </w:r>
      <w:r w:rsidR="00006711" w:rsidRPr="00AB4734">
        <w:rPr>
          <w:rFonts w:ascii="Calibri" w:hAnsi="Calibri" w:cs="Tahoma"/>
          <w:sz w:val="20"/>
          <w:szCs w:val="20"/>
        </w:rPr>
        <w:t xml:space="preserve"> </w:t>
      </w:r>
      <w:r w:rsidRPr="00AB4734">
        <w:rPr>
          <w:rFonts w:ascii="Calibri" w:hAnsi="Calibri" w:cs="Tahoma"/>
          <w:sz w:val="20"/>
          <w:szCs w:val="20"/>
        </w:rPr>
        <w:t>3461/2006</w:t>
      </w:r>
      <w:r w:rsidR="0002231B" w:rsidRPr="00AB4734">
        <w:rPr>
          <w:rFonts w:ascii="Calibri" w:hAnsi="Calibri" w:cs="Tahoma"/>
          <w:sz w:val="20"/>
          <w:szCs w:val="20"/>
        </w:rPr>
        <w:t>,</w:t>
      </w:r>
      <w:r w:rsidRPr="00AB4734">
        <w:rPr>
          <w:rFonts w:ascii="Calibri" w:hAnsi="Calibri" w:cs="Tahoma"/>
          <w:sz w:val="20"/>
          <w:szCs w:val="20"/>
        </w:rPr>
        <w:t xml:space="preserve"> και</w:t>
      </w:r>
      <w:r w:rsidR="00006711" w:rsidRPr="00AB4734">
        <w:rPr>
          <w:rFonts w:ascii="Calibri" w:hAnsi="Calibri" w:cs="Tahoma"/>
          <w:sz w:val="20"/>
          <w:szCs w:val="20"/>
        </w:rPr>
        <w:t xml:space="preserve"> </w:t>
      </w:r>
    </w:p>
    <w:p w14:paraId="42B6A126" w14:textId="6F421AAA" w:rsidR="00525D63" w:rsidRPr="00AB4734" w:rsidRDefault="00376134" w:rsidP="00742046">
      <w:pPr>
        <w:tabs>
          <w:tab w:val="left" w:pos="993"/>
        </w:tabs>
        <w:spacing w:afterLines="40" w:after="96" w:line="260" w:lineRule="exact"/>
        <w:ind w:left="567"/>
        <w:jc w:val="both"/>
        <w:rPr>
          <w:rFonts w:ascii="Calibri" w:hAnsi="Calibri" w:cs="Tahoma"/>
          <w:sz w:val="20"/>
          <w:szCs w:val="20"/>
        </w:rPr>
      </w:pPr>
      <w:r w:rsidRPr="00AB4734">
        <w:rPr>
          <w:rFonts w:ascii="Calibri" w:hAnsi="Calibri" w:cs="Tahoma"/>
          <w:sz w:val="20"/>
          <w:szCs w:val="20"/>
        </w:rPr>
        <w:t>(β)</w:t>
      </w:r>
      <w:r w:rsidR="00702750" w:rsidRPr="00AB4734">
        <w:rPr>
          <w:rFonts w:ascii="Calibri" w:hAnsi="Calibri" w:cs="Tahoma"/>
          <w:sz w:val="20"/>
          <w:szCs w:val="20"/>
        </w:rPr>
        <w:t xml:space="preserve"> </w:t>
      </w:r>
      <w:r w:rsidR="006A0B6D" w:rsidRPr="00AB4734">
        <w:rPr>
          <w:rFonts w:ascii="Calibri" w:hAnsi="Calibri" w:cs="Tahoma"/>
          <w:sz w:val="20"/>
          <w:szCs w:val="20"/>
        </w:rPr>
        <w:t xml:space="preserve"> </w:t>
      </w:r>
      <w:r w:rsidR="0002231B" w:rsidRPr="00AB4734">
        <w:rPr>
          <w:rFonts w:ascii="Calibri" w:hAnsi="Calibri" w:cs="Tahoma"/>
          <w:sz w:val="20"/>
          <w:szCs w:val="20"/>
        </w:rPr>
        <w:t xml:space="preserve">όρισε </w:t>
      </w:r>
      <w:r w:rsidRPr="00AB4734">
        <w:rPr>
          <w:rFonts w:ascii="Calibri" w:hAnsi="Calibri" w:cs="Tahoma"/>
          <w:sz w:val="20"/>
          <w:szCs w:val="20"/>
        </w:rPr>
        <w:t xml:space="preserve">ως ημέρα παύσης της διαπραγμάτευσης των μετοχών της </w:t>
      </w:r>
      <w:r w:rsidR="001E73C3" w:rsidRPr="00AB4734">
        <w:rPr>
          <w:rFonts w:ascii="Calibri" w:hAnsi="Calibri" w:cs="Tahoma"/>
          <w:sz w:val="20"/>
          <w:szCs w:val="20"/>
        </w:rPr>
        <w:t xml:space="preserve">Εταιρείας </w:t>
      </w:r>
      <w:r w:rsidRPr="00AB4734">
        <w:rPr>
          <w:rFonts w:ascii="Calibri" w:hAnsi="Calibri" w:cs="Tahoma"/>
          <w:sz w:val="20"/>
          <w:szCs w:val="20"/>
        </w:rPr>
        <w:t xml:space="preserve">την </w:t>
      </w:r>
      <w:r w:rsidR="00E44EA2" w:rsidRPr="00E44EA2">
        <w:rPr>
          <w:rFonts w:ascii="Calibri" w:hAnsi="Calibri" w:cs="Tahoma"/>
          <w:sz w:val="20"/>
          <w:szCs w:val="20"/>
        </w:rPr>
        <w:t>27</w:t>
      </w:r>
      <w:r w:rsidR="00612034" w:rsidRPr="000213CA">
        <w:rPr>
          <w:rFonts w:ascii="Calibri" w:hAnsi="Calibri" w:cs="Tahoma"/>
          <w:sz w:val="20"/>
          <w:szCs w:val="20"/>
          <w:vertAlign w:val="superscript"/>
        </w:rPr>
        <w:t>η</w:t>
      </w:r>
      <w:bookmarkStart w:id="0" w:name="_GoBack"/>
      <w:bookmarkEnd w:id="0"/>
      <w:r w:rsidR="0087039E">
        <w:rPr>
          <w:rFonts w:ascii="Calibri" w:hAnsi="Calibri" w:cs="Tahoma"/>
          <w:sz w:val="20"/>
          <w:szCs w:val="20"/>
        </w:rPr>
        <w:t xml:space="preserve"> Ιανουαρίου</w:t>
      </w:r>
      <w:r w:rsidR="00C62A7D" w:rsidRPr="00AB4734">
        <w:rPr>
          <w:rFonts w:ascii="Calibri" w:hAnsi="Calibri" w:cs="Tahoma"/>
          <w:sz w:val="20"/>
          <w:szCs w:val="20"/>
        </w:rPr>
        <w:t xml:space="preserve"> </w:t>
      </w:r>
      <w:r w:rsidR="0087039E">
        <w:rPr>
          <w:rFonts w:ascii="Calibri" w:hAnsi="Calibri" w:cs="Tahoma"/>
          <w:sz w:val="20"/>
          <w:szCs w:val="20"/>
        </w:rPr>
        <w:t>2020</w:t>
      </w:r>
      <w:r w:rsidR="00644C00" w:rsidRPr="00AB4734">
        <w:rPr>
          <w:rFonts w:ascii="Calibri" w:hAnsi="Calibri" w:cs="Tahoma"/>
          <w:sz w:val="20"/>
          <w:szCs w:val="20"/>
        </w:rPr>
        <w:t>.</w:t>
      </w:r>
    </w:p>
    <w:p w14:paraId="7350F695" w14:textId="77777777" w:rsidR="001E53AB" w:rsidRPr="00AB4734" w:rsidRDefault="001E53AB" w:rsidP="00742046">
      <w:pPr>
        <w:numPr>
          <w:ilvl w:val="0"/>
          <w:numId w:val="5"/>
        </w:numPr>
        <w:spacing w:afterLines="40" w:after="96" w:line="260" w:lineRule="exact"/>
        <w:jc w:val="both"/>
        <w:rPr>
          <w:rFonts w:ascii="Calibri" w:hAnsi="Calibri" w:cs="Tahoma"/>
          <w:sz w:val="20"/>
          <w:szCs w:val="20"/>
        </w:rPr>
      </w:pPr>
      <w:r w:rsidRPr="00AB4734">
        <w:rPr>
          <w:rFonts w:ascii="Calibri" w:hAnsi="Calibri" w:cs="Tahoma"/>
          <w:sz w:val="20"/>
          <w:szCs w:val="20"/>
        </w:rPr>
        <w:t xml:space="preserve">Σύμφωνα με </w:t>
      </w:r>
      <w:r w:rsidR="00AC0755" w:rsidRPr="00AB4734">
        <w:rPr>
          <w:rFonts w:ascii="Calibri" w:hAnsi="Calibri" w:cs="Tahoma"/>
          <w:sz w:val="20"/>
          <w:szCs w:val="20"/>
        </w:rPr>
        <w:t>την</w:t>
      </w:r>
      <w:r w:rsidRPr="00AB4734">
        <w:rPr>
          <w:rFonts w:ascii="Calibri" w:hAnsi="Calibri" w:cs="Tahoma"/>
          <w:sz w:val="20"/>
          <w:szCs w:val="20"/>
        </w:rPr>
        <w:t xml:space="preserve"> υπ</w:t>
      </w:r>
      <w:r w:rsidR="00AC0755" w:rsidRPr="00AB4734">
        <w:rPr>
          <w:rFonts w:ascii="Calibri" w:hAnsi="Calibri" w:cs="Tahoma"/>
          <w:sz w:val="20"/>
          <w:szCs w:val="20"/>
        </w:rPr>
        <w:t xml:space="preserve">’ </w:t>
      </w:r>
      <w:r w:rsidRPr="00AB4734">
        <w:rPr>
          <w:rFonts w:ascii="Calibri" w:hAnsi="Calibri" w:cs="Tahoma"/>
          <w:sz w:val="20"/>
          <w:szCs w:val="20"/>
        </w:rPr>
        <w:t>αριθμόν 1/644/22.4.2013 απόφαση της Ε.Κ.</w:t>
      </w:r>
      <w:r w:rsidR="00AC0755" w:rsidRPr="00AB4734">
        <w:rPr>
          <w:rFonts w:ascii="Calibri" w:hAnsi="Calibri" w:cs="Tahoma"/>
          <w:sz w:val="20"/>
          <w:szCs w:val="20"/>
        </w:rPr>
        <w:t>,</w:t>
      </w:r>
      <w:r w:rsidRPr="00AB4734">
        <w:rPr>
          <w:rFonts w:ascii="Calibri" w:hAnsi="Calibri" w:cs="Tahoma"/>
          <w:sz w:val="20"/>
          <w:szCs w:val="20"/>
        </w:rPr>
        <w:t xml:space="preserve"> </w:t>
      </w:r>
      <w:r w:rsidR="002C6924" w:rsidRPr="00AB4734">
        <w:rPr>
          <w:rFonts w:ascii="Calibri" w:hAnsi="Calibri" w:cs="Tahoma"/>
          <w:sz w:val="20"/>
          <w:szCs w:val="20"/>
        </w:rPr>
        <w:t>ο Προτείνων</w:t>
      </w:r>
      <w:r w:rsidRPr="00AB4734">
        <w:rPr>
          <w:rFonts w:ascii="Calibri" w:hAnsi="Calibri" w:cs="Tahoma"/>
          <w:sz w:val="20"/>
          <w:szCs w:val="20"/>
        </w:rPr>
        <w:t xml:space="preserve"> θα καταβάλει </w:t>
      </w:r>
      <w:r w:rsidR="0002231B" w:rsidRPr="00AB4734">
        <w:rPr>
          <w:rFonts w:ascii="Calibri" w:hAnsi="Calibri" w:cs="Tahoma"/>
          <w:sz w:val="20"/>
          <w:szCs w:val="20"/>
        </w:rPr>
        <w:t xml:space="preserve">τοις μετρητοίς </w:t>
      </w:r>
      <w:r w:rsidRPr="00AB4734">
        <w:rPr>
          <w:rFonts w:ascii="Calibri" w:hAnsi="Calibri" w:cs="Tahoma"/>
          <w:sz w:val="20"/>
          <w:szCs w:val="20"/>
        </w:rPr>
        <w:t>τίμημα ύψους €</w:t>
      </w:r>
      <w:r w:rsidR="0087039E">
        <w:rPr>
          <w:rFonts w:ascii="Calibri" w:hAnsi="Calibri" w:cs="Tahoma"/>
          <w:sz w:val="20"/>
          <w:szCs w:val="20"/>
        </w:rPr>
        <w:t>3</w:t>
      </w:r>
      <w:r w:rsidR="002C6924" w:rsidRPr="00AB4734">
        <w:rPr>
          <w:rFonts w:ascii="Calibri" w:hAnsi="Calibri" w:cs="Tahoma"/>
          <w:sz w:val="20"/>
          <w:szCs w:val="20"/>
        </w:rPr>
        <w:t>,</w:t>
      </w:r>
      <w:r w:rsidR="0087039E">
        <w:rPr>
          <w:rFonts w:ascii="Calibri" w:hAnsi="Calibri" w:cs="Tahoma"/>
          <w:sz w:val="20"/>
          <w:szCs w:val="20"/>
        </w:rPr>
        <w:t>30</w:t>
      </w:r>
      <w:r w:rsidR="00E92314" w:rsidRPr="00AB4734">
        <w:rPr>
          <w:rFonts w:ascii="Calibri" w:hAnsi="Calibri" w:cs="Tahoma"/>
          <w:sz w:val="20"/>
          <w:szCs w:val="20"/>
        </w:rPr>
        <w:t xml:space="preserve"> </w:t>
      </w:r>
      <w:r w:rsidRPr="00AB4734">
        <w:rPr>
          <w:rFonts w:ascii="Calibri" w:hAnsi="Calibri" w:cs="Tahoma"/>
          <w:sz w:val="20"/>
          <w:szCs w:val="20"/>
        </w:rPr>
        <w:t>ανά μετοχή</w:t>
      </w:r>
      <w:r w:rsidR="002D6AEE" w:rsidRPr="00AB4734">
        <w:rPr>
          <w:rFonts w:ascii="Calibri" w:hAnsi="Calibri" w:cs="Tahoma"/>
          <w:sz w:val="20"/>
          <w:szCs w:val="20"/>
        </w:rPr>
        <w:t xml:space="preserve"> </w:t>
      </w:r>
      <w:r w:rsidR="00AC0755" w:rsidRPr="00AB4734">
        <w:rPr>
          <w:rFonts w:ascii="Calibri" w:hAnsi="Calibri" w:cs="Tahoma"/>
          <w:sz w:val="20"/>
          <w:szCs w:val="20"/>
        </w:rPr>
        <w:t>της Εταιρείας (το «</w:t>
      </w:r>
      <w:r w:rsidR="00AC0755" w:rsidRPr="00AB4734">
        <w:rPr>
          <w:rFonts w:ascii="Calibri" w:hAnsi="Calibri" w:cs="Tahoma"/>
          <w:b/>
          <w:sz w:val="20"/>
          <w:szCs w:val="20"/>
        </w:rPr>
        <w:t>Τίμημα</w:t>
      </w:r>
      <w:r w:rsidR="00AC0755" w:rsidRPr="00AB4734">
        <w:rPr>
          <w:rFonts w:ascii="Calibri" w:hAnsi="Calibri" w:cs="Tahoma"/>
          <w:sz w:val="20"/>
          <w:szCs w:val="20"/>
        </w:rPr>
        <w:t>»)</w:t>
      </w:r>
      <w:r w:rsidRPr="00AB4734">
        <w:rPr>
          <w:rFonts w:ascii="Calibri" w:hAnsi="Calibri" w:cs="Tahoma"/>
          <w:sz w:val="20"/>
          <w:szCs w:val="20"/>
        </w:rPr>
        <w:t>:</w:t>
      </w:r>
    </w:p>
    <w:p w14:paraId="0410B2C9" w14:textId="77777777" w:rsidR="001E53AB" w:rsidRPr="00AB4734" w:rsidRDefault="001E53AB" w:rsidP="00742046">
      <w:pPr>
        <w:tabs>
          <w:tab w:val="left" w:pos="851"/>
          <w:tab w:val="left" w:pos="1276"/>
        </w:tabs>
        <w:spacing w:afterLines="40" w:after="96" w:line="260" w:lineRule="exact"/>
        <w:ind w:left="567"/>
        <w:jc w:val="both"/>
        <w:rPr>
          <w:rFonts w:ascii="Calibri" w:hAnsi="Calibri" w:cs="Tahoma"/>
          <w:sz w:val="20"/>
          <w:szCs w:val="20"/>
        </w:rPr>
      </w:pPr>
      <w:r w:rsidRPr="00AB4734">
        <w:rPr>
          <w:rFonts w:ascii="Calibri" w:hAnsi="Calibri" w:cs="Tahoma"/>
          <w:sz w:val="20"/>
          <w:szCs w:val="20"/>
        </w:rPr>
        <w:t xml:space="preserve">(α) στην </w:t>
      </w:r>
      <w:r w:rsidR="006E5954" w:rsidRPr="00AB4734">
        <w:rPr>
          <w:rFonts w:ascii="Calibri" w:hAnsi="Calibri" w:cs="Tahoma"/>
          <w:sz w:val="20"/>
          <w:szCs w:val="20"/>
        </w:rPr>
        <w:t>εταιρεία με την επωνυμία «</w:t>
      </w:r>
      <w:r w:rsidRPr="00AB4734">
        <w:rPr>
          <w:rFonts w:ascii="Calibri" w:hAnsi="Calibri" w:cs="Tahoma"/>
          <w:sz w:val="20"/>
          <w:szCs w:val="20"/>
        </w:rPr>
        <w:t>Ελληνικά Χρηματιστήρια Ανώνυμη Εταιρεία Συμμετοχών, Εκκαθάρισης, Διακανονισμού &amp; Καταχώρισης</w:t>
      </w:r>
      <w:r w:rsidR="006E5954" w:rsidRPr="00AB4734">
        <w:rPr>
          <w:rFonts w:ascii="Calibri" w:hAnsi="Calibri" w:cs="Tahoma"/>
          <w:sz w:val="20"/>
          <w:szCs w:val="20"/>
        </w:rPr>
        <w:t>»</w:t>
      </w:r>
      <w:r w:rsidR="006E1BD9" w:rsidRPr="00AB4734">
        <w:rPr>
          <w:rFonts w:ascii="Calibri" w:hAnsi="Calibri" w:cs="Tahoma"/>
          <w:sz w:val="20"/>
          <w:szCs w:val="20"/>
        </w:rPr>
        <w:t xml:space="preserve"> (</w:t>
      </w:r>
      <w:r w:rsidR="002D6AEE" w:rsidRPr="00AB4734">
        <w:rPr>
          <w:rFonts w:ascii="Calibri" w:hAnsi="Calibri" w:cs="Tahoma"/>
          <w:sz w:val="20"/>
          <w:szCs w:val="20"/>
        </w:rPr>
        <w:t>«</w:t>
      </w:r>
      <w:r w:rsidR="006E1BD9" w:rsidRPr="00AB4734">
        <w:rPr>
          <w:rFonts w:ascii="Calibri" w:hAnsi="Calibri" w:cs="Tahoma"/>
          <w:b/>
          <w:sz w:val="20"/>
          <w:szCs w:val="20"/>
        </w:rPr>
        <w:t>ΕΧΑΕ</w:t>
      </w:r>
      <w:r w:rsidR="002D6AEE" w:rsidRPr="00AB4734">
        <w:rPr>
          <w:rFonts w:ascii="Calibri" w:hAnsi="Calibri" w:cs="Tahoma"/>
          <w:sz w:val="20"/>
          <w:szCs w:val="20"/>
        </w:rPr>
        <w:t>»</w:t>
      </w:r>
      <w:r w:rsidR="006E1BD9" w:rsidRPr="00AB4734">
        <w:rPr>
          <w:rFonts w:ascii="Calibri" w:hAnsi="Calibri" w:cs="Tahoma"/>
          <w:sz w:val="20"/>
          <w:szCs w:val="20"/>
        </w:rPr>
        <w:t>)</w:t>
      </w:r>
      <w:r w:rsidRPr="00AB4734">
        <w:rPr>
          <w:rFonts w:ascii="Calibri" w:hAnsi="Calibri" w:cs="Tahoma"/>
          <w:sz w:val="20"/>
          <w:szCs w:val="20"/>
        </w:rPr>
        <w:t xml:space="preserve">, προκειμένου εκείνη με τη σειρά της να πιστώσει τους σχετικούς λογαριασμούς χρηματικής εκκαθάρισης των χειριστών, για εκείνους τους δικαιούχους που έχουν παράσχει στους χειριστές τους σχετική εξουσιοδότηση είσπραξης του αναλογούντος </w:t>
      </w:r>
      <w:r w:rsidR="00AC0755" w:rsidRPr="00AB4734">
        <w:rPr>
          <w:rFonts w:ascii="Calibri" w:hAnsi="Calibri" w:cs="Tahoma"/>
          <w:sz w:val="20"/>
          <w:szCs w:val="20"/>
        </w:rPr>
        <w:t>Τιμήματος</w:t>
      </w:r>
      <w:r w:rsidRPr="00AB4734">
        <w:rPr>
          <w:rFonts w:ascii="Calibri" w:hAnsi="Calibri" w:cs="Tahoma"/>
          <w:sz w:val="20"/>
          <w:szCs w:val="20"/>
        </w:rPr>
        <w:t>, και</w:t>
      </w:r>
      <w:r w:rsidR="00525636" w:rsidRPr="00AB4734">
        <w:rPr>
          <w:rFonts w:ascii="Calibri" w:hAnsi="Calibri" w:cs="Tahoma"/>
          <w:sz w:val="20"/>
          <w:szCs w:val="20"/>
        </w:rPr>
        <w:t xml:space="preserve"> </w:t>
      </w:r>
    </w:p>
    <w:p w14:paraId="0FA777DA" w14:textId="77777777" w:rsidR="001E53AB" w:rsidRPr="00AB4734" w:rsidRDefault="001E53AB" w:rsidP="00742046">
      <w:pPr>
        <w:tabs>
          <w:tab w:val="left" w:pos="993"/>
          <w:tab w:val="left" w:pos="1276"/>
        </w:tabs>
        <w:spacing w:afterLines="40" w:after="96" w:line="260" w:lineRule="exact"/>
        <w:ind w:left="567"/>
        <w:jc w:val="both"/>
        <w:rPr>
          <w:rFonts w:ascii="Calibri" w:hAnsi="Calibri" w:cs="Tahoma"/>
          <w:sz w:val="20"/>
          <w:szCs w:val="20"/>
        </w:rPr>
      </w:pPr>
      <w:r w:rsidRPr="00AB4734">
        <w:rPr>
          <w:rFonts w:ascii="Calibri" w:hAnsi="Calibri" w:cs="Tahoma"/>
          <w:sz w:val="20"/>
          <w:szCs w:val="20"/>
        </w:rPr>
        <w:t>(β)</w:t>
      </w:r>
      <w:r w:rsidR="00702750" w:rsidRPr="00AB4734">
        <w:rPr>
          <w:rFonts w:ascii="Calibri" w:hAnsi="Calibri" w:cs="Tahoma"/>
          <w:sz w:val="20"/>
          <w:szCs w:val="20"/>
        </w:rPr>
        <w:t xml:space="preserve"> </w:t>
      </w:r>
      <w:r w:rsidRPr="00AB4734">
        <w:rPr>
          <w:rFonts w:ascii="Calibri" w:hAnsi="Calibri" w:cs="Tahoma"/>
          <w:sz w:val="20"/>
          <w:szCs w:val="20"/>
        </w:rPr>
        <w:t>στο Ταμείο Παρακαταθηκών και Δανείων</w:t>
      </w:r>
      <w:r w:rsidR="001D392A" w:rsidRPr="00AB4734">
        <w:rPr>
          <w:rFonts w:ascii="Calibri" w:hAnsi="Calibri" w:cs="Tahoma"/>
          <w:sz w:val="20"/>
          <w:szCs w:val="20"/>
        </w:rPr>
        <w:t xml:space="preserve"> </w:t>
      </w:r>
      <w:r w:rsidR="002D6AEE" w:rsidRPr="00AB4734">
        <w:rPr>
          <w:rFonts w:ascii="Calibri" w:hAnsi="Calibri" w:cs="Tahoma"/>
          <w:sz w:val="20"/>
          <w:szCs w:val="20"/>
        </w:rPr>
        <w:t>(«</w:t>
      </w:r>
      <w:r w:rsidR="002D6AEE" w:rsidRPr="00AB4734">
        <w:rPr>
          <w:rFonts w:ascii="Calibri" w:hAnsi="Calibri" w:cs="Tahoma"/>
          <w:b/>
          <w:sz w:val="20"/>
          <w:szCs w:val="20"/>
        </w:rPr>
        <w:t>ΤΠΔ</w:t>
      </w:r>
      <w:r w:rsidR="002D6AEE" w:rsidRPr="00AB4734">
        <w:rPr>
          <w:rFonts w:ascii="Calibri" w:hAnsi="Calibri" w:cs="Tahoma"/>
          <w:sz w:val="20"/>
          <w:szCs w:val="20"/>
        </w:rPr>
        <w:t xml:space="preserve">») </w:t>
      </w:r>
      <w:r w:rsidRPr="00AB4734">
        <w:rPr>
          <w:rFonts w:ascii="Calibri" w:hAnsi="Calibri" w:cs="Tahoma"/>
          <w:sz w:val="20"/>
          <w:szCs w:val="20"/>
        </w:rPr>
        <w:t>υπέρ:</w:t>
      </w:r>
    </w:p>
    <w:p w14:paraId="26ADADD4" w14:textId="77777777" w:rsidR="00706C48" w:rsidRPr="00AB4734" w:rsidRDefault="001E53AB" w:rsidP="00742046">
      <w:pPr>
        <w:spacing w:afterLines="40" w:after="96" w:line="260" w:lineRule="exact"/>
        <w:ind w:left="720"/>
        <w:jc w:val="both"/>
        <w:rPr>
          <w:rFonts w:ascii="Calibri" w:hAnsi="Calibri" w:cs="Tahoma"/>
          <w:sz w:val="20"/>
          <w:szCs w:val="20"/>
        </w:rPr>
      </w:pPr>
      <w:r w:rsidRPr="00AB4734">
        <w:rPr>
          <w:rFonts w:ascii="Calibri" w:hAnsi="Calibri" w:cs="Tahoma"/>
          <w:sz w:val="20"/>
          <w:szCs w:val="20"/>
        </w:rPr>
        <w:t>i.</w:t>
      </w:r>
      <w:r w:rsidR="00706C48" w:rsidRPr="00AB4734">
        <w:rPr>
          <w:rFonts w:ascii="Calibri" w:hAnsi="Calibri" w:cs="Tahoma"/>
          <w:sz w:val="20"/>
          <w:szCs w:val="20"/>
        </w:rPr>
        <w:t xml:space="preserve"> </w:t>
      </w:r>
      <w:r w:rsidRPr="00AB4734">
        <w:rPr>
          <w:rFonts w:ascii="Calibri" w:hAnsi="Calibri" w:cs="Tahoma"/>
          <w:sz w:val="20"/>
          <w:szCs w:val="20"/>
        </w:rPr>
        <w:t>εκείνων των δικαιούχων που δεν έχουν εξουσιοδοτήσει σχετικά τους χειριστές τους,</w:t>
      </w:r>
    </w:p>
    <w:p w14:paraId="6FF26A5D" w14:textId="77777777" w:rsidR="00706C48" w:rsidRPr="00AB4734" w:rsidRDefault="001E53AB" w:rsidP="00742046">
      <w:pPr>
        <w:spacing w:afterLines="40" w:after="96" w:line="260" w:lineRule="exact"/>
        <w:ind w:left="720"/>
        <w:jc w:val="both"/>
        <w:rPr>
          <w:rFonts w:ascii="Calibri" w:hAnsi="Calibri" w:cs="Tahoma"/>
          <w:sz w:val="20"/>
          <w:szCs w:val="20"/>
        </w:rPr>
      </w:pPr>
      <w:r w:rsidRPr="00AB4734">
        <w:rPr>
          <w:rFonts w:ascii="Calibri" w:hAnsi="Calibri" w:cs="Tahoma"/>
          <w:sz w:val="20"/>
          <w:szCs w:val="20"/>
        </w:rPr>
        <w:t>ii.</w:t>
      </w:r>
      <w:r w:rsidR="00706C48" w:rsidRPr="00AB4734">
        <w:rPr>
          <w:rFonts w:ascii="Calibri" w:hAnsi="Calibri" w:cs="Tahoma"/>
          <w:sz w:val="20"/>
          <w:szCs w:val="20"/>
        </w:rPr>
        <w:t xml:space="preserve"> </w:t>
      </w:r>
      <w:r w:rsidRPr="00AB4734">
        <w:rPr>
          <w:rFonts w:ascii="Calibri" w:hAnsi="Calibri" w:cs="Tahoma"/>
          <w:sz w:val="20"/>
          <w:szCs w:val="20"/>
        </w:rPr>
        <w:t>των κατόχων κινητών αξιών που βρίσκονται σε λογαριασμό χειριστή υπό ειδική εκκαθάριση</w:t>
      </w:r>
      <w:r w:rsidR="006E1BD9" w:rsidRPr="00AB4734">
        <w:rPr>
          <w:rFonts w:ascii="Calibri" w:hAnsi="Calibri" w:cs="Tahoma"/>
          <w:sz w:val="20"/>
          <w:szCs w:val="20"/>
        </w:rPr>
        <w:t>,</w:t>
      </w:r>
      <w:r w:rsidRPr="00AB4734">
        <w:rPr>
          <w:rFonts w:ascii="Calibri" w:hAnsi="Calibri" w:cs="Tahoma"/>
          <w:sz w:val="20"/>
          <w:szCs w:val="20"/>
        </w:rPr>
        <w:t xml:space="preserve"> και</w:t>
      </w:r>
    </w:p>
    <w:p w14:paraId="41E77582" w14:textId="77777777" w:rsidR="001E53AB" w:rsidRPr="00AB4734" w:rsidRDefault="001E53AB" w:rsidP="00742046">
      <w:pPr>
        <w:spacing w:afterLines="40" w:after="96" w:line="260" w:lineRule="exact"/>
        <w:ind w:left="720"/>
        <w:jc w:val="both"/>
        <w:rPr>
          <w:rFonts w:ascii="Calibri" w:hAnsi="Calibri" w:cs="Tahoma"/>
          <w:sz w:val="20"/>
          <w:szCs w:val="20"/>
        </w:rPr>
      </w:pPr>
      <w:r w:rsidRPr="00AB4734">
        <w:rPr>
          <w:rFonts w:ascii="Calibri" w:hAnsi="Calibri" w:cs="Tahoma"/>
          <w:sz w:val="20"/>
          <w:szCs w:val="20"/>
        </w:rPr>
        <w:t>iii.</w:t>
      </w:r>
      <w:r w:rsidR="00706C48" w:rsidRPr="00AB4734">
        <w:rPr>
          <w:rFonts w:ascii="Calibri" w:hAnsi="Calibri" w:cs="Tahoma"/>
          <w:sz w:val="20"/>
          <w:szCs w:val="20"/>
        </w:rPr>
        <w:t xml:space="preserve"> </w:t>
      </w:r>
      <w:r w:rsidRPr="00AB4734">
        <w:rPr>
          <w:rFonts w:ascii="Calibri" w:hAnsi="Calibri" w:cs="Tahoma"/>
          <w:sz w:val="20"/>
          <w:szCs w:val="20"/>
        </w:rPr>
        <w:t>των δικαιούχων οιωνδήποτε δικαιωμάτων επί των κινητών αξιών επί των οποίων έχει συσταθεί ενέχυρο, επικαρπία ή έχουν κατασχεθεί.</w:t>
      </w:r>
    </w:p>
    <w:p w14:paraId="6793E2A7" w14:textId="77777777" w:rsidR="00084D10" w:rsidRPr="00AB4734" w:rsidRDefault="002D6AEE" w:rsidP="00742046">
      <w:pPr>
        <w:numPr>
          <w:ilvl w:val="0"/>
          <w:numId w:val="5"/>
        </w:numPr>
        <w:spacing w:afterLines="40" w:after="96" w:line="260" w:lineRule="exact"/>
        <w:jc w:val="both"/>
        <w:rPr>
          <w:rFonts w:ascii="Calibri" w:hAnsi="Calibri" w:cs="Tahoma"/>
          <w:sz w:val="20"/>
          <w:szCs w:val="20"/>
        </w:rPr>
      </w:pPr>
      <w:r w:rsidRPr="00AB4734">
        <w:rPr>
          <w:rFonts w:ascii="Calibri" w:hAnsi="Calibri" w:cs="Tahoma"/>
          <w:sz w:val="20"/>
          <w:szCs w:val="20"/>
        </w:rPr>
        <w:t xml:space="preserve">Η καταβολή του </w:t>
      </w:r>
      <w:r w:rsidR="002540A0" w:rsidRPr="00AB4734">
        <w:rPr>
          <w:rFonts w:ascii="Calibri" w:hAnsi="Calibri" w:cs="Tahoma"/>
          <w:sz w:val="20"/>
          <w:szCs w:val="20"/>
        </w:rPr>
        <w:t xml:space="preserve">Τιμήματος </w:t>
      </w:r>
      <w:r w:rsidRPr="00AB4734">
        <w:rPr>
          <w:rFonts w:ascii="Calibri" w:hAnsi="Calibri" w:cs="Tahoma"/>
          <w:sz w:val="20"/>
          <w:szCs w:val="20"/>
        </w:rPr>
        <w:t>θα πραγματοποιηθεί εντός τριών</w:t>
      </w:r>
      <w:r w:rsidR="002540A0" w:rsidRPr="00AB4734">
        <w:rPr>
          <w:rFonts w:ascii="Calibri" w:hAnsi="Calibri" w:cs="Tahoma"/>
          <w:sz w:val="20"/>
          <w:szCs w:val="20"/>
        </w:rPr>
        <w:t xml:space="preserve"> (3)</w:t>
      </w:r>
      <w:r w:rsidRPr="00AB4734">
        <w:rPr>
          <w:rFonts w:ascii="Calibri" w:hAnsi="Calibri" w:cs="Tahoma"/>
          <w:sz w:val="20"/>
          <w:szCs w:val="20"/>
        </w:rPr>
        <w:t xml:space="preserve"> εργάσιμων ημερών μετά την ολοκλήρωση της εκκαθάρισης των συναλλαγών που θα καταρτισθούν κατά την τελευταία ημέρα διαπραγμάτευσης των μετοχών της Εταιρείας. </w:t>
      </w:r>
    </w:p>
    <w:p w14:paraId="2F6B061F" w14:textId="77777777" w:rsidR="00084D10" w:rsidRPr="00AB4734" w:rsidRDefault="00AF0077" w:rsidP="00742046">
      <w:pPr>
        <w:spacing w:afterLines="40" w:after="96" w:line="260" w:lineRule="exact"/>
        <w:ind w:left="360"/>
        <w:jc w:val="both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Κατ΄ αντιστοιχία με τη Δημόσια Πρόταση, α</w:t>
      </w:r>
      <w:r w:rsidR="00084D10" w:rsidRPr="00AB4734">
        <w:rPr>
          <w:rFonts w:ascii="Calibri" w:hAnsi="Calibri" w:cs="Tahoma"/>
          <w:sz w:val="20"/>
          <w:szCs w:val="20"/>
        </w:rPr>
        <w:t>πό το</w:t>
      </w:r>
      <w:r w:rsidR="00702750" w:rsidRPr="00AB4734">
        <w:rPr>
          <w:rFonts w:ascii="Calibri" w:hAnsi="Calibri" w:cs="Tahoma"/>
          <w:sz w:val="20"/>
          <w:szCs w:val="20"/>
        </w:rPr>
        <w:t xml:space="preserve"> </w:t>
      </w:r>
      <w:r w:rsidR="001569F1" w:rsidRPr="00AB4734">
        <w:rPr>
          <w:rFonts w:ascii="Calibri" w:hAnsi="Calibri" w:cs="Tahoma"/>
          <w:sz w:val="20"/>
          <w:szCs w:val="20"/>
        </w:rPr>
        <w:t xml:space="preserve">καταβλητέο Τίμημα </w:t>
      </w:r>
      <w:r w:rsidR="00084D10" w:rsidRPr="00AB4734">
        <w:rPr>
          <w:rFonts w:ascii="Calibri" w:hAnsi="Calibri" w:cs="Tahoma"/>
          <w:sz w:val="20"/>
          <w:szCs w:val="20"/>
        </w:rPr>
        <w:t>θα αφαιρεθ</w:t>
      </w:r>
      <w:r w:rsidR="001569F1" w:rsidRPr="00AB4734">
        <w:rPr>
          <w:rFonts w:ascii="Calibri" w:hAnsi="Calibri" w:cs="Tahoma"/>
          <w:sz w:val="20"/>
          <w:szCs w:val="20"/>
        </w:rPr>
        <w:t xml:space="preserve">εί </w:t>
      </w:r>
      <w:r w:rsidR="00C63506" w:rsidRPr="00AB4734">
        <w:rPr>
          <w:rFonts w:ascii="Calibri" w:hAnsi="Calibri" w:cs="Tahoma"/>
          <w:sz w:val="20"/>
          <w:szCs w:val="20"/>
        </w:rPr>
        <w:t>ο</w:t>
      </w:r>
      <w:r w:rsidR="00084D10" w:rsidRPr="00AB4734">
        <w:rPr>
          <w:rFonts w:ascii="Calibri" w:hAnsi="Calibri" w:cs="Tahoma"/>
          <w:sz w:val="20"/>
          <w:szCs w:val="20"/>
        </w:rPr>
        <w:t xml:space="preserve"> προβλεπόμενο</w:t>
      </w:r>
      <w:r w:rsidR="00C63506" w:rsidRPr="00AB4734">
        <w:rPr>
          <w:rFonts w:ascii="Calibri" w:hAnsi="Calibri" w:cs="Tahoma"/>
          <w:sz w:val="20"/>
          <w:szCs w:val="20"/>
        </w:rPr>
        <w:t>ς</w:t>
      </w:r>
      <w:r w:rsidR="00084D10" w:rsidRPr="00AB4734">
        <w:rPr>
          <w:rFonts w:ascii="Calibri" w:hAnsi="Calibri" w:cs="Tahoma"/>
          <w:sz w:val="20"/>
          <w:szCs w:val="20"/>
        </w:rPr>
        <w:t xml:space="preserve"> φόρος συναλλαγών (ύψους 0,20% επί της αξίας της εξωχρηματιστηριακής μεταβίβασης)</w:t>
      </w:r>
      <w:r>
        <w:rPr>
          <w:rFonts w:ascii="Calibri" w:hAnsi="Calibri" w:cs="Tahoma"/>
          <w:sz w:val="20"/>
          <w:szCs w:val="20"/>
        </w:rPr>
        <w:t>, ενώ ο Προτείνων θα αναλάβει την επιβάρυνση από</w:t>
      </w:r>
      <w:r w:rsidR="00084D10" w:rsidRPr="00AB4734">
        <w:rPr>
          <w:rFonts w:ascii="Calibri" w:hAnsi="Calibri" w:cs="Tahoma"/>
          <w:sz w:val="20"/>
          <w:szCs w:val="20"/>
        </w:rPr>
        <w:t xml:space="preserve"> τα σχετικά δικαιώματα υπέρ της </w:t>
      </w:r>
      <w:r w:rsidR="00C37AFC" w:rsidRPr="00AB4734">
        <w:rPr>
          <w:rFonts w:ascii="Calibri" w:hAnsi="Calibri" w:cs="Tahoma"/>
          <w:sz w:val="20"/>
          <w:szCs w:val="20"/>
        </w:rPr>
        <w:t>εταιρείας με την επωνυμία «</w:t>
      </w:r>
      <w:r w:rsidR="001569F1" w:rsidRPr="00AB4734">
        <w:rPr>
          <w:rFonts w:ascii="Calibri" w:hAnsi="Calibri" w:cs="Tahoma"/>
          <w:sz w:val="20"/>
          <w:szCs w:val="20"/>
        </w:rPr>
        <w:t>Ελληνικό Κεντρικό Αποθετήριο Τίτλων</w:t>
      </w:r>
      <w:r w:rsidR="00C37AFC" w:rsidRPr="00AB4734">
        <w:rPr>
          <w:rFonts w:ascii="Calibri" w:hAnsi="Calibri" w:cs="Tahoma"/>
          <w:sz w:val="20"/>
          <w:szCs w:val="20"/>
        </w:rPr>
        <w:t xml:space="preserve"> Α.Ε.»</w:t>
      </w:r>
      <w:r w:rsidR="001569F1" w:rsidRPr="00AB4734">
        <w:rPr>
          <w:rFonts w:ascii="Calibri" w:hAnsi="Calibri" w:cs="Tahoma"/>
          <w:sz w:val="20"/>
          <w:szCs w:val="20"/>
        </w:rPr>
        <w:t xml:space="preserve"> (</w:t>
      </w:r>
      <w:r w:rsidR="00CF6A9A" w:rsidRPr="00AB4734">
        <w:rPr>
          <w:rFonts w:ascii="Calibri" w:hAnsi="Calibri" w:cs="Tahoma"/>
          <w:b/>
          <w:sz w:val="20"/>
          <w:szCs w:val="20"/>
        </w:rPr>
        <w:t>«</w:t>
      </w:r>
      <w:r w:rsidR="00084D10" w:rsidRPr="00AB4734">
        <w:rPr>
          <w:rFonts w:ascii="Calibri" w:hAnsi="Calibri" w:cs="Tahoma"/>
          <w:b/>
          <w:sz w:val="20"/>
          <w:szCs w:val="20"/>
        </w:rPr>
        <w:t>ΕΛ.Κ.Α.Τ.</w:t>
      </w:r>
      <w:r w:rsidR="00CF6A9A" w:rsidRPr="00AB4734">
        <w:rPr>
          <w:rFonts w:ascii="Calibri" w:hAnsi="Calibri" w:cs="Tahoma"/>
          <w:b/>
          <w:sz w:val="20"/>
          <w:szCs w:val="20"/>
        </w:rPr>
        <w:t>»</w:t>
      </w:r>
      <w:r w:rsidR="001569F1" w:rsidRPr="00AB4734">
        <w:rPr>
          <w:rFonts w:ascii="Calibri" w:hAnsi="Calibri" w:cs="Tahoma"/>
          <w:sz w:val="20"/>
          <w:szCs w:val="20"/>
        </w:rPr>
        <w:t>)</w:t>
      </w:r>
      <w:r w:rsidR="00084D10" w:rsidRPr="00AB4734">
        <w:rPr>
          <w:rFonts w:ascii="Calibri" w:hAnsi="Calibri" w:cs="Tahoma"/>
          <w:sz w:val="20"/>
          <w:szCs w:val="20"/>
        </w:rPr>
        <w:t xml:space="preserve"> που βαρύνουν τους πωλητές/κατόχους των προς εξαγορά </w:t>
      </w:r>
      <w:r w:rsidR="001569F1" w:rsidRPr="00AB4734">
        <w:rPr>
          <w:rFonts w:ascii="Calibri" w:hAnsi="Calibri" w:cs="Tahoma"/>
          <w:sz w:val="20"/>
          <w:szCs w:val="20"/>
        </w:rPr>
        <w:t>μ</w:t>
      </w:r>
      <w:r w:rsidR="00084D10" w:rsidRPr="00AB4734">
        <w:rPr>
          <w:rFonts w:ascii="Calibri" w:hAnsi="Calibri" w:cs="Tahoma"/>
          <w:sz w:val="20"/>
          <w:szCs w:val="20"/>
        </w:rPr>
        <w:t xml:space="preserve">ετοχών, σύμφωνα με το </w:t>
      </w:r>
      <w:r w:rsidR="00C63506" w:rsidRPr="00AB4734">
        <w:rPr>
          <w:rFonts w:ascii="Calibri" w:hAnsi="Calibri" w:cs="Tahoma"/>
          <w:sz w:val="20"/>
          <w:szCs w:val="20"/>
        </w:rPr>
        <w:t>ν</w:t>
      </w:r>
      <w:r w:rsidR="001569F1" w:rsidRPr="00AB4734">
        <w:rPr>
          <w:rFonts w:ascii="Calibri" w:hAnsi="Calibri" w:cs="Tahoma"/>
          <w:sz w:val="20"/>
          <w:szCs w:val="20"/>
        </w:rPr>
        <w:t xml:space="preserve">όμο </w:t>
      </w:r>
      <w:r w:rsidR="00084D10" w:rsidRPr="00AB4734">
        <w:rPr>
          <w:rFonts w:ascii="Calibri" w:hAnsi="Calibri" w:cs="Tahoma"/>
          <w:sz w:val="20"/>
          <w:szCs w:val="20"/>
        </w:rPr>
        <w:t xml:space="preserve">και την υπ' αριθμ. 1/223/28.1.2014 απόφαση του Διοικητικού Συμβουλίου της ΕΛ.Κ.Α.Τ., ως ισχύει. </w:t>
      </w:r>
    </w:p>
    <w:p w14:paraId="37D6AADB" w14:textId="77777777" w:rsidR="0066583D" w:rsidRPr="00AB4734" w:rsidRDefault="0066583D" w:rsidP="00742046">
      <w:pPr>
        <w:spacing w:afterLines="40" w:after="96" w:line="260" w:lineRule="exact"/>
        <w:jc w:val="both"/>
        <w:rPr>
          <w:rFonts w:ascii="Calibri" w:hAnsi="Calibri" w:cs="Tahoma"/>
          <w:sz w:val="20"/>
          <w:szCs w:val="20"/>
        </w:rPr>
      </w:pPr>
    </w:p>
    <w:sectPr w:rsidR="0066583D" w:rsidRPr="00AB4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976E1" w14:textId="77777777" w:rsidR="000073BF" w:rsidRDefault="000073BF">
      <w:r>
        <w:separator/>
      </w:r>
    </w:p>
  </w:endnote>
  <w:endnote w:type="continuationSeparator" w:id="0">
    <w:p w14:paraId="192122EC" w14:textId="77777777" w:rsidR="000073BF" w:rsidRDefault="0000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F548E" w14:textId="2A7EB93B" w:rsidR="00C114E0" w:rsidRPr="0081716A" w:rsidRDefault="00C114E0" w:rsidP="00C114E0">
    <w:pPr>
      <w:pStyle w:val="Footer"/>
      <w:rPr>
        <w:rFonts w:ascii="Tahoma" w:hAnsi="Tahoma" w:cs="Tahoma"/>
        <w:smallCaps/>
        <w:noProof/>
        <w:color w:val="404040"/>
        <w:sz w:val="16"/>
      </w:rPr>
    </w:pPr>
    <w:r>
      <w:rPr>
        <w:rFonts w:ascii="Tahoma" w:hAnsi="Tahoma" w:cs="Tahoma"/>
        <w:smallCaps/>
        <w:noProof/>
        <w:color w:val="404040"/>
        <w:sz w:val="16"/>
      </w:rPr>
      <w:fldChar w:fldCharType="begin"/>
    </w:r>
    <w:r>
      <w:rPr>
        <w:rFonts w:ascii="Tahoma" w:hAnsi="Tahoma" w:cs="Tahoma"/>
        <w:smallCaps/>
        <w:noProof/>
        <w:color w:val="404040"/>
        <w:sz w:val="16"/>
      </w:rPr>
      <w:instrText xml:space="preserve"> DOCPROPERTY "wsPV"  \* MERGEFORMAT </w:instrText>
    </w:r>
    <w:r>
      <w:rPr>
        <w:rFonts w:ascii="Tahoma" w:hAnsi="Tahoma" w:cs="Tahoma"/>
        <w:smallCaps/>
        <w:noProof/>
        <w:color w:val="404040"/>
        <w:sz w:val="16"/>
      </w:rPr>
      <w:fldChar w:fldCharType="separate"/>
    </w:r>
    <w:r w:rsidR="00612034">
      <w:rPr>
        <w:rFonts w:ascii="Tahoma" w:hAnsi="Tahoma" w:cs="Tahoma"/>
        <w:smallCaps/>
        <w:noProof/>
        <w:color w:val="404040"/>
        <w:sz w:val="16"/>
      </w:rPr>
      <w:t>PotamitisVekris Law Partnership Ref. Num.: 2019634.3</w:t>
    </w:r>
    <w:r>
      <w:rPr>
        <w:rFonts w:ascii="Tahoma" w:hAnsi="Tahoma" w:cs="Tahoma"/>
        <w:smallCaps/>
        <w:noProof/>
        <w:color w:val="40404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A5878" w14:textId="77777777" w:rsidR="0087039E" w:rsidRDefault="008703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F135D" w14:textId="19E344AE" w:rsidR="00C114E0" w:rsidRPr="0081716A" w:rsidRDefault="00C114E0" w:rsidP="0081716A">
    <w:pPr>
      <w:pStyle w:val="Footer"/>
      <w:rPr>
        <w:rFonts w:ascii="Tahoma" w:hAnsi="Tahoma" w:cs="Tahoma"/>
        <w:smallCaps/>
        <w:noProof/>
        <w:color w:val="404040"/>
        <w:sz w:val="16"/>
      </w:rPr>
    </w:pPr>
    <w:r>
      <w:rPr>
        <w:rFonts w:ascii="Tahoma" w:hAnsi="Tahoma" w:cs="Tahoma"/>
        <w:smallCaps/>
        <w:noProof/>
        <w:color w:val="404040"/>
        <w:sz w:val="16"/>
      </w:rPr>
      <w:fldChar w:fldCharType="begin"/>
    </w:r>
    <w:r>
      <w:rPr>
        <w:rFonts w:ascii="Tahoma" w:hAnsi="Tahoma" w:cs="Tahoma"/>
        <w:smallCaps/>
        <w:noProof/>
        <w:color w:val="404040"/>
        <w:sz w:val="16"/>
      </w:rPr>
      <w:instrText xml:space="preserve"> DOCPROPERTY "wsPV"  \* MERGEFORMAT </w:instrText>
    </w:r>
    <w:r>
      <w:rPr>
        <w:rFonts w:ascii="Tahoma" w:hAnsi="Tahoma" w:cs="Tahoma"/>
        <w:smallCaps/>
        <w:noProof/>
        <w:color w:val="404040"/>
        <w:sz w:val="16"/>
      </w:rPr>
      <w:fldChar w:fldCharType="separate"/>
    </w:r>
    <w:r w:rsidR="00612034">
      <w:rPr>
        <w:rFonts w:ascii="Tahoma" w:hAnsi="Tahoma" w:cs="Tahoma"/>
        <w:smallCaps/>
        <w:noProof/>
        <w:color w:val="404040"/>
        <w:sz w:val="16"/>
      </w:rPr>
      <w:t>PotamitisVekris Law Partnership Ref. Num.: 2019634.3</w:t>
    </w:r>
    <w:r>
      <w:rPr>
        <w:rFonts w:ascii="Tahoma" w:hAnsi="Tahoma" w:cs="Tahoma"/>
        <w:smallCaps/>
        <w:noProof/>
        <w:color w:val="40404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553FF" w14:textId="77777777" w:rsidR="000073BF" w:rsidRDefault="000073BF">
      <w:r>
        <w:separator/>
      </w:r>
    </w:p>
  </w:footnote>
  <w:footnote w:type="continuationSeparator" w:id="0">
    <w:p w14:paraId="26178707" w14:textId="77777777" w:rsidR="000073BF" w:rsidRDefault="00007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ABE00" w14:textId="77777777" w:rsidR="0087039E" w:rsidRDefault="008703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6F5F5" w14:textId="77777777" w:rsidR="0087039E" w:rsidRDefault="008703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19C3D" w14:textId="77777777" w:rsidR="0087039E" w:rsidRDefault="008703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E5349"/>
    <w:multiLevelType w:val="singleLevel"/>
    <w:tmpl w:val="00000000"/>
    <w:lvl w:ilvl="0">
      <w:start w:val="1"/>
      <w:numFmt w:val="lowerLetter"/>
      <w:lvlText w:val="(%1)"/>
      <w:legacy w:legacy="1" w:legacySpace="120" w:legacyIndent="567"/>
      <w:lvlJc w:val="left"/>
      <w:pPr>
        <w:ind w:left="567" w:hanging="567"/>
      </w:pPr>
    </w:lvl>
  </w:abstractNum>
  <w:abstractNum w:abstractNumId="1" w15:restartNumberingAfterBreak="0">
    <w:nsid w:val="1BD32563"/>
    <w:multiLevelType w:val="singleLevel"/>
    <w:tmpl w:val="00000000"/>
    <w:lvl w:ilvl="0">
      <w:start w:val="1"/>
      <w:numFmt w:val="decimal"/>
      <w:lvlText w:val="%1"/>
      <w:legacy w:legacy="1" w:legacySpace="120" w:legacyIndent="567"/>
      <w:lvlJc w:val="left"/>
      <w:pPr>
        <w:ind w:left="567" w:hanging="567"/>
      </w:pPr>
    </w:lvl>
  </w:abstractNum>
  <w:abstractNum w:abstractNumId="2" w15:restartNumberingAfterBreak="0">
    <w:nsid w:val="201B6AB1"/>
    <w:multiLevelType w:val="hybridMultilevel"/>
    <w:tmpl w:val="AA12F216"/>
    <w:lvl w:ilvl="0" w:tplc="53BA9A0E">
      <w:start w:val="2"/>
      <w:numFmt w:val="decimal"/>
      <w:lvlText w:val="%1"/>
      <w:lvlJc w:val="left"/>
      <w:pPr>
        <w:tabs>
          <w:tab w:val="num" w:pos="2409"/>
        </w:tabs>
        <w:ind w:left="2976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821294"/>
    <w:multiLevelType w:val="hybridMultilevel"/>
    <w:tmpl w:val="CC0C67D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06552"/>
    <w:multiLevelType w:val="singleLevel"/>
    <w:tmpl w:val="6FF8DDD0"/>
    <w:lvl w:ilvl="0">
      <w:start w:val="1"/>
      <w:numFmt w:val="low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5" w15:restartNumberingAfterBreak="0">
    <w:nsid w:val="416D3F2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B30185A"/>
    <w:multiLevelType w:val="hybridMultilevel"/>
    <w:tmpl w:val="DEDEA37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E9"/>
    <w:rsid w:val="000032D0"/>
    <w:rsid w:val="00006711"/>
    <w:rsid w:val="000073BF"/>
    <w:rsid w:val="000103B7"/>
    <w:rsid w:val="000213CA"/>
    <w:rsid w:val="0002231B"/>
    <w:rsid w:val="000243F9"/>
    <w:rsid w:val="00043292"/>
    <w:rsid w:val="00057569"/>
    <w:rsid w:val="00065D28"/>
    <w:rsid w:val="00084D10"/>
    <w:rsid w:val="0008677A"/>
    <w:rsid w:val="00094AAC"/>
    <w:rsid w:val="000A17FA"/>
    <w:rsid w:val="000A4501"/>
    <w:rsid w:val="000D1368"/>
    <w:rsid w:val="000D7495"/>
    <w:rsid w:val="000E47CF"/>
    <w:rsid w:val="001009F6"/>
    <w:rsid w:val="00116392"/>
    <w:rsid w:val="00133321"/>
    <w:rsid w:val="001418F3"/>
    <w:rsid w:val="00145F2F"/>
    <w:rsid w:val="00151153"/>
    <w:rsid w:val="001569F1"/>
    <w:rsid w:val="00190AA4"/>
    <w:rsid w:val="001956DD"/>
    <w:rsid w:val="001A037F"/>
    <w:rsid w:val="001A12A6"/>
    <w:rsid w:val="001D392A"/>
    <w:rsid w:val="001D3AC0"/>
    <w:rsid w:val="001E53AB"/>
    <w:rsid w:val="001E73C3"/>
    <w:rsid w:val="002042D3"/>
    <w:rsid w:val="00222F3A"/>
    <w:rsid w:val="00224D58"/>
    <w:rsid w:val="002540A0"/>
    <w:rsid w:val="00271141"/>
    <w:rsid w:val="00274942"/>
    <w:rsid w:val="00274975"/>
    <w:rsid w:val="0029027B"/>
    <w:rsid w:val="002A3AA8"/>
    <w:rsid w:val="002B4CEA"/>
    <w:rsid w:val="002C17E7"/>
    <w:rsid w:val="002C3A48"/>
    <w:rsid w:val="002C6924"/>
    <w:rsid w:val="002D6AEE"/>
    <w:rsid w:val="00340827"/>
    <w:rsid w:val="003500DC"/>
    <w:rsid w:val="00376134"/>
    <w:rsid w:val="003932E8"/>
    <w:rsid w:val="003B38E6"/>
    <w:rsid w:val="003D192D"/>
    <w:rsid w:val="003D5012"/>
    <w:rsid w:val="00434F9B"/>
    <w:rsid w:val="004678E0"/>
    <w:rsid w:val="004864EE"/>
    <w:rsid w:val="004A06E4"/>
    <w:rsid w:val="004A293A"/>
    <w:rsid w:val="004A5B85"/>
    <w:rsid w:val="004B0370"/>
    <w:rsid w:val="004C38B0"/>
    <w:rsid w:val="004E0D5A"/>
    <w:rsid w:val="004E1BBE"/>
    <w:rsid w:val="004E2D73"/>
    <w:rsid w:val="004F05E1"/>
    <w:rsid w:val="004F0C67"/>
    <w:rsid w:val="004F1290"/>
    <w:rsid w:val="00525636"/>
    <w:rsid w:val="00525D63"/>
    <w:rsid w:val="00525ECE"/>
    <w:rsid w:val="00530031"/>
    <w:rsid w:val="00531BD8"/>
    <w:rsid w:val="00561ED0"/>
    <w:rsid w:val="005636D8"/>
    <w:rsid w:val="005714A2"/>
    <w:rsid w:val="00571949"/>
    <w:rsid w:val="00583B89"/>
    <w:rsid w:val="005A23CE"/>
    <w:rsid w:val="005C3844"/>
    <w:rsid w:val="005E2FA1"/>
    <w:rsid w:val="005E60F2"/>
    <w:rsid w:val="005F0D7B"/>
    <w:rsid w:val="0061077F"/>
    <w:rsid w:val="00612034"/>
    <w:rsid w:val="00644C00"/>
    <w:rsid w:val="0064581E"/>
    <w:rsid w:val="00650E4C"/>
    <w:rsid w:val="00653E0D"/>
    <w:rsid w:val="00663AF8"/>
    <w:rsid w:val="0066583D"/>
    <w:rsid w:val="006A0B6D"/>
    <w:rsid w:val="006E1BD9"/>
    <w:rsid w:val="006E2E99"/>
    <w:rsid w:val="006E5954"/>
    <w:rsid w:val="006E6827"/>
    <w:rsid w:val="00702750"/>
    <w:rsid w:val="00706C48"/>
    <w:rsid w:val="00715FAE"/>
    <w:rsid w:val="007272CA"/>
    <w:rsid w:val="007300B7"/>
    <w:rsid w:val="00731A03"/>
    <w:rsid w:val="0073495F"/>
    <w:rsid w:val="00742046"/>
    <w:rsid w:val="00744170"/>
    <w:rsid w:val="0077572E"/>
    <w:rsid w:val="00782822"/>
    <w:rsid w:val="007C28C0"/>
    <w:rsid w:val="007D6CF1"/>
    <w:rsid w:val="00811010"/>
    <w:rsid w:val="00814B41"/>
    <w:rsid w:val="0081716A"/>
    <w:rsid w:val="00824D2C"/>
    <w:rsid w:val="008437DE"/>
    <w:rsid w:val="00844D6A"/>
    <w:rsid w:val="008679A9"/>
    <w:rsid w:val="0087039E"/>
    <w:rsid w:val="00873769"/>
    <w:rsid w:val="00887C68"/>
    <w:rsid w:val="008A2601"/>
    <w:rsid w:val="008D189D"/>
    <w:rsid w:val="008E61CC"/>
    <w:rsid w:val="008F6344"/>
    <w:rsid w:val="00912AE0"/>
    <w:rsid w:val="00913E00"/>
    <w:rsid w:val="00920146"/>
    <w:rsid w:val="0095504D"/>
    <w:rsid w:val="00973FE3"/>
    <w:rsid w:val="00974871"/>
    <w:rsid w:val="00980CEB"/>
    <w:rsid w:val="00986568"/>
    <w:rsid w:val="00987CAA"/>
    <w:rsid w:val="009A1565"/>
    <w:rsid w:val="009D2D07"/>
    <w:rsid w:val="00A01C40"/>
    <w:rsid w:val="00A06688"/>
    <w:rsid w:val="00A168E9"/>
    <w:rsid w:val="00A55C50"/>
    <w:rsid w:val="00A61EA1"/>
    <w:rsid w:val="00A760EA"/>
    <w:rsid w:val="00A910CE"/>
    <w:rsid w:val="00AA75E3"/>
    <w:rsid w:val="00AB4734"/>
    <w:rsid w:val="00AB48BE"/>
    <w:rsid w:val="00AC0755"/>
    <w:rsid w:val="00AD76E0"/>
    <w:rsid w:val="00AF0077"/>
    <w:rsid w:val="00B018F6"/>
    <w:rsid w:val="00B06F20"/>
    <w:rsid w:val="00B15984"/>
    <w:rsid w:val="00B17994"/>
    <w:rsid w:val="00B220A9"/>
    <w:rsid w:val="00B30DD4"/>
    <w:rsid w:val="00B3651B"/>
    <w:rsid w:val="00B36A96"/>
    <w:rsid w:val="00B377BB"/>
    <w:rsid w:val="00B80AA9"/>
    <w:rsid w:val="00B94CCF"/>
    <w:rsid w:val="00B9774E"/>
    <w:rsid w:val="00BA2C75"/>
    <w:rsid w:val="00C03232"/>
    <w:rsid w:val="00C03F6A"/>
    <w:rsid w:val="00C114E0"/>
    <w:rsid w:val="00C13A02"/>
    <w:rsid w:val="00C1662D"/>
    <w:rsid w:val="00C21E3E"/>
    <w:rsid w:val="00C273CE"/>
    <w:rsid w:val="00C37AFC"/>
    <w:rsid w:val="00C41665"/>
    <w:rsid w:val="00C50D2C"/>
    <w:rsid w:val="00C62A7D"/>
    <w:rsid w:val="00C63223"/>
    <w:rsid w:val="00C63506"/>
    <w:rsid w:val="00C873EA"/>
    <w:rsid w:val="00CA76FC"/>
    <w:rsid w:val="00CB1A9C"/>
    <w:rsid w:val="00CB381C"/>
    <w:rsid w:val="00CF1E1E"/>
    <w:rsid w:val="00CF449E"/>
    <w:rsid w:val="00CF48E5"/>
    <w:rsid w:val="00CF6A9A"/>
    <w:rsid w:val="00D02917"/>
    <w:rsid w:val="00D1597B"/>
    <w:rsid w:val="00D23E97"/>
    <w:rsid w:val="00D30054"/>
    <w:rsid w:val="00D31E05"/>
    <w:rsid w:val="00D32318"/>
    <w:rsid w:val="00D36A3A"/>
    <w:rsid w:val="00D37217"/>
    <w:rsid w:val="00D468C4"/>
    <w:rsid w:val="00D4722B"/>
    <w:rsid w:val="00D638C6"/>
    <w:rsid w:val="00DC6801"/>
    <w:rsid w:val="00DE1C35"/>
    <w:rsid w:val="00E05CDB"/>
    <w:rsid w:val="00E1528E"/>
    <w:rsid w:val="00E44EA2"/>
    <w:rsid w:val="00E531D5"/>
    <w:rsid w:val="00E71240"/>
    <w:rsid w:val="00E76219"/>
    <w:rsid w:val="00E80E86"/>
    <w:rsid w:val="00E85BB6"/>
    <w:rsid w:val="00E86E84"/>
    <w:rsid w:val="00E91BDE"/>
    <w:rsid w:val="00E92314"/>
    <w:rsid w:val="00EA4CA1"/>
    <w:rsid w:val="00ED0FC7"/>
    <w:rsid w:val="00ED69D5"/>
    <w:rsid w:val="00F06C25"/>
    <w:rsid w:val="00F17766"/>
    <w:rsid w:val="00F346E0"/>
    <w:rsid w:val="00F67DE2"/>
    <w:rsid w:val="00F844BD"/>
    <w:rsid w:val="00F8540D"/>
    <w:rsid w:val="00FC1389"/>
    <w:rsid w:val="00FE1E3E"/>
    <w:rsid w:val="00FF1763"/>
    <w:rsid w:val="00F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B2D9F42"/>
  <w15:chartTrackingRefBased/>
  <w15:docId w15:val="{6834EB07-B7B8-4AE2-9421-35933788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pPr>
      <w:widowControl w:val="0"/>
      <w:autoSpaceDE w:val="0"/>
      <w:autoSpaceDN w:val="0"/>
      <w:adjustRightInd w:val="0"/>
      <w:spacing w:after="120"/>
      <w:jc w:val="both"/>
    </w:pPr>
    <w:rPr>
      <w:sz w:val="20"/>
      <w:szCs w:val="20"/>
      <w:lang w:val="en-GB"/>
    </w:rPr>
  </w:style>
  <w:style w:type="paragraph" w:styleId="Header">
    <w:name w:val="header"/>
    <w:basedOn w:val="Normal"/>
    <w:rsid w:val="00CF1E1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F1E1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2E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32E8"/>
    <w:rPr>
      <w:rFonts w:ascii="Tahoma" w:hAnsi="Tahoma" w:cs="Tahoma"/>
      <w:sz w:val="16"/>
      <w:szCs w:val="16"/>
      <w:lang w:val="el-GR" w:eastAsia="el-GR"/>
    </w:rPr>
  </w:style>
  <w:style w:type="character" w:styleId="CommentReference">
    <w:name w:val="annotation reference"/>
    <w:uiPriority w:val="99"/>
    <w:semiHidden/>
    <w:unhideWhenUsed/>
    <w:rsid w:val="00222F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F3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22F3A"/>
    <w:rPr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F3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22F3A"/>
    <w:rPr>
      <w:b/>
      <w:bCs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5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8E57A-57E7-4BD8-BDFB-12E3B3FED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369</Words>
  <Characters>2267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Ανακοίνωση</vt:lpstr>
      <vt:lpstr>Ανακοίνωση</vt:lpstr>
    </vt:vector>
  </TitlesOfParts>
  <Company>Eurobank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Ανακοίνωση</dc:title>
  <dc:subject/>
  <dc:creator>DM</dc:creator>
  <cp:keywords/>
  <cp:lastModifiedBy>Elisavet Michalou</cp:lastModifiedBy>
  <cp:revision>4</cp:revision>
  <cp:lastPrinted>2020-01-13T13:54:00Z</cp:lastPrinted>
  <dcterms:created xsi:type="dcterms:W3CDTF">2020-01-13T13:53:00Z</dcterms:created>
  <dcterms:modified xsi:type="dcterms:W3CDTF">2020-01-13T13:58:00Z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Ref">
    <vt:lpwstr>ATH-#3860438-v1</vt:lpwstr>
  </property>
  <property fmtid="{D5CDD505-2E9C-101B-9397-08002B2CF9AE}" pid="3" name="iManageEng">
    <vt:lpwstr>0</vt:lpwstr>
  </property>
  <property fmtid="{D5CDD505-2E9C-101B-9397-08002B2CF9AE}" pid="4" name="wsPV">
    <vt:lpwstr>PotamitisVekris Law Partnership Ref. Num.: 2019634.3</vt:lpwstr>
  </property>
</Properties>
</file>