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DB" w:rsidRPr="001B4119" w:rsidRDefault="007E6BDB" w:rsidP="007E6BDB">
      <w:pPr>
        <w:spacing w:line="240" w:lineRule="auto"/>
        <w:ind w:firstLine="567"/>
        <w:jc w:val="center"/>
        <w:rPr>
          <w:rFonts w:ascii="Arial Narrow" w:eastAsia="Times New Roman" w:hAnsi="Arial Narrow" w:cs="Tahoma"/>
          <w:b/>
          <w:bCs/>
          <w:color w:val="606060"/>
          <w:sz w:val="28"/>
          <w:szCs w:val="28"/>
          <w:lang w:val="en-US" w:eastAsia="el-GR"/>
        </w:rPr>
      </w:pPr>
      <w:r w:rsidRPr="001B4119">
        <w:rPr>
          <w:rFonts w:ascii="Arial Narrow" w:eastAsia="Times New Roman" w:hAnsi="Arial Narrow" w:cs="Tahoma"/>
          <w:b/>
          <w:bCs/>
          <w:color w:val="606060"/>
          <w:sz w:val="28"/>
          <w:szCs w:val="28"/>
          <w:lang w:eastAsia="el-GR"/>
        </w:rPr>
        <w:t>Η</w:t>
      </w:r>
      <w:r w:rsidRPr="001B4119">
        <w:rPr>
          <w:rFonts w:ascii="Arial Narrow" w:eastAsia="Times New Roman" w:hAnsi="Arial Narrow" w:cs="Tahoma"/>
          <w:b/>
          <w:bCs/>
          <w:color w:val="606060"/>
          <w:sz w:val="28"/>
          <w:szCs w:val="28"/>
          <w:lang w:val="en-US" w:eastAsia="el-GR"/>
        </w:rPr>
        <w:t xml:space="preserve"> Epsilon Net </w:t>
      </w:r>
      <w:r w:rsidRPr="001B4119">
        <w:rPr>
          <w:rFonts w:ascii="Arial Narrow" w:eastAsia="Times New Roman" w:hAnsi="Arial Narrow" w:cs="Tahoma"/>
          <w:b/>
          <w:bCs/>
          <w:color w:val="606060"/>
          <w:sz w:val="28"/>
          <w:szCs w:val="28"/>
          <w:lang w:eastAsia="el-GR"/>
        </w:rPr>
        <w:t>αποκτά</w:t>
      </w:r>
      <w:r w:rsidRPr="001B4119">
        <w:rPr>
          <w:rFonts w:ascii="Arial Narrow" w:eastAsia="Times New Roman" w:hAnsi="Arial Narrow" w:cs="Tahoma"/>
          <w:b/>
          <w:bCs/>
          <w:color w:val="606060"/>
          <w:sz w:val="28"/>
          <w:szCs w:val="28"/>
          <w:lang w:val="en-US" w:eastAsia="el-GR"/>
        </w:rPr>
        <w:t xml:space="preserve"> </w:t>
      </w:r>
      <w:r w:rsidRPr="001B4119">
        <w:rPr>
          <w:rFonts w:ascii="Arial Narrow" w:eastAsia="Times New Roman" w:hAnsi="Arial Narrow" w:cs="Tahoma"/>
          <w:b/>
          <w:bCs/>
          <w:color w:val="606060"/>
          <w:sz w:val="28"/>
          <w:szCs w:val="28"/>
          <w:lang w:eastAsia="el-GR"/>
        </w:rPr>
        <w:t>το</w:t>
      </w:r>
      <w:r w:rsidRPr="001B4119">
        <w:rPr>
          <w:rFonts w:ascii="Arial Narrow" w:eastAsia="Times New Roman" w:hAnsi="Arial Narrow" w:cs="Tahoma"/>
          <w:b/>
          <w:bCs/>
          <w:color w:val="606060"/>
          <w:sz w:val="28"/>
          <w:szCs w:val="28"/>
          <w:lang w:val="en-US" w:eastAsia="el-GR"/>
        </w:rPr>
        <w:t xml:space="preserve"> 34% </w:t>
      </w:r>
      <w:r w:rsidRPr="001B4119">
        <w:rPr>
          <w:rFonts w:ascii="Arial Narrow" w:eastAsia="Times New Roman" w:hAnsi="Arial Narrow" w:cs="Tahoma"/>
          <w:b/>
          <w:bCs/>
          <w:color w:val="606060"/>
          <w:sz w:val="28"/>
          <w:szCs w:val="28"/>
          <w:lang w:eastAsia="el-GR"/>
        </w:rPr>
        <w:t>του</w:t>
      </w:r>
      <w:r w:rsidRPr="001B4119">
        <w:rPr>
          <w:rFonts w:ascii="Arial Narrow" w:eastAsia="Times New Roman" w:hAnsi="Arial Narrow" w:cs="Tahoma"/>
          <w:b/>
          <w:bCs/>
          <w:color w:val="606060"/>
          <w:sz w:val="28"/>
          <w:szCs w:val="28"/>
          <w:lang w:val="en-US" w:eastAsia="el-GR"/>
        </w:rPr>
        <w:t xml:space="preserve"> </w:t>
      </w:r>
      <w:r w:rsidRPr="001B4119">
        <w:rPr>
          <w:rFonts w:ascii="Arial Narrow" w:eastAsia="Times New Roman" w:hAnsi="Arial Narrow" w:cs="Tahoma"/>
          <w:b/>
          <w:bCs/>
          <w:color w:val="606060"/>
          <w:sz w:val="28"/>
          <w:szCs w:val="28"/>
          <w:lang w:eastAsia="el-GR"/>
        </w:rPr>
        <w:t>μετοχικού</w:t>
      </w:r>
      <w:r w:rsidRPr="001B4119">
        <w:rPr>
          <w:rFonts w:ascii="Arial Narrow" w:eastAsia="Times New Roman" w:hAnsi="Arial Narrow" w:cs="Tahoma"/>
          <w:b/>
          <w:bCs/>
          <w:color w:val="606060"/>
          <w:sz w:val="28"/>
          <w:szCs w:val="28"/>
          <w:lang w:val="en-US" w:eastAsia="el-GR"/>
        </w:rPr>
        <w:t xml:space="preserve"> </w:t>
      </w:r>
      <w:r w:rsidRPr="001B4119">
        <w:rPr>
          <w:rFonts w:ascii="Arial Narrow" w:eastAsia="Times New Roman" w:hAnsi="Arial Narrow" w:cs="Tahoma"/>
          <w:b/>
          <w:bCs/>
          <w:color w:val="606060"/>
          <w:sz w:val="28"/>
          <w:szCs w:val="28"/>
          <w:lang w:eastAsia="el-GR"/>
        </w:rPr>
        <w:t>κεφαλαίου</w:t>
      </w:r>
      <w:r w:rsidRPr="001B4119">
        <w:rPr>
          <w:rFonts w:ascii="Arial Narrow" w:eastAsia="Times New Roman" w:hAnsi="Arial Narrow" w:cs="Tahoma"/>
          <w:b/>
          <w:bCs/>
          <w:color w:val="606060"/>
          <w:sz w:val="28"/>
          <w:szCs w:val="28"/>
          <w:lang w:val="en-US" w:eastAsia="el-GR"/>
        </w:rPr>
        <w:t xml:space="preserve"> </w:t>
      </w:r>
      <w:r w:rsidRPr="001B4119">
        <w:rPr>
          <w:rFonts w:ascii="Arial Narrow" w:eastAsia="Times New Roman" w:hAnsi="Arial Narrow" w:cs="Tahoma"/>
          <w:b/>
          <w:bCs/>
          <w:color w:val="606060"/>
          <w:sz w:val="28"/>
          <w:szCs w:val="28"/>
          <w:lang w:eastAsia="el-GR"/>
        </w:rPr>
        <w:t>της</w:t>
      </w:r>
      <w:r w:rsidRPr="001B4119">
        <w:rPr>
          <w:rFonts w:ascii="Arial Narrow" w:eastAsia="Times New Roman" w:hAnsi="Arial Narrow" w:cs="Tahoma"/>
          <w:b/>
          <w:bCs/>
          <w:color w:val="606060"/>
          <w:sz w:val="28"/>
          <w:szCs w:val="28"/>
          <w:lang w:val="en-US" w:eastAsia="el-GR"/>
        </w:rPr>
        <w:t xml:space="preserve"> </w:t>
      </w:r>
      <w:proofErr w:type="spellStart"/>
      <w:r w:rsidRPr="001B4119">
        <w:rPr>
          <w:rFonts w:ascii="Arial Narrow" w:eastAsia="Times New Roman" w:hAnsi="Arial Narrow" w:cs="Tahoma"/>
          <w:b/>
          <w:bCs/>
          <w:color w:val="606060"/>
          <w:sz w:val="28"/>
          <w:szCs w:val="28"/>
          <w:lang w:val="en-US" w:eastAsia="el-GR"/>
        </w:rPr>
        <w:t>HiT</w:t>
      </w:r>
      <w:proofErr w:type="spellEnd"/>
      <w:r w:rsidRPr="001B4119">
        <w:rPr>
          <w:rFonts w:ascii="Arial Narrow" w:eastAsia="Times New Roman" w:hAnsi="Arial Narrow" w:cs="Tahoma"/>
          <w:b/>
          <w:bCs/>
          <w:color w:val="606060"/>
          <w:sz w:val="28"/>
          <w:szCs w:val="28"/>
          <w:lang w:val="en-US" w:eastAsia="el-GR"/>
        </w:rPr>
        <w:t xml:space="preserve"> Hospitality Integrated Technologies A.E.</w:t>
      </w:r>
    </w:p>
    <w:p w:rsidR="007E6BDB" w:rsidRPr="007E6BDB" w:rsidRDefault="007E6BDB" w:rsidP="007E6BDB">
      <w:pPr>
        <w:spacing w:line="240" w:lineRule="auto"/>
        <w:ind w:firstLine="567"/>
        <w:jc w:val="both"/>
        <w:rPr>
          <w:rFonts w:ascii="Arial Narrow" w:eastAsia="Times New Roman" w:hAnsi="Arial Narrow" w:cs="Tahoma"/>
          <w:b/>
          <w:bCs/>
          <w:color w:val="606060"/>
          <w:sz w:val="28"/>
          <w:szCs w:val="28"/>
          <w:lang w:val="en-US" w:eastAsia="el-GR"/>
        </w:rPr>
      </w:pP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b/>
          <w:bCs/>
          <w:color w:val="606060"/>
          <w:sz w:val="28"/>
          <w:szCs w:val="28"/>
          <w:lang w:eastAsia="el-GR"/>
        </w:rPr>
        <w:t>Η </w:t>
      </w:r>
      <w:r w:rsidRPr="009F205B">
        <w:rPr>
          <w:rFonts w:ascii="Arial Narrow" w:eastAsia="Times New Roman" w:hAnsi="Arial Narrow" w:cs="Tahoma"/>
          <w:b/>
          <w:bCs/>
          <w:color w:val="606060"/>
          <w:sz w:val="28"/>
          <w:szCs w:val="28"/>
          <w:lang w:val="en-US" w:eastAsia="el-GR"/>
        </w:rPr>
        <w:t>Epsilon Net A</w:t>
      </w:r>
      <w:r w:rsidRPr="009F205B">
        <w:rPr>
          <w:rFonts w:ascii="Arial Narrow" w:eastAsia="Times New Roman" w:hAnsi="Arial Narrow" w:cs="Tahoma"/>
          <w:b/>
          <w:bCs/>
          <w:color w:val="606060"/>
          <w:sz w:val="28"/>
          <w:szCs w:val="28"/>
          <w:lang w:eastAsia="el-GR"/>
        </w:rPr>
        <w:t>.</w:t>
      </w:r>
      <w:r w:rsidRPr="009F205B">
        <w:rPr>
          <w:rFonts w:ascii="Arial Narrow" w:eastAsia="Times New Roman" w:hAnsi="Arial Narrow" w:cs="Tahoma"/>
          <w:b/>
          <w:bCs/>
          <w:color w:val="606060"/>
          <w:sz w:val="28"/>
          <w:szCs w:val="28"/>
          <w:lang w:val="en-US" w:eastAsia="el-GR"/>
        </w:rPr>
        <w:t>E</w:t>
      </w:r>
      <w:r w:rsidRPr="009F205B">
        <w:rPr>
          <w:rFonts w:ascii="Arial Narrow" w:eastAsia="Times New Roman" w:hAnsi="Arial Narrow" w:cs="Tahoma"/>
          <w:b/>
          <w:bCs/>
          <w:color w:val="606060"/>
          <w:sz w:val="28"/>
          <w:szCs w:val="28"/>
          <w:lang w:eastAsia="el-GR"/>
        </w:rPr>
        <w:t>.</w:t>
      </w:r>
      <w:r w:rsidRPr="009F205B">
        <w:rPr>
          <w:rFonts w:ascii="Arial Narrow" w:eastAsia="Times New Roman" w:hAnsi="Arial Narrow" w:cs="Tahoma"/>
          <w:color w:val="606060"/>
          <w:sz w:val="28"/>
          <w:szCs w:val="28"/>
          <w:lang w:eastAsia="el-GR"/>
        </w:rPr>
        <w:t> ανακοινώνει την συμμετοχή της  στη μετοχική σύνθεση της Ανώνυμης Εταιρείας</w:t>
      </w:r>
      <w:r w:rsidRPr="009F205B">
        <w:rPr>
          <w:rFonts w:ascii="Arial Narrow" w:eastAsia="Times New Roman" w:hAnsi="Arial Narrow" w:cs="Tahoma"/>
          <w:b/>
          <w:bCs/>
          <w:color w:val="606060"/>
          <w:sz w:val="28"/>
          <w:szCs w:val="28"/>
          <w:lang w:eastAsia="el-GR"/>
        </w:rPr>
        <w:t> </w:t>
      </w:r>
      <w:proofErr w:type="spellStart"/>
      <w:r w:rsidRPr="009F205B">
        <w:rPr>
          <w:rFonts w:ascii="Arial Narrow" w:eastAsia="Times New Roman" w:hAnsi="Arial Narrow" w:cs="Tahoma"/>
          <w:b/>
          <w:bCs/>
          <w:color w:val="555555"/>
          <w:sz w:val="28"/>
          <w:szCs w:val="28"/>
          <w:lang w:eastAsia="el-GR"/>
        </w:rPr>
        <w:t>HiT</w:t>
      </w:r>
      <w:proofErr w:type="spellEnd"/>
      <w:r w:rsidRPr="009F205B">
        <w:rPr>
          <w:rFonts w:ascii="Arial Narrow" w:eastAsia="Times New Roman" w:hAnsi="Arial Narrow" w:cs="Tahoma"/>
          <w:b/>
          <w:bCs/>
          <w:color w:val="555555"/>
          <w:sz w:val="28"/>
          <w:szCs w:val="28"/>
          <w:lang w:eastAsia="el-GR"/>
        </w:rPr>
        <w:t xml:space="preserve"> </w:t>
      </w:r>
      <w:proofErr w:type="spellStart"/>
      <w:r w:rsidRPr="009F205B">
        <w:rPr>
          <w:rFonts w:ascii="Arial Narrow" w:eastAsia="Times New Roman" w:hAnsi="Arial Narrow" w:cs="Tahoma"/>
          <w:b/>
          <w:bCs/>
          <w:color w:val="555555"/>
          <w:sz w:val="28"/>
          <w:szCs w:val="28"/>
          <w:lang w:eastAsia="el-GR"/>
        </w:rPr>
        <w:t>Hospitality</w:t>
      </w:r>
      <w:proofErr w:type="spellEnd"/>
      <w:r w:rsidRPr="009F205B">
        <w:rPr>
          <w:rFonts w:ascii="Arial Narrow" w:eastAsia="Times New Roman" w:hAnsi="Arial Narrow" w:cs="Tahoma"/>
          <w:b/>
          <w:bCs/>
          <w:color w:val="555555"/>
          <w:sz w:val="28"/>
          <w:szCs w:val="28"/>
          <w:lang w:eastAsia="el-GR"/>
        </w:rPr>
        <w:t xml:space="preserve"> </w:t>
      </w:r>
      <w:proofErr w:type="spellStart"/>
      <w:r w:rsidRPr="009F205B">
        <w:rPr>
          <w:rFonts w:ascii="Arial Narrow" w:eastAsia="Times New Roman" w:hAnsi="Arial Narrow" w:cs="Tahoma"/>
          <w:b/>
          <w:bCs/>
          <w:color w:val="555555"/>
          <w:sz w:val="28"/>
          <w:szCs w:val="28"/>
          <w:lang w:eastAsia="el-GR"/>
        </w:rPr>
        <w:t>Integrated</w:t>
      </w:r>
      <w:proofErr w:type="spellEnd"/>
      <w:r w:rsidRPr="009F205B">
        <w:rPr>
          <w:rFonts w:ascii="Arial Narrow" w:eastAsia="Times New Roman" w:hAnsi="Arial Narrow" w:cs="Tahoma"/>
          <w:b/>
          <w:bCs/>
          <w:color w:val="555555"/>
          <w:sz w:val="28"/>
          <w:szCs w:val="28"/>
          <w:lang w:eastAsia="el-GR"/>
        </w:rPr>
        <w:t xml:space="preserve"> Technologies A</w:t>
      </w:r>
      <w:r w:rsidR="007E6BDB">
        <w:rPr>
          <w:rFonts w:ascii="Arial Narrow" w:eastAsia="Times New Roman" w:hAnsi="Arial Narrow" w:cs="Tahoma"/>
          <w:b/>
          <w:bCs/>
          <w:color w:val="555555"/>
          <w:sz w:val="28"/>
          <w:szCs w:val="28"/>
          <w:lang w:eastAsia="el-GR"/>
        </w:rPr>
        <w:t>.</w:t>
      </w:r>
      <w:bookmarkStart w:id="0" w:name="_GoBack"/>
      <w:bookmarkEnd w:id="0"/>
      <w:r w:rsidRPr="009F205B">
        <w:rPr>
          <w:rFonts w:ascii="Arial Narrow" w:eastAsia="Times New Roman" w:hAnsi="Arial Narrow" w:cs="Tahoma"/>
          <w:b/>
          <w:bCs/>
          <w:color w:val="555555"/>
          <w:sz w:val="28"/>
          <w:szCs w:val="28"/>
          <w:lang w:eastAsia="el-GR"/>
        </w:rPr>
        <w:t>E.</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606060"/>
          <w:sz w:val="28"/>
          <w:szCs w:val="28"/>
          <w:lang w:eastAsia="el-GR"/>
        </w:rPr>
        <w:t>Σε συνέχεια της στρατηγικής συνεργασίας που έλαβε χώρα τον Ιούλιο του τρέχοντος έτους, η Epsilon Net Α.Ε. αποκτά το 34% του μετοχικού κεφαλαίου της Ανώνυμης Εταιρείας </w:t>
      </w:r>
      <w:proofErr w:type="spellStart"/>
      <w:r w:rsidRPr="009F205B">
        <w:rPr>
          <w:rFonts w:ascii="Arial Narrow" w:eastAsia="Times New Roman" w:hAnsi="Arial Narrow" w:cs="Tahoma"/>
          <w:color w:val="606060"/>
          <w:sz w:val="28"/>
          <w:szCs w:val="28"/>
          <w:lang w:eastAsia="el-GR"/>
        </w:rPr>
        <w:t>HiT</w:t>
      </w:r>
      <w:proofErr w:type="spellEnd"/>
      <w:r w:rsidRPr="009F205B">
        <w:rPr>
          <w:rFonts w:ascii="Arial Narrow" w:eastAsia="Times New Roman" w:hAnsi="Arial Narrow" w:cs="Tahoma"/>
          <w:color w:val="606060"/>
          <w:sz w:val="28"/>
          <w:szCs w:val="28"/>
          <w:lang w:eastAsia="el-GR"/>
        </w:rPr>
        <w:t xml:space="preserve"> </w:t>
      </w:r>
      <w:proofErr w:type="spellStart"/>
      <w:r w:rsidRPr="009F205B">
        <w:rPr>
          <w:rFonts w:ascii="Arial Narrow" w:eastAsia="Times New Roman" w:hAnsi="Arial Narrow" w:cs="Tahoma"/>
          <w:color w:val="606060"/>
          <w:sz w:val="28"/>
          <w:szCs w:val="28"/>
          <w:lang w:eastAsia="el-GR"/>
        </w:rPr>
        <w:t>Hospitality</w:t>
      </w:r>
      <w:proofErr w:type="spellEnd"/>
      <w:r w:rsidRPr="009F205B">
        <w:rPr>
          <w:rFonts w:ascii="Arial Narrow" w:eastAsia="Times New Roman" w:hAnsi="Arial Narrow" w:cs="Tahoma"/>
          <w:color w:val="606060"/>
          <w:sz w:val="28"/>
          <w:szCs w:val="28"/>
          <w:lang w:eastAsia="el-GR"/>
        </w:rPr>
        <w:t xml:space="preserve"> </w:t>
      </w:r>
      <w:proofErr w:type="spellStart"/>
      <w:r w:rsidRPr="009F205B">
        <w:rPr>
          <w:rFonts w:ascii="Arial Narrow" w:eastAsia="Times New Roman" w:hAnsi="Arial Narrow" w:cs="Tahoma"/>
          <w:color w:val="606060"/>
          <w:sz w:val="28"/>
          <w:szCs w:val="28"/>
          <w:lang w:eastAsia="el-GR"/>
        </w:rPr>
        <w:t>Integrated</w:t>
      </w:r>
      <w:proofErr w:type="spellEnd"/>
      <w:r w:rsidRPr="009F205B">
        <w:rPr>
          <w:rFonts w:ascii="Arial Narrow" w:eastAsia="Times New Roman" w:hAnsi="Arial Narrow" w:cs="Tahoma"/>
          <w:color w:val="606060"/>
          <w:sz w:val="28"/>
          <w:szCs w:val="28"/>
          <w:lang w:eastAsia="el-GR"/>
        </w:rPr>
        <w:t xml:space="preserve"> Technologies AE</w:t>
      </w:r>
      <w:r w:rsidR="001243C3">
        <w:rPr>
          <w:rFonts w:ascii="Arial Narrow" w:eastAsia="Times New Roman" w:hAnsi="Arial Narrow" w:cs="Tahoma"/>
          <w:color w:val="606060"/>
          <w:sz w:val="28"/>
          <w:szCs w:val="28"/>
          <w:lang w:eastAsia="el-GR"/>
        </w:rPr>
        <w:t xml:space="preserve"> έναντι τιμήματος 1 εκ. ευρώ</w:t>
      </w:r>
      <w:r w:rsidRPr="009F205B">
        <w:rPr>
          <w:rFonts w:ascii="Arial Narrow" w:eastAsia="Times New Roman" w:hAnsi="Arial Narrow" w:cs="Tahoma"/>
          <w:color w:val="606060"/>
          <w:sz w:val="28"/>
          <w:szCs w:val="28"/>
          <w:lang w:eastAsia="el-GR"/>
        </w:rPr>
        <w:t xml:space="preserve">,  βάσει συμφωνητικού </w:t>
      </w:r>
      <w:r>
        <w:rPr>
          <w:rFonts w:ascii="Arial Narrow" w:eastAsia="Times New Roman" w:hAnsi="Arial Narrow" w:cs="Tahoma"/>
          <w:color w:val="606060"/>
          <w:sz w:val="28"/>
          <w:szCs w:val="28"/>
          <w:lang w:eastAsia="el-GR"/>
        </w:rPr>
        <w:t xml:space="preserve">μεταβίβασης μετοχών </w:t>
      </w:r>
      <w:r w:rsidRPr="009F205B">
        <w:rPr>
          <w:rFonts w:ascii="Arial Narrow" w:eastAsia="Times New Roman" w:hAnsi="Arial Narrow" w:cs="Tahoma"/>
          <w:color w:val="606060"/>
          <w:sz w:val="28"/>
          <w:szCs w:val="28"/>
          <w:lang w:eastAsia="el-GR"/>
        </w:rPr>
        <w:t>που υπεγράφη στις 20.12.2019 , ενισχύοντας περαιτέρω τον επιχειρηματικό σχεδιασμό που έχει ήδη καταρτιστεί μεταξύ των δύο εταιρειών.</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Η </w:t>
      </w:r>
      <w:r w:rsidRPr="009F205B">
        <w:rPr>
          <w:rFonts w:ascii="Arial Narrow" w:eastAsia="Times New Roman" w:hAnsi="Arial Narrow" w:cs="Tahoma"/>
          <w:b/>
          <w:bCs/>
          <w:color w:val="555555"/>
          <w:sz w:val="28"/>
          <w:szCs w:val="28"/>
          <w:lang w:eastAsia="el-GR"/>
        </w:rPr>
        <w:t>Epsilon Net ΑΕ </w:t>
      </w:r>
      <w:r w:rsidRPr="009F205B">
        <w:rPr>
          <w:rFonts w:ascii="Arial Narrow" w:eastAsia="Times New Roman" w:hAnsi="Arial Narrow" w:cs="Tahoma"/>
          <w:color w:val="555555"/>
          <w:sz w:val="28"/>
          <w:szCs w:val="28"/>
          <w:lang w:eastAsia="el-GR"/>
        </w:rPr>
        <w:t xml:space="preserve">είναι η μεγαλύτερη εταιρεία παραγωγής επιχειρηματικού λογισμικού σε έργα του ιδιωτικού τομέα με πάνω από 400 άτομα προσωπικό που δραστηριοποιείται στην αγορά των </w:t>
      </w:r>
      <w:proofErr w:type="spellStart"/>
      <w:r w:rsidRPr="009F205B">
        <w:rPr>
          <w:rFonts w:ascii="Arial Narrow" w:eastAsia="Times New Roman" w:hAnsi="Arial Narrow" w:cs="Tahoma"/>
          <w:color w:val="555555"/>
          <w:sz w:val="28"/>
          <w:szCs w:val="28"/>
          <w:lang w:eastAsia="el-GR"/>
        </w:rPr>
        <w:t>εμπορικολογι</w:t>
      </w:r>
      <w:r>
        <w:rPr>
          <w:rFonts w:ascii="Arial Narrow" w:eastAsia="Times New Roman" w:hAnsi="Arial Narrow" w:cs="Tahoma"/>
          <w:color w:val="555555"/>
          <w:sz w:val="28"/>
          <w:szCs w:val="28"/>
          <w:lang w:eastAsia="el-GR"/>
        </w:rPr>
        <w:t>σ</w:t>
      </w:r>
      <w:r w:rsidRPr="009F205B">
        <w:rPr>
          <w:rFonts w:ascii="Arial Narrow" w:eastAsia="Times New Roman" w:hAnsi="Arial Narrow" w:cs="Tahoma"/>
          <w:color w:val="555555"/>
          <w:sz w:val="28"/>
          <w:szCs w:val="28"/>
          <w:lang w:eastAsia="el-GR"/>
        </w:rPr>
        <w:t>τικών</w:t>
      </w:r>
      <w:proofErr w:type="spellEnd"/>
      <w:r w:rsidRPr="009F205B">
        <w:rPr>
          <w:rFonts w:ascii="Arial Narrow" w:eastAsia="Times New Roman" w:hAnsi="Arial Narrow" w:cs="Tahoma"/>
          <w:color w:val="555555"/>
          <w:sz w:val="28"/>
          <w:szCs w:val="28"/>
          <w:lang w:eastAsia="el-GR"/>
        </w:rPr>
        <w:t xml:space="preserve"> εφαρμογών, ERP για μεγάλες και </w:t>
      </w:r>
      <w:proofErr w:type="spellStart"/>
      <w:r w:rsidRPr="009F205B">
        <w:rPr>
          <w:rFonts w:ascii="Arial Narrow" w:eastAsia="Times New Roman" w:hAnsi="Arial Narrow" w:cs="Tahoma"/>
          <w:color w:val="555555"/>
          <w:sz w:val="28"/>
          <w:szCs w:val="28"/>
          <w:lang w:eastAsia="el-GR"/>
        </w:rPr>
        <w:t>μικρο</w:t>
      </w:r>
      <w:proofErr w:type="spellEnd"/>
      <w:r w:rsidRPr="009F205B">
        <w:rPr>
          <w:rFonts w:ascii="Arial Narrow" w:eastAsia="Times New Roman" w:hAnsi="Arial Narrow" w:cs="Tahoma"/>
          <w:color w:val="555555"/>
          <w:sz w:val="28"/>
          <w:szCs w:val="28"/>
          <w:lang w:eastAsia="el-GR"/>
        </w:rPr>
        <w:t>-μεσαίες επιχειρήσεις, εφαρμογές μισθοδο</w:t>
      </w:r>
      <w:r>
        <w:rPr>
          <w:rFonts w:ascii="Arial Narrow" w:eastAsia="Times New Roman" w:hAnsi="Arial Narrow" w:cs="Tahoma"/>
          <w:color w:val="555555"/>
          <w:sz w:val="28"/>
          <w:szCs w:val="28"/>
          <w:lang w:eastAsia="el-GR"/>
        </w:rPr>
        <w:t>σ</w:t>
      </w:r>
      <w:r w:rsidRPr="009F205B">
        <w:rPr>
          <w:rFonts w:ascii="Arial Narrow" w:eastAsia="Times New Roman" w:hAnsi="Arial Narrow" w:cs="Tahoma"/>
          <w:color w:val="555555"/>
          <w:sz w:val="28"/>
          <w:szCs w:val="28"/>
          <w:lang w:eastAsia="el-GR"/>
        </w:rPr>
        <w:t>ίας, εξειδικευμένες λύσεις σε κάθετες αγορές καθώς και στην αγορά των λογιστικών γραφείων. </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 xml:space="preserve">Πρόσφατα η Epsilon Net προχώρησε στην μεγαλύτερη επένδυση στον χώρο της πληροφορικής τα τελευταία χρόνια στην Ελλάδα, με την δημιουργία της πιο σύγχρονης πλατφόρμας </w:t>
      </w:r>
      <w:proofErr w:type="spellStart"/>
      <w:r w:rsidRPr="009F205B">
        <w:rPr>
          <w:rFonts w:ascii="Arial Narrow" w:eastAsia="Times New Roman" w:hAnsi="Arial Narrow" w:cs="Tahoma"/>
          <w:color w:val="555555"/>
          <w:sz w:val="28"/>
          <w:szCs w:val="28"/>
          <w:lang w:eastAsia="el-GR"/>
        </w:rPr>
        <w:t>native</w:t>
      </w:r>
      <w:proofErr w:type="spellEnd"/>
      <w:r w:rsidRPr="009F205B">
        <w:rPr>
          <w:rFonts w:ascii="Arial Narrow" w:eastAsia="Times New Roman" w:hAnsi="Arial Narrow" w:cs="Tahoma"/>
          <w:color w:val="555555"/>
          <w:sz w:val="28"/>
          <w:szCs w:val="28"/>
          <w:lang w:eastAsia="el-GR"/>
        </w:rPr>
        <w:t xml:space="preserve"> </w:t>
      </w:r>
      <w:proofErr w:type="spellStart"/>
      <w:r w:rsidRPr="009F205B">
        <w:rPr>
          <w:rFonts w:ascii="Arial Narrow" w:eastAsia="Times New Roman" w:hAnsi="Arial Narrow" w:cs="Tahoma"/>
          <w:color w:val="555555"/>
          <w:sz w:val="28"/>
          <w:szCs w:val="28"/>
          <w:lang w:eastAsia="el-GR"/>
        </w:rPr>
        <w:t>cloud</w:t>
      </w:r>
      <w:proofErr w:type="spellEnd"/>
      <w:r w:rsidRPr="009F205B">
        <w:rPr>
          <w:rFonts w:ascii="Arial Narrow" w:eastAsia="Times New Roman" w:hAnsi="Arial Narrow" w:cs="Tahoma"/>
          <w:color w:val="555555"/>
          <w:sz w:val="28"/>
          <w:szCs w:val="28"/>
          <w:lang w:eastAsia="el-GR"/>
        </w:rPr>
        <w:t xml:space="preserve"> and </w:t>
      </w:r>
      <w:proofErr w:type="spellStart"/>
      <w:r w:rsidRPr="009F205B">
        <w:rPr>
          <w:rFonts w:ascii="Arial Narrow" w:eastAsia="Times New Roman" w:hAnsi="Arial Narrow" w:cs="Tahoma"/>
          <w:color w:val="555555"/>
          <w:sz w:val="28"/>
          <w:szCs w:val="28"/>
          <w:lang w:eastAsia="el-GR"/>
        </w:rPr>
        <w:t>hybrid</w:t>
      </w:r>
      <w:proofErr w:type="spellEnd"/>
      <w:r w:rsidRPr="009F205B">
        <w:rPr>
          <w:rFonts w:ascii="Arial Narrow" w:eastAsia="Times New Roman" w:hAnsi="Arial Narrow" w:cs="Tahoma"/>
          <w:color w:val="555555"/>
          <w:sz w:val="28"/>
          <w:szCs w:val="28"/>
          <w:lang w:eastAsia="el-GR"/>
        </w:rPr>
        <w:t xml:space="preserve"> </w:t>
      </w:r>
      <w:proofErr w:type="spellStart"/>
      <w:r w:rsidRPr="009F205B">
        <w:rPr>
          <w:rFonts w:ascii="Arial Narrow" w:eastAsia="Times New Roman" w:hAnsi="Arial Narrow" w:cs="Tahoma"/>
          <w:color w:val="555555"/>
          <w:sz w:val="28"/>
          <w:szCs w:val="28"/>
          <w:lang w:eastAsia="el-GR"/>
        </w:rPr>
        <w:t>business</w:t>
      </w:r>
      <w:proofErr w:type="spellEnd"/>
      <w:r w:rsidRPr="009F205B">
        <w:rPr>
          <w:rFonts w:ascii="Arial Narrow" w:eastAsia="Times New Roman" w:hAnsi="Arial Narrow" w:cs="Tahoma"/>
          <w:color w:val="555555"/>
          <w:sz w:val="28"/>
          <w:szCs w:val="28"/>
          <w:lang w:eastAsia="el-GR"/>
        </w:rPr>
        <w:t xml:space="preserve"> </w:t>
      </w:r>
      <w:proofErr w:type="spellStart"/>
      <w:r w:rsidRPr="009F205B">
        <w:rPr>
          <w:rFonts w:ascii="Arial Narrow" w:eastAsia="Times New Roman" w:hAnsi="Arial Narrow" w:cs="Tahoma"/>
          <w:color w:val="555555"/>
          <w:sz w:val="28"/>
          <w:szCs w:val="28"/>
          <w:lang w:eastAsia="el-GR"/>
        </w:rPr>
        <w:t>software</w:t>
      </w:r>
      <w:proofErr w:type="spellEnd"/>
      <w:r w:rsidRPr="009F205B">
        <w:rPr>
          <w:rFonts w:ascii="Arial Narrow" w:eastAsia="Times New Roman" w:hAnsi="Arial Narrow" w:cs="Tahoma"/>
          <w:color w:val="555555"/>
          <w:sz w:val="28"/>
          <w:szCs w:val="28"/>
          <w:lang w:eastAsia="el-GR"/>
        </w:rPr>
        <w:t>, PYLON. </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Pr>
          <w:rFonts w:ascii="Arial Narrow" w:eastAsia="Times New Roman" w:hAnsi="Arial Narrow" w:cs="Tahoma"/>
          <w:color w:val="555555"/>
          <w:sz w:val="28"/>
          <w:szCs w:val="28"/>
          <w:lang w:eastAsia="el-GR"/>
        </w:rPr>
        <w:t xml:space="preserve">Τις </w:t>
      </w:r>
      <w:proofErr w:type="spellStart"/>
      <w:r>
        <w:rPr>
          <w:rFonts w:ascii="Arial Narrow" w:eastAsia="Times New Roman" w:hAnsi="Arial Narrow" w:cs="Tahoma"/>
          <w:color w:val="555555"/>
          <w:sz w:val="28"/>
          <w:szCs w:val="28"/>
          <w:lang w:eastAsia="el-GR"/>
        </w:rPr>
        <w:t>εμπορικολογιστικέ</w:t>
      </w:r>
      <w:r w:rsidRPr="009F205B">
        <w:rPr>
          <w:rFonts w:ascii="Arial Narrow" w:eastAsia="Times New Roman" w:hAnsi="Arial Narrow" w:cs="Tahoma"/>
          <w:color w:val="555555"/>
          <w:sz w:val="28"/>
          <w:szCs w:val="28"/>
          <w:lang w:eastAsia="el-GR"/>
        </w:rPr>
        <w:t>ς</w:t>
      </w:r>
      <w:proofErr w:type="spellEnd"/>
      <w:r w:rsidRPr="009F205B">
        <w:rPr>
          <w:rFonts w:ascii="Arial Narrow" w:eastAsia="Times New Roman" w:hAnsi="Arial Narrow" w:cs="Tahoma"/>
          <w:color w:val="555555"/>
          <w:sz w:val="28"/>
          <w:szCs w:val="28"/>
          <w:lang w:eastAsia="el-GR"/>
        </w:rPr>
        <w:t xml:space="preserve"> εφαρμογές </w:t>
      </w:r>
      <w:proofErr w:type="spellStart"/>
      <w:r w:rsidRPr="009F205B">
        <w:rPr>
          <w:rFonts w:ascii="Arial Narrow" w:eastAsia="Times New Roman" w:hAnsi="Arial Narrow" w:cs="Tahoma"/>
          <w:color w:val="555555"/>
          <w:sz w:val="28"/>
          <w:szCs w:val="28"/>
          <w:lang w:eastAsia="el-GR"/>
        </w:rPr>
        <w:t>Pylon</w:t>
      </w:r>
      <w:proofErr w:type="spellEnd"/>
      <w:r w:rsidRPr="009F205B">
        <w:rPr>
          <w:rFonts w:ascii="Arial Narrow" w:eastAsia="Times New Roman" w:hAnsi="Arial Narrow" w:cs="Tahoma"/>
          <w:color w:val="555555"/>
          <w:sz w:val="28"/>
          <w:szCs w:val="28"/>
          <w:lang w:eastAsia="el-GR"/>
        </w:rPr>
        <w:t>, </w:t>
      </w:r>
      <w:proofErr w:type="spellStart"/>
      <w:r w:rsidRPr="009F205B">
        <w:rPr>
          <w:rFonts w:ascii="Arial Narrow" w:eastAsia="Times New Roman" w:hAnsi="Arial Narrow" w:cs="Tahoma"/>
          <w:color w:val="555555"/>
          <w:sz w:val="28"/>
          <w:szCs w:val="28"/>
          <w:lang w:eastAsia="el-GR"/>
        </w:rPr>
        <w:t>Erp</w:t>
      </w:r>
      <w:proofErr w:type="spellEnd"/>
      <w:r w:rsidRPr="009F205B">
        <w:rPr>
          <w:rFonts w:ascii="Arial Narrow" w:eastAsia="Times New Roman" w:hAnsi="Arial Narrow" w:cs="Tahoma"/>
          <w:color w:val="555555"/>
          <w:sz w:val="28"/>
          <w:szCs w:val="28"/>
          <w:lang w:eastAsia="el-GR"/>
        </w:rPr>
        <w:t>,  καθώς και τις εφαρμογές μισθοδοσίας της Epsilon Net εμπιστεύεται σήμερα σημαντικό μερίδιο της αγοράς τόσο στον χώρο του Τουρισμού και της Εστίασης αλλά και πάνω από 30.000 επιχειρήσεις σε κάθε κλάδο καθώς και ελεύθεροι επαγγελματίες. </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Ταυτόχρονα η</w:t>
      </w:r>
      <w:r>
        <w:rPr>
          <w:rFonts w:ascii="Arial Narrow" w:eastAsia="Times New Roman" w:hAnsi="Arial Narrow" w:cs="Tahoma"/>
          <w:b/>
          <w:bCs/>
          <w:color w:val="555555"/>
          <w:sz w:val="28"/>
          <w:szCs w:val="28"/>
          <w:lang w:eastAsia="el-GR"/>
        </w:rPr>
        <w:t> Epsilon Net</w:t>
      </w:r>
      <w:r w:rsidRPr="009F205B">
        <w:rPr>
          <w:rFonts w:ascii="Arial Narrow" w:eastAsia="Times New Roman" w:hAnsi="Arial Narrow" w:cs="Tahoma"/>
          <w:color w:val="555555"/>
          <w:sz w:val="28"/>
          <w:szCs w:val="28"/>
          <w:lang w:eastAsia="el-GR"/>
        </w:rPr>
        <w:t>, σε συνεργασία με το εξειδικευμένο δίκτυο συνεργατών της που ξεπερνάει τους 300 συνεργάτες σε όλη την Ελλάδα, δίνει την δυνατότητα, της κάλυψης όλων των επιχειρήσεων καθώς και τουριστικών μονάδων άμεσα και αποτελεσματικά, δημιουργώντας μία σημαντική επιχειρηματική ευκαιρία σε κάθε κλάδο επιχειρήσεων. </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b/>
          <w:bCs/>
          <w:color w:val="555555"/>
          <w:sz w:val="28"/>
          <w:szCs w:val="28"/>
          <w:shd w:val="clear" w:color="auto" w:fill="FFFFFF"/>
          <w:lang w:eastAsia="el-GR"/>
        </w:rPr>
        <w:t>Η </w:t>
      </w:r>
      <w:proofErr w:type="spellStart"/>
      <w:r w:rsidRPr="009F205B">
        <w:rPr>
          <w:rFonts w:ascii="Arial Narrow" w:eastAsia="Times New Roman" w:hAnsi="Arial Narrow" w:cs="Tahoma"/>
          <w:b/>
          <w:bCs/>
          <w:color w:val="555555"/>
          <w:sz w:val="28"/>
          <w:szCs w:val="28"/>
          <w:shd w:val="clear" w:color="auto" w:fill="FFFFFF"/>
          <w:lang w:eastAsia="el-GR"/>
        </w:rPr>
        <w:t>HiT</w:t>
      </w:r>
      <w:proofErr w:type="spellEnd"/>
      <w:r w:rsidRPr="009F205B">
        <w:rPr>
          <w:rFonts w:ascii="Arial Narrow" w:eastAsia="Times New Roman" w:hAnsi="Arial Narrow" w:cs="Tahoma"/>
          <w:b/>
          <w:bCs/>
          <w:color w:val="555555"/>
          <w:sz w:val="28"/>
          <w:szCs w:val="28"/>
          <w:shd w:val="clear" w:color="auto" w:fill="FFFFFF"/>
          <w:lang w:eastAsia="el-GR"/>
        </w:rPr>
        <w:t xml:space="preserve"> </w:t>
      </w:r>
      <w:proofErr w:type="spellStart"/>
      <w:r w:rsidRPr="009F205B">
        <w:rPr>
          <w:rFonts w:ascii="Arial Narrow" w:eastAsia="Times New Roman" w:hAnsi="Arial Narrow" w:cs="Tahoma"/>
          <w:b/>
          <w:bCs/>
          <w:color w:val="555555"/>
          <w:sz w:val="28"/>
          <w:szCs w:val="28"/>
          <w:shd w:val="clear" w:color="auto" w:fill="FFFFFF"/>
          <w:lang w:eastAsia="el-GR"/>
        </w:rPr>
        <w:t>Hospitality</w:t>
      </w:r>
      <w:proofErr w:type="spellEnd"/>
      <w:r w:rsidRPr="009F205B">
        <w:rPr>
          <w:rFonts w:ascii="Arial Narrow" w:eastAsia="Times New Roman" w:hAnsi="Arial Narrow" w:cs="Tahoma"/>
          <w:b/>
          <w:bCs/>
          <w:color w:val="555555"/>
          <w:sz w:val="28"/>
          <w:szCs w:val="28"/>
          <w:shd w:val="clear" w:color="auto" w:fill="FFFFFF"/>
          <w:lang w:eastAsia="el-GR"/>
        </w:rPr>
        <w:t xml:space="preserve"> </w:t>
      </w:r>
      <w:proofErr w:type="spellStart"/>
      <w:r w:rsidRPr="009F205B">
        <w:rPr>
          <w:rFonts w:ascii="Arial Narrow" w:eastAsia="Times New Roman" w:hAnsi="Arial Narrow" w:cs="Tahoma"/>
          <w:b/>
          <w:bCs/>
          <w:color w:val="555555"/>
          <w:sz w:val="28"/>
          <w:szCs w:val="28"/>
          <w:shd w:val="clear" w:color="auto" w:fill="FFFFFF"/>
          <w:lang w:eastAsia="el-GR"/>
        </w:rPr>
        <w:t>Integrated</w:t>
      </w:r>
      <w:proofErr w:type="spellEnd"/>
      <w:r w:rsidRPr="009F205B">
        <w:rPr>
          <w:rFonts w:ascii="Arial Narrow" w:eastAsia="Times New Roman" w:hAnsi="Arial Narrow" w:cs="Tahoma"/>
          <w:b/>
          <w:bCs/>
          <w:color w:val="555555"/>
          <w:sz w:val="28"/>
          <w:szCs w:val="28"/>
          <w:shd w:val="clear" w:color="auto" w:fill="FFFFFF"/>
          <w:lang w:eastAsia="el-GR"/>
        </w:rPr>
        <w:t xml:space="preserve"> Technologies AE </w:t>
      </w:r>
      <w:r w:rsidRPr="009F205B">
        <w:rPr>
          <w:rFonts w:ascii="Arial Narrow" w:eastAsia="Times New Roman" w:hAnsi="Arial Narrow" w:cs="Tahoma"/>
          <w:color w:val="555555"/>
          <w:sz w:val="28"/>
          <w:szCs w:val="28"/>
          <w:shd w:val="clear" w:color="auto" w:fill="FFFFFF"/>
          <w:lang w:eastAsia="el-GR"/>
        </w:rPr>
        <w:t>έχει μια καταξιωμένη και επιτυχή πορεία εδώ και 25 χρόνια στον χώρο του τουρισμού, ως ο μεγαλύτερος </w:t>
      </w:r>
      <w:r w:rsidRPr="009F205B">
        <w:rPr>
          <w:rFonts w:ascii="Arial Narrow" w:eastAsia="Times New Roman" w:hAnsi="Arial Narrow" w:cs="Tahoma"/>
          <w:b/>
          <w:bCs/>
          <w:color w:val="555555"/>
          <w:sz w:val="28"/>
          <w:szCs w:val="28"/>
          <w:shd w:val="clear" w:color="auto" w:fill="FFFFFF"/>
          <w:lang w:eastAsia="el-GR"/>
        </w:rPr>
        <w:t>HOSPITALITY INTEGRATOR</w:t>
      </w:r>
      <w:r w:rsidRPr="009F205B">
        <w:rPr>
          <w:rFonts w:ascii="Arial Narrow" w:eastAsia="Times New Roman" w:hAnsi="Arial Narrow" w:cs="Tahoma"/>
          <w:color w:val="555555"/>
          <w:sz w:val="28"/>
          <w:szCs w:val="28"/>
          <w:shd w:val="clear" w:color="auto" w:fill="FFFFFF"/>
          <w:lang w:eastAsia="el-GR"/>
        </w:rPr>
        <w:t> στην Ελλάδα, με μεγάλη συμβολή στην επιτυχή οργάνωση των μεγαλύτερων ξενοδοχειακών αλυσίδων, των πιο γνωστών αλυσίδων μαζικής εστίασης και σε εξειδικευμένα έργα κατά την περίοδο των Ολυμπιακών Αγώνων 2004, προσφέροντας ολοκληρωμένες λύσεις σε αυτή την απαιτητική αγορά του Τουρισμού.</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 xml:space="preserve">Η </w:t>
      </w:r>
      <w:proofErr w:type="spellStart"/>
      <w:r w:rsidRPr="009F205B">
        <w:rPr>
          <w:rFonts w:ascii="Arial Narrow" w:eastAsia="Times New Roman" w:hAnsi="Arial Narrow" w:cs="Tahoma"/>
          <w:color w:val="555555"/>
          <w:sz w:val="28"/>
          <w:szCs w:val="28"/>
          <w:lang w:eastAsia="el-GR"/>
        </w:rPr>
        <w:t>ΗiT</w:t>
      </w:r>
      <w:proofErr w:type="spellEnd"/>
      <w:r w:rsidRPr="009F205B">
        <w:rPr>
          <w:rFonts w:ascii="Arial Narrow" w:eastAsia="Times New Roman" w:hAnsi="Arial Narrow" w:cs="Tahoma"/>
          <w:color w:val="555555"/>
          <w:sz w:val="28"/>
          <w:szCs w:val="28"/>
          <w:lang w:eastAsia="el-GR"/>
        </w:rPr>
        <w:t xml:space="preserve"> </w:t>
      </w:r>
      <w:proofErr w:type="spellStart"/>
      <w:r w:rsidRPr="009F205B">
        <w:rPr>
          <w:rFonts w:ascii="Arial Narrow" w:eastAsia="Times New Roman" w:hAnsi="Arial Narrow" w:cs="Tahoma"/>
          <w:color w:val="555555"/>
          <w:sz w:val="28"/>
          <w:szCs w:val="28"/>
          <w:lang w:eastAsia="el-GR"/>
        </w:rPr>
        <w:t>Hospitality</w:t>
      </w:r>
      <w:proofErr w:type="spellEnd"/>
      <w:r w:rsidRPr="009F205B">
        <w:rPr>
          <w:rFonts w:ascii="Arial Narrow" w:eastAsia="Times New Roman" w:hAnsi="Arial Narrow" w:cs="Tahoma"/>
          <w:color w:val="555555"/>
          <w:sz w:val="28"/>
          <w:szCs w:val="28"/>
          <w:lang w:eastAsia="el-GR"/>
        </w:rPr>
        <w:t xml:space="preserve"> </w:t>
      </w:r>
      <w:proofErr w:type="spellStart"/>
      <w:r w:rsidRPr="009F205B">
        <w:rPr>
          <w:rFonts w:ascii="Arial Narrow" w:eastAsia="Times New Roman" w:hAnsi="Arial Narrow" w:cs="Tahoma"/>
          <w:color w:val="555555"/>
          <w:sz w:val="28"/>
          <w:szCs w:val="28"/>
          <w:lang w:eastAsia="el-GR"/>
        </w:rPr>
        <w:t>Integrated</w:t>
      </w:r>
      <w:proofErr w:type="spellEnd"/>
      <w:r w:rsidRPr="009F205B">
        <w:rPr>
          <w:rFonts w:ascii="Arial Narrow" w:eastAsia="Times New Roman" w:hAnsi="Arial Narrow" w:cs="Tahoma"/>
          <w:color w:val="555555"/>
          <w:sz w:val="28"/>
          <w:szCs w:val="28"/>
          <w:lang w:eastAsia="el-GR"/>
        </w:rPr>
        <w:t xml:space="preserve"> Technologies AE</w:t>
      </w:r>
      <w:r w:rsidRPr="009F205B">
        <w:rPr>
          <w:rFonts w:ascii="Arial Narrow" w:eastAsia="Times New Roman" w:hAnsi="Arial Narrow" w:cs="Tahoma"/>
          <w:b/>
          <w:bCs/>
          <w:color w:val="000000"/>
          <w:sz w:val="28"/>
          <w:szCs w:val="28"/>
          <w:lang w:eastAsia="el-GR"/>
        </w:rPr>
        <w:t> </w:t>
      </w:r>
      <w:r w:rsidRPr="009F205B">
        <w:rPr>
          <w:rFonts w:ascii="Arial Narrow" w:eastAsia="Times New Roman" w:hAnsi="Arial Narrow" w:cs="Tahoma"/>
          <w:color w:val="000000"/>
          <w:sz w:val="28"/>
          <w:szCs w:val="28"/>
          <w:lang w:eastAsia="el-GR"/>
        </w:rPr>
        <w:t> </w:t>
      </w:r>
      <w:r w:rsidRPr="009F205B">
        <w:rPr>
          <w:rFonts w:ascii="Arial Narrow" w:eastAsia="Times New Roman" w:hAnsi="Arial Narrow" w:cs="Tahoma"/>
          <w:color w:val="555555"/>
          <w:sz w:val="28"/>
          <w:szCs w:val="28"/>
          <w:lang w:eastAsia="el-GR"/>
        </w:rPr>
        <w:t xml:space="preserve">κατά την χρήση 2018 πραγματοποίησε πωλήσεις συνολικού ύψους 3,15 εκ. ευρώ ενώ είχε κέρδη </w:t>
      </w:r>
      <w:r w:rsidR="00752EA6">
        <w:rPr>
          <w:rFonts w:ascii="Arial Narrow" w:eastAsia="Times New Roman" w:hAnsi="Arial Narrow" w:cs="Tahoma"/>
          <w:color w:val="555555"/>
          <w:sz w:val="28"/>
          <w:szCs w:val="28"/>
          <w:lang w:eastAsia="el-GR"/>
        </w:rPr>
        <w:t>προ</w:t>
      </w:r>
      <w:r w:rsidRPr="009F205B">
        <w:rPr>
          <w:rFonts w:ascii="Arial Narrow" w:eastAsia="Times New Roman" w:hAnsi="Arial Narrow" w:cs="Tahoma"/>
          <w:color w:val="555555"/>
          <w:sz w:val="28"/>
          <w:szCs w:val="28"/>
          <w:lang w:eastAsia="el-GR"/>
        </w:rPr>
        <w:t xml:space="preserve"> φόρων </w:t>
      </w:r>
      <w:r w:rsidR="00752EA6">
        <w:rPr>
          <w:rFonts w:ascii="Arial Narrow" w:eastAsia="Times New Roman" w:hAnsi="Arial Narrow" w:cs="Tahoma"/>
          <w:color w:val="555555"/>
          <w:sz w:val="28"/>
          <w:szCs w:val="28"/>
          <w:lang w:eastAsia="el-GR"/>
        </w:rPr>
        <w:t>234,9</w:t>
      </w:r>
      <w:r w:rsidRPr="009F205B">
        <w:rPr>
          <w:rFonts w:ascii="Arial Narrow" w:eastAsia="Times New Roman" w:hAnsi="Arial Narrow" w:cs="Tahoma"/>
          <w:color w:val="555555"/>
          <w:sz w:val="28"/>
          <w:szCs w:val="28"/>
          <w:lang w:eastAsia="el-GR"/>
        </w:rPr>
        <w:t xml:space="preserve"> χιλ. ευρώ</w:t>
      </w:r>
      <w:r w:rsidR="00752EA6">
        <w:rPr>
          <w:rFonts w:ascii="Arial Narrow" w:eastAsia="Times New Roman" w:hAnsi="Arial Narrow" w:cs="Tahoma"/>
          <w:color w:val="555555"/>
          <w:sz w:val="28"/>
          <w:szCs w:val="28"/>
          <w:lang w:eastAsia="el-GR"/>
        </w:rPr>
        <w:t>.</w:t>
      </w:r>
    </w:p>
    <w:p w:rsidR="009F205B" w:rsidRPr="009F205B" w:rsidRDefault="009F205B" w:rsidP="007E6BDB">
      <w:pPr>
        <w:spacing w:line="240" w:lineRule="auto"/>
        <w:jc w:val="both"/>
        <w:rPr>
          <w:rFonts w:ascii="Segoe UI" w:eastAsia="Times New Roman" w:hAnsi="Segoe UI" w:cs="Segoe UI"/>
          <w:color w:val="000000"/>
          <w:sz w:val="27"/>
          <w:szCs w:val="27"/>
          <w:lang w:eastAsia="el-GR"/>
        </w:rPr>
      </w:pPr>
    </w:p>
    <w:p w:rsidR="009F205B" w:rsidRPr="009F205B" w:rsidRDefault="009F205B" w:rsidP="007E6BDB">
      <w:pPr>
        <w:spacing w:line="240" w:lineRule="auto"/>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shd w:val="clear" w:color="auto" w:fill="FFFFFF"/>
          <w:lang w:eastAsia="el-GR"/>
        </w:rPr>
        <w:lastRenderedPageBreak/>
        <w:t>Η συνολική εγκατεστημένη βάση των δύο εταιρειών στον κλάδο του τουρισμού και της εστίασης θα ξεπερνάει τις 2.000 εγκαταστάσεις εφαρμογών για ξενοδοχεία  και σε 400 καταστήματα αλυσίδων εστίασης, καθιστώντας, μετά την στρατηγική συνεργασία τους, ηγετική την θέση των δύο εταιρειών στον χώρο των εφαρμογών πληροφορικής για τον Τουριστικό Τομέα  στην Ελλάδα και στην Νοτιοανατολική Ευρώπη.</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shd w:val="clear" w:color="auto" w:fill="FFFFFF"/>
          <w:lang w:eastAsia="el-GR"/>
        </w:rPr>
        <w:t>Μέσω και της μετοχικής τους συνεργασίας, οι δύο εταιρείες, στοχεύουν στην εξέλιξη των  υφιστάμενων λύσεων που διαθέτουν και στην κοινή έρευνα &amp; ανάπτυξη νέων πληροφοριακών συστημάτων και καινοτόμων εφαρμογών με την αξιοποίηση της  πρωτοποριακής τεχνολογίας που διαθέτουν. Τελικός στόχος  είναι η ουσιαστική συμβολή στον Ψηφιακό Μετασχηματισμό των επιχειρήσεων του Τουριστικού Κλάδου και στην αναβάθμιση των υπηρεσιών τους.</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Διαγράφοντας μια θεαματική πορεία ανάπτυξης, η Epsilon Net εισήχθη στην ΕΝ.Α. του Χ.Α το 2008, ενώ ήδη βρίσκεται στην διαδικασία της εισαγωγής στην κύρια αγορά του Χρηματιστηρίου Αθηνών μετά την απόφαση της Έκτακτης Γ.Σ. της εταιρίας που λήφθηκε στις 15/11/2019.</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r w:rsidRPr="009F205B">
        <w:rPr>
          <w:rFonts w:ascii="Arial Narrow" w:eastAsia="Times New Roman" w:hAnsi="Arial Narrow" w:cs="Tahoma"/>
          <w:color w:val="555555"/>
          <w:sz w:val="28"/>
          <w:szCs w:val="28"/>
          <w:lang w:eastAsia="el-GR"/>
        </w:rPr>
        <w:t>Με την παρούσα επιχειρηματική κίνηση, που θα προστεθεί στο Ενημερωτικό Δελτίο, η εταιρεία δυναμώνει κι άλλο τη θέση και τις προοπτικές της ενόψει της οριστικής ένταξης στην κύρια αγορά του</w:t>
      </w:r>
      <w:r>
        <w:rPr>
          <w:rFonts w:ascii="Arial Narrow" w:eastAsia="Times New Roman" w:hAnsi="Arial Narrow" w:cs="Tahoma"/>
          <w:color w:val="555555"/>
          <w:sz w:val="28"/>
          <w:szCs w:val="28"/>
          <w:lang w:eastAsia="el-GR"/>
        </w:rPr>
        <w:t xml:space="preserve"> </w:t>
      </w:r>
      <w:r w:rsidRPr="009F205B">
        <w:rPr>
          <w:rFonts w:ascii="Arial Narrow" w:eastAsia="Times New Roman" w:hAnsi="Arial Narrow" w:cs="Tahoma"/>
          <w:color w:val="555555"/>
          <w:sz w:val="28"/>
          <w:szCs w:val="28"/>
          <w:lang w:eastAsia="el-GR"/>
        </w:rPr>
        <w:t>Χρηματιστηρίου Αθηνών.</w:t>
      </w:r>
    </w:p>
    <w:p w:rsidR="009F205B" w:rsidRPr="009F205B" w:rsidRDefault="009F205B" w:rsidP="007E6BDB">
      <w:pPr>
        <w:spacing w:line="240" w:lineRule="auto"/>
        <w:ind w:firstLine="567"/>
        <w:jc w:val="both"/>
        <w:rPr>
          <w:rFonts w:ascii="Segoe UI" w:eastAsia="Times New Roman" w:hAnsi="Segoe UI" w:cs="Segoe UI"/>
          <w:color w:val="000000"/>
          <w:sz w:val="27"/>
          <w:szCs w:val="27"/>
          <w:lang w:eastAsia="el-GR"/>
        </w:rPr>
      </w:pPr>
    </w:p>
    <w:p w:rsidR="001A4B11" w:rsidRDefault="001A4B11" w:rsidP="007E6BDB">
      <w:pPr>
        <w:jc w:val="both"/>
      </w:pPr>
    </w:p>
    <w:sectPr w:rsidR="001A4B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5B"/>
    <w:rsid w:val="001243C3"/>
    <w:rsid w:val="001A4B11"/>
    <w:rsid w:val="00752EA6"/>
    <w:rsid w:val="007E6BDB"/>
    <w:rsid w:val="009F20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108A"/>
  <w15:chartTrackingRefBased/>
  <w15:docId w15:val="{43FE67BA-FB26-4390-A0EE-FB0CC3FE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73773">
      <w:bodyDiv w:val="1"/>
      <w:marLeft w:val="0"/>
      <w:marRight w:val="0"/>
      <w:marTop w:val="0"/>
      <w:marBottom w:val="0"/>
      <w:divBdr>
        <w:top w:val="none" w:sz="0" w:space="0" w:color="auto"/>
        <w:left w:val="none" w:sz="0" w:space="0" w:color="auto"/>
        <w:bottom w:val="none" w:sz="0" w:space="0" w:color="auto"/>
        <w:right w:val="none" w:sz="0" w:space="0" w:color="auto"/>
      </w:divBdr>
      <w:divsChild>
        <w:div w:id="1185637360">
          <w:marLeft w:val="0"/>
          <w:marRight w:val="0"/>
          <w:marTop w:val="280"/>
          <w:marBottom w:val="280"/>
          <w:divBdr>
            <w:top w:val="none" w:sz="0" w:space="0" w:color="auto"/>
            <w:left w:val="none" w:sz="0" w:space="0" w:color="auto"/>
            <w:bottom w:val="none" w:sz="0" w:space="0" w:color="auto"/>
            <w:right w:val="none" w:sz="0" w:space="0" w:color="auto"/>
          </w:divBdr>
        </w:div>
        <w:div w:id="338434176">
          <w:marLeft w:val="0"/>
          <w:marRight w:val="0"/>
          <w:marTop w:val="280"/>
          <w:marBottom w:val="280"/>
          <w:divBdr>
            <w:top w:val="none" w:sz="0" w:space="0" w:color="auto"/>
            <w:left w:val="none" w:sz="0" w:space="0" w:color="auto"/>
            <w:bottom w:val="none" w:sz="0" w:space="0" w:color="auto"/>
            <w:right w:val="none" w:sz="0" w:space="0" w:color="auto"/>
          </w:divBdr>
        </w:div>
        <w:div w:id="2042396415">
          <w:marLeft w:val="0"/>
          <w:marRight w:val="0"/>
          <w:marTop w:val="280"/>
          <w:marBottom w:val="280"/>
          <w:divBdr>
            <w:top w:val="none" w:sz="0" w:space="0" w:color="auto"/>
            <w:left w:val="none" w:sz="0" w:space="0" w:color="auto"/>
            <w:bottom w:val="none" w:sz="0" w:space="0" w:color="auto"/>
            <w:right w:val="none" w:sz="0" w:space="0" w:color="auto"/>
          </w:divBdr>
        </w:div>
        <w:div w:id="932057674">
          <w:marLeft w:val="0"/>
          <w:marRight w:val="0"/>
          <w:marTop w:val="280"/>
          <w:marBottom w:val="280"/>
          <w:divBdr>
            <w:top w:val="none" w:sz="0" w:space="0" w:color="auto"/>
            <w:left w:val="none" w:sz="0" w:space="0" w:color="auto"/>
            <w:bottom w:val="none" w:sz="0" w:space="0" w:color="auto"/>
            <w:right w:val="none" w:sz="0" w:space="0" w:color="auto"/>
          </w:divBdr>
        </w:div>
        <w:div w:id="731662101">
          <w:marLeft w:val="0"/>
          <w:marRight w:val="0"/>
          <w:marTop w:val="280"/>
          <w:marBottom w:val="280"/>
          <w:divBdr>
            <w:top w:val="none" w:sz="0" w:space="0" w:color="auto"/>
            <w:left w:val="none" w:sz="0" w:space="0" w:color="auto"/>
            <w:bottom w:val="none" w:sz="0" w:space="0" w:color="auto"/>
            <w:right w:val="none" w:sz="0" w:space="0" w:color="auto"/>
          </w:divBdr>
        </w:div>
        <w:div w:id="2135243822">
          <w:marLeft w:val="0"/>
          <w:marRight w:val="0"/>
          <w:marTop w:val="280"/>
          <w:marBottom w:val="280"/>
          <w:divBdr>
            <w:top w:val="none" w:sz="0" w:space="0" w:color="auto"/>
            <w:left w:val="none" w:sz="0" w:space="0" w:color="auto"/>
            <w:bottom w:val="none" w:sz="0" w:space="0" w:color="auto"/>
            <w:right w:val="none" w:sz="0" w:space="0" w:color="auto"/>
          </w:divBdr>
        </w:div>
        <w:div w:id="1411003847">
          <w:marLeft w:val="0"/>
          <w:marRight w:val="0"/>
          <w:marTop w:val="280"/>
          <w:marBottom w:val="280"/>
          <w:divBdr>
            <w:top w:val="none" w:sz="0" w:space="0" w:color="auto"/>
            <w:left w:val="none" w:sz="0" w:space="0" w:color="auto"/>
            <w:bottom w:val="none" w:sz="0" w:space="0" w:color="auto"/>
            <w:right w:val="none" w:sz="0" w:space="0" w:color="auto"/>
          </w:divBdr>
        </w:div>
        <w:div w:id="710345690">
          <w:marLeft w:val="0"/>
          <w:marRight w:val="0"/>
          <w:marTop w:val="280"/>
          <w:marBottom w:val="280"/>
          <w:divBdr>
            <w:top w:val="none" w:sz="0" w:space="0" w:color="auto"/>
            <w:left w:val="none" w:sz="0" w:space="0" w:color="auto"/>
            <w:bottom w:val="none" w:sz="0" w:space="0" w:color="auto"/>
            <w:right w:val="none" w:sz="0" w:space="0" w:color="auto"/>
          </w:divBdr>
        </w:div>
        <w:div w:id="1367828126">
          <w:marLeft w:val="0"/>
          <w:marRight w:val="0"/>
          <w:marTop w:val="280"/>
          <w:marBottom w:val="280"/>
          <w:divBdr>
            <w:top w:val="none" w:sz="0" w:space="0" w:color="auto"/>
            <w:left w:val="none" w:sz="0" w:space="0" w:color="auto"/>
            <w:bottom w:val="none" w:sz="0" w:space="0" w:color="auto"/>
            <w:right w:val="none" w:sz="0" w:space="0" w:color="auto"/>
          </w:divBdr>
        </w:div>
        <w:div w:id="1450736733">
          <w:marLeft w:val="0"/>
          <w:marRight w:val="0"/>
          <w:marTop w:val="280"/>
          <w:marBottom w:val="280"/>
          <w:divBdr>
            <w:top w:val="none" w:sz="0" w:space="0" w:color="auto"/>
            <w:left w:val="none" w:sz="0" w:space="0" w:color="auto"/>
            <w:bottom w:val="none" w:sz="0" w:space="0" w:color="auto"/>
            <w:right w:val="none" w:sz="0" w:space="0" w:color="auto"/>
          </w:divBdr>
        </w:div>
        <w:div w:id="991762853">
          <w:marLeft w:val="0"/>
          <w:marRight w:val="0"/>
          <w:marTop w:val="280"/>
          <w:marBottom w:val="280"/>
          <w:divBdr>
            <w:top w:val="none" w:sz="0" w:space="0" w:color="auto"/>
            <w:left w:val="none" w:sz="0" w:space="0" w:color="auto"/>
            <w:bottom w:val="none" w:sz="0" w:space="0" w:color="auto"/>
            <w:right w:val="none" w:sz="0" w:space="0" w:color="auto"/>
          </w:divBdr>
        </w:div>
        <w:div w:id="1339038625">
          <w:marLeft w:val="0"/>
          <w:marRight w:val="0"/>
          <w:marTop w:val="280"/>
          <w:marBottom w:val="280"/>
          <w:divBdr>
            <w:top w:val="none" w:sz="0" w:space="0" w:color="auto"/>
            <w:left w:val="none" w:sz="0" w:space="0" w:color="auto"/>
            <w:bottom w:val="none" w:sz="0" w:space="0" w:color="auto"/>
            <w:right w:val="none" w:sz="0" w:space="0" w:color="auto"/>
          </w:divBdr>
        </w:div>
        <w:div w:id="1891843981">
          <w:marLeft w:val="0"/>
          <w:marRight w:val="0"/>
          <w:marTop w:val="280"/>
          <w:marBottom w:val="280"/>
          <w:divBdr>
            <w:top w:val="none" w:sz="0" w:space="0" w:color="auto"/>
            <w:left w:val="none" w:sz="0" w:space="0" w:color="auto"/>
            <w:bottom w:val="none" w:sz="0" w:space="0" w:color="auto"/>
            <w:right w:val="none" w:sz="0" w:space="0" w:color="auto"/>
          </w:divBdr>
        </w:div>
        <w:div w:id="619145498">
          <w:marLeft w:val="0"/>
          <w:marRight w:val="0"/>
          <w:marTop w:val="280"/>
          <w:marBottom w:val="280"/>
          <w:divBdr>
            <w:top w:val="none" w:sz="0" w:space="0" w:color="auto"/>
            <w:left w:val="none" w:sz="0" w:space="0" w:color="auto"/>
            <w:bottom w:val="none" w:sz="0" w:space="0" w:color="auto"/>
            <w:right w:val="none" w:sz="0" w:space="0" w:color="auto"/>
          </w:divBdr>
        </w:div>
        <w:div w:id="749935558">
          <w:marLeft w:val="0"/>
          <w:marRight w:val="0"/>
          <w:marTop w:val="280"/>
          <w:marBottom w:val="280"/>
          <w:divBdr>
            <w:top w:val="none" w:sz="0" w:space="0" w:color="auto"/>
            <w:left w:val="none" w:sz="0" w:space="0" w:color="auto"/>
            <w:bottom w:val="none" w:sz="0" w:space="0" w:color="auto"/>
            <w:right w:val="none" w:sz="0" w:space="0" w:color="auto"/>
          </w:divBdr>
        </w:div>
        <w:div w:id="2124693117">
          <w:marLeft w:val="0"/>
          <w:marRight w:val="0"/>
          <w:marTop w:val="280"/>
          <w:marBottom w:val="280"/>
          <w:divBdr>
            <w:top w:val="none" w:sz="0" w:space="0" w:color="auto"/>
            <w:left w:val="none" w:sz="0" w:space="0" w:color="auto"/>
            <w:bottom w:val="none" w:sz="0" w:space="0" w:color="auto"/>
            <w:right w:val="none" w:sz="0" w:space="0" w:color="auto"/>
          </w:divBdr>
        </w:div>
        <w:div w:id="1301423752">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Koutkoudakis</dc:creator>
  <cp:keywords/>
  <dc:description/>
  <cp:lastModifiedBy>Thomas Kazineris</cp:lastModifiedBy>
  <cp:revision>2</cp:revision>
  <dcterms:created xsi:type="dcterms:W3CDTF">2019-12-23T08:26:00Z</dcterms:created>
  <dcterms:modified xsi:type="dcterms:W3CDTF">2019-12-23T08:26:00Z</dcterms:modified>
</cp:coreProperties>
</file>