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CCE" w:rsidRDefault="00D20CCE">
      <w:pPr>
        <w:ind w:right="-1054"/>
        <w:rPr>
          <w:rFonts w:ascii="Times New Roman" w:hAnsi="Times New Roman" w:cs="Times New Roman"/>
          <w:spacing w:val="0"/>
          <w:sz w:val="24"/>
        </w:rPr>
      </w:pPr>
      <w:r>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7pt;margin-top:-4.35pt;width:495pt;height:49.35pt;z-index:-251658752;mso-wrap-edited:f" wrapcoords="5586 655 4686 2291 4531 2945 4593 5891 1645 6218 1241 6873 1241 11127 0 13745 0 14400 1241 16364 1241 18000 1397 20945 1490 20945 6424 20945 6548 20945 6703 18000 6672 16364 21569 14400 21569 13745 6672 11127 6703 8182 6362 6218 5741 5891 5741 1636 5710 655 5586 655">
            <v:imagedata r:id="rId6" o:title=""/>
          </v:shape>
          <o:OLEObject Type="Embed" ProgID="CorelDRAW.Graphic.9" ShapeID="_x0000_s1026" DrawAspect="Content" ObjectID="_1594327556" r:id="rId7"/>
        </w:pict>
      </w:r>
      <w:r>
        <w:t xml:space="preserve">                                             </w:t>
      </w:r>
    </w:p>
    <w:p w:rsidR="00D20CCE" w:rsidRPr="009B266C" w:rsidRDefault="00D20CCE">
      <w:pPr>
        <w:ind w:right="-1054"/>
        <w:rPr>
          <w:rFonts w:ascii="Arial Narrow" w:hAnsi="Arial Narrow" w:cs="Times New Roman"/>
          <w:color w:val="000080"/>
        </w:rPr>
      </w:pPr>
      <w:r>
        <w:t xml:space="preserve">                                                   </w:t>
      </w:r>
      <w:r>
        <w:rPr>
          <w:rFonts w:ascii="Arial Narrow" w:hAnsi="Arial Narrow"/>
          <w:color w:val="000080"/>
        </w:rPr>
        <w:t xml:space="preserve">Μαρκόνι 5, </w:t>
      </w:r>
      <w:r>
        <w:rPr>
          <w:rFonts w:ascii="Arial Narrow" w:hAnsi="Arial Narrow"/>
          <w:color w:val="000080"/>
          <w:lang w:val="en-US"/>
        </w:rPr>
        <w:t>T</w:t>
      </w:r>
      <w:r>
        <w:rPr>
          <w:rFonts w:ascii="Arial Narrow" w:hAnsi="Arial Narrow"/>
          <w:color w:val="000080"/>
        </w:rPr>
        <w:t>.</w:t>
      </w:r>
      <w:r>
        <w:rPr>
          <w:rFonts w:ascii="Arial Narrow" w:hAnsi="Arial Narrow"/>
          <w:color w:val="000080"/>
          <w:lang w:val="en-US"/>
        </w:rPr>
        <w:t>K</w:t>
      </w:r>
      <w:r>
        <w:rPr>
          <w:rFonts w:ascii="Arial Narrow" w:hAnsi="Arial Narrow"/>
          <w:color w:val="000080"/>
        </w:rPr>
        <w:t xml:space="preserve">.122 42, Αθήνα.  </w:t>
      </w:r>
      <w:proofErr w:type="spellStart"/>
      <w:r>
        <w:rPr>
          <w:rFonts w:ascii="Arial Narrow" w:hAnsi="Arial Narrow"/>
          <w:color w:val="000080"/>
        </w:rPr>
        <w:t>Τηλ</w:t>
      </w:r>
      <w:proofErr w:type="spellEnd"/>
      <w:r w:rsidRPr="009B266C">
        <w:rPr>
          <w:rFonts w:ascii="Arial Narrow" w:hAnsi="Arial Narrow"/>
          <w:color w:val="000080"/>
        </w:rPr>
        <w:t xml:space="preserve">.: 210 3497 500, </w:t>
      </w:r>
      <w:proofErr w:type="spellStart"/>
      <w:r>
        <w:rPr>
          <w:rFonts w:ascii="Arial Narrow" w:hAnsi="Arial Narrow"/>
          <w:color w:val="000080"/>
        </w:rPr>
        <w:t>Fax</w:t>
      </w:r>
      <w:proofErr w:type="spellEnd"/>
      <w:r w:rsidRPr="009B266C">
        <w:rPr>
          <w:rFonts w:ascii="Arial Narrow" w:hAnsi="Arial Narrow"/>
          <w:color w:val="000080"/>
        </w:rPr>
        <w:t xml:space="preserve">: 210 3428 501 </w:t>
      </w:r>
    </w:p>
    <w:p w:rsidR="00D20CCE" w:rsidRPr="009B266C" w:rsidRDefault="00D20CCE">
      <w:pPr>
        <w:ind w:right="-1054"/>
        <w:rPr>
          <w:rFonts w:ascii="Arial Narrow" w:hAnsi="Arial Narrow" w:cs="Times New Roman"/>
          <w:color w:val="000080"/>
        </w:rPr>
      </w:pPr>
      <w:r w:rsidRPr="009B266C">
        <w:t xml:space="preserve">                                                                                                                           </w:t>
      </w:r>
    </w:p>
    <w:p w:rsidR="00D20CCE" w:rsidRPr="009B266C" w:rsidRDefault="00D20CCE">
      <w:pPr>
        <w:ind w:right="-1054"/>
        <w:rPr>
          <w:rFonts w:ascii="Times New Roman" w:hAnsi="Times New Roman" w:cs="Times New Roman"/>
        </w:rPr>
      </w:pPr>
      <w:r w:rsidRPr="009B266C">
        <w:t xml:space="preserve">                                                                                                                                                              </w:t>
      </w:r>
    </w:p>
    <w:p w:rsidR="00B3796B" w:rsidRPr="00A465CB" w:rsidRDefault="00B3796B" w:rsidP="00DD1ACA">
      <w:pPr>
        <w:jc w:val="center"/>
        <w:rPr>
          <w:b/>
          <w:bCs/>
          <w:spacing w:val="0"/>
          <w:sz w:val="20"/>
          <w:szCs w:val="20"/>
          <w:lang w:eastAsia="el-GR"/>
        </w:rPr>
      </w:pPr>
      <w:r w:rsidRPr="00A465CB">
        <w:rPr>
          <w:b/>
          <w:bCs/>
          <w:spacing w:val="0"/>
          <w:sz w:val="20"/>
          <w:szCs w:val="20"/>
          <w:lang w:eastAsia="el-GR"/>
        </w:rPr>
        <w:t>«ΑΓΡΟΤΙΚΟΣ ΟΙΚΟΣ ΣΠΥΡΟΥ ΑΕΒΕ»</w:t>
      </w:r>
    </w:p>
    <w:p w:rsidR="00B3796B" w:rsidRPr="00A465CB" w:rsidRDefault="00B3796B" w:rsidP="0062461B">
      <w:pPr>
        <w:jc w:val="center"/>
        <w:rPr>
          <w:b/>
          <w:spacing w:val="0"/>
          <w:sz w:val="20"/>
          <w:szCs w:val="20"/>
        </w:rPr>
      </w:pPr>
      <w:r w:rsidRPr="00A465CB">
        <w:rPr>
          <w:b/>
          <w:spacing w:val="0"/>
          <w:sz w:val="20"/>
          <w:szCs w:val="20"/>
        </w:rPr>
        <w:t>ΠΡΟΣΚΛΗΣΗ</w:t>
      </w:r>
    </w:p>
    <w:p w:rsidR="00B3796B" w:rsidRPr="00A465CB" w:rsidRDefault="00B3796B" w:rsidP="0062461B">
      <w:pPr>
        <w:jc w:val="center"/>
        <w:rPr>
          <w:b/>
          <w:spacing w:val="0"/>
          <w:sz w:val="20"/>
          <w:szCs w:val="20"/>
        </w:rPr>
      </w:pPr>
      <w:r w:rsidRPr="00A465CB">
        <w:rPr>
          <w:b/>
          <w:spacing w:val="0"/>
          <w:sz w:val="20"/>
          <w:szCs w:val="20"/>
        </w:rPr>
        <w:t>ΣΕ ΤΑΚΤΙΚΗ  ΓΕΝΙΚΗ ΣΥΝΕΛΕΥΣΗ ΤΩΝ ΜΕΤΟΧΩΝ</w:t>
      </w:r>
    </w:p>
    <w:p w:rsidR="00B3796B" w:rsidRPr="00A465CB" w:rsidRDefault="00B3796B" w:rsidP="0062461B">
      <w:pPr>
        <w:tabs>
          <w:tab w:val="right" w:pos="8640"/>
        </w:tabs>
        <w:jc w:val="center"/>
        <w:rPr>
          <w:b/>
          <w:spacing w:val="0"/>
          <w:sz w:val="20"/>
          <w:szCs w:val="20"/>
        </w:rPr>
      </w:pPr>
      <w:r w:rsidRPr="00A465CB">
        <w:rPr>
          <w:b/>
          <w:spacing w:val="0"/>
          <w:sz w:val="20"/>
          <w:szCs w:val="20"/>
        </w:rPr>
        <w:t xml:space="preserve">ΑΡ. Γ.Ε.Μ.Η. </w:t>
      </w:r>
      <w:r w:rsidR="0068623D" w:rsidRPr="00A465CB">
        <w:rPr>
          <w:b/>
          <w:spacing w:val="0"/>
          <w:sz w:val="20"/>
          <w:szCs w:val="20"/>
        </w:rPr>
        <w:t>405401000</w:t>
      </w:r>
    </w:p>
    <w:p w:rsidR="00B3796B" w:rsidRPr="00A465CB" w:rsidRDefault="00B3796B" w:rsidP="00485D73">
      <w:pPr>
        <w:spacing w:line="360" w:lineRule="auto"/>
        <w:jc w:val="both"/>
        <w:rPr>
          <w:spacing w:val="0"/>
          <w:sz w:val="20"/>
          <w:szCs w:val="20"/>
        </w:rPr>
      </w:pPr>
    </w:p>
    <w:p w:rsidR="00B3796B" w:rsidRPr="00A955AE" w:rsidRDefault="00B3796B" w:rsidP="00DD1ACA">
      <w:pPr>
        <w:jc w:val="both"/>
        <w:rPr>
          <w:spacing w:val="0"/>
          <w:sz w:val="20"/>
          <w:szCs w:val="20"/>
        </w:rPr>
      </w:pPr>
      <w:r w:rsidRPr="00A465CB">
        <w:rPr>
          <w:spacing w:val="0"/>
          <w:sz w:val="20"/>
          <w:szCs w:val="20"/>
        </w:rPr>
        <w:t xml:space="preserve">Σύμφωνα με το </w:t>
      </w:r>
      <w:proofErr w:type="spellStart"/>
      <w:r w:rsidRPr="00A465CB">
        <w:rPr>
          <w:spacing w:val="0"/>
          <w:sz w:val="20"/>
          <w:szCs w:val="20"/>
        </w:rPr>
        <w:t>Νόμο</w:t>
      </w:r>
      <w:r w:rsidR="0067550B">
        <w:rPr>
          <w:spacing w:val="0"/>
          <w:sz w:val="20"/>
          <w:szCs w:val="20"/>
        </w:rPr>
        <w:t>,</w:t>
      </w:r>
      <w:r w:rsidRPr="00A465CB">
        <w:rPr>
          <w:spacing w:val="0"/>
          <w:sz w:val="20"/>
          <w:szCs w:val="20"/>
        </w:rPr>
        <w:t>το</w:t>
      </w:r>
      <w:proofErr w:type="spellEnd"/>
      <w:r w:rsidRPr="00A465CB">
        <w:rPr>
          <w:spacing w:val="0"/>
          <w:sz w:val="20"/>
          <w:szCs w:val="20"/>
        </w:rPr>
        <w:t xml:space="preserve"> Καταστατικό της Εταιρίας και την από </w:t>
      </w:r>
      <w:r w:rsidR="00447F3E">
        <w:rPr>
          <w:spacing w:val="0"/>
          <w:sz w:val="20"/>
          <w:szCs w:val="20"/>
        </w:rPr>
        <w:t>27/07/20</w:t>
      </w:r>
      <w:r w:rsidR="008B699A" w:rsidRPr="00A465CB">
        <w:rPr>
          <w:spacing w:val="0"/>
          <w:sz w:val="20"/>
          <w:szCs w:val="20"/>
        </w:rPr>
        <w:t>1</w:t>
      </w:r>
      <w:r w:rsidR="005E565F" w:rsidRPr="005E565F">
        <w:rPr>
          <w:spacing w:val="0"/>
          <w:sz w:val="20"/>
          <w:szCs w:val="20"/>
        </w:rPr>
        <w:t>8</w:t>
      </w:r>
      <w:r w:rsidRPr="00A465CB">
        <w:rPr>
          <w:spacing w:val="0"/>
          <w:sz w:val="20"/>
          <w:szCs w:val="20"/>
        </w:rPr>
        <w:t xml:space="preserve"> απόφαση του Διοικητικού Συμβουλίου, καλούνται </w:t>
      </w:r>
      <w:r w:rsidRPr="009412FC">
        <w:rPr>
          <w:spacing w:val="0"/>
          <w:sz w:val="20"/>
          <w:szCs w:val="20"/>
        </w:rPr>
        <w:t xml:space="preserve">όλοι οι Μέτοχοι της  εταιρίας </w:t>
      </w:r>
      <w:r w:rsidRPr="009412FC">
        <w:rPr>
          <w:b/>
          <w:color w:val="000000"/>
          <w:spacing w:val="0"/>
          <w:sz w:val="20"/>
          <w:szCs w:val="20"/>
        </w:rPr>
        <w:t xml:space="preserve">«ΑΓΡΟΤΙΚΟΣ ΟΙΚΟΣ </w:t>
      </w:r>
      <w:r w:rsidRPr="00A955AE">
        <w:rPr>
          <w:b/>
          <w:color w:val="000000"/>
          <w:spacing w:val="0"/>
          <w:sz w:val="20"/>
          <w:szCs w:val="20"/>
        </w:rPr>
        <w:t>ΣΠΥΡΟΥ ΑΕΒΕ»</w:t>
      </w:r>
      <w:r w:rsidRPr="00A955AE">
        <w:rPr>
          <w:spacing w:val="0"/>
          <w:sz w:val="20"/>
          <w:szCs w:val="20"/>
        </w:rPr>
        <w:t>, σε Τακτική Γενική Συνέλευση, η οποία θα πραγματοποιηθεί την 30</w:t>
      </w:r>
      <w:r w:rsidR="00447F3E">
        <w:rPr>
          <w:spacing w:val="0"/>
          <w:sz w:val="20"/>
          <w:szCs w:val="20"/>
        </w:rPr>
        <w:t>η</w:t>
      </w:r>
      <w:r w:rsidRPr="00A955AE">
        <w:rPr>
          <w:spacing w:val="0"/>
          <w:sz w:val="20"/>
          <w:szCs w:val="20"/>
        </w:rPr>
        <w:t xml:space="preserve">  </w:t>
      </w:r>
      <w:r w:rsidR="00447F3E">
        <w:rPr>
          <w:spacing w:val="0"/>
          <w:sz w:val="20"/>
          <w:szCs w:val="20"/>
        </w:rPr>
        <w:t>Αυγούστου</w:t>
      </w:r>
      <w:r w:rsidRPr="00A955AE">
        <w:rPr>
          <w:spacing w:val="0"/>
          <w:sz w:val="20"/>
          <w:szCs w:val="20"/>
        </w:rPr>
        <w:t xml:space="preserve"> 201</w:t>
      </w:r>
      <w:r w:rsidR="005E565F" w:rsidRPr="00A955AE">
        <w:rPr>
          <w:spacing w:val="0"/>
          <w:sz w:val="20"/>
          <w:szCs w:val="20"/>
        </w:rPr>
        <w:t>8</w:t>
      </w:r>
      <w:r w:rsidRPr="00A955AE">
        <w:rPr>
          <w:spacing w:val="0"/>
          <w:sz w:val="20"/>
          <w:szCs w:val="20"/>
        </w:rPr>
        <w:t xml:space="preserve"> </w:t>
      </w:r>
      <w:r w:rsidR="0067550B">
        <w:rPr>
          <w:spacing w:val="0"/>
          <w:sz w:val="20"/>
          <w:szCs w:val="20"/>
        </w:rPr>
        <w:t xml:space="preserve"> ημέρα Πέμπτη </w:t>
      </w:r>
      <w:r w:rsidRPr="00A955AE">
        <w:rPr>
          <w:spacing w:val="0"/>
          <w:sz w:val="20"/>
          <w:szCs w:val="20"/>
        </w:rPr>
        <w:t xml:space="preserve">και ώρα </w:t>
      </w:r>
      <w:r w:rsidR="00447F3E">
        <w:rPr>
          <w:spacing w:val="0"/>
          <w:sz w:val="20"/>
          <w:szCs w:val="20"/>
        </w:rPr>
        <w:t>12:30μ.</w:t>
      </w:r>
      <w:r w:rsidRPr="00A955AE">
        <w:rPr>
          <w:spacing w:val="0"/>
          <w:sz w:val="20"/>
          <w:szCs w:val="20"/>
        </w:rPr>
        <w:t>μ.</w:t>
      </w:r>
      <w:r w:rsidRPr="00A955AE">
        <w:rPr>
          <w:color w:val="000000"/>
          <w:spacing w:val="0"/>
          <w:sz w:val="20"/>
          <w:szCs w:val="20"/>
        </w:rPr>
        <w:t xml:space="preserve">  στην έδρα της εταιρείας, στο Αιγάλεω Αττικής, οδός Μαρκόνι αριθ. 5. </w:t>
      </w:r>
      <w:r w:rsidRPr="00A955AE">
        <w:rPr>
          <w:spacing w:val="0"/>
          <w:sz w:val="20"/>
          <w:szCs w:val="20"/>
        </w:rPr>
        <w:t xml:space="preserve">Σε περίπτωση μη επίτευξης της απαιτούμενης εκ του νόμου απαρτίας για την λήψη απόφασης επί των θεμάτων της ημερησίας διάταξης, η τυχόν Α' Επαναληπτική Τακτική Γενική Συνέλευση θα συνέλθει την </w:t>
      </w:r>
      <w:r w:rsidR="00447F3E">
        <w:rPr>
          <w:spacing w:val="0"/>
          <w:sz w:val="20"/>
          <w:szCs w:val="20"/>
        </w:rPr>
        <w:t>1</w:t>
      </w:r>
      <w:r w:rsidR="00B80340" w:rsidRPr="00B80340">
        <w:rPr>
          <w:spacing w:val="0"/>
          <w:sz w:val="20"/>
          <w:szCs w:val="20"/>
        </w:rPr>
        <w:t>7</w:t>
      </w:r>
      <w:r w:rsidR="00B80340" w:rsidRPr="00B80340">
        <w:rPr>
          <w:spacing w:val="0"/>
          <w:sz w:val="20"/>
          <w:szCs w:val="20"/>
          <w:vertAlign w:val="superscript"/>
        </w:rPr>
        <w:t>η</w:t>
      </w:r>
      <w:r w:rsidR="00B80340">
        <w:rPr>
          <w:spacing w:val="0"/>
          <w:sz w:val="20"/>
          <w:szCs w:val="20"/>
        </w:rPr>
        <w:t xml:space="preserve"> Σεπτεμβρίου</w:t>
      </w:r>
      <w:r w:rsidR="005E565F" w:rsidRPr="00A955AE">
        <w:rPr>
          <w:spacing w:val="0"/>
          <w:sz w:val="20"/>
          <w:szCs w:val="20"/>
        </w:rPr>
        <w:t xml:space="preserve"> </w:t>
      </w:r>
      <w:r w:rsidRPr="00A955AE">
        <w:rPr>
          <w:spacing w:val="0"/>
          <w:sz w:val="20"/>
          <w:szCs w:val="20"/>
        </w:rPr>
        <w:t xml:space="preserve"> 201</w:t>
      </w:r>
      <w:r w:rsidR="005E565F" w:rsidRPr="00A955AE">
        <w:rPr>
          <w:spacing w:val="0"/>
          <w:sz w:val="20"/>
          <w:szCs w:val="20"/>
        </w:rPr>
        <w:t>8</w:t>
      </w:r>
      <w:r w:rsidRPr="00A955AE">
        <w:rPr>
          <w:spacing w:val="0"/>
          <w:sz w:val="20"/>
          <w:szCs w:val="20"/>
        </w:rPr>
        <w:t xml:space="preserve"> ημέρα </w:t>
      </w:r>
      <w:r w:rsidR="00B80340">
        <w:rPr>
          <w:spacing w:val="0"/>
          <w:sz w:val="20"/>
          <w:szCs w:val="20"/>
        </w:rPr>
        <w:t xml:space="preserve"> Δευτέρα</w:t>
      </w:r>
      <w:r w:rsidR="00BC28CC" w:rsidRPr="00A955AE">
        <w:rPr>
          <w:spacing w:val="0"/>
          <w:sz w:val="20"/>
          <w:szCs w:val="20"/>
        </w:rPr>
        <w:t xml:space="preserve"> </w:t>
      </w:r>
      <w:r w:rsidRPr="00A955AE">
        <w:rPr>
          <w:spacing w:val="0"/>
          <w:sz w:val="20"/>
          <w:szCs w:val="20"/>
        </w:rPr>
        <w:t xml:space="preserve">και ώρα 13:00 </w:t>
      </w:r>
      <w:proofErr w:type="spellStart"/>
      <w:r w:rsidRPr="00A955AE">
        <w:rPr>
          <w:spacing w:val="0"/>
          <w:sz w:val="20"/>
          <w:szCs w:val="20"/>
        </w:rPr>
        <w:t>μ.μ</w:t>
      </w:r>
      <w:proofErr w:type="spellEnd"/>
      <w:r w:rsidRPr="00A955AE">
        <w:rPr>
          <w:spacing w:val="0"/>
          <w:sz w:val="20"/>
          <w:szCs w:val="20"/>
        </w:rPr>
        <w:t>. στον ίδιο χώρο, με τα ίδια θέματα ημερήσιας διάταξης.</w:t>
      </w:r>
      <w:r w:rsidRPr="00A955AE">
        <w:rPr>
          <w:color w:val="000000"/>
          <w:spacing w:val="0"/>
          <w:sz w:val="20"/>
          <w:szCs w:val="20"/>
        </w:rPr>
        <w:t xml:space="preserve"> </w:t>
      </w:r>
    </w:p>
    <w:p w:rsidR="00B3796B" w:rsidRPr="00A955AE" w:rsidRDefault="00B3796B" w:rsidP="00DD1ACA">
      <w:pPr>
        <w:spacing w:line="360" w:lineRule="auto"/>
        <w:jc w:val="both"/>
        <w:rPr>
          <w:spacing w:val="0"/>
          <w:sz w:val="20"/>
          <w:szCs w:val="20"/>
        </w:rPr>
      </w:pPr>
    </w:p>
    <w:p w:rsidR="00B3796B" w:rsidRPr="00A955AE" w:rsidRDefault="00B3796B" w:rsidP="00DD1ACA">
      <w:pPr>
        <w:keepNext/>
        <w:spacing w:line="360" w:lineRule="auto"/>
        <w:jc w:val="both"/>
        <w:outlineLvl w:val="1"/>
        <w:rPr>
          <w:spacing w:val="0"/>
          <w:sz w:val="20"/>
          <w:szCs w:val="20"/>
        </w:rPr>
      </w:pPr>
      <w:r w:rsidRPr="00A955AE">
        <w:rPr>
          <w:rFonts w:eastAsia="Arial Unicode MS"/>
          <w:b/>
          <w:color w:val="000000"/>
          <w:spacing w:val="0"/>
          <w:sz w:val="20"/>
          <w:szCs w:val="20"/>
          <w:u w:val="single"/>
        </w:rPr>
        <w:t>ΘΕΜΑΤΑ ΗΜΕΡΗΣΙΑΣ ΔΙΑΤΑΞΕΩΣ</w:t>
      </w:r>
    </w:p>
    <w:p w:rsidR="00B3796B" w:rsidRPr="0067550B" w:rsidRDefault="00B3796B" w:rsidP="00DD1ACA">
      <w:pPr>
        <w:tabs>
          <w:tab w:val="left" w:pos="360"/>
        </w:tabs>
        <w:spacing w:line="360" w:lineRule="auto"/>
        <w:jc w:val="both"/>
        <w:rPr>
          <w:color w:val="000000"/>
          <w:spacing w:val="0"/>
          <w:sz w:val="20"/>
          <w:szCs w:val="20"/>
        </w:rPr>
      </w:pPr>
      <w:r w:rsidRPr="0067550B">
        <w:rPr>
          <w:color w:val="000000"/>
          <w:spacing w:val="0"/>
          <w:sz w:val="20"/>
          <w:szCs w:val="20"/>
        </w:rPr>
        <w:t>1.</w:t>
      </w:r>
      <w:r w:rsidRPr="0067550B">
        <w:rPr>
          <w:color w:val="000000"/>
          <w:spacing w:val="0"/>
          <w:sz w:val="20"/>
          <w:szCs w:val="20"/>
        </w:rPr>
        <w:tab/>
        <w:t>Υποβολή προς έγκριση των Ετήσιων Εταιρικών και Ενοποιημένων Οικονομικών Καταστάσε</w:t>
      </w:r>
      <w:r w:rsidR="00BC28CC" w:rsidRPr="0067550B">
        <w:rPr>
          <w:color w:val="000000"/>
          <w:spacing w:val="0"/>
          <w:sz w:val="20"/>
          <w:szCs w:val="20"/>
        </w:rPr>
        <w:t>ων της εταιρικής χρήσης 1/1/201</w:t>
      </w:r>
      <w:r w:rsidR="00CD20CD" w:rsidRPr="0067550B">
        <w:rPr>
          <w:color w:val="000000"/>
          <w:spacing w:val="0"/>
          <w:sz w:val="20"/>
          <w:szCs w:val="20"/>
        </w:rPr>
        <w:t>7</w:t>
      </w:r>
      <w:r w:rsidRPr="0067550B">
        <w:rPr>
          <w:color w:val="000000"/>
          <w:spacing w:val="0"/>
          <w:sz w:val="20"/>
          <w:szCs w:val="20"/>
        </w:rPr>
        <w:t xml:space="preserve"> – 31/12/201</w:t>
      </w:r>
      <w:r w:rsidR="002C05F1" w:rsidRPr="0067550B">
        <w:rPr>
          <w:color w:val="000000"/>
          <w:spacing w:val="0"/>
          <w:sz w:val="20"/>
          <w:szCs w:val="20"/>
        </w:rPr>
        <w:t>7</w:t>
      </w:r>
      <w:r w:rsidRPr="0067550B">
        <w:rPr>
          <w:color w:val="000000"/>
          <w:spacing w:val="0"/>
          <w:sz w:val="20"/>
          <w:szCs w:val="20"/>
        </w:rPr>
        <w:t xml:space="preserve"> οι  οποίες συντάχθηκαν σύμφωνα με τα Διεθνή Πρότυπα Χρηματοοικονομικής Αναφοράς, μετά από ακρόαση και έγκριση των Εκθέσεων του Διοικητικού Συμβουλίου και του Ορκωτού Ελεγκτή – Λογιστή.</w:t>
      </w:r>
    </w:p>
    <w:p w:rsidR="00B3796B" w:rsidRPr="0067550B" w:rsidRDefault="00B3796B" w:rsidP="00DD1ACA">
      <w:pPr>
        <w:tabs>
          <w:tab w:val="left" w:pos="360"/>
        </w:tabs>
        <w:spacing w:line="360" w:lineRule="auto"/>
        <w:jc w:val="both"/>
        <w:rPr>
          <w:color w:val="000000"/>
          <w:sz w:val="20"/>
          <w:szCs w:val="20"/>
        </w:rPr>
      </w:pPr>
      <w:r w:rsidRPr="0067550B">
        <w:rPr>
          <w:color w:val="000000"/>
          <w:spacing w:val="0"/>
          <w:sz w:val="20"/>
          <w:szCs w:val="20"/>
        </w:rPr>
        <w:t xml:space="preserve">2. Απαλλαγή των μελών του Διοικητικού Συμβουλίου και του Ελεγκτή από κάθε ευθύνη αποζημιώσεως επί </w:t>
      </w:r>
      <w:r w:rsidR="00D776BB" w:rsidRPr="0067550B">
        <w:rPr>
          <w:color w:val="000000"/>
          <w:spacing w:val="0"/>
          <w:sz w:val="20"/>
          <w:szCs w:val="20"/>
        </w:rPr>
        <w:t>των Οικονομικών Καταστάσεων</w:t>
      </w:r>
      <w:r w:rsidRPr="0067550B">
        <w:rPr>
          <w:color w:val="000000"/>
          <w:spacing w:val="0"/>
          <w:sz w:val="20"/>
          <w:szCs w:val="20"/>
        </w:rPr>
        <w:t xml:space="preserve"> και της εν γένει διαχειρίσεως για την χρήση από 01/01/201</w:t>
      </w:r>
      <w:r w:rsidR="002C05F1" w:rsidRPr="0067550B">
        <w:rPr>
          <w:color w:val="000000"/>
          <w:spacing w:val="0"/>
          <w:sz w:val="20"/>
          <w:szCs w:val="20"/>
        </w:rPr>
        <w:t>7</w:t>
      </w:r>
      <w:r w:rsidRPr="0067550B">
        <w:rPr>
          <w:color w:val="000000"/>
          <w:spacing w:val="0"/>
          <w:sz w:val="20"/>
          <w:szCs w:val="20"/>
        </w:rPr>
        <w:t xml:space="preserve"> έως 31/12/201</w:t>
      </w:r>
      <w:r w:rsidR="002C05F1" w:rsidRPr="0067550B">
        <w:rPr>
          <w:color w:val="000000"/>
          <w:spacing w:val="0"/>
          <w:sz w:val="20"/>
          <w:szCs w:val="20"/>
        </w:rPr>
        <w:t>7</w:t>
      </w:r>
      <w:r w:rsidRPr="0067550B">
        <w:rPr>
          <w:color w:val="000000"/>
          <w:spacing w:val="0"/>
          <w:sz w:val="20"/>
          <w:szCs w:val="20"/>
        </w:rPr>
        <w:t>.</w:t>
      </w:r>
    </w:p>
    <w:p w:rsidR="00B3796B" w:rsidRPr="0067550B" w:rsidRDefault="00B3796B" w:rsidP="00DD1ACA">
      <w:pPr>
        <w:tabs>
          <w:tab w:val="left" w:pos="360"/>
        </w:tabs>
        <w:spacing w:line="360" w:lineRule="auto"/>
        <w:jc w:val="both"/>
        <w:rPr>
          <w:color w:val="000000"/>
          <w:spacing w:val="0"/>
          <w:sz w:val="20"/>
          <w:szCs w:val="20"/>
        </w:rPr>
      </w:pPr>
      <w:r w:rsidRPr="0067550B">
        <w:rPr>
          <w:bCs/>
          <w:color w:val="000000"/>
          <w:spacing w:val="0"/>
          <w:sz w:val="20"/>
          <w:szCs w:val="20"/>
        </w:rPr>
        <w:t>3</w:t>
      </w:r>
      <w:r w:rsidRPr="0067550B">
        <w:rPr>
          <w:color w:val="000000"/>
          <w:spacing w:val="0"/>
          <w:sz w:val="20"/>
          <w:szCs w:val="20"/>
        </w:rPr>
        <w:t>. Εκλογή ενός τακτικού και ενός αναπληρωματικού Ορκωτού Ελεγκτή για τον έλεγχο της οικονομικής χρήσης 201</w:t>
      </w:r>
      <w:r w:rsidR="002C05F1" w:rsidRPr="0067550B">
        <w:rPr>
          <w:color w:val="000000"/>
          <w:spacing w:val="0"/>
          <w:sz w:val="20"/>
          <w:szCs w:val="20"/>
        </w:rPr>
        <w:t>8</w:t>
      </w:r>
      <w:r w:rsidRPr="0067550B">
        <w:rPr>
          <w:color w:val="000000"/>
          <w:spacing w:val="0"/>
          <w:sz w:val="20"/>
          <w:szCs w:val="20"/>
        </w:rPr>
        <w:t xml:space="preserve"> και καθορισμός της αμοιβής τους. </w:t>
      </w:r>
    </w:p>
    <w:p w:rsidR="0003416F" w:rsidRPr="00AA2DA1" w:rsidRDefault="00B3796B" w:rsidP="0003416F">
      <w:pPr>
        <w:pStyle w:val="a9"/>
        <w:tabs>
          <w:tab w:val="clear" w:pos="4153"/>
          <w:tab w:val="clear" w:pos="8306"/>
        </w:tabs>
        <w:spacing w:after="120" w:line="360" w:lineRule="auto"/>
        <w:jc w:val="both"/>
        <w:rPr>
          <w:rFonts w:ascii="Arial" w:hAnsi="Arial" w:cs="Arial"/>
        </w:rPr>
      </w:pPr>
      <w:r w:rsidRPr="0067550B">
        <w:rPr>
          <w:rFonts w:ascii="Arial" w:hAnsi="Arial" w:cs="Arial"/>
          <w:bCs/>
          <w:color w:val="000000"/>
        </w:rPr>
        <w:t>4</w:t>
      </w:r>
      <w:r w:rsidR="00BC28CC" w:rsidRPr="0067550B">
        <w:rPr>
          <w:rFonts w:ascii="Arial" w:hAnsi="Arial" w:cs="Arial"/>
          <w:color w:val="000000"/>
        </w:rPr>
        <w:t>.</w:t>
      </w:r>
      <w:r w:rsidR="0003416F" w:rsidRPr="0067550B">
        <w:rPr>
          <w:rFonts w:ascii="Arial" w:hAnsi="Arial" w:cs="Arial"/>
        </w:rPr>
        <w:t xml:space="preserve"> Έγκριση</w:t>
      </w:r>
      <w:r w:rsidR="0003416F" w:rsidRPr="00AA2DA1">
        <w:rPr>
          <w:rFonts w:ascii="Arial" w:hAnsi="Arial" w:cs="Arial"/>
        </w:rPr>
        <w:t xml:space="preserve"> της υπογραφής  της σύμβασης αναγνώρισης οφειλής και ανανέωσης ενοχής εκ του από </w:t>
      </w:r>
      <w:r w:rsidR="0003416F" w:rsidRPr="00C8356D">
        <w:rPr>
          <w:rFonts w:ascii="Arial" w:hAnsi="Arial" w:cs="Arial"/>
        </w:rPr>
        <w:t xml:space="preserve">28/03/2007 εκδοθέντος ομολογιακού δανείου αρχικού ποσού Ευρώ επτά εκατομμυρίων τριακοσίων χιλιάδων (€ 7.300.000,00), </w:t>
      </w:r>
      <w:r w:rsidR="0003416F" w:rsidRPr="00AA2DA1">
        <w:rPr>
          <w:rFonts w:ascii="Arial" w:hAnsi="Arial" w:cs="Arial"/>
        </w:rPr>
        <w:t xml:space="preserve">αναγνώριση των </w:t>
      </w:r>
      <w:proofErr w:type="spellStart"/>
      <w:r w:rsidR="0003416F" w:rsidRPr="00AA2DA1">
        <w:rPr>
          <w:rFonts w:ascii="Arial" w:hAnsi="Arial" w:cs="Arial"/>
        </w:rPr>
        <w:t>παρασχεθεισών</w:t>
      </w:r>
      <w:proofErr w:type="spellEnd"/>
      <w:r w:rsidR="0003416F" w:rsidRPr="00AA2DA1">
        <w:rPr>
          <w:rFonts w:ascii="Arial" w:hAnsi="Arial" w:cs="Arial"/>
        </w:rPr>
        <w:t xml:space="preserve"> εμπράγματων εξασφαλίσεων και συναίνεση για τη διατήρησή τους, σύμφωνα με τα άρθρα 436 και  439 ΑΚ. </w:t>
      </w:r>
    </w:p>
    <w:p w:rsidR="00E3410F" w:rsidRPr="00A955AE" w:rsidRDefault="0003416F" w:rsidP="0003416F">
      <w:pPr>
        <w:tabs>
          <w:tab w:val="left" w:pos="360"/>
        </w:tabs>
        <w:spacing w:line="360" w:lineRule="auto"/>
        <w:ind w:right="90"/>
        <w:jc w:val="both"/>
        <w:rPr>
          <w:color w:val="000000"/>
          <w:spacing w:val="0"/>
          <w:sz w:val="20"/>
          <w:szCs w:val="20"/>
        </w:rPr>
      </w:pPr>
      <w:r w:rsidRPr="00AA2DA1">
        <w:rPr>
          <w:spacing w:val="0"/>
          <w:sz w:val="20"/>
          <w:szCs w:val="20"/>
          <w:lang w:eastAsia="el-GR"/>
        </w:rPr>
        <w:t>5. Έγκριση της εξουσιοδότησης προς το Διοικητικό Συμβούλιο της Εταιρίας για τον καθορισμό των ειδικότερων όρων του ανωτέρω ομολογιακού δανείου</w:t>
      </w:r>
      <w:r w:rsidR="000E1B10">
        <w:rPr>
          <w:spacing w:val="0"/>
          <w:sz w:val="20"/>
          <w:szCs w:val="20"/>
          <w:lang w:eastAsia="el-GR"/>
        </w:rPr>
        <w:t>.</w:t>
      </w:r>
    </w:p>
    <w:p w:rsidR="00B3796B" w:rsidRPr="00A955AE" w:rsidRDefault="00543C25" w:rsidP="00DD1ACA">
      <w:pPr>
        <w:spacing w:line="360" w:lineRule="auto"/>
        <w:jc w:val="both"/>
        <w:rPr>
          <w:color w:val="222222"/>
          <w:spacing w:val="0"/>
          <w:sz w:val="20"/>
          <w:szCs w:val="20"/>
        </w:rPr>
      </w:pPr>
      <w:r w:rsidRPr="00A955AE">
        <w:rPr>
          <w:spacing w:val="0"/>
          <w:sz w:val="20"/>
          <w:szCs w:val="20"/>
        </w:rPr>
        <w:t>6</w:t>
      </w:r>
      <w:r w:rsidR="00FB5BFE" w:rsidRPr="00A955AE">
        <w:rPr>
          <w:spacing w:val="0"/>
          <w:sz w:val="20"/>
          <w:szCs w:val="20"/>
        </w:rPr>
        <w:t xml:space="preserve">. </w:t>
      </w:r>
      <w:r w:rsidR="00B3796B" w:rsidRPr="00A955AE">
        <w:rPr>
          <w:spacing w:val="0"/>
          <w:sz w:val="20"/>
          <w:szCs w:val="20"/>
        </w:rPr>
        <w:t>Έγκριση καταβληθεισών αμοιβών, αποζημιώσεων και μισθών μελών του Διοικητικού Συμβουλίου και καθορισμός ανωτάτου ορίου αποδοχών των με σχέση εξαρτημένης ερ</w:t>
      </w:r>
      <w:r w:rsidR="000E1B10">
        <w:rPr>
          <w:spacing w:val="0"/>
          <w:sz w:val="20"/>
          <w:szCs w:val="20"/>
        </w:rPr>
        <w:t>γασίας μελών του Δ.Σ. μέχρι 30/08</w:t>
      </w:r>
      <w:r w:rsidR="00B3796B" w:rsidRPr="00A955AE">
        <w:rPr>
          <w:spacing w:val="0"/>
          <w:sz w:val="20"/>
          <w:szCs w:val="20"/>
        </w:rPr>
        <w:t>/201</w:t>
      </w:r>
      <w:r w:rsidR="000E1B10">
        <w:rPr>
          <w:spacing w:val="0"/>
          <w:sz w:val="20"/>
          <w:szCs w:val="20"/>
        </w:rPr>
        <w:t>9</w:t>
      </w:r>
      <w:r w:rsidR="00B3796B" w:rsidRPr="00A955AE">
        <w:rPr>
          <w:spacing w:val="0"/>
          <w:sz w:val="20"/>
          <w:szCs w:val="20"/>
        </w:rPr>
        <w:t>.</w:t>
      </w:r>
    </w:p>
    <w:p w:rsidR="00B3796B" w:rsidRPr="00DD1ACA" w:rsidRDefault="00543C25" w:rsidP="00DD1ACA">
      <w:pPr>
        <w:tabs>
          <w:tab w:val="left" w:pos="360"/>
        </w:tabs>
        <w:spacing w:line="360" w:lineRule="auto"/>
        <w:jc w:val="both"/>
        <w:rPr>
          <w:color w:val="000000"/>
          <w:spacing w:val="0"/>
          <w:sz w:val="20"/>
          <w:szCs w:val="20"/>
        </w:rPr>
      </w:pPr>
      <w:r w:rsidRPr="00A955AE">
        <w:rPr>
          <w:b/>
          <w:spacing w:val="0"/>
          <w:sz w:val="20"/>
          <w:szCs w:val="20"/>
        </w:rPr>
        <w:t>7</w:t>
      </w:r>
      <w:r w:rsidR="00B3796B" w:rsidRPr="00A955AE">
        <w:rPr>
          <w:b/>
          <w:spacing w:val="0"/>
          <w:sz w:val="20"/>
          <w:szCs w:val="20"/>
        </w:rPr>
        <w:t>.</w:t>
      </w:r>
      <w:r w:rsidR="00B3796B" w:rsidRPr="00A955AE">
        <w:rPr>
          <w:spacing w:val="0"/>
          <w:sz w:val="20"/>
          <w:szCs w:val="20"/>
        </w:rPr>
        <w:t xml:space="preserve"> Χορήγηση αδείας, σύμφωνα με το άρθρο 23 παρ. 1 του </w:t>
      </w:r>
      <w:proofErr w:type="spellStart"/>
      <w:r w:rsidR="00B3796B" w:rsidRPr="00A955AE">
        <w:rPr>
          <w:spacing w:val="0"/>
          <w:sz w:val="20"/>
          <w:szCs w:val="20"/>
        </w:rPr>
        <w:t>κ.ν</w:t>
      </w:r>
      <w:proofErr w:type="spellEnd"/>
      <w:r w:rsidR="00B3796B" w:rsidRPr="00A955AE">
        <w:rPr>
          <w:spacing w:val="0"/>
          <w:sz w:val="20"/>
          <w:szCs w:val="20"/>
        </w:rPr>
        <w:t>. 2190/1920 στα μέλη του Διοικητικού Συμβουλίου και στους Διευθυντές</w:t>
      </w:r>
      <w:r w:rsidR="00B3796B" w:rsidRPr="00DD1ACA">
        <w:rPr>
          <w:spacing w:val="0"/>
          <w:sz w:val="20"/>
          <w:szCs w:val="20"/>
        </w:rPr>
        <w:t xml:space="preserve"> για τη συμμετοχή τους σε Διοικητικά Συμβούλια ή στη Διεύθυνση εταιρειών εντός ή/και εκτός του Ομίλου που επιδιώκουν όμοιους ή παρεμφερείς σκοπούς.</w:t>
      </w:r>
    </w:p>
    <w:p w:rsidR="00B3796B" w:rsidRPr="00A465CB" w:rsidRDefault="00543C25" w:rsidP="00DD1ACA">
      <w:pPr>
        <w:tabs>
          <w:tab w:val="left" w:pos="360"/>
        </w:tabs>
        <w:spacing w:line="360" w:lineRule="auto"/>
        <w:jc w:val="both"/>
        <w:rPr>
          <w:spacing w:val="0"/>
          <w:sz w:val="20"/>
          <w:szCs w:val="20"/>
        </w:rPr>
      </w:pPr>
      <w:r>
        <w:rPr>
          <w:color w:val="000000"/>
          <w:spacing w:val="0"/>
          <w:sz w:val="20"/>
          <w:szCs w:val="20"/>
        </w:rPr>
        <w:t>8</w:t>
      </w:r>
      <w:r w:rsidR="00B3796B" w:rsidRPr="00DD1ACA">
        <w:rPr>
          <w:color w:val="000000"/>
          <w:spacing w:val="0"/>
          <w:sz w:val="20"/>
          <w:szCs w:val="20"/>
        </w:rPr>
        <w:t>. Παροχή εξουσιοδοτήσεως στον Πρόεδρο και τον Γραμματέα της Γενικής Συνελεύσεως, να υπογράψουν και να επικυρώσουν τα πρακτικά αυτής.</w:t>
      </w:r>
    </w:p>
    <w:p w:rsidR="00B3796B" w:rsidRPr="0067550B" w:rsidRDefault="00B3796B" w:rsidP="0062461B">
      <w:pPr>
        <w:spacing w:line="360" w:lineRule="auto"/>
        <w:ind w:left="4320" w:firstLine="720"/>
        <w:jc w:val="right"/>
        <w:rPr>
          <w:spacing w:val="0"/>
          <w:sz w:val="20"/>
          <w:szCs w:val="20"/>
        </w:rPr>
      </w:pPr>
      <w:r w:rsidRPr="0067550B">
        <w:rPr>
          <w:spacing w:val="0"/>
          <w:sz w:val="20"/>
          <w:szCs w:val="20"/>
        </w:rPr>
        <w:t xml:space="preserve">Αθήνα, </w:t>
      </w:r>
      <w:r w:rsidR="00704EF0" w:rsidRPr="0067550B">
        <w:rPr>
          <w:spacing w:val="0"/>
          <w:sz w:val="20"/>
          <w:szCs w:val="20"/>
        </w:rPr>
        <w:t xml:space="preserve"> 27 Ιουλίου </w:t>
      </w:r>
      <w:r w:rsidR="00933941" w:rsidRPr="0067550B">
        <w:rPr>
          <w:spacing w:val="0"/>
          <w:sz w:val="20"/>
          <w:szCs w:val="20"/>
        </w:rPr>
        <w:t>2</w:t>
      </w:r>
      <w:r w:rsidR="00543C25" w:rsidRPr="0067550B">
        <w:rPr>
          <w:spacing w:val="0"/>
          <w:sz w:val="20"/>
          <w:szCs w:val="20"/>
        </w:rPr>
        <w:t xml:space="preserve">018 </w:t>
      </w:r>
      <w:r w:rsidRPr="0067550B">
        <w:rPr>
          <w:spacing w:val="0"/>
          <w:sz w:val="20"/>
          <w:szCs w:val="20"/>
        </w:rPr>
        <w:t xml:space="preserve"> </w:t>
      </w:r>
    </w:p>
    <w:p w:rsidR="00B3796B" w:rsidRDefault="00B3796B" w:rsidP="0062461B">
      <w:pPr>
        <w:spacing w:line="360" w:lineRule="auto"/>
        <w:ind w:left="3600" w:firstLine="720"/>
        <w:jc w:val="right"/>
        <w:rPr>
          <w:spacing w:val="0"/>
          <w:sz w:val="20"/>
          <w:szCs w:val="20"/>
        </w:rPr>
      </w:pPr>
      <w:r w:rsidRPr="0067550B">
        <w:rPr>
          <w:spacing w:val="0"/>
          <w:sz w:val="20"/>
          <w:szCs w:val="20"/>
        </w:rPr>
        <w:lastRenderedPageBreak/>
        <w:t xml:space="preserve">     ΤΟ ΔΙΟΙΚΗΤΙΚΟ ΣΥΜΒΟΥΛΙΟ</w:t>
      </w:r>
      <w:r w:rsidRPr="00A465CB">
        <w:rPr>
          <w:spacing w:val="0"/>
          <w:sz w:val="20"/>
          <w:szCs w:val="20"/>
        </w:rPr>
        <w:t xml:space="preserve"> </w:t>
      </w:r>
    </w:p>
    <w:p w:rsidR="00702CB9" w:rsidRPr="00B3796B" w:rsidRDefault="00702CB9" w:rsidP="00702CB9">
      <w:pPr>
        <w:jc w:val="both"/>
        <w:rPr>
          <w:spacing w:val="0"/>
          <w:sz w:val="20"/>
          <w:szCs w:val="20"/>
        </w:rPr>
      </w:pPr>
      <w:r w:rsidRPr="00B3796B">
        <w:rPr>
          <w:spacing w:val="0"/>
          <w:sz w:val="20"/>
          <w:szCs w:val="20"/>
        </w:rPr>
        <w:t xml:space="preserve">Ι. Δικαίωμα Συμμετοχής στη Γενική Συνέλευση </w:t>
      </w:r>
    </w:p>
    <w:p w:rsidR="00702CB9" w:rsidRPr="00B3796B" w:rsidRDefault="00702CB9" w:rsidP="00702CB9">
      <w:pPr>
        <w:jc w:val="both"/>
        <w:rPr>
          <w:spacing w:val="0"/>
          <w:sz w:val="20"/>
          <w:szCs w:val="20"/>
        </w:rPr>
      </w:pPr>
    </w:p>
    <w:p w:rsidR="00702CB9" w:rsidRPr="00B3796B" w:rsidRDefault="00702CB9" w:rsidP="00702CB9">
      <w:pPr>
        <w:spacing w:after="120"/>
        <w:jc w:val="both"/>
        <w:rPr>
          <w:color w:val="000000"/>
          <w:spacing w:val="0"/>
          <w:sz w:val="20"/>
          <w:szCs w:val="20"/>
        </w:rPr>
      </w:pPr>
      <w:r w:rsidRPr="00B3796B">
        <w:rPr>
          <w:spacing w:val="0"/>
          <w:sz w:val="20"/>
          <w:szCs w:val="20"/>
        </w:rPr>
        <w:t xml:space="preserve">Στη Γενική Συνέλευση δικαιούνται να συμμετέχουν οι Μέτοχοι της Εταιρίας, οι οποίοι θα είναι εγγεγραμμένοι στο ηλεκτρονικό αρχείο των άυλων μετοχών της Εταιρίας που τηρείται στα </w:t>
      </w:r>
      <w:r w:rsidRPr="00B3796B">
        <w:rPr>
          <w:color w:val="000000"/>
          <w:spacing w:val="0"/>
          <w:sz w:val="20"/>
          <w:szCs w:val="20"/>
        </w:rPr>
        <w:t xml:space="preserve">¨ΕΛΛΗΝΙΚΑ ΧΡΗΜΑΤΙΣΤΗΡΙΑ Α.Ε. ΣΥΜΜΕΤΟΧΩΝ¨ (πρώην Κεντρικό Αποθετήριο Αξιών ) </w:t>
      </w:r>
      <w:r w:rsidRPr="00B3796B">
        <w:rPr>
          <w:spacing w:val="0"/>
          <w:sz w:val="20"/>
          <w:szCs w:val="20"/>
        </w:rPr>
        <w:t>κατά την έναρξη της πέμπτης ημέρας που προηγείται της συνεδρίασης της Γενικής Σ</w:t>
      </w:r>
      <w:r>
        <w:rPr>
          <w:spacing w:val="0"/>
          <w:sz w:val="20"/>
          <w:szCs w:val="20"/>
        </w:rPr>
        <w:t xml:space="preserve">υνέλευσης, </w:t>
      </w:r>
      <w:r w:rsidRPr="0067550B">
        <w:rPr>
          <w:spacing w:val="0"/>
          <w:sz w:val="20"/>
          <w:szCs w:val="20"/>
        </w:rPr>
        <w:t xml:space="preserve">ήτοι 25η </w:t>
      </w:r>
      <w:r w:rsidR="0067550B" w:rsidRPr="0067550B">
        <w:rPr>
          <w:spacing w:val="0"/>
          <w:sz w:val="20"/>
          <w:szCs w:val="20"/>
        </w:rPr>
        <w:t>Αυγούστου</w:t>
      </w:r>
      <w:r w:rsidRPr="0067550B">
        <w:rPr>
          <w:spacing w:val="0"/>
          <w:sz w:val="20"/>
          <w:szCs w:val="20"/>
        </w:rPr>
        <w:t xml:space="preserve"> 201</w:t>
      </w:r>
      <w:r w:rsidR="0067550B" w:rsidRPr="0067550B">
        <w:rPr>
          <w:spacing w:val="0"/>
          <w:sz w:val="20"/>
          <w:szCs w:val="20"/>
        </w:rPr>
        <w:t>8</w:t>
      </w:r>
      <w:r w:rsidRPr="0067550B">
        <w:rPr>
          <w:spacing w:val="0"/>
          <w:sz w:val="20"/>
          <w:szCs w:val="20"/>
        </w:rPr>
        <w:t xml:space="preserve"> ή την έναρξη της τέταρτης μέρας που προηγείται της  τυχόν Α’ Επαναληπτικής ήτοι </w:t>
      </w:r>
      <w:r w:rsidR="0067550B" w:rsidRPr="0067550B">
        <w:rPr>
          <w:spacing w:val="0"/>
          <w:sz w:val="20"/>
          <w:szCs w:val="20"/>
        </w:rPr>
        <w:t>13η Σεπτεμβρίου   2018</w:t>
      </w:r>
      <w:r w:rsidRPr="0067550B">
        <w:rPr>
          <w:spacing w:val="0"/>
          <w:sz w:val="20"/>
          <w:szCs w:val="20"/>
        </w:rPr>
        <w:t xml:space="preserve"> («Ημερομηνία Καταγραφής»). Η μετοχική ιδιότητα κατά την Ημερομηνία Καταγραφής θα αποδεικνύεται</w:t>
      </w:r>
      <w:r w:rsidRPr="00B3796B">
        <w:rPr>
          <w:spacing w:val="0"/>
          <w:sz w:val="20"/>
          <w:szCs w:val="20"/>
        </w:rPr>
        <w:t xml:space="preserve"> μέσω της προσκόμισης βεβαίωσης  ή της απευθείας ηλεκτρονικής σύνδεσης της Εταιρίας με τα αρχεία της </w:t>
      </w:r>
      <w:r w:rsidRPr="00B3796B">
        <w:rPr>
          <w:color w:val="000000"/>
          <w:spacing w:val="0"/>
          <w:sz w:val="20"/>
          <w:szCs w:val="20"/>
        </w:rPr>
        <w:t>ΕΛΛΗΝΙΚΑ ΧΡΗΜΑΤΙΣΤΗΡΙΑ Α.Ε. ΣΥΜΜΕΤΟΧΩΝ</w:t>
      </w:r>
    </w:p>
    <w:p w:rsidR="00702CB9" w:rsidRPr="00B3796B" w:rsidRDefault="00702CB9" w:rsidP="00702CB9">
      <w:pPr>
        <w:spacing w:after="120"/>
        <w:jc w:val="both"/>
        <w:rPr>
          <w:spacing w:val="0"/>
          <w:sz w:val="20"/>
          <w:szCs w:val="20"/>
        </w:rPr>
      </w:pPr>
      <w:r w:rsidRPr="00B3796B">
        <w:rPr>
          <w:spacing w:val="0"/>
          <w:sz w:val="20"/>
          <w:szCs w:val="20"/>
        </w:rPr>
        <w:t xml:space="preserve">Επισημαίνεται ότι για τη συμμετοχή των Μετόχων στη Γενική Συνέλευση δεν απαιτείται πλέον η δέσμευση των μετοχών τους ή η τήρηση άλλης ανάλογης διαδικασίας που να περιορίζει τη δυνατότητα πώλησης και μεταβίβασης των μετοχών κατά το χρονικό διάστημα ανάμεσα στην ημερομηνία καταγραφής και την ημερομηνία της Γενικής Συνέλευσης. </w:t>
      </w:r>
    </w:p>
    <w:p w:rsidR="00702CB9" w:rsidRPr="00B3796B" w:rsidRDefault="00702CB9" w:rsidP="00702CB9">
      <w:pPr>
        <w:spacing w:after="120"/>
        <w:jc w:val="both"/>
        <w:rPr>
          <w:spacing w:val="0"/>
          <w:sz w:val="20"/>
          <w:szCs w:val="20"/>
        </w:rPr>
      </w:pPr>
      <w:r w:rsidRPr="00B3796B">
        <w:rPr>
          <w:spacing w:val="0"/>
          <w:sz w:val="20"/>
          <w:szCs w:val="20"/>
        </w:rPr>
        <w:t xml:space="preserve">Δικαίωμα ψήφου έχουν μόνον οι κάτοχοι μετοχών. Κάθε μετοχή παρέχει δικαίωμα μιας ψήφου. </w:t>
      </w:r>
    </w:p>
    <w:p w:rsidR="00702CB9" w:rsidRPr="00B3796B" w:rsidRDefault="00702CB9" w:rsidP="00702CB9">
      <w:pPr>
        <w:jc w:val="both"/>
        <w:rPr>
          <w:spacing w:val="0"/>
          <w:sz w:val="20"/>
          <w:szCs w:val="20"/>
        </w:rPr>
      </w:pPr>
    </w:p>
    <w:p w:rsidR="00702CB9" w:rsidRPr="00B3796B" w:rsidRDefault="00702CB9" w:rsidP="00702CB9">
      <w:pPr>
        <w:jc w:val="both"/>
        <w:rPr>
          <w:spacing w:val="0"/>
          <w:sz w:val="20"/>
          <w:szCs w:val="20"/>
        </w:rPr>
      </w:pPr>
      <w:r w:rsidRPr="00B3796B">
        <w:rPr>
          <w:spacing w:val="0"/>
          <w:sz w:val="20"/>
          <w:szCs w:val="20"/>
        </w:rPr>
        <w:t xml:space="preserve">ΙΙ. Διαδικασία για την άσκηση του δικαιώματος ψήφου μέσω αντιπροσώπου </w:t>
      </w:r>
    </w:p>
    <w:p w:rsidR="00702CB9" w:rsidRPr="00B3796B" w:rsidRDefault="00702CB9" w:rsidP="00702CB9">
      <w:pPr>
        <w:jc w:val="both"/>
        <w:rPr>
          <w:spacing w:val="0"/>
          <w:sz w:val="20"/>
          <w:szCs w:val="20"/>
        </w:rPr>
      </w:pPr>
    </w:p>
    <w:p w:rsidR="00702CB9" w:rsidRPr="00B3796B" w:rsidRDefault="00702CB9" w:rsidP="00702CB9">
      <w:pPr>
        <w:jc w:val="both"/>
        <w:rPr>
          <w:spacing w:val="0"/>
          <w:sz w:val="20"/>
          <w:szCs w:val="20"/>
        </w:rPr>
      </w:pPr>
      <w:r w:rsidRPr="00B3796B">
        <w:rPr>
          <w:spacing w:val="0"/>
          <w:sz w:val="20"/>
          <w:szCs w:val="20"/>
        </w:rPr>
        <w:t xml:space="preserve">Οι Μέτοχοι, κάτοχοι μετοχών, που δικαιούνται να μετάσχουν στη Γενική Συνέλευση, μπορούν να ψηφίσουν είτε αυτοπροσώπως είτε μέσω αντιπροσώπων . Κάθε Μέτοχος μπορεί να διορίσει μέχρι τρεις (3) αντιπροσώπους. Νομικά πρόσωπα μετέχουν στη Γενική Συνέλευση ορίζοντας ως εκπροσώπους τους μέχρι τρία (3) φυσικά πρόσωπα. </w:t>
      </w:r>
    </w:p>
    <w:p w:rsidR="00702CB9" w:rsidRPr="00B3796B" w:rsidRDefault="00702CB9" w:rsidP="00702CB9">
      <w:pPr>
        <w:jc w:val="both"/>
        <w:rPr>
          <w:spacing w:val="0"/>
          <w:sz w:val="20"/>
          <w:szCs w:val="20"/>
        </w:rPr>
      </w:pPr>
    </w:p>
    <w:p w:rsidR="00702CB9" w:rsidRPr="00B3796B" w:rsidRDefault="00702CB9" w:rsidP="00702CB9">
      <w:pPr>
        <w:jc w:val="both"/>
        <w:rPr>
          <w:spacing w:val="0"/>
          <w:sz w:val="20"/>
          <w:szCs w:val="20"/>
        </w:rPr>
      </w:pPr>
      <w:r w:rsidRPr="00B3796B">
        <w:rPr>
          <w:spacing w:val="0"/>
          <w:sz w:val="20"/>
          <w:szCs w:val="20"/>
        </w:rPr>
        <w:t xml:space="preserve">Έντυπα αντιπροσώπευσης για το διορισμό αντιπροσώπου είναι διαθέσιμα στην ιστοσελίδα της </w:t>
      </w:r>
      <w:proofErr w:type="spellStart"/>
      <w:r w:rsidRPr="00B3796B">
        <w:rPr>
          <w:spacing w:val="0"/>
          <w:sz w:val="20"/>
          <w:szCs w:val="20"/>
        </w:rPr>
        <w:t>Εταρίας</w:t>
      </w:r>
      <w:proofErr w:type="spellEnd"/>
      <w:r w:rsidRPr="00B3796B">
        <w:rPr>
          <w:spacing w:val="0"/>
          <w:sz w:val="20"/>
          <w:szCs w:val="20"/>
        </w:rPr>
        <w:t xml:space="preserve"> </w:t>
      </w:r>
      <w:hyperlink r:id="rId8" w:history="1">
        <w:r w:rsidRPr="00B3796B">
          <w:rPr>
            <w:color w:val="0563C1"/>
            <w:spacing w:val="0"/>
            <w:sz w:val="20"/>
            <w:szCs w:val="20"/>
            <w:u w:val="single"/>
            <w:lang w:val="en-GB"/>
          </w:rPr>
          <w:t>www</w:t>
        </w:r>
        <w:r w:rsidRPr="00B3796B">
          <w:rPr>
            <w:color w:val="0563C1"/>
            <w:spacing w:val="0"/>
            <w:sz w:val="20"/>
            <w:szCs w:val="20"/>
            <w:u w:val="single"/>
          </w:rPr>
          <w:t>.</w:t>
        </w:r>
        <w:r w:rsidRPr="00B3796B">
          <w:rPr>
            <w:color w:val="0563C1"/>
            <w:spacing w:val="0"/>
            <w:sz w:val="20"/>
            <w:szCs w:val="20"/>
            <w:u w:val="single"/>
            <w:lang w:val="en-US"/>
          </w:rPr>
          <w:t>spirou</w:t>
        </w:r>
        <w:r w:rsidRPr="00B3796B">
          <w:rPr>
            <w:color w:val="0563C1"/>
            <w:spacing w:val="0"/>
            <w:sz w:val="20"/>
            <w:szCs w:val="20"/>
            <w:u w:val="single"/>
          </w:rPr>
          <w:t>.</w:t>
        </w:r>
        <w:r w:rsidRPr="00B3796B">
          <w:rPr>
            <w:color w:val="0563C1"/>
            <w:spacing w:val="0"/>
            <w:sz w:val="20"/>
            <w:szCs w:val="20"/>
            <w:u w:val="single"/>
            <w:lang w:val="en-US"/>
          </w:rPr>
          <w:t>gr</w:t>
        </w:r>
      </w:hyperlink>
      <w:r w:rsidRPr="00B3796B">
        <w:rPr>
          <w:spacing w:val="0"/>
          <w:sz w:val="20"/>
          <w:szCs w:val="20"/>
        </w:rPr>
        <w:t xml:space="preserve">  και στα </w:t>
      </w:r>
      <w:r w:rsidRPr="00B3796B">
        <w:rPr>
          <w:spacing w:val="0"/>
          <w:sz w:val="20"/>
          <w:szCs w:val="20"/>
          <w:lang w:val="en-GB"/>
        </w:rPr>
        <w:t>K</w:t>
      </w:r>
      <w:proofErr w:type="spellStart"/>
      <w:r w:rsidRPr="00B3796B">
        <w:rPr>
          <w:spacing w:val="0"/>
          <w:sz w:val="20"/>
          <w:szCs w:val="20"/>
        </w:rPr>
        <w:t>εντρικά</w:t>
      </w:r>
      <w:proofErr w:type="spellEnd"/>
      <w:r w:rsidRPr="00B3796B">
        <w:rPr>
          <w:spacing w:val="0"/>
          <w:sz w:val="20"/>
          <w:szCs w:val="20"/>
        </w:rPr>
        <w:t xml:space="preserve"> Γραφεία της Εταιρίας, οδός Μαρκόνι </w:t>
      </w:r>
      <w:proofErr w:type="spellStart"/>
      <w:r w:rsidRPr="00B3796B">
        <w:rPr>
          <w:spacing w:val="0"/>
          <w:sz w:val="20"/>
          <w:szCs w:val="20"/>
        </w:rPr>
        <w:t>αριθ</w:t>
      </w:r>
      <w:proofErr w:type="spellEnd"/>
      <w:r w:rsidRPr="00B3796B">
        <w:rPr>
          <w:spacing w:val="0"/>
          <w:sz w:val="20"/>
          <w:szCs w:val="20"/>
        </w:rPr>
        <w:t xml:space="preserve"> 5 Αιγάλεω (Υπηρεσία Εξυπηρέτησης Μετόχων). Τα έντυπα αντιπροσώπευσης, συμπληρωμένα και υπογεγραμμένα, θα πρέπει να κατατεθούν και να περιέλθουν στα Κεντρικά Γραφεία της Εταιρίας, οδός Μαρκόνι Αριθ. 5 (Υπηρεσία Εξυπηρέτησης Μετόχων) τρεις (3) τουλάχιστον ημέρες πριν από την ημερομηνία της Τακτικής Γενικής Συνέλευσης, ήτοι μέχρι τη</w:t>
      </w:r>
      <w:r>
        <w:rPr>
          <w:spacing w:val="0"/>
          <w:sz w:val="20"/>
          <w:szCs w:val="20"/>
        </w:rPr>
        <w:t xml:space="preserve">ν </w:t>
      </w:r>
      <w:r w:rsidR="0067550B">
        <w:rPr>
          <w:spacing w:val="0"/>
          <w:sz w:val="20"/>
          <w:szCs w:val="20"/>
        </w:rPr>
        <w:t>Δευτέρα  27 Αυγούστου</w:t>
      </w:r>
      <w:r w:rsidRPr="00B3796B">
        <w:rPr>
          <w:spacing w:val="0"/>
          <w:sz w:val="20"/>
          <w:szCs w:val="20"/>
        </w:rPr>
        <w:t xml:space="preserve"> 201</w:t>
      </w:r>
      <w:r w:rsidR="0067550B">
        <w:rPr>
          <w:spacing w:val="0"/>
          <w:sz w:val="20"/>
          <w:szCs w:val="20"/>
        </w:rPr>
        <w:t>8</w:t>
      </w:r>
      <w:r w:rsidRPr="00B3796B">
        <w:rPr>
          <w:spacing w:val="0"/>
          <w:sz w:val="20"/>
          <w:szCs w:val="20"/>
        </w:rPr>
        <w:t xml:space="preserve">. </w:t>
      </w:r>
    </w:p>
    <w:p w:rsidR="00702CB9" w:rsidRPr="00B3796B" w:rsidRDefault="00702CB9" w:rsidP="00702CB9">
      <w:pPr>
        <w:jc w:val="both"/>
        <w:rPr>
          <w:spacing w:val="0"/>
          <w:sz w:val="20"/>
          <w:szCs w:val="20"/>
          <w:highlight w:val="yellow"/>
        </w:rPr>
      </w:pPr>
    </w:p>
    <w:p w:rsidR="00702CB9" w:rsidRPr="00B3796B" w:rsidRDefault="00702CB9" w:rsidP="00702CB9">
      <w:pPr>
        <w:jc w:val="both"/>
        <w:rPr>
          <w:spacing w:val="0"/>
          <w:sz w:val="20"/>
          <w:szCs w:val="20"/>
        </w:rPr>
      </w:pPr>
      <w:r w:rsidRPr="00B3796B">
        <w:rPr>
          <w:spacing w:val="0"/>
          <w:sz w:val="20"/>
          <w:szCs w:val="20"/>
        </w:rPr>
        <w:t xml:space="preserve">Ο αντιπρόσωπος που ενεργεί για περισσότερους Μετόχους μπορεί να ψηφίζει διαφορετικά για κάθε Μέτοχο. </w:t>
      </w:r>
    </w:p>
    <w:p w:rsidR="00702CB9" w:rsidRPr="00B3796B" w:rsidRDefault="00702CB9" w:rsidP="00702CB9">
      <w:pPr>
        <w:jc w:val="both"/>
        <w:rPr>
          <w:spacing w:val="0"/>
          <w:sz w:val="20"/>
          <w:szCs w:val="20"/>
        </w:rPr>
      </w:pPr>
      <w:r w:rsidRPr="00B3796B">
        <w:rPr>
          <w:spacing w:val="0"/>
          <w:sz w:val="20"/>
          <w:szCs w:val="20"/>
        </w:rPr>
        <w:t xml:space="preserve">Ο Μέτοχος μπορεί να διορίσει αντιπρόσωπο για μία και μόνη γενική συνέλευση ή για όσες συνελεύσεις λάβουν χώρα εντός ορισμένου χρόνου. </w:t>
      </w:r>
    </w:p>
    <w:p w:rsidR="00702CB9" w:rsidRPr="00B3796B" w:rsidRDefault="00702CB9" w:rsidP="00702CB9">
      <w:pPr>
        <w:jc w:val="both"/>
        <w:rPr>
          <w:spacing w:val="0"/>
          <w:sz w:val="20"/>
          <w:szCs w:val="20"/>
        </w:rPr>
      </w:pPr>
    </w:p>
    <w:p w:rsidR="00702CB9" w:rsidRPr="00B3796B" w:rsidRDefault="00702CB9" w:rsidP="00702CB9">
      <w:pPr>
        <w:jc w:val="both"/>
        <w:rPr>
          <w:spacing w:val="0"/>
          <w:sz w:val="20"/>
          <w:szCs w:val="20"/>
        </w:rPr>
      </w:pPr>
      <w:r w:rsidRPr="00B3796B">
        <w:rPr>
          <w:spacing w:val="0"/>
          <w:sz w:val="20"/>
          <w:szCs w:val="20"/>
        </w:rPr>
        <w:t xml:space="preserve">Ο αντιπρόσωπος ψηφίζει σύμφωνα με τις οδηγίες του Μετόχου, εφόσον υφίστανται, και υποχρεούται να αρχειοθετεί τις οδηγίες ψήφου για τουλάχιστον ένα (1) έτος, από την υποβολή του πρακτικού της Γενικής Συνέλευσης στην αρμόδια αρχή ή, εάν η απόφαση υποβάλλεται σε δημοσιότητα, από την καταχώρισή της στο Μητρώο Ανωνύμων Εταιρειών. </w:t>
      </w:r>
    </w:p>
    <w:p w:rsidR="00702CB9" w:rsidRPr="00B3796B" w:rsidRDefault="00702CB9" w:rsidP="00702CB9">
      <w:pPr>
        <w:jc w:val="both"/>
        <w:rPr>
          <w:spacing w:val="0"/>
          <w:sz w:val="20"/>
          <w:szCs w:val="20"/>
        </w:rPr>
      </w:pPr>
    </w:p>
    <w:p w:rsidR="00702CB9" w:rsidRPr="00B3796B" w:rsidRDefault="00702CB9" w:rsidP="00702CB9">
      <w:pPr>
        <w:jc w:val="both"/>
        <w:rPr>
          <w:spacing w:val="0"/>
          <w:sz w:val="20"/>
          <w:szCs w:val="20"/>
        </w:rPr>
      </w:pPr>
      <w:r w:rsidRPr="00B3796B">
        <w:rPr>
          <w:spacing w:val="0"/>
          <w:sz w:val="20"/>
          <w:szCs w:val="20"/>
        </w:rPr>
        <w:t>Ο αντιπρόσωπος Μετόχου υποχρεούται να γνωστοποιεί στην Εταιρία, πριν από την έναρξη της συνεδρίασης της Γενικής Συνέλευσης,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 πλην των συμφερόντων του Μετόχου.</w:t>
      </w:r>
    </w:p>
    <w:p w:rsidR="00702CB9" w:rsidRPr="00B3796B" w:rsidRDefault="00702CB9" w:rsidP="00702CB9">
      <w:pPr>
        <w:jc w:val="both"/>
        <w:rPr>
          <w:spacing w:val="0"/>
          <w:sz w:val="20"/>
          <w:szCs w:val="20"/>
        </w:rPr>
      </w:pPr>
    </w:p>
    <w:p w:rsidR="00DD1ACA" w:rsidRDefault="00DD1ACA" w:rsidP="00702CB9">
      <w:pPr>
        <w:jc w:val="both"/>
        <w:rPr>
          <w:spacing w:val="0"/>
          <w:sz w:val="20"/>
          <w:szCs w:val="20"/>
        </w:rPr>
      </w:pPr>
    </w:p>
    <w:p w:rsidR="00702CB9" w:rsidRPr="00B3796B" w:rsidRDefault="00702CB9" w:rsidP="00702CB9">
      <w:pPr>
        <w:jc w:val="both"/>
        <w:rPr>
          <w:spacing w:val="0"/>
          <w:sz w:val="20"/>
          <w:szCs w:val="20"/>
        </w:rPr>
      </w:pPr>
      <w:r w:rsidRPr="00B3796B">
        <w:rPr>
          <w:spacing w:val="0"/>
          <w:sz w:val="20"/>
          <w:szCs w:val="20"/>
        </w:rPr>
        <w:t xml:space="preserve">ΙΙΙ. Δικαιώματα Μειοψηφίας </w:t>
      </w:r>
    </w:p>
    <w:p w:rsidR="00702CB9" w:rsidRPr="00B3796B" w:rsidRDefault="00702CB9" w:rsidP="00702CB9">
      <w:pPr>
        <w:jc w:val="both"/>
        <w:rPr>
          <w:spacing w:val="0"/>
          <w:sz w:val="20"/>
          <w:szCs w:val="20"/>
        </w:rPr>
      </w:pPr>
    </w:p>
    <w:p w:rsidR="00702CB9" w:rsidRPr="00B3796B" w:rsidRDefault="00702CB9" w:rsidP="00702CB9">
      <w:pPr>
        <w:jc w:val="both"/>
        <w:rPr>
          <w:spacing w:val="0"/>
          <w:sz w:val="20"/>
          <w:szCs w:val="20"/>
        </w:rPr>
      </w:pPr>
      <w:r w:rsidRPr="00B3796B">
        <w:rPr>
          <w:spacing w:val="0"/>
          <w:sz w:val="20"/>
          <w:szCs w:val="20"/>
        </w:rPr>
        <w:t xml:space="preserve">Σύμφωνα με την παράγραφο 2β του άρθρου 26 </w:t>
      </w:r>
      <w:proofErr w:type="spellStart"/>
      <w:r w:rsidRPr="00B3796B">
        <w:rPr>
          <w:spacing w:val="0"/>
          <w:sz w:val="20"/>
          <w:szCs w:val="20"/>
        </w:rPr>
        <w:t>κ.ν</w:t>
      </w:r>
      <w:proofErr w:type="spellEnd"/>
      <w:r w:rsidRPr="00B3796B">
        <w:rPr>
          <w:spacing w:val="0"/>
          <w:sz w:val="20"/>
          <w:szCs w:val="20"/>
        </w:rPr>
        <w:t xml:space="preserve">. 2190/1290, ενημερώνουμε τους κ.κ. Μετόχους ότι, μεταξύ άλλων, έχουν και τα ακόλουθα δικαιώματα που προβλέπονται στις παραγράφους 2,2α,4 και 5 του άρθρου 39 του </w:t>
      </w:r>
      <w:proofErr w:type="spellStart"/>
      <w:r w:rsidRPr="00B3796B">
        <w:rPr>
          <w:spacing w:val="0"/>
          <w:sz w:val="20"/>
          <w:szCs w:val="20"/>
        </w:rPr>
        <w:t>κ.ν</w:t>
      </w:r>
      <w:proofErr w:type="spellEnd"/>
      <w:r w:rsidRPr="00B3796B">
        <w:rPr>
          <w:spacing w:val="0"/>
          <w:sz w:val="20"/>
          <w:szCs w:val="20"/>
        </w:rPr>
        <w:t xml:space="preserve">. 2190/20: </w:t>
      </w:r>
    </w:p>
    <w:p w:rsidR="00702CB9" w:rsidRPr="00B3796B" w:rsidRDefault="00702CB9" w:rsidP="00702CB9">
      <w:pPr>
        <w:jc w:val="both"/>
        <w:rPr>
          <w:spacing w:val="0"/>
          <w:sz w:val="20"/>
          <w:szCs w:val="20"/>
        </w:rPr>
      </w:pPr>
    </w:p>
    <w:p w:rsidR="00702CB9" w:rsidRPr="00B3796B" w:rsidRDefault="00702CB9" w:rsidP="00702CB9">
      <w:pPr>
        <w:jc w:val="both"/>
        <w:rPr>
          <w:spacing w:val="0"/>
          <w:sz w:val="20"/>
          <w:szCs w:val="20"/>
        </w:rPr>
      </w:pPr>
      <w:proofErr w:type="spellStart"/>
      <w:r w:rsidRPr="00B3796B">
        <w:rPr>
          <w:spacing w:val="0"/>
          <w:sz w:val="20"/>
          <w:szCs w:val="20"/>
          <w:lang w:val="en-GB"/>
        </w:rPr>
        <w:t>i</w:t>
      </w:r>
      <w:proofErr w:type="spellEnd"/>
      <w:r w:rsidRPr="00B3796B">
        <w:rPr>
          <w:spacing w:val="0"/>
          <w:sz w:val="20"/>
          <w:szCs w:val="20"/>
        </w:rPr>
        <w:t xml:space="preserve">. Με αίτηση Μετόχων που εκπροσωπούν το 1/20 του καταβεβλημένου μετοχικού κεφαλαίου το Διοικητικό Συμβούλιο υποχρεούται να εγγράψει πρόσθετα θέματα στην ημερήσια διάταξη της Γενικής Συνέλευσης, εφόσον η παραπάνω αίτηση περιέλθει στο Διοικητικό Συμβούλιο τουλάχιστον δέκα πέντε (15) ημέρες πριν από τη Γενική Συνέλευση, ήτοι μέχρι την 15η </w:t>
      </w:r>
      <w:r w:rsidR="0067550B">
        <w:rPr>
          <w:spacing w:val="0"/>
          <w:sz w:val="20"/>
          <w:szCs w:val="20"/>
        </w:rPr>
        <w:t xml:space="preserve">Αυγούστου 2018. </w:t>
      </w:r>
      <w:r w:rsidRPr="00B3796B">
        <w:rPr>
          <w:spacing w:val="0"/>
          <w:sz w:val="20"/>
          <w:szCs w:val="20"/>
        </w:rPr>
        <w:t xml:space="preserve"> </w:t>
      </w:r>
      <w:r w:rsidRPr="00B3796B">
        <w:rPr>
          <w:spacing w:val="0"/>
          <w:sz w:val="20"/>
          <w:szCs w:val="20"/>
          <w:lang w:val="en-GB"/>
        </w:rPr>
        <w:t>H</w:t>
      </w:r>
      <w:r w:rsidRPr="00B3796B">
        <w:rPr>
          <w:spacing w:val="0"/>
          <w:sz w:val="20"/>
          <w:szCs w:val="20"/>
        </w:rPr>
        <w:t xml:space="preserve"> αίτηση για την εγγραφή πρόσθετων θεμάτων στην ημερήσια διάταξη θα πρέπει να συνοδεύεται από αιτιολόγηση ή από σχέδιο απόφασης προς έγκριση στη Γενική Συνέλευση. Η αναθεωρημένη ημερήσια διάταξη δημοσιοποιείται με τον ίδιο τρόπο, όπως και η προηγούμενη ημερήσια </w:t>
      </w:r>
      <w:r w:rsidRPr="0067550B">
        <w:rPr>
          <w:spacing w:val="0"/>
          <w:sz w:val="20"/>
          <w:szCs w:val="20"/>
        </w:rPr>
        <w:t xml:space="preserve">διάταξη, δεκατρείς (13) ημέρες πριν από την ημερομηνία της Γενικής Συνέλευσης, ήτοι την 17η </w:t>
      </w:r>
      <w:r w:rsidR="0067550B" w:rsidRPr="0067550B">
        <w:rPr>
          <w:spacing w:val="0"/>
          <w:sz w:val="20"/>
          <w:szCs w:val="20"/>
        </w:rPr>
        <w:t>Αυγούστου 2018</w:t>
      </w:r>
      <w:r w:rsidRPr="0067550B">
        <w:rPr>
          <w:spacing w:val="0"/>
          <w:sz w:val="20"/>
          <w:szCs w:val="20"/>
        </w:rPr>
        <w:t xml:space="preserve"> και ταυτόχρονα τίθεται στη διάθεση των Μετόχων στην ιστοσελίδα της Εταιρίας, μαζί με την</w:t>
      </w:r>
      <w:r w:rsidRPr="00B3796B">
        <w:rPr>
          <w:spacing w:val="0"/>
          <w:sz w:val="20"/>
          <w:szCs w:val="20"/>
        </w:rPr>
        <w:t xml:space="preserve"> αιτιολόγηση ή το σχέδιο απόφασης που έχει υποβληθεί από τους Μετόχους. </w:t>
      </w:r>
    </w:p>
    <w:p w:rsidR="00702CB9" w:rsidRPr="00B3796B" w:rsidRDefault="00702CB9" w:rsidP="00702CB9">
      <w:pPr>
        <w:jc w:val="both"/>
        <w:rPr>
          <w:spacing w:val="0"/>
          <w:sz w:val="20"/>
          <w:szCs w:val="20"/>
        </w:rPr>
      </w:pPr>
    </w:p>
    <w:p w:rsidR="00702CB9" w:rsidRPr="00B3796B" w:rsidRDefault="00702CB9" w:rsidP="00702CB9">
      <w:pPr>
        <w:jc w:val="both"/>
        <w:rPr>
          <w:spacing w:val="0"/>
          <w:sz w:val="20"/>
          <w:szCs w:val="20"/>
        </w:rPr>
      </w:pPr>
      <w:r w:rsidRPr="00B3796B">
        <w:rPr>
          <w:spacing w:val="0"/>
          <w:sz w:val="20"/>
          <w:szCs w:val="20"/>
          <w:lang w:val="en-GB"/>
        </w:rPr>
        <w:t>ii</w:t>
      </w:r>
      <w:r w:rsidRPr="00B3796B">
        <w:rPr>
          <w:spacing w:val="0"/>
          <w:sz w:val="20"/>
          <w:szCs w:val="20"/>
        </w:rPr>
        <w:t xml:space="preserve">. Με αίτηση Μετόχων που εκπροσωπούν το 1/20 του καταβεβλημένου μετοχικού κεφαλαίου, το Διοικητικό Συμβούλιο υποχρεούται να θέσει στη διάθεση των Μετόχων, κατά τα οριζόμενα στο άρθρο 27 παρ. 3 του </w:t>
      </w:r>
      <w:proofErr w:type="spellStart"/>
      <w:r w:rsidRPr="00B3796B">
        <w:rPr>
          <w:spacing w:val="0"/>
          <w:sz w:val="20"/>
          <w:szCs w:val="20"/>
        </w:rPr>
        <w:t>κ.ν</w:t>
      </w:r>
      <w:proofErr w:type="spellEnd"/>
      <w:r w:rsidRPr="00B3796B">
        <w:rPr>
          <w:spacing w:val="0"/>
          <w:sz w:val="20"/>
          <w:szCs w:val="20"/>
        </w:rPr>
        <w:t xml:space="preserve">. 2190/20, έξι (6) τουλάχιστον ημέρες πριν από την ημερομηνία της Γενικής Συνέλευσης ήτοι το αργότερο μέχρι την 24η </w:t>
      </w:r>
      <w:r w:rsidR="0067550B">
        <w:rPr>
          <w:spacing w:val="0"/>
          <w:sz w:val="20"/>
          <w:szCs w:val="20"/>
        </w:rPr>
        <w:t xml:space="preserve"> </w:t>
      </w:r>
      <w:r w:rsidR="0067550B" w:rsidRPr="0067550B">
        <w:rPr>
          <w:spacing w:val="0"/>
          <w:sz w:val="20"/>
          <w:szCs w:val="20"/>
        </w:rPr>
        <w:t>Αυγούστου 2018</w:t>
      </w:r>
      <w:r w:rsidRPr="00B3796B">
        <w:rPr>
          <w:spacing w:val="0"/>
          <w:sz w:val="20"/>
          <w:szCs w:val="20"/>
        </w:rPr>
        <w:t xml:space="preserve">, σχέδια αποφάσεων για θέματα που έχουν περιληφθεί στην αρχική ή την αναθεωρημένη ημερήσια διάταξη, εφόσον η σχετική αίτηση περιέλθει στο Διοικητικό Συμβούλιο επτά (7) τουλάχιστον ημέρες πριν από την ημερομηνία της Γενικής Συνέλευσης, ήτοι το αργότερο μέχρι την 23η </w:t>
      </w:r>
      <w:r w:rsidR="0067550B" w:rsidRPr="0067550B">
        <w:rPr>
          <w:spacing w:val="0"/>
          <w:sz w:val="20"/>
          <w:szCs w:val="20"/>
        </w:rPr>
        <w:t>Αυγούστου 2018</w:t>
      </w:r>
      <w:r w:rsidRPr="00B3796B">
        <w:rPr>
          <w:spacing w:val="0"/>
          <w:sz w:val="20"/>
          <w:szCs w:val="20"/>
        </w:rPr>
        <w:t xml:space="preserve">. </w:t>
      </w:r>
    </w:p>
    <w:p w:rsidR="00702CB9" w:rsidRPr="00B3796B" w:rsidRDefault="00702CB9" w:rsidP="00702CB9">
      <w:pPr>
        <w:jc w:val="both"/>
        <w:rPr>
          <w:spacing w:val="0"/>
          <w:sz w:val="20"/>
          <w:szCs w:val="20"/>
        </w:rPr>
      </w:pPr>
    </w:p>
    <w:p w:rsidR="00702CB9" w:rsidRPr="00B3796B" w:rsidRDefault="00702CB9" w:rsidP="00702CB9">
      <w:pPr>
        <w:jc w:val="both"/>
        <w:rPr>
          <w:spacing w:val="0"/>
          <w:sz w:val="20"/>
          <w:szCs w:val="20"/>
        </w:rPr>
      </w:pPr>
      <w:r w:rsidRPr="00B3796B">
        <w:rPr>
          <w:spacing w:val="0"/>
          <w:sz w:val="20"/>
          <w:szCs w:val="20"/>
          <w:lang w:val="en-GB"/>
        </w:rPr>
        <w:t>iii</w:t>
      </w:r>
      <w:r w:rsidRPr="00B3796B">
        <w:rPr>
          <w:spacing w:val="0"/>
          <w:sz w:val="20"/>
          <w:szCs w:val="20"/>
        </w:rPr>
        <w:t xml:space="preserve">. Μετά από αίτηση οποιουδήποτε Μετόχου, που υποβάλλεται στην Εταιρία πέντε (5) τουλάχιστον πλήρεις ημέρες πριν από τη Γενική Συνέλευση, ήτοι το αργότερο μέχρι την 24η </w:t>
      </w:r>
      <w:r w:rsidR="0067550B" w:rsidRPr="0067550B">
        <w:rPr>
          <w:spacing w:val="0"/>
          <w:sz w:val="20"/>
          <w:szCs w:val="20"/>
        </w:rPr>
        <w:t>Αυγούστου 2018</w:t>
      </w:r>
      <w:r w:rsidRPr="00B3796B">
        <w:rPr>
          <w:spacing w:val="0"/>
          <w:sz w:val="20"/>
          <w:szCs w:val="20"/>
        </w:rPr>
        <w:t xml:space="preserve">, το Διοικητικό Συμβούλιο υποχρεούται να παρέχει στη Γενική Συνέλευση τις αιτούμενες συγκεκριμένες πληροφορίες για τις υποθέσεις της Εταιρίας, στο μέτρο που αυτές είναι χρήσιμες για την πραγματική εκτίμηση των θεμάτων της ημερήσιας διάταξης. Το Διοικητικό Συμβούλιο μπορεί να απαντήσει ενιαία σε αιτήσεις Μετόχων με το ίδιο περιεχόμενο. Υποχρέωση παροχής πληροφοριών δεν υφίσταται όταν οι σχετικές πληροφορίες διατίθενται ήδη στην ιστοσελίδα της Εταιρίας, ιδίως με τη μορφή ερωτήσεων και απαντήσεων. </w:t>
      </w:r>
    </w:p>
    <w:p w:rsidR="00702CB9" w:rsidRPr="00B3796B" w:rsidRDefault="00702CB9" w:rsidP="00702CB9">
      <w:pPr>
        <w:jc w:val="both"/>
        <w:rPr>
          <w:spacing w:val="0"/>
          <w:sz w:val="20"/>
          <w:szCs w:val="20"/>
        </w:rPr>
      </w:pPr>
    </w:p>
    <w:p w:rsidR="00702CB9" w:rsidRPr="00B3796B" w:rsidRDefault="00702CB9" w:rsidP="00702CB9">
      <w:pPr>
        <w:jc w:val="both"/>
        <w:rPr>
          <w:spacing w:val="0"/>
          <w:sz w:val="20"/>
          <w:szCs w:val="20"/>
        </w:rPr>
      </w:pPr>
      <w:r w:rsidRPr="00B3796B">
        <w:rPr>
          <w:spacing w:val="0"/>
          <w:sz w:val="20"/>
          <w:szCs w:val="20"/>
          <w:lang w:val="en-GB"/>
        </w:rPr>
        <w:t>iv</w:t>
      </w:r>
      <w:r w:rsidRPr="00B3796B">
        <w:rPr>
          <w:spacing w:val="0"/>
          <w:sz w:val="20"/>
          <w:szCs w:val="20"/>
        </w:rPr>
        <w:t xml:space="preserve">. Κατόπιν αίτησης Μετόχων που εκπροσωπούν το 1/20 του καταβεβλημένου μετοχικού κεφαλαίου, που υποβάλλεται στην Εταιρία πέντε (5) τουλάχιστον πλήρεις ημέρες πριν από τη Γενική Συνέλευση, ήτοι το αργότερο μέχρι την 24η </w:t>
      </w:r>
      <w:r w:rsidR="0067550B" w:rsidRPr="0067550B">
        <w:rPr>
          <w:spacing w:val="0"/>
          <w:sz w:val="20"/>
          <w:szCs w:val="20"/>
        </w:rPr>
        <w:t>Αυγούστου 2018</w:t>
      </w:r>
      <w:r w:rsidRPr="00B3796B">
        <w:rPr>
          <w:spacing w:val="0"/>
          <w:sz w:val="20"/>
          <w:szCs w:val="20"/>
        </w:rPr>
        <w:t xml:space="preserve">, το Διοικητικό Συμβούλιο υποχρεούται να ανακοινώσει στην Τακτική Γενική Συνέλευση τα ποσά που κατά την τελευταία διετία καταβλήθηκαν σε κάθε μέλος του Διοικητικού Συμβουλίου ή τους διευθυντές της Εταιρίας, καθώς και κάθε παροχή προς τα πρόσωπα αυτά, από οποιαδήποτε αιτία ή σύμβαση της Εταιρίας με αυτούς. </w:t>
      </w:r>
    </w:p>
    <w:p w:rsidR="00702CB9" w:rsidRPr="00B3796B" w:rsidRDefault="00702CB9" w:rsidP="00702CB9">
      <w:pPr>
        <w:jc w:val="both"/>
        <w:rPr>
          <w:spacing w:val="0"/>
          <w:sz w:val="20"/>
          <w:szCs w:val="20"/>
        </w:rPr>
      </w:pPr>
    </w:p>
    <w:p w:rsidR="00702CB9" w:rsidRPr="00B3796B" w:rsidRDefault="00702CB9" w:rsidP="00702CB9">
      <w:pPr>
        <w:jc w:val="both"/>
        <w:rPr>
          <w:spacing w:val="0"/>
          <w:sz w:val="20"/>
          <w:szCs w:val="20"/>
        </w:rPr>
      </w:pPr>
      <w:r w:rsidRPr="00B3796B">
        <w:rPr>
          <w:spacing w:val="0"/>
          <w:sz w:val="20"/>
          <w:szCs w:val="20"/>
          <w:lang w:val="en-GB"/>
        </w:rPr>
        <w:t>v</w:t>
      </w:r>
      <w:r w:rsidRPr="00B3796B">
        <w:rPr>
          <w:spacing w:val="0"/>
          <w:sz w:val="20"/>
          <w:szCs w:val="20"/>
        </w:rPr>
        <w:t xml:space="preserve">. Κατόπιν αίτησης Μετόχων που εκπροσωπούν το 1/5 του καταβεβλημένου μετοχικού κεφαλαίου, η οποία θα πρέπει να υποβληθεί στην Εταιρία πέντε (5) τουλάχιστον πλήρεις ημέρες πριν από τη Γενική Συνέλευση, ήτοι το αργότερο μέχρι την 24η </w:t>
      </w:r>
      <w:r w:rsidR="0067550B" w:rsidRPr="0067550B">
        <w:rPr>
          <w:spacing w:val="0"/>
          <w:sz w:val="20"/>
          <w:szCs w:val="20"/>
        </w:rPr>
        <w:t>Αυγούστου 2018</w:t>
      </w:r>
      <w:r w:rsidRPr="00B3796B">
        <w:rPr>
          <w:spacing w:val="0"/>
          <w:sz w:val="20"/>
          <w:szCs w:val="20"/>
        </w:rPr>
        <w:t xml:space="preserve">, το Διοικητικό Συμβούλιο υποχρεούται να παρέχει στη Γενική Συνέλευση πληροφορίες για την πορεία των εταιρικών υποθέσεων και την περιουσιακή κατάσταση της Εταιρίας. </w:t>
      </w:r>
    </w:p>
    <w:p w:rsidR="00702CB9" w:rsidRPr="00B3796B" w:rsidRDefault="00702CB9" w:rsidP="00702CB9">
      <w:pPr>
        <w:jc w:val="both"/>
        <w:rPr>
          <w:spacing w:val="0"/>
          <w:sz w:val="20"/>
          <w:szCs w:val="20"/>
        </w:rPr>
      </w:pPr>
    </w:p>
    <w:p w:rsidR="00702CB9" w:rsidRPr="00B3796B" w:rsidRDefault="00702CB9" w:rsidP="00702CB9">
      <w:pPr>
        <w:jc w:val="both"/>
        <w:rPr>
          <w:spacing w:val="0"/>
          <w:sz w:val="20"/>
          <w:szCs w:val="20"/>
        </w:rPr>
      </w:pPr>
      <w:r w:rsidRPr="00B3796B">
        <w:rPr>
          <w:spacing w:val="0"/>
          <w:sz w:val="20"/>
          <w:szCs w:val="20"/>
        </w:rPr>
        <w:t xml:space="preserve">Σε όλες τις παραπάνω περιπτώσεις άσκησης των δικαιωμάτων τους, οι αιτούντες Μέτοχοι οφείλουν να αποδεικνύουν τη μετοχική τους ιδιότητα και τον αριθμό των μετοχών που κατέχουν κατά την άσκηση του σχετικού δικαιώματος. Η πιστοποίηση της μετοχικής ιδιότητας θα γίνεται με απευθείας ηλεκτρονική σύνδεση μεταξύ της ΕΧΑΕ και της Εταιρίας. </w:t>
      </w:r>
    </w:p>
    <w:p w:rsidR="00702CB9" w:rsidRPr="00B3796B" w:rsidRDefault="00702CB9" w:rsidP="00702CB9">
      <w:pPr>
        <w:jc w:val="both"/>
        <w:rPr>
          <w:spacing w:val="0"/>
          <w:sz w:val="20"/>
          <w:szCs w:val="20"/>
        </w:rPr>
      </w:pPr>
    </w:p>
    <w:p w:rsidR="00702CB9" w:rsidRPr="00B3796B" w:rsidRDefault="00702CB9" w:rsidP="00702CB9">
      <w:pPr>
        <w:jc w:val="both"/>
        <w:rPr>
          <w:spacing w:val="0"/>
          <w:sz w:val="20"/>
          <w:szCs w:val="20"/>
        </w:rPr>
      </w:pPr>
      <w:r w:rsidRPr="00B3796B">
        <w:rPr>
          <w:spacing w:val="0"/>
          <w:sz w:val="20"/>
          <w:szCs w:val="20"/>
          <w:lang w:val="en-GB"/>
        </w:rPr>
        <w:t>IV</w:t>
      </w:r>
      <w:r w:rsidRPr="00B3796B">
        <w:rPr>
          <w:spacing w:val="0"/>
          <w:sz w:val="20"/>
          <w:szCs w:val="20"/>
        </w:rPr>
        <w:t xml:space="preserve">. Διαθέσιμα Έγγραφα και πληροφορίες </w:t>
      </w:r>
    </w:p>
    <w:p w:rsidR="00702CB9" w:rsidRPr="00B3796B" w:rsidRDefault="00702CB9" w:rsidP="00702CB9">
      <w:pPr>
        <w:jc w:val="both"/>
        <w:rPr>
          <w:spacing w:val="0"/>
          <w:sz w:val="20"/>
          <w:szCs w:val="20"/>
        </w:rPr>
      </w:pPr>
      <w:r w:rsidRPr="00B3796B">
        <w:rPr>
          <w:spacing w:val="0"/>
          <w:sz w:val="20"/>
          <w:szCs w:val="20"/>
        </w:rPr>
        <w:t xml:space="preserve">Η παρούσα πρόσκληση, τα έγγραφα που πρόκειται να υποβληθούν στη Γενική Συνέλευση, τα σχέδια των αποφάσεων που προτείνονται από το Διοικητικό Συμβούλιο, τα έντυπα αντιπροσώπευσης και οι λοιπές πληροφορίες του άρθρου 27 παρ. 3 του </w:t>
      </w:r>
      <w:proofErr w:type="spellStart"/>
      <w:r w:rsidRPr="00B3796B">
        <w:rPr>
          <w:spacing w:val="0"/>
          <w:sz w:val="20"/>
          <w:szCs w:val="20"/>
        </w:rPr>
        <w:t>κ.ν</w:t>
      </w:r>
      <w:proofErr w:type="spellEnd"/>
      <w:r w:rsidRPr="00B3796B">
        <w:rPr>
          <w:spacing w:val="0"/>
          <w:sz w:val="20"/>
          <w:szCs w:val="20"/>
        </w:rPr>
        <w:t xml:space="preserve">. 2190/20 βρίσκονται αναρτημένα στην ιστοσελίδα της Εταιρίας, </w:t>
      </w:r>
      <w:r w:rsidRPr="00B3796B">
        <w:rPr>
          <w:spacing w:val="0"/>
          <w:sz w:val="20"/>
          <w:szCs w:val="20"/>
          <w:lang w:val="en-GB"/>
        </w:rPr>
        <w:t>www</w:t>
      </w:r>
      <w:r w:rsidRPr="00B3796B">
        <w:rPr>
          <w:spacing w:val="0"/>
          <w:sz w:val="20"/>
          <w:szCs w:val="20"/>
        </w:rPr>
        <w:t xml:space="preserve">. </w:t>
      </w:r>
      <w:r w:rsidRPr="00B3796B">
        <w:rPr>
          <w:spacing w:val="0"/>
          <w:sz w:val="20"/>
          <w:szCs w:val="20"/>
          <w:lang w:val="en-US"/>
        </w:rPr>
        <w:t>spirou</w:t>
      </w:r>
      <w:r w:rsidRPr="00B3796B">
        <w:rPr>
          <w:spacing w:val="0"/>
          <w:sz w:val="20"/>
          <w:szCs w:val="20"/>
        </w:rPr>
        <w:t>.</w:t>
      </w:r>
      <w:r w:rsidRPr="00B3796B">
        <w:rPr>
          <w:spacing w:val="0"/>
          <w:sz w:val="20"/>
          <w:szCs w:val="20"/>
          <w:lang w:val="en-US"/>
        </w:rPr>
        <w:t>gr</w:t>
      </w:r>
      <w:r w:rsidRPr="00B3796B">
        <w:rPr>
          <w:spacing w:val="0"/>
          <w:sz w:val="20"/>
          <w:szCs w:val="20"/>
        </w:rPr>
        <w:t xml:space="preserve">.  Επίσης, οι κ.κ. Μέτοχοι δύνανται να παραλάβουν τα ανωτέρω έγγραφα σε </w:t>
      </w:r>
      <w:proofErr w:type="spellStart"/>
      <w:r w:rsidRPr="00B3796B">
        <w:rPr>
          <w:spacing w:val="0"/>
          <w:sz w:val="20"/>
          <w:szCs w:val="20"/>
        </w:rPr>
        <w:t>έγχαρτη</w:t>
      </w:r>
      <w:proofErr w:type="spellEnd"/>
      <w:r w:rsidRPr="00B3796B">
        <w:rPr>
          <w:spacing w:val="0"/>
          <w:sz w:val="20"/>
          <w:szCs w:val="20"/>
        </w:rPr>
        <w:t xml:space="preserve">  μορφή από την Υπηρεσία Εξυπηρέτησης Μετόχων της Εταιρίας (οδός  Μαρκόνι αριθ. 5 – Αιγάλεω, </w:t>
      </w:r>
      <w:proofErr w:type="spellStart"/>
      <w:r w:rsidRPr="00B3796B">
        <w:rPr>
          <w:spacing w:val="0"/>
          <w:sz w:val="20"/>
          <w:szCs w:val="20"/>
        </w:rPr>
        <w:t>τηλ</w:t>
      </w:r>
      <w:proofErr w:type="spellEnd"/>
      <w:r w:rsidRPr="00B3796B">
        <w:rPr>
          <w:spacing w:val="0"/>
          <w:sz w:val="20"/>
          <w:szCs w:val="20"/>
        </w:rPr>
        <w:t>. 210 3497580 ) ή να τους αποσταλούν κατόπιν συνεννοήσεως.</w:t>
      </w:r>
    </w:p>
    <w:p w:rsidR="00702CB9" w:rsidRPr="00B3796B" w:rsidRDefault="00702CB9" w:rsidP="00702CB9">
      <w:pPr>
        <w:jc w:val="both"/>
        <w:rPr>
          <w:spacing w:val="0"/>
          <w:sz w:val="20"/>
          <w:szCs w:val="20"/>
        </w:rPr>
      </w:pPr>
    </w:p>
    <w:p w:rsidR="00702CB9" w:rsidRPr="00B3796B" w:rsidRDefault="00702CB9" w:rsidP="00702CB9">
      <w:pPr>
        <w:jc w:val="both"/>
        <w:rPr>
          <w:spacing w:val="0"/>
          <w:sz w:val="20"/>
          <w:szCs w:val="20"/>
        </w:rPr>
      </w:pPr>
    </w:p>
    <w:p w:rsidR="00702CB9" w:rsidRPr="0067550B" w:rsidRDefault="00702CB9" w:rsidP="00702CB9">
      <w:pPr>
        <w:ind w:left="4320" w:firstLine="720"/>
        <w:jc w:val="right"/>
        <w:rPr>
          <w:spacing w:val="0"/>
          <w:sz w:val="20"/>
          <w:szCs w:val="20"/>
          <w:lang w:val="en-US"/>
        </w:rPr>
      </w:pPr>
      <w:r w:rsidRPr="0067550B">
        <w:rPr>
          <w:spacing w:val="0"/>
          <w:sz w:val="20"/>
          <w:szCs w:val="20"/>
        </w:rPr>
        <w:t xml:space="preserve">Αθήνα, </w:t>
      </w:r>
      <w:r w:rsidRPr="0067550B">
        <w:rPr>
          <w:spacing w:val="0"/>
          <w:sz w:val="20"/>
          <w:szCs w:val="20"/>
          <w:lang w:val="en-US"/>
        </w:rPr>
        <w:t>2</w:t>
      </w:r>
      <w:r w:rsidR="0013462E" w:rsidRPr="0067550B">
        <w:rPr>
          <w:spacing w:val="0"/>
          <w:sz w:val="20"/>
          <w:szCs w:val="20"/>
        </w:rPr>
        <w:t>7</w:t>
      </w:r>
      <w:r w:rsidRPr="0067550B">
        <w:rPr>
          <w:spacing w:val="0"/>
          <w:sz w:val="20"/>
          <w:szCs w:val="20"/>
        </w:rPr>
        <w:t xml:space="preserve"> /0</w:t>
      </w:r>
      <w:r w:rsidR="0013462E" w:rsidRPr="0067550B">
        <w:rPr>
          <w:spacing w:val="0"/>
          <w:sz w:val="20"/>
          <w:szCs w:val="20"/>
        </w:rPr>
        <w:t>7</w:t>
      </w:r>
      <w:r w:rsidRPr="0067550B">
        <w:rPr>
          <w:spacing w:val="0"/>
          <w:sz w:val="20"/>
          <w:szCs w:val="20"/>
        </w:rPr>
        <w:t>/201</w:t>
      </w:r>
      <w:r w:rsidR="0013462E" w:rsidRPr="0067550B">
        <w:rPr>
          <w:spacing w:val="0"/>
          <w:sz w:val="20"/>
          <w:szCs w:val="20"/>
        </w:rPr>
        <w:t>8</w:t>
      </w:r>
    </w:p>
    <w:p w:rsidR="00702CB9" w:rsidRPr="00B3796B" w:rsidRDefault="00702CB9" w:rsidP="00702CB9">
      <w:pPr>
        <w:ind w:left="3600" w:firstLine="720"/>
        <w:jc w:val="right"/>
        <w:rPr>
          <w:spacing w:val="0"/>
          <w:sz w:val="20"/>
          <w:szCs w:val="20"/>
        </w:rPr>
      </w:pPr>
      <w:r w:rsidRPr="0067550B">
        <w:rPr>
          <w:spacing w:val="0"/>
          <w:sz w:val="20"/>
          <w:szCs w:val="20"/>
        </w:rPr>
        <w:t xml:space="preserve">     ΤΟ ΔΙΟΙΚΗΤΙΚΟ ΣΥΜΒΟΥΛΙΟ</w:t>
      </w:r>
      <w:r w:rsidRPr="00B3796B">
        <w:rPr>
          <w:spacing w:val="0"/>
          <w:sz w:val="20"/>
          <w:szCs w:val="20"/>
        </w:rPr>
        <w:t xml:space="preserve"> </w:t>
      </w:r>
    </w:p>
    <w:p w:rsidR="00702CB9" w:rsidRPr="0062461B" w:rsidRDefault="00702CB9" w:rsidP="0062461B">
      <w:pPr>
        <w:ind w:left="3600" w:firstLine="720"/>
        <w:jc w:val="right"/>
        <w:rPr>
          <w:spacing w:val="0"/>
          <w:sz w:val="21"/>
          <w:szCs w:val="21"/>
        </w:rPr>
      </w:pPr>
    </w:p>
    <w:sectPr w:rsidR="00702CB9" w:rsidRPr="0062461B">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1"/>
    <w:family w:val="swiss"/>
    <w:pitch w:val="variable"/>
    <w:sig w:usb0="A00002EF" w:usb1="4000207B" w:usb2="00000000" w:usb3="00000000" w:csb0="0000009F" w:csb1="00000000"/>
  </w:font>
  <w:font w:name="Segoe UI">
    <w:panose1 w:val="020B0502040204020203"/>
    <w:charset w:val="A1"/>
    <w:family w:val="swiss"/>
    <w:pitch w:val="variable"/>
    <w:sig w:usb0="E00022FF" w:usb1="C000205B" w:usb2="00000009" w:usb3="00000000" w:csb0="000001D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82266"/>
    <w:multiLevelType w:val="hybridMultilevel"/>
    <w:tmpl w:val="AEC8B324"/>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3CB521D0"/>
    <w:multiLevelType w:val="hybridMultilevel"/>
    <w:tmpl w:val="8390CEA0"/>
    <w:lvl w:ilvl="0" w:tplc="48CAFDC4">
      <w:start w:val="1"/>
      <w:numFmt w:val="decimal"/>
      <w:lvlText w:val="%1)"/>
      <w:lvlJc w:val="left"/>
      <w:pPr>
        <w:ind w:left="1080" w:hanging="360"/>
      </w:pPr>
      <w:rPr>
        <w:rFonts w:ascii="Arial" w:eastAsia="Times New Roman" w:hAnsi="Arial" w:cs="Arial"/>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nsid w:val="4F6A61B6"/>
    <w:multiLevelType w:val="hybridMultilevel"/>
    <w:tmpl w:val="645EE7E4"/>
    <w:lvl w:ilvl="0" w:tplc="279A819A">
      <w:start w:val="5"/>
      <w:numFmt w:val="decimal"/>
      <w:lvlText w:val="%1."/>
      <w:lvlJc w:val="left"/>
      <w:pPr>
        <w:ind w:left="720" w:hanging="360"/>
      </w:pPr>
      <w:rPr>
        <w:rFonts w:ascii="Times New Roman" w:hAnsi="Times New Roman" w:cs="Times New Roman" w:hint="default"/>
        <w:b/>
        <w:color w:val="000000"/>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64ED33A2"/>
    <w:multiLevelType w:val="hybridMultilevel"/>
    <w:tmpl w:val="DB3E5EDC"/>
    <w:lvl w:ilvl="0" w:tplc="5D76F994">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69C864C7"/>
    <w:multiLevelType w:val="hybridMultilevel"/>
    <w:tmpl w:val="0C06BC9C"/>
    <w:lvl w:ilvl="0" w:tplc="13644A4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nsid w:val="6E4C21D4"/>
    <w:multiLevelType w:val="hybridMultilevel"/>
    <w:tmpl w:val="2458B1A8"/>
    <w:lvl w:ilvl="0" w:tplc="04080011">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savePreviewPicture/>
  <w:compat/>
  <w:rsids>
    <w:rsidRoot w:val="00D20CCE"/>
    <w:rsid w:val="0003416F"/>
    <w:rsid w:val="000E1B10"/>
    <w:rsid w:val="000F0C1D"/>
    <w:rsid w:val="0013462E"/>
    <w:rsid w:val="00206546"/>
    <w:rsid w:val="00264992"/>
    <w:rsid w:val="00295DF9"/>
    <w:rsid w:val="002C05F1"/>
    <w:rsid w:val="00331173"/>
    <w:rsid w:val="003C2B46"/>
    <w:rsid w:val="003C3B7C"/>
    <w:rsid w:val="003E50EB"/>
    <w:rsid w:val="00446BEC"/>
    <w:rsid w:val="00447F3E"/>
    <w:rsid w:val="00453819"/>
    <w:rsid w:val="00485D73"/>
    <w:rsid w:val="004B4146"/>
    <w:rsid w:val="004E45D3"/>
    <w:rsid w:val="004E6BBC"/>
    <w:rsid w:val="00505365"/>
    <w:rsid w:val="00543C25"/>
    <w:rsid w:val="0055237A"/>
    <w:rsid w:val="00592500"/>
    <w:rsid w:val="005B7428"/>
    <w:rsid w:val="005E4242"/>
    <w:rsid w:val="005E565F"/>
    <w:rsid w:val="00613B93"/>
    <w:rsid w:val="00620B93"/>
    <w:rsid w:val="0062461B"/>
    <w:rsid w:val="006251EF"/>
    <w:rsid w:val="006411AF"/>
    <w:rsid w:val="006524A9"/>
    <w:rsid w:val="00661497"/>
    <w:rsid w:val="0067550B"/>
    <w:rsid w:val="0068623D"/>
    <w:rsid w:val="006A3B31"/>
    <w:rsid w:val="006D425F"/>
    <w:rsid w:val="007001BE"/>
    <w:rsid w:val="00702CB9"/>
    <w:rsid w:val="007048D8"/>
    <w:rsid w:val="00704EF0"/>
    <w:rsid w:val="00787C1C"/>
    <w:rsid w:val="007F7A66"/>
    <w:rsid w:val="00847800"/>
    <w:rsid w:val="008653C7"/>
    <w:rsid w:val="008935EB"/>
    <w:rsid w:val="008B699A"/>
    <w:rsid w:val="008C4FE4"/>
    <w:rsid w:val="008D7C02"/>
    <w:rsid w:val="008E294F"/>
    <w:rsid w:val="00903C92"/>
    <w:rsid w:val="00923AA4"/>
    <w:rsid w:val="00933941"/>
    <w:rsid w:val="009412FC"/>
    <w:rsid w:val="00947B70"/>
    <w:rsid w:val="009B266C"/>
    <w:rsid w:val="00A465CB"/>
    <w:rsid w:val="00A62F17"/>
    <w:rsid w:val="00A955AE"/>
    <w:rsid w:val="00AA2DA1"/>
    <w:rsid w:val="00B3796B"/>
    <w:rsid w:val="00B46378"/>
    <w:rsid w:val="00B80340"/>
    <w:rsid w:val="00B87F55"/>
    <w:rsid w:val="00BB7447"/>
    <w:rsid w:val="00BC28CC"/>
    <w:rsid w:val="00BF4DA2"/>
    <w:rsid w:val="00C05779"/>
    <w:rsid w:val="00C163A9"/>
    <w:rsid w:val="00C37F77"/>
    <w:rsid w:val="00C8356D"/>
    <w:rsid w:val="00CD20CD"/>
    <w:rsid w:val="00CF0C6C"/>
    <w:rsid w:val="00D20CCE"/>
    <w:rsid w:val="00D25134"/>
    <w:rsid w:val="00D34CA4"/>
    <w:rsid w:val="00D776BB"/>
    <w:rsid w:val="00D96631"/>
    <w:rsid w:val="00DA4934"/>
    <w:rsid w:val="00DD1ACA"/>
    <w:rsid w:val="00E3410F"/>
    <w:rsid w:val="00EB05AA"/>
    <w:rsid w:val="00EB236D"/>
    <w:rsid w:val="00EB70F3"/>
    <w:rsid w:val="00EE08BC"/>
    <w:rsid w:val="00F078A2"/>
    <w:rsid w:val="00F33E60"/>
    <w:rsid w:val="00F7676C"/>
    <w:rsid w:val="00FB5BF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Arial" w:hAnsi="Arial" w:cs="Arial"/>
      <w:spacing w:val="2"/>
      <w:sz w:val="22"/>
      <w:szCs w:val="24"/>
      <w:lang w:eastAsia="en-US"/>
    </w:rPr>
  </w:style>
  <w:style w:type="paragraph" w:styleId="1">
    <w:name w:val="heading 1"/>
    <w:basedOn w:val="a"/>
    <w:next w:val="a"/>
    <w:qFormat/>
    <w:pPr>
      <w:keepNext/>
      <w:outlineLvl w:val="0"/>
    </w:pPr>
    <w:rPr>
      <w:rFonts w:ascii="Times New Roman" w:eastAsia="Arial Unicode MS" w:hAnsi="Times New Roman" w:cs="Times New Roman"/>
      <w:b/>
      <w:bCs/>
      <w:spacing w:val="0"/>
      <w:sz w:val="24"/>
    </w:rPr>
  </w:style>
  <w:style w:type="paragraph" w:styleId="2">
    <w:name w:val="heading 2"/>
    <w:basedOn w:val="a"/>
    <w:next w:val="a"/>
    <w:qFormat/>
    <w:pPr>
      <w:keepNext/>
      <w:jc w:val="center"/>
      <w:outlineLvl w:val="1"/>
    </w:pPr>
    <w:rPr>
      <w:rFonts w:ascii="Times New Roman" w:eastAsia="Arial Unicode MS" w:hAnsi="Times New Roman" w:cs="Times New Roman"/>
      <w:b/>
      <w:bCs/>
      <w:spacing w:val="0"/>
      <w:sz w:val="24"/>
    </w:rPr>
  </w:style>
  <w:style w:type="paragraph" w:styleId="3">
    <w:name w:val="heading 3"/>
    <w:basedOn w:val="a"/>
    <w:next w:val="a"/>
    <w:qFormat/>
    <w:pPr>
      <w:keepNext/>
      <w:outlineLvl w:val="2"/>
    </w:pPr>
    <w:rPr>
      <w:u w:val="single"/>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rFonts w:ascii="Times New Roman" w:hAnsi="Times New Roman" w:cs="Times New Roman"/>
      <w:spacing w:val="0"/>
      <w:sz w:val="24"/>
    </w:rPr>
  </w:style>
  <w:style w:type="paragraph" w:styleId="a4">
    <w:name w:val="List Paragraph"/>
    <w:basedOn w:val="a"/>
    <w:uiPriority w:val="34"/>
    <w:qFormat/>
    <w:rsid w:val="007F7A66"/>
    <w:pPr>
      <w:ind w:left="720"/>
    </w:pPr>
    <w:rPr>
      <w:rFonts w:ascii="Calibri" w:eastAsia="Calibri" w:hAnsi="Calibri" w:cs="Calibri"/>
      <w:spacing w:val="0"/>
      <w:szCs w:val="22"/>
      <w:lang w:eastAsia="el-GR"/>
    </w:rPr>
  </w:style>
  <w:style w:type="paragraph" w:styleId="20">
    <w:name w:val="Body Text Indent 2"/>
    <w:basedOn w:val="a"/>
    <w:link w:val="2Char"/>
    <w:uiPriority w:val="99"/>
    <w:semiHidden/>
    <w:unhideWhenUsed/>
    <w:rsid w:val="006A3B31"/>
    <w:pPr>
      <w:spacing w:after="120" w:line="480" w:lineRule="auto"/>
      <w:ind w:left="283"/>
    </w:pPr>
  </w:style>
  <w:style w:type="character" w:customStyle="1" w:styleId="2Char">
    <w:name w:val="Σώμα κείμενου με εσοχή 2 Char"/>
    <w:link w:val="20"/>
    <w:uiPriority w:val="99"/>
    <w:semiHidden/>
    <w:rsid w:val="006A3B31"/>
    <w:rPr>
      <w:rFonts w:ascii="Arial" w:hAnsi="Arial" w:cs="Arial"/>
      <w:spacing w:val="2"/>
      <w:sz w:val="22"/>
      <w:szCs w:val="24"/>
      <w:lang w:eastAsia="en-US"/>
    </w:rPr>
  </w:style>
  <w:style w:type="paragraph" w:styleId="30">
    <w:name w:val="Body Text Indent 3"/>
    <w:basedOn w:val="a"/>
    <w:link w:val="3Char"/>
    <w:uiPriority w:val="99"/>
    <w:semiHidden/>
    <w:unhideWhenUsed/>
    <w:rsid w:val="006A3B31"/>
    <w:pPr>
      <w:spacing w:after="120"/>
      <w:ind w:left="283"/>
    </w:pPr>
    <w:rPr>
      <w:sz w:val="16"/>
      <w:szCs w:val="16"/>
    </w:rPr>
  </w:style>
  <w:style w:type="character" w:customStyle="1" w:styleId="3Char">
    <w:name w:val="Σώμα κείμενου με εσοχή 3 Char"/>
    <w:link w:val="30"/>
    <w:uiPriority w:val="99"/>
    <w:semiHidden/>
    <w:rsid w:val="006A3B31"/>
    <w:rPr>
      <w:rFonts w:ascii="Arial" w:hAnsi="Arial" w:cs="Arial"/>
      <w:spacing w:val="2"/>
      <w:sz w:val="16"/>
      <w:szCs w:val="16"/>
      <w:lang w:eastAsia="en-US"/>
    </w:rPr>
  </w:style>
  <w:style w:type="character" w:styleId="a5">
    <w:name w:val="annotation reference"/>
    <w:uiPriority w:val="99"/>
    <w:semiHidden/>
    <w:unhideWhenUsed/>
    <w:rsid w:val="00933941"/>
    <w:rPr>
      <w:sz w:val="16"/>
      <w:szCs w:val="16"/>
    </w:rPr>
  </w:style>
  <w:style w:type="paragraph" w:styleId="a6">
    <w:name w:val="annotation text"/>
    <w:basedOn w:val="a"/>
    <w:link w:val="Char"/>
    <w:uiPriority w:val="99"/>
    <w:semiHidden/>
    <w:unhideWhenUsed/>
    <w:rsid w:val="00933941"/>
    <w:rPr>
      <w:sz w:val="20"/>
      <w:szCs w:val="20"/>
    </w:rPr>
  </w:style>
  <w:style w:type="character" w:customStyle="1" w:styleId="Char">
    <w:name w:val="Κείμενο σχολίου Char"/>
    <w:link w:val="a6"/>
    <w:uiPriority w:val="99"/>
    <w:semiHidden/>
    <w:rsid w:val="00933941"/>
    <w:rPr>
      <w:rFonts w:ascii="Arial" w:hAnsi="Arial" w:cs="Arial"/>
      <w:spacing w:val="2"/>
      <w:lang w:eastAsia="en-US"/>
    </w:rPr>
  </w:style>
  <w:style w:type="paragraph" w:styleId="a7">
    <w:name w:val="annotation subject"/>
    <w:basedOn w:val="a6"/>
    <w:next w:val="a6"/>
    <w:link w:val="Char0"/>
    <w:uiPriority w:val="99"/>
    <w:semiHidden/>
    <w:unhideWhenUsed/>
    <w:rsid w:val="00933941"/>
    <w:rPr>
      <w:b/>
      <w:bCs/>
    </w:rPr>
  </w:style>
  <w:style w:type="character" w:customStyle="1" w:styleId="Char0">
    <w:name w:val="Θέμα σχολίου Char"/>
    <w:link w:val="a7"/>
    <w:uiPriority w:val="99"/>
    <w:semiHidden/>
    <w:rsid w:val="00933941"/>
    <w:rPr>
      <w:rFonts w:ascii="Arial" w:hAnsi="Arial" w:cs="Arial"/>
      <w:b/>
      <w:bCs/>
      <w:spacing w:val="2"/>
      <w:lang w:eastAsia="en-US"/>
    </w:rPr>
  </w:style>
  <w:style w:type="paragraph" w:styleId="a8">
    <w:name w:val="Balloon Text"/>
    <w:basedOn w:val="a"/>
    <w:link w:val="Char1"/>
    <w:uiPriority w:val="99"/>
    <w:semiHidden/>
    <w:unhideWhenUsed/>
    <w:rsid w:val="00933941"/>
    <w:rPr>
      <w:rFonts w:ascii="Segoe UI" w:hAnsi="Segoe UI" w:cs="Segoe UI"/>
      <w:sz w:val="18"/>
      <w:szCs w:val="18"/>
    </w:rPr>
  </w:style>
  <w:style w:type="character" w:customStyle="1" w:styleId="Char1">
    <w:name w:val="Κείμενο πλαισίου Char"/>
    <w:link w:val="a8"/>
    <w:uiPriority w:val="99"/>
    <w:semiHidden/>
    <w:rsid w:val="00933941"/>
    <w:rPr>
      <w:rFonts w:ascii="Segoe UI" w:hAnsi="Segoe UI" w:cs="Segoe UI"/>
      <w:spacing w:val="2"/>
      <w:sz w:val="18"/>
      <w:szCs w:val="18"/>
      <w:lang w:eastAsia="en-US"/>
    </w:rPr>
  </w:style>
  <w:style w:type="paragraph" w:styleId="a9">
    <w:name w:val="header"/>
    <w:basedOn w:val="a"/>
    <w:link w:val="Char2"/>
    <w:uiPriority w:val="99"/>
    <w:rsid w:val="009412FC"/>
    <w:pPr>
      <w:tabs>
        <w:tab w:val="center" w:pos="4153"/>
        <w:tab w:val="right" w:pos="8306"/>
      </w:tabs>
    </w:pPr>
    <w:rPr>
      <w:rFonts w:ascii="Times New Roman" w:hAnsi="Times New Roman" w:cs="Times New Roman"/>
      <w:spacing w:val="0"/>
      <w:sz w:val="20"/>
      <w:szCs w:val="20"/>
      <w:lang w:eastAsia="el-GR"/>
    </w:rPr>
  </w:style>
  <w:style w:type="character" w:customStyle="1" w:styleId="Char2">
    <w:name w:val="Κεφαλίδα Char"/>
    <w:basedOn w:val="a0"/>
    <w:link w:val="a9"/>
    <w:uiPriority w:val="99"/>
    <w:rsid w:val="009412FC"/>
  </w:style>
</w:styles>
</file>

<file path=word/webSettings.xml><?xml version="1.0" encoding="utf-8"?>
<w:webSettings xmlns:r="http://schemas.openxmlformats.org/officeDocument/2006/relationships" xmlns:w="http://schemas.openxmlformats.org/wordprocessingml/2006/main">
  <w:divs>
    <w:div w:id="200099081">
      <w:bodyDiv w:val="1"/>
      <w:marLeft w:val="0"/>
      <w:marRight w:val="0"/>
      <w:marTop w:val="0"/>
      <w:marBottom w:val="0"/>
      <w:divBdr>
        <w:top w:val="none" w:sz="0" w:space="0" w:color="auto"/>
        <w:left w:val="none" w:sz="0" w:space="0" w:color="auto"/>
        <w:bottom w:val="none" w:sz="0" w:space="0" w:color="auto"/>
        <w:right w:val="none" w:sz="0" w:space="0" w:color="auto"/>
      </w:divBdr>
    </w:div>
    <w:div w:id="18788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irou.gr"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4E384-8110-4F8C-B1D9-3948B4883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1626</Words>
  <Characters>8783</Characters>
  <Application>Microsoft Office Word</Application>
  <DocSecurity>0</DocSecurity>
  <Lines>73</Lines>
  <Paragraphs>20</Paragraphs>
  <ScaleCrop>false</ScaleCrop>
  <HeadingPairs>
    <vt:vector size="6" baseType="variant">
      <vt:variant>
        <vt:lpstr>Τίτλος</vt:lpstr>
      </vt:variant>
      <vt:variant>
        <vt:i4>1</vt:i4>
      </vt:variant>
      <vt:variant>
        <vt:lpstr>Επικεφαλίδες</vt:lpstr>
      </vt:variant>
      <vt:variant>
        <vt:i4>1</vt:i4>
      </vt:variant>
      <vt:variant>
        <vt:lpstr>Title</vt:lpstr>
      </vt:variant>
      <vt:variant>
        <vt:i4>1</vt:i4>
      </vt:variant>
    </vt:vector>
  </HeadingPairs>
  <TitlesOfParts>
    <vt:vector size="3" baseType="lpstr">
      <vt:lpstr>                                             </vt:lpstr>
      <vt:lpstr>    ΘΕΜΑΤΑ ΗΜΕΡΗΣΙΑΣ ΔΙΑΤΑΞΕΩΣ</vt:lpstr>
      <vt:lpstr>                                             </vt:lpstr>
    </vt:vector>
  </TitlesOfParts>
  <Company>Microsoft</Company>
  <LinksUpToDate>false</LinksUpToDate>
  <CharactersWithSpaces>10389</CharactersWithSpaces>
  <SharedDoc>false</SharedDoc>
  <HLinks>
    <vt:vector size="6" baseType="variant">
      <vt:variant>
        <vt:i4>131136</vt:i4>
      </vt:variant>
      <vt:variant>
        <vt:i4>0</vt:i4>
      </vt:variant>
      <vt:variant>
        <vt:i4>0</vt:i4>
      </vt:variant>
      <vt:variant>
        <vt:i4>5</vt:i4>
      </vt:variant>
      <vt:variant>
        <vt:lpwstr>http://www.spirou.gr/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SPYROU</dc:creator>
  <cp:keywords/>
  <cp:lastModifiedBy>user</cp:lastModifiedBy>
  <cp:revision>4</cp:revision>
  <cp:lastPrinted>2017-06-08T12:59:00Z</cp:lastPrinted>
  <dcterms:created xsi:type="dcterms:W3CDTF">2018-07-28T20:36:00Z</dcterms:created>
  <dcterms:modified xsi:type="dcterms:W3CDTF">2018-07-28T21:00:00Z</dcterms:modified>
</cp:coreProperties>
</file>