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091EE" w14:textId="77777777" w:rsidR="00237247" w:rsidRPr="00961D03" w:rsidRDefault="00237247" w:rsidP="00237247">
      <w:pPr>
        <w:pStyle w:val="PRContact"/>
        <w:pBdr>
          <w:bottom w:val="single" w:sz="4" w:space="0" w:color="000080"/>
        </w:pBdr>
        <w:tabs>
          <w:tab w:val="clear" w:pos="3600"/>
          <w:tab w:val="clear" w:pos="5040"/>
          <w:tab w:val="left" w:pos="1701"/>
          <w:tab w:val="left" w:pos="4678"/>
        </w:tabs>
        <w:rPr>
          <w:rFonts w:ascii="Tahoma" w:hAnsi="Tahoma" w:cs="Tahoma"/>
          <w:b/>
          <w:bCs/>
          <w:sz w:val="22"/>
          <w:szCs w:val="22"/>
          <w:lang w:val="el-GR"/>
        </w:rPr>
      </w:pPr>
      <w:r w:rsidRPr="00961D03">
        <w:rPr>
          <w:rFonts w:ascii="Tahoma" w:hAnsi="Tahoma" w:cs="Tahoma"/>
          <w:b/>
          <w:bCs/>
          <w:color w:val="FF0000"/>
          <w:sz w:val="22"/>
          <w:szCs w:val="22"/>
          <w:lang w:val="el-GR"/>
        </w:rPr>
        <w:tab/>
      </w:r>
      <w:r w:rsidRPr="00961D03">
        <w:rPr>
          <w:rFonts w:ascii="Tahoma" w:hAnsi="Tahoma" w:cs="Tahoma"/>
          <w:b/>
          <w:bCs/>
          <w:color w:val="FF0000"/>
          <w:sz w:val="22"/>
          <w:szCs w:val="22"/>
          <w:lang w:val="el-GR"/>
        </w:rPr>
        <w:tab/>
      </w:r>
      <w:r w:rsidRPr="00961D03">
        <w:rPr>
          <w:rFonts w:ascii="Tahoma" w:hAnsi="Tahoma" w:cs="Tahoma"/>
          <w:b/>
          <w:bCs/>
          <w:color w:val="FF0000"/>
          <w:sz w:val="22"/>
          <w:szCs w:val="22"/>
          <w:lang w:val="el-GR"/>
        </w:rPr>
        <w:tab/>
      </w:r>
      <w:r w:rsidRPr="00961D03">
        <w:rPr>
          <w:rFonts w:ascii="Tahoma" w:hAnsi="Tahoma" w:cs="Tahoma"/>
          <w:b/>
          <w:bCs/>
          <w:color w:val="FF0000"/>
          <w:sz w:val="22"/>
          <w:szCs w:val="22"/>
          <w:lang w:val="el-GR"/>
        </w:rPr>
        <w:tab/>
      </w:r>
      <w:r w:rsidR="00761F5D" w:rsidRPr="00961D03">
        <w:rPr>
          <w:rFonts w:ascii="Tahoma" w:hAnsi="Tahoma" w:cs="Tahoma"/>
          <w:b/>
          <w:bCs/>
          <w:color w:val="FF0000"/>
          <w:sz w:val="22"/>
          <w:szCs w:val="22"/>
          <w:lang w:val="el-GR"/>
        </w:rPr>
        <w:tab/>
      </w:r>
      <w:r w:rsidR="00761F5D" w:rsidRPr="00961D03">
        <w:rPr>
          <w:rFonts w:ascii="Tahoma" w:hAnsi="Tahoma" w:cs="Tahoma"/>
          <w:b/>
          <w:bCs/>
          <w:color w:val="FF0000"/>
          <w:sz w:val="22"/>
          <w:szCs w:val="22"/>
          <w:lang w:val="el-GR"/>
        </w:rPr>
        <w:tab/>
      </w:r>
      <w:r w:rsidR="003C068A" w:rsidRPr="00961D03">
        <w:rPr>
          <w:rFonts w:ascii="Tahoma" w:hAnsi="Tahoma" w:cs="Tahoma"/>
          <w:b/>
          <w:bCs/>
          <w:sz w:val="22"/>
          <w:szCs w:val="22"/>
          <w:lang w:val="el-GR"/>
        </w:rPr>
        <w:tab/>
      </w:r>
      <w:r w:rsidR="00391B9E" w:rsidRPr="00961D03">
        <w:rPr>
          <w:rFonts w:ascii="Tahoma" w:hAnsi="Tahoma" w:cs="Tahoma"/>
          <w:b/>
          <w:bCs/>
          <w:sz w:val="22"/>
          <w:szCs w:val="22"/>
          <w:lang w:val="el-GR"/>
        </w:rPr>
        <w:t xml:space="preserve">       </w:t>
      </w:r>
      <w:r w:rsidRPr="00961D03">
        <w:rPr>
          <w:rFonts w:ascii="Tahoma" w:hAnsi="Tahoma" w:cs="Tahoma"/>
          <w:b/>
          <w:bCs/>
          <w:sz w:val="22"/>
          <w:szCs w:val="22"/>
          <w:lang w:val="el-GR"/>
        </w:rPr>
        <w:t>Δελτίο Τύπου</w:t>
      </w:r>
    </w:p>
    <w:p w14:paraId="5CD091EF" w14:textId="77777777" w:rsidR="004A521D" w:rsidRPr="00961D03" w:rsidRDefault="004A521D" w:rsidP="0005720B">
      <w:pPr>
        <w:pStyle w:val="PRContact"/>
        <w:tabs>
          <w:tab w:val="clear" w:pos="3600"/>
          <w:tab w:val="clear" w:pos="5040"/>
        </w:tabs>
        <w:suppressAutoHyphens w:val="0"/>
        <w:jc w:val="center"/>
        <w:rPr>
          <w:rFonts w:ascii="Tahoma" w:hAnsi="Tahoma" w:cs="Tahoma"/>
          <w:b/>
          <w:bCs/>
          <w:sz w:val="22"/>
          <w:szCs w:val="22"/>
          <w:lang w:val="el-GR"/>
        </w:rPr>
      </w:pPr>
    </w:p>
    <w:p w14:paraId="5CD091F0" w14:textId="77777777" w:rsidR="0005720B" w:rsidRPr="00961D03" w:rsidRDefault="0005720B" w:rsidP="0005720B">
      <w:pPr>
        <w:pStyle w:val="PRContact"/>
        <w:tabs>
          <w:tab w:val="clear" w:pos="3600"/>
          <w:tab w:val="clear" w:pos="5040"/>
        </w:tabs>
        <w:suppressAutoHyphens w:val="0"/>
        <w:jc w:val="center"/>
        <w:rPr>
          <w:rFonts w:ascii="Tahoma" w:hAnsi="Tahoma" w:cs="Tahoma"/>
          <w:b/>
          <w:bCs/>
          <w:sz w:val="22"/>
          <w:szCs w:val="22"/>
          <w:lang w:val="el-GR"/>
        </w:rPr>
      </w:pPr>
      <w:r w:rsidRPr="00961D03">
        <w:rPr>
          <w:rFonts w:ascii="Tahoma" w:hAnsi="Tahoma" w:cs="Tahoma"/>
          <w:b/>
          <w:bCs/>
          <w:sz w:val="22"/>
          <w:szCs w:val="22"/>
          <w:lang w:val="el-GR"/>
        </w:rPr>
        <w:t xml:space="preserve">ΑΠΟΤΕΛΕΣΜΑΤΑ ΟΜΙΛΟΥ ΟΤΕ ΓΙΑ ΤΟ </w:t>
      </w:r>
      <w:r w:rsidR="00FB4ED1" w:rsidRPr="00961D03">
        <w:rPr>
          <w:rFonts w:ascii="Tahoma" w:hAnsi="Tahoma" w:cs="Tahoma"/>
          <w:b/>
          <w:bCs/>
          <w:sz w:val="22"/>
          <w:szCs w:val="22"/>
          <w:lang w:val="el-GR"/>
        </w:rPr>
        <w:t>Γ</w:t>
      </w:r>
      <w:r w:rsidRPr="00961D03">
        <w:rPr>
          <w:rFonts w:ascii="Tahoma" w:hAnsi="Tahoma" w:cs="Tahoma"/>
          <w:b/>
          <w:bCs/>
          <w:sz w:val="22"/>
          <w:szCs w:val="22"/>
          <w:lang w:val="el-GR"/>
        </w:rPr>
        <w:t xml:space="preserve">’ ΤΡΙΜΗΝΟ </w:t>
      </w:r>
      <w:r w:rsidR="009251BC" w:rsidRPr="00961D03">
        <w:rPr>
          <w:rFonts w:ascii="Tahoma" w:hAnsi="Tahoma" w:cs="Tahoma"/>
          <w:b/>
          <w:bCs/>
          <w:sz w:val="22"/>
          <w:szCs w:val="22"/>
          <w:lang w:val="el-GR"/>
        </w:rPr>
        <w:t>2012</w:t>
      </w:r>
    </w:p>
    <w:p w14:paraId="5CD091F1" w14:textId="77777777" w:rsidR="0005720B" w:rsidRPr="00961D03" w:rsidRDefault="0005720B" w:rsidP="0005720B">
      <w:pPr>
        <w:pStyle w:val="PRContact"/>
        <w:tabs>
          <w:tab w:val="clear" w:pos="3600"/>
          <w:tab w:val="clear" w:pos="5040"/>
        </w:tabs>
        <w:suppressAutoHyphens w:val="0"/>
        <w:jc w:val="center"/>
        <w:rPr>
          <w:rFonts w:ascii="Tahoma" w:hAnsi="Tahoma" w:cs="Tahoma"/>
          <w:b/>
          <w:bCs/>
          <w:sz w:val="22"/>
          <w:szCs w:val="22"/>
          <w:lang w:val="el-GR"/>
        </w:rPr>
      </w:pPr>
      <w:r w:rsidRPr="00961D03">
        <w:rPr>
          <w:rFonts w:ascii="Tahoma" w:hAnsi="Tahoma" w:cs="Tahoma"/>
          <w:b/>
          <w:bCs/>
          <w:sz w:val="22"/>
          <w:szCs w:val="22"/>
          <w:lang w:val="el-GR"/>
        </w:rPr>
        <w:t>ΣΥΜΦΩΝΑ ΜΕ ΤΑ Δ.Π.Χ.Α.</w:t>
      </w:r>
    </w:p>
    <w:p w14:paraId="5CD091F2" w14:textId="77777777" w:rsidR="0005720B" w:rsidRPr="00961D03" w:rsidRDefault="0005720B" w:rsidP="0005720B">
      <w:pPr>
        <w:ind w:left="3600" w:firstLine="720"/>
        <w:rPr>
          <w:rFonts w:ascii="Tahoma" w:hAnsi="Tahoma" w:cs="Tahoma"/>
          <w:b/>
          <w:bCs/>
          <w:color w:val="FF0000"/>
          <w:sz w:val="22"/>
          <w:szCs w:val="22"/>
          <w:highlight w:val="yellow"/>
          <w:lang w:val="el-GR"/>
        </w:rPr>
      </w:pPr>
    </w:p>
    <w:p w14:paraId="5CD091F3" w14:textId="77777777" w:rsidR="00342754" w:rsidRPr="00586161" w:rsidRDefault="00342754" w:rsidP="00D63A63">
      <w:pPr>
        <w:pStyle w:val="PRContact"/>
        <w:numPr>
          <w:ilvl w:val="0"/>
          <w:numId w:val="1"/>
        </w:numPr>
        <w:tabs>
          <w:tab w:val="clear" w:pos="3600"/>
          <w:tab w:val="clear" w:pos="5040"/>
        </w:tabs>
        <w:suppressAutoHyphens w:val="0"/>
        <w:jc w:val="both"/>
        <w:rPr>
          <w:rFonts w:ascii="Tahoma" w:hAnsi="Tahoma" w:cs="Tahoma"/>
          <w:bCs/>
          <w:sz w:val="22"/>
          <w:szCs w:val="22"/>
          <w:lang w:val="el-GR"/>
        </w:rPr>
      </w:pPr>
      <w:r w:rsidRPr="00586161">
        <w:rPr>
          <w:rFonts w:ascii="Tahoma" w:hAnsi="Tahoma" w:cs="Tahoma"/>
          <w:bCs/>
          <w:sz w:val="22"/>
          <w:szCs w:val="22"/>
          <w:lang w:val="el-GR"/>
        </w:rPr>
        <w:t>Αύξηση ελεύθερων ταμειακών ροών</w:t>
      </w:r>
      <w:r w:rsidR="00F40B6D">
        <w:rPr>
          <w:rFonts w:ascii="Tahoma" w:hAnsi="Tahoma" w:cs="Tahoma"/>
          <w:bCs/>
          <w:sz w:val="22"/>
          <w:szCs w:val="22"/>
          <w:lang w:val="el-GR"/>
        </w:rPr>
        <w:t>,</w:t>
      </w:r>
      <w:r w:rsidRPr="00586161">
        <w:rPr>
          <w:rFonts w:ascii="Tahoma" w:hAnsi="Tahoma" w:cs="Tahoma"/>
          <w:bCs/>
          <w:sz w:val="22"/>
          <w:szCs w:val="22"/>
          <w:lang w:val="el-GR"/>
        </w:rPr>
        <w:t xml:space="preserve"> </w:t>
      </w:r>
      <w:r w:rsidR="00F40B6D" w:rsidRPr="00586161">
        <w:rPr>
          <w:rFonts w:ascii="Tahoma" w:hAnsi="Tahoma" w:cs="Tahoma"/>
          <w:bCs/>
          <w:sz w:val="22"/>
          <w:szCs w:val="22"/>
          <w:lang w:val="el-GR"/>
        </w:rPr>
        <w:t>κατά 69%</w:t>
      </w:r>
      <w:r w:rsidR="00F40B6D">
        <w:rPr>
          <w:rFonts w:ascii="Tahoma" w:hAnsi="Tahoma" w:cs="Tahoma"/>
          <w:bCs/>
          <w:sz w:val="22"/>
          <w:szCs w:val="22"/>
          <w:lang w:val="el-GR"/>
        </w:rPr>
        <w:t>,</w:t>
      </w:r>
      <w:r w:rsidR="00F40B6D" w:rsidRPr="00586161">
        <w:rPr>
          <w:rFonts w:ascii="Tahoma" w:hAnsi="Tahoma" w:cs="Tahoma"/>
          <w:bCs/>
          <w:sz w:val="22"/>
          <w:szCs w:val="22"/>
          <w:lang w:val="el-GR"/>
        </w:rPr>
        <w:t xml:space="preserve"> </w:t>
      </w:r>
      <w:r w:rsidR="00F40B6D">
        <w:rPr>
          <w:rFonts w:ascii="Tahoma" w:hAnsi="Tahoma" w:cs="Tahoma"/>
          <w:bCs/>
          <w:sz w:val="22"/>
          <w:szCs w:val="22"/>
          <w:lang w:val="el-GR"/>
        </w:rPr>
        <w:t>σ</w:t>
      </w:r>
      <w:r w:rsidRPr="00586161">
        <w:rPr>
          <w:rFonts w:ascii="Tahoma" w:hAnsi="Tahoma" w:cs="Tahoma"/>
          <w:bCs/>
          <w:sz w:val="22"/>
          <w:szCs w:val="22"/>
          <w:lang w:val="el-GR"/>
        </w:rPr>
        <w:t xml:space="preserve">τα €249 εκατ. το </w:t>
      </w:r>
      <w:r w:rsidR="00834222" w:rsidRPr="00586161">
        <w:rPr>
          <w:rFonts w:ascii="Tahoma" w:hAnsi="Tahoma" w:cs="Tahoma"/>
          <w:bCs/>
          <w:sz w:val="22"/>
          <w:szCs w:val="22"/>
          <w:lang w:val="el-GR"/>
        </w:rPr>
        <w:t>Γ’ τρίμηνο</w:t>
      </w:r>
      <w:r w:rsidR="00F40B6D">
        <w:rPr>
          <w:rFonts w:ascii="Tahoma" w:hAnsi="Tahoma" w:cs="Tahoma"/>
          <w:bCs/>
          <w:sz w:val="22"/>
          <w:szCs w:val="22"/>
          <w:lang w:val="el-GR"/>
        </w:rPr>
        <w:t>,</w:t>
      </w:r>
      <w:r w:rsidR="00834222" w:rsidRPr="00586161">
        <w:rPr>
          <w:rFonts w:ascii="Tahoma" w:hAnsi="Tahoma" w:cs="Tahoma"/>
          <w:bCs/>
          <w:sz w:val="22"/>
          <w:szCs w:val="22"/>
          <w:lang w:val="el-GR"/>
        </w:rPr>
        <w:t xml:space="preserve"> €506 εκατ. το εννεάμηνο του 2012</w:t>
      </w:r>
    </w:p>
    <w:p w14:paraId="5CD091F4" w14:textId="77777777" w:rsidR="00834222" w:rsidRPr="00785118" w:rsidRDefault="00834222" w:rsidP="00342754">
      <w:pPr>
        <w:pStyle w:val="PRContact"/>
        <w:numPr>
          <w:ilvl w:val="0"/>
          <w:numId w:val="1"/>
        </w:numPr>
        <w:tabs>
          <w:tab w:val="clear" w:pos="3600"/>
          <w:tab w:val="clear" w:pos="5040"/>
        </w:tabs>
        <w:suppressAutoHyphens w:val="0"/>
        <w:jc w:val="both"/>
        <w:rPr>
          <w:rFonts w:ascii="Tahoma" w:hAnsi="Tahoma" w:cs="Tahoma"/>
          <w:bCs/>
          <w:sz w:val="22"/>
          <w:szCs w:val="22"/>
          <w:lang w:val="el-GR"/>
        </w:rPr>
      </w:pPr>
      <w:r w:rsidRPr="00586161">
        <w:rPr>
          <w:rFonts w:ascii="Tahoma" w:hAnsi="Tahoma" w:cs="Tahoma"/>
          <w:bCs/>
          <w:sz w:val="22"/>
          <w:szCs w:val="22"/>
          <w:lang w:val="el-GR"/>
        </w:rPr>
        <w:t xml:space="preserve">Μείωση εσόδων λόγω των μειώσεων </w:t>
      </w:r>
      <w:r w:rsidRPr="00586161">
        <w:rPr>
          <w:rFonts w:ascii="Tahoma" w:hAnsi="Tahoma" w:cs="Tahoma"/>
          <w:sz w:val="22"/>
          <w:szCs w:val="22"/>
          <w:lang w:val="el-GR"/>
        </w:rPr>
        <w:t xml:space="preserve">τελών τερματισμού κινητής τηλεφωνίας </w:t>
      </w:r>
      <w:r w:rsidRPr="00F40B6D">
        <w:rPr>
          <w:rFonts w:ascii="Tahoma" w:hAnsi="Tahoma" w:cs="Tahoma"/>
          <w:sz w:val="22"/>
          <w:szCs w:val="22"/>
          <w:lang w:val="el-GR"/>
        </w:rPr>
        <w:t xml:space="preserve">και έκτακτων </w:t>
      </w:r>
      <w:r w:rsidR="000B4C97">
        <w:rPr>
          <w:rFonts w:ascii="Tahoma" w:hAnsi="Tahoma" w:cs="Tahoma"/>
          <w:sz w:val="22"/>
          <w:szCs w:val="22"/>
          <w:lang w:val="el-GR"/>
        </w:rPr>
        <w:t>επιδράσεων</w:t>
      </w:r>
      <w:r w:rsidRPr="00586161">
        <w:rPr>
          <w:rFonts w:ascii="Tahoma" w:hAnsi="Tahoma" w:cs="Tahoma"/>
          <w:sz w:val="22"/>
          <w:szCs w:val="22"/>
          <w:lang w:val="el-GR"/>
        </w:rPr>
        <w:t xml:space="preserve">. </w:t>
      </w:r>
      <w:r w:rsidR="00F40B6D">
        <w:rPr>
          <w:rFonts w:ascii="Tahoma" w:hAnsi="Tahoma" w:cs="Tahoma"/>
          <w:sz w:val="22"/>
          <w:szCs w:val="22"/>
          <w:lang w:val="el-GR"/>
        </w:rPr>
        <w:t>Θετικές</w:t>
      </w:r>
      <w:r w:rsidR="00BB4438">
        <w:rPr>
          <w:rFonts w:ascii="Tahoma" w:hAnsi="Tahoma" w:cs="Tahoma"/>
          <w:sz w:val="22"/>
          <w:szCs w:val="22"/>
          <w:lang w:val="el-GR"/>
        </w:rPr>
        <w:t xml:space="preserve"> τάσεις στις </w:t>
      </w:r>
      <w:r w:rsidR="00BB4438" w:rsidRPr="00785118">
        <w:rPr>
          <w:rFonts w:ascii="Tahoma" w:hAnsi="Tahoma" w:cs="Tahoma"/>
          <w:sz w:val="22"/>
          <w:szCs w:val="22"/>
          <w:lang w:val="el-GR"/>
        </w:rPr>
        <w:t>λειτουργικές</w:t>
      </w:r>
      <w:r w:rsidR="00785118" w:rsidRPr="00785118">
        <w:rPr>
          <w:rFonts w:ascii="Tahoma" w:hAnsi="Tahoma" w:cs="Tahoma"/>
          <w:sz w:val="22"/>
          <w:szCs w:val="22"/>
          <w:lang w:val="el-GR"/>
        </w:rPr>
        <w:t xml:space="preserve"> </w:t>
      </w:r>
      <w:r w:rsidR="00785118">
        <w:rPr>
          <w:rFonts w:ascii="Tahoma" w:hAnsi="Tahoma" w:cs="Tahoma"/>
          <w:sz w:val="22"/>
          <w:szCs w:val="22"/>
          <w:lang w:val="el-GR"/>
        </w:rPr>
        <w:t>δραστηριότητες</w:t>
      </w:r>
      <w:r w:rsidR="00BB4438" w:rsidRPr="00785118">
        <w:rPr>
          <w:rFonts w:ascii="Tahoma" w:hAnsi="Tahoma" w:cs="Tahoma"/>
          <w:sz w:val="22"/>
          <w:szCs w:val="22"/>
          <w:lang w:val="el-GR"/>
        </w:rPr>
        <w:t xml:space="preserve"> </w:t>
      </w:r>
      <w:r w:rsidR="00F40B6D">
        <w:rPr>
          <w:rFonts w:ascii="Tahoma" w:hAnsi="Tahoma" w:cs="Tahoma"/>
          <w:bCs/>
          <w:color w:val="000000"/>
          <w:sz w:val="22"/>
          <w:szCs w:val="22"/>
          <w:lang w:val="el-GR"/>
        </w:rPr>
        <w:t>(μειωμένες απώλειες γραμμών</w:t>
      </w:r>
      <w:r w:rsidR="00F40B6D" w:rsidRPr="00F40B6D">
        <w:rPr>
          <w:rFonts w:ascii="Tahoma" w:hAnsi="Tahoma" w:cs="Tahoma"/>
          <w:bCs/>
          <w:color w:val="000000"/>
          <w:sz w:val="22"/>
          <w:szCs w:val="22"/>
          <w:lang w:val="el-GR"/>
        </w:rPr>
        <w:t>,</w:t>
      </w:r>
      <w:r w:rsidR="00E56612" w:rsidRPr="00F40B6D">
        <w:rPr>
          <w:rFonts w:ascii="Tahoma" w:hAnsi="Tahoma" w:cs="Tahoma"/>
          <w:bCs/>
          <w:color w:val="000000"/>
          <w:sz w:val="22"/>
          <w:szCs w:val="22"/>
          <w:lang w:val="el-GR"/>
        </w:rPr>
        <w:t xml:space="preserve"> δυναμική </w:t>
      </w:r>
      <w:r w:rsidR="00F40B6D" w:rsidRPr="00F40B6D">
        <w:rPr>
          <w:rFonts w:ascii="Tahoma" w:hAnsi="Tahoma" w:cs="Tahoma"/>
          <w:bCs/>
          <w:color w:val="000000"/>
          <w:sz w:val="22"/>
          <w:szCs w:val="22"/>
          <w:lang w:val="el-GR"/>
        </w:rPr>
        <w:t>αποδοχή</w:t>
      </w:r>
      <w:r w:rsidR="00F40B6D">
        <w:rPr>
          <w:rFonts w:ascii="Tahoma" w:hAnsi="Tahoma" w:cs="Tahoma"/>
          <w:bCs/>
          <w:color w:val="000000"/>
          <w:sz w:val="22"/>
          <w:szCs w:val="22"/>
          <w:lang w:val="el-GR"/>
        </w:rPr>
        <w:t xml:space="preserve"> </w:t>
      </w:r>
      <w:r w:rsidRPr="00785118">
        <w:rPr>
          <w:rFonts w:ascii="Tahoma" w:hAnsi="Tahoma" w:cs="Tahoma"/>
          <w:bCs/>
          <w:color w:val="000000"/>
          <w:sz w:val="22"/>
          <w:szCs w:val="22"/>
          <w:lang w:val="el-GR"/>
        </w:rPr>
        <w:t>του Α</w:t>
      </w:r>
      <w:r w:rsidRPr="00785118">
        <w:rPr>
          <w:rFonts w:ascii="Tahoma" w:hAnsi="Tahoma" w:cs="Tahoma"/>
          <w:bCs/>
          <w:color w:val="000000"/>
          <w:sz w:val="22"/>
          <w:szCs w:val="22"/>
        </w:rPr>
        <w:t>DSL</w:t>
      </w:r>
      <w:r w:rsidRPr="00785118">
        <w:rPr>
          <w:rFonts w:ascii="Tahoma" w:hAnsi="Tahoma" w:cs="Tahoma"/>
          <w:bCs/>
          <w:color w:val="000000"/>
          <w:sz w:val="22"/>
          <w:szCs w:val="22"/>
          <w:lang w:val="el-GR"/>
        </w:rPr>
        <w:t xml:space="preserve">, </w:t>
      </w:r>
      <w:r w:rsidR="00586161" w:rsidRPr="00785118">
        <w:rPr>
          <w:rFonts w:ascii="Tahoma" w:hAnsi="Tahoma" w:cs="Tahoma"/>
          <w:bCs/>
          <w:color w:val="000000"/>
          <w:sz w:val="22"/>
          <w:szCs w:val="22"/>
          <w:lang w:val="el-GR"/>
        </w:rPr>
        <w:t xml:space="preserve">αύξηση </w:t>
      </w:r>
      <w:r w:rsidR="003E1032" w:rsidRPr="00785118">
        <w:rPr>
          <w:rFonts w:ascii="Tahoma" w:hAnsi="Tahoma" w:cs="Tahoma"/>
          <w:bCs/>
          <w:color w:val="000000"/>
          <w:sz w:val="22"/>
          <w:szCs w:val="22"/>
          <w:lang w:val="el-GR"/>
        </w:rPr>
        <w:t>συνδρομ</w:t>
      </w:r>
      <w:r w:rsidR="00586161" w:rsidRPr="00785118">
        <w:rPr>
          <w:rFonts w:ascii="Tahoma" w:hAnsi="Tahoma" w:cs="Tahoma"/>
          <w:bCs/>
          <w:color w:val="000000"/>
          <w:sz w:val="22"/>
          <w:szCs w:val="22"/>
          <w:lang w:val="el-GR"/>
        </w:rPr>
        <w:t>ών</w:t>
      </w:r>
      <w:r w:rsidR="00785118">
        <w:rPr>
          <w:rFonts w:ascii="Tahoma" w:hAnsi="Tahoma" w:cs="Tahoma"/>
          <w:bCs/>
          <w:color w:val="000000"/>
          <w:sz w:val="22"/>
          <w:szCs w:val="22"/>
          <w:lang w:val="el-GR"/>
        </w:rPr>
        <w:t xml:space="preserve"> </w:t>
      </w:r>
      <w:r w:rsidR="00F40B6D">
        <w:rPr>
          <w:rFonts w:ascii="Tahoma" w:hAnsi="Tahoma" w:cs="Tahoma"/>
          <w:bCs/>
          <w:color w:val="000000"/>
          <w:sz w:val="22"/>
          <w:szCs w:val="22"/>
          <w:lang w:val="el-GR"/>
        </w:rPr>
        <w:t xml:space="preserve">ΟΤΕ </w:t>
      </w:r>
      <w:r w:rsidR="00F40B6D">
        <w:rPr>
          <w:rFonts w:ascii="Tahoma" w:hAnsi="Tahoma" w:cs="Tahoma"/>
          <w:bCs/>
          <w:color w:val="000000"/>
          <w:sz w:val="22"/>
          <w:szCs w:val="22"/>
        </w:rPr>
        <w:t>TV</w:t>
      </w:r>
      <w:r w:rsidRPr="00785118">
        <w:rPr>
          <w:rFonts w:ascii="Tahoma" w:hAnsi="Tahoma" w:cs="Tahoma"/>
          <w:bCs/>
          <w:color w:val="000000"/>
          <w:sz w:val="22"/>
          <w:szCs w:val="22"/>
          <w:lang w:val="el-GR"/>
        </w:rPr>
        <w:t>)</w:t>
      </w:r>
    </w:p>
    <w:p w14:paraId="5CD091F5" w14:textId="77777777" w:rsidR="003E1032" w:rsidRPr="00586161" w:rsidRDefault="003E1032" w:rsidP="00342754">
      <w:pPr>
        <w:pStyle w:val="PRContact"/>
        <w:numPr>
          <w:ilvl w:val="0"/>
          <w:numId w:val="1"/>
        </w:numPr>
        <w:tabs>
          <w:tab w:val="clear" w:pos="3600"/>
          <w:tab w:val="clear" w:pos="5040"/>
        </w:tabs>
        <w:suppressAutoHyphens w:val="0"/>
        <w:jc w:val="both"/>
        <w:rPr>
          <w:rFonts w:ascii="Tahoma" w:hAnsi="Tahoma" w:cs="Tahoma"/>
          <w:bCs/>
          <w:sz w:val="22"/>
          <w:szCs w:val="22"/>
          <w:lang w:val="el-GR"/>
        </w:rPr>
      </w:pPr>
      <w:r w:rsidRPr="00586161">
        <w:rPr>
          <w:rFonts w:ascii="Tahoma" w:hAnsi="Tahoma" w:cs="Tahoma"/>
          <w:bCs/>
          <w:sz w:val="22"/>
          <w:szCs w:val="22"/>
          <w:lang w:val="el-GR"/>
        </w:rPr>
        <w:t>Δραστική μείωση</w:t>
      </w:r>
      <w:r w:rsidR="00785118">
        <w:rPr>
          <w:rFonts w:ascii="Tahoma" w:hAnsi="Tahoma" w:cs="Tahoma"/>
          <w:bCs/>
          <w:sz w:val="22"/>
          <w:szCs w:val="22"/>
          <w:lang w:val="el-GR"/>
        </w:rPr>
        <w:t xml:space="preserve"> (-11%)</w:t>
      </w:r>
      <w:r w:rsidRPr="00586161">
        <w:rPr>
          <w:rFonts w:ascii="Tahoma" w:hAnsi="Tahoma" w:cs="Tahoma"/>
          <w:bCs/>
          <w:sz w:val="22"/>
          <w:szCs w:val="22"/>
          <w:lang w:val="el-GR"/>
        </w:rPr>
        <w:t xml:space="preserve"> </w:t>
      </w:r>
      <w:r w:rsidRPr="00E90A4F">
        <w:rPr>
          <w:rFonts w:ascii="Tahoma" w:hAnsi="Tahoma" w:cs="Tahoma"/>
          <w:bCs/>
          <w:sz w:val="22"/>
          <w:szCs w:val="22"/>
          <w:lang w:val="el-GR"/>
        </w:rPr>
        <w:t>λειτουργικών εξόδων (</w:t>
      </w:r>
      <w:r w:rsidRPr="00E90A4F">
        <w:rPr>
          <w:rFonts w:ascii="Tahoma" w:hAnsi="Tahoma" w:cs="Tahoma"/>
          <w:bCs/>
          <w:color w:val="000000"/>
          <w:sz w:val="22"/>
          <w:szCs w:val="22"/>
          <w:lang w:val="el-GR"/>
        </w:rPr>
        <w:t>εξαιρουμένων</w:t>
      </w:r>
      <w:r w:rsidR="00BB4438" w:rsidRPr="00E90A4F">
        <w:rPr>
          <w:rFonts w:ascii="Tahoma" w:hAnsi="Tahoma" w:cs="Tahoma"/>
          <w:bCs/>
          <w:color w:val="000000"/>
          <w:sz w:val="22"/>
          <w:szCs w:val="22"/>
          <w:lang w:val="el-GR"/>
        </w:rPr>
        <w:t xml:space="preserve"> των αποσβέσεων)</w:t>
      </w:r>
      <w:r w:rsidR="00785118" w:rsidRPr="00E90A4F">
        <w:rPr>
          <w:rFonts w:ascii="Tahoma" w:hAnsi="Tahoma" w:cs="Tahoma"/>
          <w:bCs/>
          <w:color w:val="000000"/>
          <w:sz w:val="22"/>
          <w:szCs w:val="22"/>
          <w:lang w:val="el-GR"/>
        </w:rPr>
        <w:t>,</w:t>
      </w:r>
      <w:r w:rsidRPr="00E90A4F">
        <w:rPr>
          <w:rFonts w:ascii="Tahoma" w:hAnsi="Tahoma" w:cs="Tahoma"/>
          <w:bCs/>
          <w:color w:val="000000"/>
          <w:sz w:val="22"/>
          <w:szCs w:val="22"/>
          <w:lang w:val="el-GR"/>
        </w:rPr>
        <w:t xml:space="preserve"> με αποτέλεσμα την αύξηση κατά 0,8 μον</w:t>
      </w:r>
      <w:r w:rsidR="00E56612">
        <w:rPr>
          <w:rFonts w:ascii="Tahoma" w:hAnsi="Tahoma" w:cs="Tahoma"/>
          <w:bCs/>
          <w:color w:val="000000"/>
          <w:sz w:val="22"/>
          <w:szCs w:val="22"/>
          <w:lang w:val="el-GR"/>
        </w:rPr>
        <w:t>.</w:t>
      </w:r>
      <w:r w:rsidRPr="00E90A4F">
        <w:rPr>
          <w:rFonts w:ascii="Tahoma" w:hAnsi="Tahoma" w:cs="Tahoma"/>
          <w:bCs/>
          <w:color w:val="000000"/>
          <w:sz w:val="22"/>
          <w:szCs w:val="22"/>
          <w:lang w:val="el-GR"/>
        </w:rPr>
        <w:t xml:space="preserve"> του </w:t>
      </w:r>
      <w:r w:rsidRPr="00E90A4F">
        <w:rPr>
          <w:rFonts w:ascii="Tahoma" w:hAnsi="Tahoma" w:cs="Tahoma"/>
          <w:bCs/>
          <w:sz w:val="22"/>
          <w:szCs w:val="22"/>
          <w:lang w:val="el-GR"/>
        </w:rPr>
        <w:t>περιθωρίου προσαρμοσμένης</w:t>
      </w:r>
      <w:r w:rsidRPr="00586161">
        <w:rPr>
          <w:rFonts w:ascii="Tahoma" w:hAnsi="Tahoma" w:cs="Tahoma"/>
          <w:bCs/>
          <w:sz w:val="22"/>
          <w:szCs w:val="22"/>
          <w:lang w:val="el-GR"/>
        </w:rPr>
        <w:t xml:space="preserve"> λειτουργικής κερδοφορίας </w:t>
      </w:r>
      <w:r w:rsidRPr="00586161">
        <w:rPr>
          <w:rFonts w:ascii="Tahoma" w:hAnsi="Tahoma" w:cs="Tahoma"/>
          <w:bCs/>
          <w:sz w:val="22"/>
          <w:szCs w:val="22"/>
        </w:rPr>
        <w:t>EBITDA</w:t>
      </w:r>
      <w:r w:rsidRPr="00586161">
        <w:rPr>
          <w:rFonts w:ascii="Tahoma" w:hAnsi="Tahoma" w:cs="Tahoma"/>
          <w:bCs/>
          <w:sz w:val="22"/>
          <w:szCs w:val="22"/>
          <w:lang w:val="el-GR"/>
        </w:rPr>
        <w:t xml:space="preserve"> </w:t>
      </w:r>
      <w:r w:rsidR="00F40B6D">
        <w:rPr>
          <w:rFonts w:ascii="Tahoma" w:hAnsi="Tahoma" w:cs="Tahoma"/>
          <w:bCs/>
          <w:sz w:val="22"/>
          <w:szCs w:val="22"/>
          <w:lang w:val="el-GR"/>
        </w:rPr>
        <w:t>σ</w:t>
      </w:r>
      <w:r w:rsidRPr="00586161">
        <w:rPr>
          <w:rFonts w:ascii="Tahoma" w:hAnsi="Tahoma" w:cs="Tahoma"/>
          <w:bCs/>
          <w:sz w:val="22"/>
          <w:szCs w:val="22"/>
          <w:lang w:val="el-GR"/>
        </w:rPr>
        <w:t>το 36,5%</w:t>
      </w:r>
    </w:p>
    <w:p w14:paraId="5CD091F6" w14:textId="77777777" w:rsidR="00342754" w:rsidRPr="00586161" w:rsidRDefault="00342754" w:rsidP="00342754">
      <w:pPr>
        <w:pStyle w:val="PRContact"/>
        <w:numPr>
          <w:ilvl w:val="0"/>
          <w:numId w:val="1"/>
        </w:numPr>
        <w:tabs>
          <w:tab w:val="clear" w:pos="3600"/>
          <w:tab w:val="clear" w:pos="5040"/>
        </w:tabs>
        <w:suppressAutoHyphens w:val="0"/>
        <w:jc w:val="both"/>
        <w:rPr>
          <w:rFonts w:ascii="Tahoma" w:hAnsi="Tahoma" w:cs="Tahoma"/>
          <w:bCs/>
          <w:sz w:val="22"/>
          <w:szCs w:val="22"/>
          <w:lang w:val="el-GR"/>
        </w:rPr>
      </w:pPr>
      <w:r w:rsidRPr="00586161">
        <w:rPr>
          <w:rFonts w:ascii="Tahoma" w:hAnsi="Tahoma" w:cs="Tahoma"/>
          <w:bCs/>
          <w:sz w:val="22"/>
          <w:szCs w:val="22"/>
          <w:lang w:val="el-GR"/>
        </w:rPr>
        <w:t xml:space="preserve">Περαιτέρω μείωση καθαρού </w:t>
      </w:r>
      <w:r w:rsidR="003E1032" w:rsidRPr="00586161">
        <w:rPr>
          <w:rFonts w:ascii="Tahoma" w:hAnsi="Tahoma" w:cs="Tahoma"/>
          <w:bCs/>
          <w:sz w:val="22"/>
          <w:szCs w:val="22"/>
          <w:lang w:val="el-GR"/>
        </w:rPr>
        <w:t>δανεισμ</w:t>
      </w:r>
      <w:r w:rsidR="00586161">
        <w:rPr>
          <w:rFonts w:ascii="Tahoma" w:hAnsi="Tahoma" w:cs="Tahoma"/>
          <w:bCs/>
          <w:sz w:val="22"/>
          <w:szCs w:val="22"/>
          <w:lang w:val="el-GR"/>
        </w:rPr>
        <w:t>ού</w:t>
      </w:r>
      <w:r w:rsidR="003E1032" w:rsidRPr="00586161">
        <w:rPr>
          <w:rFonts w:ascii="Tahoma" w:hAnsi="Tahoma" w:cs="Tahoma"/>
          <w:bCs/>
          <w:sz w:val="22"/>
          <w:szCs w:val="22"/>
          <w:lang w:val="el-GR"/>
        </w:rPr>
        <w:t xml:space="preserve"> περισσότερο από</w:t>
      </w:r>
      <w:r w:rsidR="0056614F">
        <w:rPr>
          <w:rFonts w:ascii="Tahoma" w:hAnsi="Tahoma" w:cs="Tahoma"/>
          <w:bCs/>
          <w:sz w:val="22"/>
          <w:szCs w:val="22"/>
          <w:lang w:val="el-GR"/>
        </w:rPr>
        <w:t xml:space="preserve"> €1</w:t>
      </w:r>
      <w:r w:rsidRPr="00586161">
        <w:rPr>
          <w:rFonts w:ascii="Tahoma" w:hAnsi="Tahoma" w:cs="Tahoma"/>
          <w:bCs/>
          <w:sz w:val="22"/>
          <w:szCs w:val="22"/>
          <w:lang w:val="el-GR"/>
        </w:rPr>
        <w:t xml:space="preserve"> δισ. </w:t>
      </w:r>
      <w:r w:rsidR="00586161">
        <w:rPr>
          <w:rFonts w:ascii="Tahoma" w:hAnsi="Tahoma" w:cs="Tahoma"/>
          <w:bCs/>
          <w:sz w:val="22"/>
          <w:szCs w:val="22"/>
          <w:lang w:val="el-GR"/>
        </w:rPr>
        <w:t>το</w:t>
      </w:r>
      <w:r w:rsidR="00586161" w:rsidRPr="00586161">
        <w:rPr>
          <w:rFonts w:ascii="Tahoma" w:hAnsi="Tahoma" w:cs="Tahoma"/>
          <w:bCs/>
          <w:sz w:val="22"/>
          <w:szCs w:val="22"/>
          <w:lang w:val="el-GR"/>
        </w:rPr>
        <w:t xml:space="preserve"> </w:t>
      </w:r>
      <w:r w:rsidRPr="00586161">
        <w:rPr>
          <w:rFonts w:ascii="Tahoma" w:hAnsi="Tahoma" w:cs="Tahoma"/>
          <w:bCs/>
          <w:sz w:val="22"/>
          <w:szCs w:val="22"/>
          <w:lang w:val="el-GR"/>
        </w:rPr>
        <w:t>12μήνο</w:t>
      </w:r>
    </w:p>
    <w:p w14:paraId="5CD091F7" w14:textId="77777777" w:rsidR="003E1032" w:rsidRPr="00586161" w:rsidRDefault="003E1032" w:rsidP="003E1032">
      <w:pPr>
        <w:pStyle w:val="PRContact"/>
        <w:numPr>
          <w:ilvl w:val="0"/>
          <w:numId w:val="1"/>
        </w:numPr>
        <w:tabs>
          <w:tab w:val="clear" w:pos="3600"/>
          <w:tab w:val="clear" w:pos="5040"/>
        </w:tabs>
        <w:suppressAutoHyphens w:val="0"/>
        <w:jc w:val="both"/>
        <w:rPr>
          <w:rFonts w:ascii="Tahoma" w:hAnsi="Tahoma" w:cs="Tahoma"/>
          <w:bCs/>
          <w:sz w:val="22"/>
          <w:szCs w:val="22"/>
          <w:lang w:val="el-GR"/>
        </w:rPr>
      </w:pPr>
      <w:r w:rsidRPr="00586161">
        <w:rPr>
          <w:rFonts w:ascii="Tahoma" w:hAnsi="Tahoma" w:cs="Tahoma"/>
          <w:bCs/>
          <w:sz w:val="22"/>
          <w:szCs w:val="22"/>
          <w:lang w:val="el-GR"/>
        </w:rPr>
        <w:t xml:space="preserve">Προσαρμοσμένα καθαρά κέρδη στα €109 εκατ. </w:t>
      </w:r>
      <w:r w:rsidR="00E56612">
        <w:rPr>
          <w:rFonts w:ascii="Tahoma" w:hAnsi="Tahoma" w:cs="Tahoma"/>
          <w:bCs/>
          <w:sz w:val="22"/>
          <w:szCs w:val="22"/>
          <w:lang w:val="el-GR"/>
        </w:rPr>
        <w:t xml:space="preserve">(+1% το Γ’ τρίμηνο του 2012, </w:t>
      </w:r>
      <w:r w:rsidRPr="00586161">
        <w:rPr>
          <w:rFonts w:ascii="Tahoma" w:hAnsi="Tahoma" w:cs="Tahoma"/>
          <w:bCs/>
          <w:sz w:val="22"/>
          <w:szCs w:val="22"/>
          <w:lang w:val="el-GR"/>
        </w:rPr>
        <w:t>+28</w:t>
      </w:r>
      <w:r w:rsidR="00586161">
        <w:rPr>
          <w:rFonts w:ascii="Tahoma" w:hAnsi="Tahoma" w:cs="Tahoma"/>
          <w:bCs/>
          <w:sz w:val="22"/>
          <w:szCs w:val="22"/>
          <w:lang w:val="el-GR"/>
        </w:rPr>
        <w:t>%</w:t>
      </w:r>
      <w:r w:rsidRPr="00586161">
        <w:rPr>
          <w:rFonts w:ascii="Tahoma" w:hAnsi="Tahoma" w:cs="Tahoma"/>
          <w:bCs/>
          <w:sz w:val="22"/>
          <w:szCs w:val="22"/>
          <w:lang w:val="el-GR"/>
        </w:rPr>
        <w:t xml:space="preserve"> το εννεάμηνο του 2012)</w:t>
      </w:r>
    </w:p>
    <w:p w14:paraId="5CD091F9" w14:textId="77777777" w:rsidR="00834222" w:rsidRPr="00586161" w:rsidRDefault="00834222" w:rsidP="00A36E57">
      <w:pPr>
        <w:pStyle w:val="PRContact"/>
        <w:tabs>
          <w:tab w:val="clear" w:pos="3600"/>
          <w:tab w:val="clear" w:pos="5040"/>
        </w:tabs>
        <w:suppressAutoHyphens w:val="0"/>
        <w:jc w:val="both"/>
        <w:rPr>
          <w:rFonts w:ascii="Tahoma" w:hAnsi="Tahoma" w:cs="Tahoma"/>
          <w:b/>
          <w:bCs/>
          <w:sz w:val="22"/>
          <w:szCs w:val="22"/>
          <w:highlight w:val="yellow"/>
          <w:lang w:val="el-GR"/>
        </w:rPr>
      </w:pPr>
    </w:p>
    <w:p w14:paraId="5CD091FA" w14:textId="77777777" w:rsidR="0005720B" w:rsidRPr="00961D03" w:rsidRDefault="001D694C" w:rsidP="0005720B">
      <w:pPr>
        <w:jc w:val="both"/>
        <w:rPr>
          <w:rFonts w:ascii="Tahoma" w:hAnsi="Tahoma" w:cs="Tahoma"/>
          <w:sz w:val="22"/>
          <w:szCs w:val="22"/>
          <w:lang w:val="el-GR"/>
        </w:rPr>
      </w:pPr>
      <w:r w:rsidRPr="00961D03">
        <w:rPr>
          <w:rFonts w:ascii="Tahoma" w:hAnsi="Tahoma" w:cs="Tahoma"/>
          <w:b/>
          <w:bCs/>
          <w:sz w:val="22"/>
          <w:szCs w:val="22"/>
          <w:lang w:val="el-GR"/>
        </w:rPr>
        <w:t xml:space="preserve">Αθήνα 9 </w:t>
      </w:r>
      <w:r w:rsidR="00B65AF5" w:rsidRPr="00961D03">
        <w:rPr>
          <w:rFonts w:ascii="Tahoma" w:hAnsi="Tahoma" w:cs="Tahoma"/>
          <w:b/>
          <w:bCs/>
          <w:sz w:val="22"/>
          <w:szCs w:val="22"/>
          <w:lang w:val="el-GR"/>
        </w:rPr>
        <w:t xml:space="preserve">Νοεμβρίου </w:t>
      </w:r>
      <w:r w:rsidR="0005720B" w:rsidRPr="00961D03">
        <w:rPr>
          <w:rFonts w:ascii="Tahoma" w:hAnsi="Tahoma" w:cs="Tahoma"/>
          <w:b/>
          <w:bCs/>
          <w:sz w:val="22"/>
          <w:szCs w:val="22"/>
          <w:lang w:val="el-GR"/>
        </w:rPr>
        <w:t>2012</w:t>
      </w:r>
      <w:r w:rsidR="0005720B" w:rsidRPr="00961D03">
        <w:rPr>
          <w:rFonts w:ascii="Tahoma" w:hAnsi="Tahoma" w:cs="Tahoma"/>
          <w:b/>
          <w:bCs/>
          <w:color w:val="FF0000"/>
          <w:sz w:val="22"/>
          <w:szCs w:val="22"/>
          <w:lang w:val="el-GR"/>
        </w:rPr>
        <w:t xml:space="preserve"> </w:t>
      </w:r>
      <w:r w:rsidR="0005720B" w:rsidRPr="00961D03">
        <w:rPr>
          <w:rFonts w:ascii="Tahoma" w:hAnsi="Tahoma" w:cs="Tahoma"/>
          <w:b/>
          <w:bCs/>
          <w:sz w:val="22"/>
          <w:szCs w:val="22"/>
          <w:lang w:val="el-GR"/>
        </w:rPr>
        <w:t xml:space="preserve">– </w:t>
      </w:r>
      <w:r w:rsidR="0005720B" w:rsidRPr="00961D03">
        <w:rPr>
          <w:rFonts w:ascii="Tahoma" w:hAnsi="Tahoma" w:cs="Tahoma"/>
          <w:bCs/>
          <w:sz w:val="22"/>
          <w:szCs w:val="22"/>
          <w:lang w:val="el-GR"/>
        </w:rPr>
        <w:t xml:space="preserve">Ο ΟΤΕ ανακοινώνει σήμερα τα οικονομικά αποτελέσματα για το </w:t>
      </w:r>
      <w:r w:rsidR="00B65AF5" w:rsidRPr="00961D03">
        <w:rPr>
          <w:rFonts w:ascii="Tahoma" w:hAnsi="Tahoma" w:cs="Tahoma"/>
          <w:bCs/>
          <w:sz w:val="22"/>
          <w:szCs w:val="22"/>
          <w:lang w:val="el-GR"/>
        </w:rPr>
        <w:t>Γ</w:t>
      </w:r>
      <w:r w:rsidR="00603A2E" w:rsidRPr="00961D03">
        <w:rPr>
          <w:rFonts w:ascii="Tahoma" w:hAnsi="Tahoma" w:cs="Tahoma"/>
          <w:bCs/>
          <w:sz w:val="22"/>
          <w:szCs w:val="22"/>
          <w:lang w:val="el-GR"/>
        </w:rPr>
        <w:t xml:space="preserve">’ τρίμηνο </w:t>
      </w:r>
      <w:r w:rsidR="00DC7FB0" w:rsidRPr="00961D03">
        <w:rPr>
          <w:rFonts w:ascii="Tahoma" w:hAnsi="Tahoma" w:cs="Tahoma"/>
          <w:bCs/>
          <w:sz w:val="22"/>
          <w:szCs w:val="22"/>
          <w:lang w:val="el-GR"/>
        </w:rPr>
        <w:t xml:space="preserve">και </w:t>
      </w:r>
      <w:r w:rsidR="00B65AF5" w:rsidRPr="00961D03">
        <w:rPr>
          <w:rFonts w:ascii="Tahoma" w:hAnsi="Tahoma" w:cs="Tahoma"/>
          <w:bCs/>
          <w:sz w:val="22"/>
          <w:szCs w:val="22"/>
          <w:lang w:val="el-GR"/>
        </w:rPr>
        <w:t>εννεάμηνο</w:t>
      </w:r>
      <w:r w:rsidR="00DC7FB0" w:rsidRPr="00961D03">
        <w:rPr>
          <w:rFonts w:ascii="Tahoma" w:hAnsi="Tahoma" w:cs="Tahoma"/>
          <w:bCs/>
          <w:sz w:val="22"/>
          <w:szCs w:val="22"/>
          <w:lang w:val="el-GR"/>
        </w:rPr>
        <w:t xml:space="preserve"> </w:t>
      </w:r>
      <w:r w:rsidR="0005720B" w:rsidRPr="00961D03">
        <w:rPr>
          <w:rFonts w:ascii="Tahoma" w:hAnsi="Tahoma" w:cs="Tahoma"/>
          <w:bCs/>
          <w:sz w:val="22"/>
          <w:szCs w:val="22"/>
          <w:lang w:val="el-GR"/>
        </w:rPr>
        <w:t>του 201</w:t>
      </w:r>
      <w:r w:rsidR="00D63A63" w:rsidRPr="00961D03">
        <w:rPr>
          <w:rFonts w:ascii="Tahoma" w:hAnsi="Tahoma" w:cs="Tahoma"/>
          <w:bCs/>
          <w:sz w:val="22"/>
          <w:szCs w:val="22"/>
          <w:lang w:val="el-GR"/>
        </w:rPr>
        <w:t>2</w:t>
      </w:r>
      <w:r w:rsidR="0005720B" w:rsidRPr="00961D03">
        <w:rPr>
          <w:rFonts w:ascii="Tahoma" w:hAnsi="Tahoma" w:cs="Tahoma"/>
          <w:bCs/>
          <w:sz w:val="22"/>
          <w:szCs w:val="22"/>
          <w:lang w:val="el-GR"/>
        </w:rPr>
        <w:t xml:space="preserve">, με βάση τα </w:t>
      </w:r>
      <w:r w:rsidR="0005720B" w:rsidRPr="00961D03">
        <w:rPr>
          <w:rFonts w:ascii="Tahoma" w:hAnsi="Tahoma" w:cs="Tahoma"/>
          <w:sz w:val="22"/>
          <w:szCs w:val="22"/>
          <w:lang w:val="el-GR"/>
        </w:rPr>
        <w:t>Διεθνή Πρότυπα Χρηματοοικονομικής Αναφοράς.</w:t>
      </w:r>
      <w:r w:rsidR="0005720B" w:rsidRPr="00961D03">
        <w:rPr>
          <w:rFonts w:ascii="Tahoma" w:hAnsi="Tahoma" w:cs="Tahoma"/>
          <w:color w:val="FF0000"/>
          <w:sz w:val="22"/>
          <w:szCs w:val="22"/>
          <w:lang w:val="el-GR"/>
        </w:rPr>
        <w:t xml:space="preserve"> </w:t>
      </w:r>
      <w:r w:rsidR="0005720B" w:rsidRPr="00961D03">
        <w:rPr>
          <w:rFonts w:ascii="Tahoma" w:hAnsi="Tahoma" w:cs="Tahoma"/>
          <w:sz w:val="22"/>
          <w:szCs w:val="22"/>
          <w:lang w:val="el-GR"/>
        </w:rPr>
        <w:t>Αναλυτικά, τα οικονομικά μεγέθη του Ομίλου ΟΤΕ διαμορφώθηκαν ως εξής:</w:t>
      </w:r>
    </w:p>
    <w:p w14:paraId="5CD091FB" w14:textId="77777777" w:rsidR="007605DA" w:rsidRPr="00961D03" w:rsidRDefault="007605DA" w:rsidP="0005720B">
      <w:pPr>
        <w:jc w:val="both"/>
        <w:rPr>
          <w:rFonts w:ascii="Tahoma" w:hAnsi="Tahoma" w:cs="Tahoma"/>
          <w:sz w:val="22"/>
          <w:szCs w:val="22"/>
          <w:lang w:val="el-GR"/>
        </w:rPr>
      </w:pPr>
    </w:p>
    <w:tbl>
      <w:tblPr>
        <w:tblW w:w="10667" w:type="dxa"/>
        <w:jc w:val="center"/>
        <w:tblInd w:w="-37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00" w:firstRow="0" w:lastRow="0" w:firstColumn="0" w:lastColumn="0" w:noHBand="0" w:noVBand="0"/>
      </w:tblPr>
      <w:tblGrid>
        <w:gridCol w:w="2918"/>
        <w:gridCol w:w="103"/>
        <w:gridCol w:w="1294"/>
        <w:gridCol w:w="1294"/>
        <w:gridCol w:w="1037"/>
        <w:gridCol w:w="1407"/>
        <w:gridCol w:w="1407"/>
        <w:gridCol w:w="1207"/>
      </w:tblGrid>
      <w:tr w:rsidR="007605DA" w:rsidRPr="00961D03" w14:paraId="5CD09204" w14:textId="77777777" w:rsidTr="00D13294">
        <w:trPr>
          <w:trHeight w:val="300"/>
          <w:jc w:val="center"/>
        </w:trPr>
        <w:tc>
          <w:tcPr>
            <w:tcW w:w="3021" w:type="dxa"/>
            <w:gridSpan w:val="2"/>
            <w:tcBorders>
              <w:bottom w:val="single" w:sz="8" w:space="0" w:color="auto"/>
            </w:tcBorders>
            <w:shd w:val="clear" w:color="auto" w:fill="auto"/>
          </w:tcPr>
          <w:p w14:paraId="5CD091FC" w14:textId="77777777" w:rsidR="007605DA" w:rsidRPr="00961D03" w:rsidRDefault="007605DA" w:rsidP="0073789F">
            <w:pPr>
              <w:rPr>
                <w:rFonts w:ascii="Tahoma" w:hAnsi="Tahoma" w:cs="Tahoma"/>
                <w:b/>
                <w:sz w:val="22"/>
                <w:szCs w:val="22"/>
                <w:lang w:val="el-GR" w:eastAsia="el-GR"/>
              </w:rPr>
            </w:pPr>
          </w:p>
          <w:p w14:paraId="5CD091FD" w14:textId="77777777" w:rsidR="007605DA" w:rsidRPr="00961D03" w:rsidRDefault="007605DA" w:rsidP="0073789F">
            <w:pPr>
              <w:rPr>
                <w:rFonts w:ascii="Tahoma" w:hAnsi="Tahoma" w:cs="Tahoma"/>
                <w:b/>
                <w:sz w:val="22"/>
                <w:szCs w:val="22"/>
                <w:lang w:eastAsia="el-GR"/>
              </w:rPr>
            </w:pPr>
            <w:r w:rsidRPr="00961D03">
              <w:rPr>
                <w:rFonts w:ascii="Tahoma" w:hAnsi="Tahoma" w:cs="Tahoma"/>
                <w:b/>
                <w:sz w:val="22"/>
                <w:szCs w:val="22"/>
                <w:lang w:eastAsia="el-GR"/>
              </w:rPr>
              <w:t>(</w:t>
            </w:r>
            <w:proofErr w:type="spellStart"/>
            <w:r w:rsidRPr="00961D03">
              <w:rPr>
                <w:rFonts w:ascii="Tahoma" w:hAnsi="Tahoma" w:cs="Tahoma"/>
                <w:b/>
                <w:sz w:val="22"/>
                <w:szCs w:val="22"/>
                <w:lang w:val="el-GR" w:eastAsia="el-GR"/>
              </w:rPr>
              <w:t>Εκατ</w:t>
            </w:r>
            <w:proofErr w:type="spellEnd"/>
            <w:r w:rsidRPr="00961D03">
              <w:rPr>
                <w:rFonts w:ascii="Tahoma" w:hAnsi="Tahoma" w:cs="Tahoma"/>
                <w:b/>
                <w:sz w:val="22"/>
                <w:szCs w:val="22"/>
                <w:lang w:eastAsia="el-GR"/>
              </w:rPr>
              <w:t>.</w:t>
            </w:r>
            <w:r w:rsidRPr="00961D03">
              <w:rPr>
                <w:rFonts w:ascii="Tahoma" w:hAnsi="Tahoma" w:cs="Tahoma"/>
                <w:b/>
                <w:sz w:val="22"/>
                <w:szCs w:val="22"/>
                <w:lang w:val="el-GR" w:eastAsia="el-GR"/>
              </w:rPr>
              <w:t xml:space="preserve"> </w:t>
            </w:r>
            <w:r w:rsidRPr="00961D03">
              <w:rPr>
                <w:rFonts w:ascii="Tahoma" w:hAnsi="Tahoma" w:cs="Tahoma"/>
                <w:b/>
                <w:sz w:val="22"/>
                <w:szCs w:val="22"/>
                <w:lang w:eastAsia="el-GR"/>
              </w:rPr>
              <w:t>€ )</w:t>
            </w:r>
          </w:p>
        </w:tc>
        <w:tc>
          <w:tcPr>
            <w:tcW w:w="1294" w:type="dxa"/>
            <w:tcBorders>
              <w:bottom w:val="single" w:sz="8" w:space="0" w:color="auto"/>
            </w:tcBorders>
            <w:shd w:val="clear" w:color="auto" w:fill="auto"/>
            <w:vAlign w:val="bottom"/>
          </w:tcPr>
          <w:p w14:paraId="5CD091FE" w14:textId="77777777" w:rsidR="007605DA" w:rsidRPr="00961D03" w:rsidRDefault="007605DA" w:rsidP="0073789F">
            <w:pPr>
              <w:jc w:val="right"/>
              <w:rPr>
                <w:rFonts w:ascii="Tahoma" w:hAnsi="Tahoma" w:cs="Tahoma"/>
                <w:b/>
                <w:sz w:val="22"/>
                <w:szCs w:val="22"/>
                <w:lang w:val="el-GR" w:eastAsia="el-GR"/>
              </w:rPr>
            </w:pPr>
            <w:r w:rsidRPr="00961D03">
              <w:rPr>
                <w:rFonts w:ascii="Tahoma" w:hAnsi="Tahoma" w:cs="Tahoma"/>
                <w:b/>
                <w:sz w:val="22"/>
                <w:szCs w:val="22"/>
                <w:lang w:val="el-GR" w:eastAsia="el-GR"/>
              </w:rPr>
              <w:t>Γ</w:t>
            </w:r>
            <w:r w:rsidRPr="00961D03">
              <w:rPr>
                <w:rFonts w:ascii="Tahoma" w:hAnsi="Tahoma" w:cs="Tahoma"/>
                <w:b/>
                <w:sz w:val="22"/>
                <w:szCs w:val="22"/>
                <w:lang w:eastAsia="el-GR"/>
              </w:rPr>
              <w:t>’</w:t>
            </w:r>
            <w:r w:rsidRPr="00961D03">
              <w:rPr>
                <w:rFonts w:ascii="Tahoma" w:hAnsi="Tahoma" w:cs="Tahoma"/>
                <w:b/>
                <w:sz w:val="22"/>
                <w:szCs w:val="22"/>
                <w:lang w:val="el-GR" w:eastAsia="el-GR"/>
              </w:rPr>
              <w:t>τρίμηνο 20</w:t>
            </w:r>
            <w:r w:rsidRPr="00961D03">
              <w:rPr>
                <w:rFonts w:ascii="Tahoma" w:hAnsi="Tahoma" w:cs="Tahoma"/>
                <w:b/>
                <w:sz w:val="22"/>
                <w:szCs w:val="22"/>
                <w:lang w:eastAsia="el-GR"/>
              </w:rPr>
              <w:t>1</w:t>
            </w:r>
            <w:r w:rsidRPr="00961D03">
              <w:rPr>
                <w:rFonts w:ascii="Tahoma" w:hAnsi="Tahoma" w:cs="Tahoma"/>
                <w:b/>
                <w:sz w:val="22"/>
                <w:szCs w:val="22"/>
                <w:lang w:val="el-GR" w:eastAsia="el-GR"/>
              </w:rPr>
              <w:t>2</w:t>
            </w:r>
          </w:p>
        </w:tc>
        <w:tc>
          <w:tcPr>
            <w:tcW w:w="1294" w:type="dxa"/>
            <w:tcBorders>
              <w:bottom w:val="single" w:sz="8" w:space="0" w:color="auto"/>
            </w:tcBorders>
            <w:shd w:val="clear" w:color="auto" w:fill="auto"/>
            <w:vAlign w:val="bottom"/>
          </w:tcPr>
          <w:p w14:paraId="5CD091FF" w14:textId="77777777" w:rsidR="007605DA" w:rsidRPr="00961D03" w:rsidRDefault="007605DA" w:rsidP="0073789F">
            <w:pPr>
              <w:jc w:val="right"/>
              <w:rPr>
                <w:rFonts w:ascii="Tahoma" w:hAnsi="Tahoma" w:cs="Tahoma"/>
                <w:b/>
                <w:sz w:val="22"/>
                <w:szCs w:val="22"/>
                <w:lang w:val="el-GR" w:eastAsia="el-GR"/>
              </w:rPr>
            </w:pPr>
            <w:r w:rsidRPr="00961D03">
              <w:rPr>
                <w:rFonts w:ascii="Tahoma" w:hAnsi="Tahoma" w:cs="Tahoma"/>
                <w:b/>
                <w:sz w:val="22"/>
                <w:szCs w:val="22"/>
                <w:lang w:val="el-GR" w:eastAsia="el-GR"/>
              </w:rPr>
              <w:t>Γ</w:t>
            </w:r>
            <w:r w:rsidRPr="00961D03">
              <w:rPr>
                <w:rFonts w:ascii="Tahoma" w:hAnsi="Tahoma" w:cs="Tahoma"/>
                <w:b/>
                <w:sz w:val="22"/>
                <w:szCs w:val="22"/>
                <w:lang w:eastAsia="el-GR"/>
              </w:rPr>
              <w:t>’</w:t>
            </w:r>
            <w:r w:rsidRPr="00961D03">
              <w:rPr>
                <w:rFonts w:ascii="Tahoma" w:hAnsi="Tahoma" w:cs="Tahoma"/>
                <w:b/>
                <w:sz w:val="22"/>
                <w:szCs w:val="22"/>
                <w:lang w:val="el-GR" w:eastAsia="el-GR"/>
              </w:rPr>
              <w:t>τρίμηνο 20</w:t>
            </w:r>
            <w:r w:rsidRPr="00961D03">
              <w:rPr>
                <w:rFonts w:ascii="Tahoma" w:hAnsi="Tahoma" w:cs="Tahoma"/>
                <w:b/>
                <w:sz w:val="22"/>
                <w:szCs w:val="22"/>
                <w:lang w:val="en-US" w:eastAsia="el-GR"/>
              </w:rPr>
              <w:t>1</w:t>
            </w:r>
            <w:r w:rsidRPr="00961D03">
              <w:rPr>
                <w:rFonts w:ascii="Tahoma" w:hAnsi="Tahoma" w:cs="Tahoma"/>
                <w:b/>
                <w:sz w:val="22"/>
                <w:szCs w:val="22"/>
                <w:lang w:val="el-GR" w:eastAsia="el-GR"/>
              </w:rPr>
              <w:t>1</w:t>
            </w:r>
          </w:p>
        </w:tc>
        <w:tc>
          <w:tcPr>
            <w:tcW w:w="1037" w:type="dxa"/>
            <w:tcBorders>
              <w:bottom w:val="single" w:sz="8" w:space="0" w:color="auto"/>
            </w:tcBorders>
            <w:vAlign w:val="bottom"/>
          </w:tcPr>
          <w:p w14:paraId="5CD09200" w14:textId="77777777" w:rsidR="007605DA" w:rsidRPr="00961D03" w:rsidRDefault="007605DA" w:rsidP="0073789F">
            <w:pPr>
              <w:jc w:val="right"/>
              <w:rPr>
                <w:rFonts w:ascii="Tahoma" w:hAnsi="Tahoma" w:cs="Tahoma"/>
                <w:b/>
                <w:sz w:val="22"/>
                <w:szCs w:val="22"/>
                <w:lang w:eastAsia="el-GR"/>
              </w:rPr>
            </w:pPr>
            <w:r w:rsidRPr="00961D03">
              <w:rPr>
                <w:rFonts w:ascii="Tahoma" w:hAnsi="Tahoma" w:cs="Tahoma"/>
                <w:b/>
                <w:bCs/>
                <w:iCs/>
                <w:sz w:val="22"/>
                <w:szCs w:val="22"/>
                <w:lang w:val="el-GR"/>
              </w:rPr>
              <w:t>+/- %</w:t>
            </w:r>
          </w:p>
        </w:tc>
        <w:tc>
          <w:tcPr>
            <w:tcW w:w="1407" w:type="dxa"/>
            <w:tcBorders>
              <w:bottom w:val="single" w:sz="8" w:space="0" w:color="auto"/>
            </w:tcBorders>
            <w:vAlign w:val="bottom"/>
          </w:tcPr>
          <w:p w14:paraId="5CD09201" w14:textId="77777777" w:rsidR="007605DA" w:rsidRPr="00961D03" w:rsidRDefault="007605DA" w:rsidP="0073789F">
            <w:pPr>
              <w:jc w:val="right"/>
              <w:rPr>
                <w:rFonts w:ascii="Tahoma" w:hAnsi="Tahoma" w:cs="Tahoma"/>
                <w:b/>
                <w:color w:val="000000"/>
                <w:sz w:val="22"/>
                <w:szCs w:val="22"/>
                <w:lang w:val="el-GR" w:eastAsia="el-GR"/>
              </w:rPr>
            </w:pPr>
            <w:r w:rsidRPr="00961D03">
              <w:rPr>
                <w:rFonts w:ascii="Tahoma" w:hAnsi="Tahoma" w:cs="Tahoma"/>
                <w:b/>
                <w:color w:val="000000"/>
                <w:sz w:val="22"/>
                <w:szCs w:val="22"/>
                <w:lang w:val="el-GR" w:eastAsia="el-GR"/>
              </w:rPr>
              <w:t>Εννεάμηνο 20</w:t>
            </w:r>
            <w:r w:rsidRPr="00961D03">
              <w:rPr>
                <w:rFonts w:ascii="Tahoma" w:hAnsi="Tahoma" w:cs="Tahoma"/>
                <w:b/>
                <w:color w:val="000000"/>
                <w:sz w:val="22"/>
                <w:szCs w:val="22"/>
                <w:lang w:eastAsia="el-GR"/>
              </w:rPr>
              <w:t>1</w:t>
            </w:r>
            <w:r w:rsidRPr="00961D03">
              <w:rPr>
                <w:rFonts w:ascii="Tahoma" w:hAnsi="Tahoma" w:cs="Tahoma"/>
                <w:b/>
                <w:color w:val="000000"/>
                <w:sz w:val="22"/>
                <w:szCs w:val="22"/>
                <w:lang w:val="el-GR" w:eastAsia="el-GR"/>
              </w:rPr>
              <w:t>2</w:t>
            </w:r>
          </w:p>
        </w:tc>
        <w:tc>
          <w:tcPr>
            <w:tcW w:w="1407" w:type="dxa"/>
            <w:tcBorders>
              <w:bottom w:val="single" w:sz="8" w:space="0" w:color="auto"/>
            </w:tcBorders>
            <w:vAlign w:val="bottom"/>
          </w:tcPr>
          <w:p w14:paraId="5CD09202" w14:textId="77777777" w:rsidR="007605DA" w:rsidRPr="00961D03" w:rsidRDefault="007605DA" w:rsidP="0073789F">
            <w:pPr>
              <w:jc w:val="right"/>
              <w:rPr>
                <w:rFonts w:ascii="Tahoma" w:hAnsi="Tahoma" w:cs="Tahoma"/>
                <w:b/>
                <w:color w:val="000000"/>
                <w:sz w:val="22"/>
                <w:szCs w:val="22"/>
                <w:lang w:val="el-GR" w:eastAsia="el-GR"/>
              </w:rPr>
            </w:pPr>
            <w:r w:rsidRPr="00961D03">
              <w:rPr>
                <w:rFonts w:ascii="Tahoma" w:hAnsi="Tahoma" w:cs="Tahoma"/>
                <w:b/>
                <w:color w:val="000000"/>
                <w:sz w:val="22"/>
                <w:szCs w:val="22"/>
                <w:lang w:val="el-GR" w:eastAsia="el-GR"/>
              </w:rPr>
              <w:t>Εννεάμηνο 20</w:t>
            </w:r>
            <w:r w:rsidRPr="00961D03">
              <w:rPr>
                <w:rFonts w:ascii="Tahoma" w:hAnsi="Tahoma" w:cs="Tahoma"/>
                <w:b/>
                <w:color w:val="000000"/>
                <w:sz w:val="22"/>
                <w:szCs w:val="22"/>
                <w:lang w:val="en-US" w:eastAsia="el-GR"/>
              </w:rPr>
              <w:t>1</w:t>
            </w:r>
            <w:r w:rsidRPr="00961D03">
              <w:rPr>
                <w:rFonts w:ascii="Tahoma" w:hAnsi="Tahoma" w:cs="Tahoma"/>
                <w:b/>
                <w:color w:val="000000"/>
                <w:sz w:val="22"/>
                <w:szCs w:val="22"/>
                <w:lang w:val="el-GR" w:eastAsia="el-GR"/>
              </w:rPr>
              <w:t>1</w:t>
            </w:r>
          </w:p>
        </w:tc>
        <w:tc>
          <w:tcPr>
            <w:tcW w:w="1207" w:type="dxa"/>
            <w:tcBorders>
              <w:bottom w:val="single" w:sz="8" w:space="0" w:color="auto"/>
            </w:tcBorders>
            <w:vAlign w:val="bottom"/>
          </w:tcPr>
          <w:p w14:paraId="5CD09203" w14:textId="77777777" w:rsidR="007605DA" w:rsidRPr="00961D03" w:rsidRDefault="007605DA" w:rsidP="0073789F">
            <w:pPr>
              <w:jc w:val="right"/>
              <w:rPr>
                <w:rFonts w:ascii="Tahoma" w:hAnsi="Tahoma" w:cs="Tahoma"/>
                <w:b/>
                <w:color w:val="000000"/>
                <w:sz w:val="22"/>
                <w:szCs w:val="22"/>
                <w:lang w:eastAsia="el-GR"/>
              </w:rPr>
            </w:pPr>
            <w:r w:rsidRPr="00961D03">
              <w:rPr>
                <w:rFonts w:ascii="Tahoma" w:hAnsi="Tahoma" w:cs="Tahoma"/>
                <w:b/>
                <w:bCs/>
                <w:iCs/>
                <w:color w:val="000000"/>
                <w:sz w:val="22"/>
                <w:szCs w:val="22"/>
                <w:lang w:val="el-GR"/>
              </w:rPr>
              <w:t>+/- %</w:t>
            </w:r>
          </w:p>
        </w:tc>
      </w:tr>
      <w:tr w:rsidR="007605DA" w:rsidRPr="00961D03" w14:paraId="5CD0920C" w14:textId="77777777" w:rsidTr="00D13294">
        <w:trPr>
          <w:trHeight w:val="300"/>
          <w:jc w:val="center"/>
        </w:trPr>
        <w:tc>
          <w:tcPr>
            <w:tcW w:w="2918" w:type="dxa"/>
            <w:tcBorders>
              <w:top w:val="single" w:sz="8" w:space="0" w:color="auto"/>
            </w:tcBorders>
            <w:shd w:val="clear" w:color="auto" w:fill="auto"/>
            <w:vAlign w:val="bottom"/>
          </w:tcPr>
          <w:p w14:paraId="5CD09205" w14:textId="77777777" w:rsidR="007605DA" w:rsidRPr="00961D03" w:rsidRDefault="007605DA" w:rsidP="0073789F">
            <w:pPr>
              <w:rPr>
                <w:rFonts w:ascii="Tahoma" w:hAnsi="Tahoma" w:cs="Tahoma"/>
                <w:sz w:val="22"/>
                <w:szCs w:val="22"/>
                <w:lang w:val="en-US"/>
              </w:rPr>
            </w:pPr>
            <w:r w:rsidRPr="00961D03">
              <w:rPr>
                <w:rFonts w:ascii="Tahoma" w:hAnsi="Tahoma" w:cs="Tahoma"/>
                <w:sz w:val="22"/>
                <w:szCs w:val="22"/>
                <w:lang w:val="el-GR"/>
              </w:rPr>
              <w:t>Κύκλος Εργασιών</w:t>
            </w:r>
          </w:p>
        </w:tc>
        <w:tc>
          <w:tcPr>
            <w:tcW w:w="1397" w:type="dxa"/>
            <w:gridSpan w:val="2"/>
            <w:tcBorders>
              <w:top w:val="single" w:sz="8" w:space="0" w:color="auto"/>
            </w:tcBorders>
            <w:shd w:val="clear" w:color="auto" w:fill="auto"/>
            <w:vAlign w:val="center"/>
          </w:tcPr>
          <w:p w14:paraId="5CD09206" w14:textId="77777777" w:rsidR="007605DA" w:rsidRPr="00961D03" w:rsidRDefault="007605DA" w:rsidP="0040325B">
            <w:pPr>
              <w:jc w:val="right"/>
              <w:rPr>
                <w:rFonts w:ascii="Tahoma" w:hAnsi="Tahoma" w:cs="Tahoma"/>
                <w:sz w:val="22"/>
                <w:szCs w:val="22"/>
              </w:rPr>
            </w:pPr>
            <w:r w:rsidRPr="00961D03">
              <w:rPr>
                <w:rFonts w:ascii="Tahoma" w:hAnsi="Tahoma" w:cs="Tahoma"/>
                <w:sz w:val="22"/>
                <w:szCs w:val="22"/>
              </w:rPr>
              <w:t>1.1</w:t>
            </w:r>
            <w:r w:rsidRPr="00961D03">
              <w:rPr>
                <w:rFonts w:ascii="Tahoma" w:hAnsi="Tahoma" w:cs="Tahoma"/>
                <w:sz w:val="22"/>
                <w:szCs w:val="22"/>
                <w:lang w:val="el-GR"/>
              </w:rPr>
              <w:t>78</w:t>
            </w:r>
            <w:r w:rsidRPr="00961D03">
              <w:rPr>
                <w:rFonts w:ascii="Tahoma" w:hAnsi="Tahoma" w:cs="Tahoma"/>
                <w:sz w:val="22"/>
                <w:szCs w:val="22"/>
              </w:rPr>
              <w:t>,</w:t>
            </w:r>
            <w:r w:rsidRPr="00961D03">
              <w:rPr>
                <w:rFonts w:ascii="Tahoma" w:hAnsi="Tahoma" w:cs="Tahoma"/>
                <w:sz w:val="22"/>
                <w:szCs w:val="22"/>
                <w:lang w:val="el-GR"/>
              </w:rPr>
              <w:t>8</w:t>
            </w:r>
            <w:r w:rsidRPr="00961D03">
              <w:rPr>
                <w:rFonts w:ascii="Tahoma" w:hAnsi="Tahoma" w:cs="Tahoma"/>
                <w:sz w:val="22"/>
                <w:szCs w:val="22"/>
              </w:rPr>
              <w:t xml:space="preserve"> </w:t>
            </w:r>
          </w:p>
        </w:tc>
        <w:tc>
          <w:tcPr>
            <w:tcW w:w="1294" w:type="dxa"/>
            <w:tcBorders>
              <w:top w:val="single" w:sz="8" w:space="0" w:color="auto"/>
            </w:tcBorders>
            <w:shd w:val="clear" w:color="auto" w:fill="auto"/>
            <w:vAlign w:val="center"/>
          </w:tcPr>
          <w:p w14:paraId="5CD09207"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312,5</w:t>
            </w:r>
            <w:r w:rsidRPr="00961D03">
              <w:rPr>
                <w:rFonts w:ascii="Tahoma" w:hAnsi="Tahoma" w:cs="Tahoma"/>
                <w:sz w:val="22"/>
                <w:szCs w:val="22"/>
              </w:rPr>
              <w:t xml:space="preserve"> </w:t>
            </w:r>
          </w:p>
        </w:tc>
        <w:tc>
          <w:tcPr>
            <w:tcW w:w="1037" w:type="dxa"/>
            <w:tcBorders>
              <w:top w:val="single" w:sz="8" w:space="0" w:color="auto"/>
            </w:tcBorders>
            <w:vAlign w:val="center"/>
          </w:tcPr>
          <w:p w14:paraId="5CD09208"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10,2</w:t>
            </w:r>
            <w:r w:rsidRPr="00961D03">
              <w:rPr>
                <w:rFonts w:ascii="Tahoma" w:hAnsi="Tahoma" w:cs="Tahoma"/>
                <w:sz w:val="22"/>
                <w:szCs w:val="22"/>
              </w:rPr>
              <w:t>%</w:t>
            </w:r>
          </w:p>
        </w:tc>
        <w:tc>
          <w:tcPr>
            <w:tcW w:w="1407" w:type="dxa"/>
            <w:tcBorders>
              <w:top w:val="single" w:sz="8" w:space="0" w:color="auto"/>
            </w:tcBorders>
            <w:vAlign w:val="center"/>
          </w:tcPr>
          <w:p w14:paraId="5CD09209"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 xml:space="preserve">3.548,1 </w:t>
            </w:r>
          </w:p>
        </w:tc>
        <w:tc>
          <w:tcPr>
            <w:tcW w:w="1407" w:type="dxa"/>
            <w:tcBorders>
              <w:top w:val="single" w:sz="8" w:space="0" w:color="auto"/>
            </w:tcBorders>
            <w:vAlign w:val="center"/>
          </w:tcPr>
          <w:p w14:paraId="5CD0920A"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 xml:space="preserve">3.792,2 </w:t>
            </w:r>
          </w:p>
        </w:tc>
        <w:tc>
          <w:tcPr>
            <w:tcW w:w="1207" w:type="dxa"/>
            <w:tcBorders>
              <w:top w:val="single" w:sz="8" w:space="0" w:color="auto"/>
            </w:tcBorders>
            <w:vAlign w:val="center"/>
          </w:tcPr>
          <w:p w14:paraId="5CD0920B"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-6,4%</w:t>
            </w:r>
          </w:p>
        </w:tc>
      </w:tr>
      <w:tr w:rsidR="007605DA" w:rsidRPr="00961D03" w14:paraId="5CD09214" w14:textId="77777777" w:rsidTr="00D13294">
        <w:trPr>
          <w:trHeight w:val="300"/>
          <w:jc w:val="center"/>
        </w:trPr>
        <w:tc>
          <w:tcPr>
            <w:tcW w:w="2918" w:type="dxa"/>
            <w:shd w:val="clear" w:color="auto" w:fill="auto"/>
            <w:vAlign w:val="bottom"/>
          </w:tcPr>
          <w:p w14:paraId="5CD0920D" w14:textId="77777777" w:rsidR="007605DA" w:rsidRPr="00961D03" w:rsidRDefault="007605DA" w:rsidP="0073789F">
            <w:pPr>
              <w:rPr>
                <w:rFonts w:ascii="Tahoma" w:hAnsi="Tahoma" w:cs="Tahoma"/>
                <w:sz w:val="22"/>
                <w:szCs w:val="22"/>
                <w:lang w:val="en-US"/>
              </w:rPr>
            </w:pPr>
            <w:r w:rsidRPr="00961D03">
              <w:rPr>
                <w:rFonts w:ascii="Tahoma" w:hAnsi="Tahoma" w:cs="Tahoma"/>
                <w:sz w:val="22"/>
                <w:szCs w:val="22"/>
              </w:rPr>
              <w:t>EBITDA</w:t>
            </w:r>
          </w:p>
        </w:tc>
        <w:tc>
          <w:tcPr>
            <w:tcW w:w="1397" w:type="dxa"/>
            <w:gridSpan w:val="2"/>
            <w:shd w:val="clear" w:color="auto" w:fill="auto"/>
            <w:vAlign w:val="center"/>
          </w:tcPr>
          <w:p w14:paraId="5CD0920E" w14:textId="77777777" w:rsidR="007605DA" w:rsidRPr="00961D03" w:rsidRDefault="007605DA" w:rsidP="0040325B">
            <w:pPr>
              <w:jc w:val="right"/>
              <w:rPr>
                <w:rFonts w:ascii="Tahoma" w:hAnsi="Tahoma" w:cs="Tahoma"/>
                <w:sz w:val="22"/>
                <w:szCs w:val="22"/>
                <w:lang w:val="el-GR"/>
              </w:rPr>
            </w:pPr>
            <w:r w:rsidRPr="00961D03">
              <w:rPr>
                <w:rFonts w:ascii="Tahoma" w:hAnsi="Tahoma" w:cs="Tahoma"/>
                <w:sz w:val="22"/>
                <w:szCs w:val="22"/>
                <w:lang w:val="el-GR"/>
              </w:rPr>
              <w:t xml:space="preserve">430,1 </w:t>
            </w:r>
          </w:p>
        </w:tc>
        <w:tc>
          <w:tcPr>
            <w:tcW w:w="1294" w:type="dxa"/>
            <w:shd w:val="clear" w:color="auto" w:fill="auto"/>
            <w:vAlign w:val="center"/>
          </w:tcPr>
          <w:p w14:paraId="5CD0920F"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 xml:space="preserve">464,3 </w:t>
            </w:r>
          </w:p>
        </w:tc>
        <w:tc>
          <w:tcPr>
            <w:tcW w:w="1037" w:type="dxa"/>
            <w:vAlign w:val="center"/>
          </w:tcPr>
          <w:p w14:paraId="5CD09210"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+7,4%</w:t>
            </w:r>
          </w:p>
        </w:tc>
        <w:tc>
          <w:tcPr>
            <w:tcW w:w="1407" w:type="dxa"/>
            <w:vAlign w:val="center"/>
          </w:tcPr>
          <w:p w14:paraId="5CD09211"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 xml:space="preserve">1.264,3 </w:t>
            </w:r>
          </w:p>
        </w:tc>
        <w:tc>
          <w:tcPr>
            <w:tcW w:w="1407" w:type="dxa"/>
            <w:vAlign w:val="center"/>
          </w:tcPr>
          <w:p w14:paraId="5CD09212"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 xml:space="preserve">1.254,5 </w:t>
            </w:r>
          </w:p>
        </w:tc>
        <w:tc>
          <w:tcPr>
            <w:tcW w:w="1207" w:type="dxa"/>
            <w:vAlign w:val="center"/>
          </w:tcPr>
          <w:p w14:paraId="5CD09213"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+0,8%</w:t>
            </w:r>
          </w:p>
        </w:tc>
      </w:tr>
      <w:tr w:rsidR="007605DA" w:rsidRPr="00961D03" w14:paraId="5CD0921C" w14:textId="77777777" w:rsidTr="00D13294">
        <w:trPr>
          <w:trHeight w:val="300"/>
          <w:jc w:val="center"/>
        </w:trPr>
        <w:tc>
          <w:tcPr>
            <w:tcW w:w="2918" w:type="dxa"/>
            <w:shd w:val="clear" w:color="auto" w:fill="auto"/>
            <w:vAlign w:val="bottom"/>
          </w:tcPr>
          <w:p w14:paraId="5CD09215" w14:textId="77777777" w:rsidR="007605DA" w:rsidRPr="00961D03" w:rsidRDefault="007605DA" w:rsidP="0073789F">
            <w:pPr>
              <w:rPr>
                <w:rFonts w:ascii="Tahoma" w:hAnsi="Tahoma" w:cs="Tahoma"/>
                <w:sz w:val="22"/>
                <w:szCs w:val="22"/>
                <w:lang w:val="el-GR"/>
              </w:rPr>
            </w:pPr>
            <w:r w:rsidRPr="00961D03">
              <w:rPr>
                <w:rFonts w:ascii="Tahoma" w:hAnsi="Tahoma" w:cs="Tahoma"/>
                <w:sz w:val="22"/>
                <w:szCs w:val="22"/>
                <w:lang w:val="el-GR"/>
              </w:rPr>
              <w:t xml:space="preserve">Περιθώριο </w:t>
            </w:r>
            <w:r w:rsidRPr="00961D03">
              <w:rPr>
                <w:rFonts w:ascii="Tahoma" w:hAnsi="Tahoma" w:cs="Tahoma"/>
                <w:sz w:val="22"/>
                <w:szCs w:val="22"/>
                <w:lang w:val="en-US"/>
              </w:rPr>
              <w:t>EBITDA</w:t>
            </w:r>
            <w:r w:rsidRPr="00961D03">
              <w:rPr>
                <w:rFonts w:ascii="Tahoma" w:hAnsi="Tahoma" w:cs="Tahoma"/>
                <w:sz w:val="22"/>
                <w:szCs w:val="22"/>
                <w:lang w:val="el-GR"/>
              </w:rPr>
              <w:t xml:space="preserve"> %</w:t>
            </w:r>
          </w:p>
        </w:tc>
        <w:tc>
          <w:tcPr>
            <w:tcW w:w="1397" w:type="dxa"/>
            <w:gridSpan w:val="2"/>
            <w:shd w:val="clear" w:color="auto" w:fill="auto"/>
            <w:vAlign w:val="center"/>
          </w:tcPr>
          <w:p w14:paraId="5CD09216" w14:textId="77777777" w:rsidR="007605DA" w:rsidRPr="00961D03" w:rsidRDefault="007605DA" w:rsidP="0040325B">
            <w:pPr>
              <w:jc w:val="right"/>
              <w:rPr>
                <w:rFonts w:ascii="Tahoma" w:hAnsi="Tahoma" w:cs="Tahoma"/>
                <w:sz w:val="22"/>
                <w:szCs w:val="22"/>
                <w:lang w:val="el-GR"/>
              </w:rPr>
            </w:pPr>
            <w:r w:rsidRPr="00961D03">
              <w:rPr>
                <w:rFonts w:ascii="Tahoma" w:hAnsi="Tahoma" w:cs="Tahoma"/>
                <w:sz w:val="22"/>
                <w:szCs w:val="22"/>
                <w:lang w:val="el-GR"/>
              </w:rPr>
              <w:t>36,5%</w:t>
            </w:r>
          </w:p>
        </w:tc>
        <w:tc>
          <w:tcPr>
            <w:tcW w:w="1294" w:type="dxa"/>
            <w:shd w:val="clear" w:color="auto" w:fill="auto"/>
            <w:vAlign w:val="center"/>
          </w:tcPr>
          <w:p w14:paraId="5CD09217"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35,4%</w:t>
            </w:r>
          </w:p>
        </w:tc>
        <w:tc>
          <w:tcPr>
            <w:tcW w:w="1037" w:type="dxa"/>
            <w:vAlign w:val="center"/>
          </w:tcPr>
          <w:p w14:paraId="5CD09218"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+1,1μον</w:t>
            </w:r>
          </w:p>
        </w:tc>
        <w:tc>
          <w:tcPr>
            <w:tcW w:w="1407" w:type="dxa"/>
            <w:vAlign w:val="center"/>
          </w:tcPr>
          <w:p w14:paraId="5CD09219"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35,6%</w:t>
            </w:r>
          </w:p>
        </w:tc>
        <w:tc>
          <w:tcPr>
            <w:tcW w:w="1407" w:type="dxa"/>
            <w:vAlign w:val="center"/>
          </w:tcPr>
          <w:p w14:paraId="5CD0921A"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33,1%</w:t>
            </w:r>
          </w:p>
        </w:tc>
        <w:tc>
          <w:tcPr>
            <w:tcW w:w="1207" w:type="dxa"/>
            <w:vAlign w:val="center"/>
          </w:tcPr>
          <w:p w14:paraId="5CD0921B"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+2,5μον</w:t>
            </w:r>
          </w:p>
        </w:tc>
      </w:tr>
      <w:tr w:rsidR="007605DA" w:rsidRPr="00961D03" w14:paraId="5CD09224" w14:textId="77777777" w:rsidTr="00D13294">
        <w:trPr>
          <w:trHeight w:val="300"/>
          <w:jc w:val="center"/>
        </w:trPr>
        <w:tc>
          <w:tcPr>
            <w:tcW w:w="2918" w:type="dxa"/>
            <w:shd w:val="clear" w:color="auto" w:fill="auto"/>
            <w:vAlign w:val="bottom"/>
          </w:tcPr>
          <w:p w14:paraId="5CD0921D" w14:textId="77777777" w:rsidR="007605DA" w:rsidRPr="00961D03" w:rsidRDefault="007605DA" w:rsidP="0073789F">
            <w:pPr>
              <w:rPr>
                <w:rFonts w:ascii="Tahoma" w:hAnsi="Tahoma" w:cs="Tahoma"/>
                <w:sz w:val="22"/>
                <w:szCs w:val="22"/>
                <w:lang w:val="el-GR"/>
              </w:rPr>
            </w:pPr>
            <w:r w:rsidRPr="00961D03">
              <w:rPr>
                <w:rFonts w:ascii="Tahoma" w:hAnsi="Tahoma" w:cs="Tahoma"/>
                <w:sz w:val="22"/>
                <w:szCs w:val="22"/>
                <w:lang w:val="el-GR"/>
              </w:rPr>
              <w:t xml:space="preserve">Προσαρμοσμένο* </w:t>
            </w:r>
            <w:r w:rsidRPr="00961D03">
              <w:rPr>
                <w:rFonts w:ascii="Tahoma" w:hAnsi="Tahoma" w:cs="Tahoma"/>
                <w:sz w:val="22"/>
                <w:szCs w:val="22"/>
              </w:rPr>
              <w:t>EBITDA</w:t>
            </w:r>
          </w:p>
        </w:tc>
        <w:tc>
          <w:tcPr>
            <w:tcW w:w="1397" w:type="dxa"/>
            <w:gridSpan w:val="2"/>
            <w:shd w:val="clear" w:color="auto" w:fill="auto"/>
            <w:vAlign w:val="center"/>
          </w:tcPr>
          <w:p w14:paraId="5CD0921E" w14:textId="77777777" w:rsidR="007605DA" w:rsidRPr="00961D03" w:rsidRDefault="007605DA" w:rsidP="0040325B">
            <w:pPr>
              <w:jc w:val="right"/>
              <w:rPr>
                <w:rFonts w:ascii="Tahoma" w:hAnsi="Tahoma" w:cs="Tahoma"/>
                <w:sz w:val="22"/>
                <w:szCs w:val="22"/>
                <w:lang w:val="el-GR"/>
              </w:rPr>
            </w:pPr>
            <w:r w:rsidRPr="00961D03">
              <w:rPr>
                <w:rFonts w:ascii="Tahoma" w:hAnsi="Tahoma" w:cs="Tahoma"/>
                <w:sz w:val="22"/>
                <w:szCs w:val="22"/>
                <w:lang w:val="el-GR"/>
              </w:rPr>
              <w:t xml:space="preserve">430,1 </w:t>
            </w:r>
          </w:p>
        </w:tc>
        <w:tc>
          <w:tcPr>
            <w:tcW w:w="1294" w:type="dxa"/>
            <w:shd w:val="clear" w:color="auto" w:fill="auto"/>
            <w:vAlign w:val="center"/>
          </w:tcPr>
          <w:p w14:paraId="5CD0921F"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 xml:space="preserve">468,4 </w:t>
            </w:r>
          </w:p>
        </w:tc>
        <w:tc>
          <w:tcPr>
            <w:tcW w:w="1037" w:type="dxa"/>
            <w:vAlign w:val="center"/>
          </w:tcPr>
          <w:p w14:paraId="5CD09220"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-8,2%</w:t>
            </w:r>
          </w:p>
        </w:tc>
        <w:tc>
          <w:tcPr>
            <w:tcW w:w="1407" w:type="dxa"/>
            <w:vAlign w:val="center"/>
          </w:tcPr>
          <w:p w14:paraId="5CD09221"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 xml:space="preserve">1.264,3 </w:t>
            </w:r>
          </w:p>
        </w:tc>
        <w:tc>
          <w:tcPr>
            <w:tcW w:w="1407" w:type="dxa"/>
            <w:vAlign w:val="center"/>
          </w:tcPr>
          <w:p w14:paraId="5CD09222" w14:textId="77777777" w:rsidR="007605DA" w:rsidRPr="00961D03" w:rsidRDefault="007605DA" w:rsidP="0073789F">
            <w:pPr>
              <w:jc w:val="right"/>
              <w:rPr>
                <w:rFonts w:ascii="Tahoma" w:hAnsi="Tahoma" w:cs="Tahoma"/>
                <w:sz w:val="22"/>
                <w:szCs w:val="22"/>
                <w:lang w:val="el-GR"/>
              </w:rPr>
            </w:pPr>
            <w:r w:rsidRPr="00961D03">
              <w:rPr>
                <w:rFonts w:ascii="Tahoma" w:hAnsi="Tahoma" w:cs="Tahoma"/>
                <w:sz w:val="22"/>
                <w:szCs w:val="22"/>
                <w:lang w:val="el-GR"/>
              </w:rPr>
              <w:t xml:space="preserve">1.308,3 </w:t>
            </w:r>
          </w:p>
        </w:tc>
        <w:tc>
          <w:tcPr>
            <w:tcW w:w="1207" w:type="dxa"/>
            <w:vAlign w:val="center"/>
          </w:tcPr>
          <w:p w14:paraId="5CD09223"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lang w:val="el-GR"/>
              </w:rPr>
              <w:t>-3</w:t>
            </w: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w:t>
            </w:r>
          </w:p>
        </w:tc>
      </w:tr>
      <w:tr w:rsidR="007605DA" w:rsidRPr="00961D03" w14:paraId="5CD0922C" w14:textId="77777777" w:rsidTr="00D13294">
        <w:trPr>
          <w:trHeight w:val="300"/>
          <w:jc w:val="center"/>
        </w:trPr>
        <w:tc>
          <w:tcPr>
            <w:tcW w:w="2918" w:type="dxa"/>
            <w:shd w:val="clear" w:color="auto" w:fill="auto"/>
            <w:vAlign w:val="bottom"/>
          </w:tcPr>
          <w:p w14:paraId="5CD09225" w14:textId="77777777" w:rsidR="007605DA" w:rsidRPr="00961D03" w:rsidRDefault="007605DA" w:rsidP="0073789F">
            <w:pPr>
              <w:rPr>
                <w:rFonts w:ascii="Tahoma" w:hAnsi="Tahoma" w:cs="Tahoma"/>
                <w:sz w:val="22"/>
                <w:szCs w:val="22"/>
                <w:lang w:val="el-GR"/>
              </w:rPr>
            </w:pPr>
            <w:r w:rsidRPr="00961D03">
              <w:rPr>
                <w:rFonts w:ascii="Tahoma" w:hAnsi="Tahoma" w:cs="Tahoma"/>
                <w:sz w:val="22"/>
                <w:szCs w:val="22"/>
                <w:lang w:val="el-GR"/>
              </w:rPr>
              <w:t xml:space="preserve">Περιθώριο </w:t>
            </w:r>
            <w:r w:rsidRPr="00961D03">
              <w:rPr>
                <w:rFonts w:ascii="Tahoma" w:hAnsi="Tahoma" w:cs="Tahoma"/>
                <w:sz w:val="22"/>
                <w:szCs w:val="22"/>
                <w:lang w:val="en-US"/>
              </w:rPr>
              <w:t>EBITDA</w:t>
            </w:r>
            <w:r w:rsidRPr="00961D03">
              <w:rPr>
                <w:rFonts w:ascii="Tahoma" w:hAnsi="Tahoma" w:cs="Tahoma"/>
                <w:sz w:val="22"/>
                <w:szCs w:val="22"/>
                <w:lang w:val="el-GR"/>
              </w:rPr>
              <w:t xml:space="preserve"> %</w:t>
            </w:r>
          </w:p>
        </w:tc>
        <w:tc>
          <w:tcPr>
            <w:tcW w:w="1397" w:type="dxa"/>
            <w:gridSpan w:val="2"/>
            <w:shd w:val="clear" w:color="auto" w:fill="auto"/>
            <w:vAlign w:val="center"/>
          </w:tcPr>
          <w:p w14:paraId="5CD09226" w14:textId="77777777" w:rsidR="007605DA" w:rsidRPr="00961D03" w:rsidRDefault="007605DA" w:rsidP="0040325B">
            <w:pPr>
              <w:jc w:val="right"/>
              <w:rPr>
                <w:rFonts w:ascii="Tahoma" w:hAnsi="Tahoma" w:cs="Tahoma"/>
                <w:sz w:val="22"/>
                <w:szCs w:val="22"/>
              </w:rPr>
            </w:pPr>
            <w:r w:rsidRPr="00961D03">
              <w:rPr>
                <w:rFonts w:ascii="Tahoma" w:hAnsi="Tahoma" w:cs="Tahoma"/>
                <w:sz w:val="22"/>
                <w:szCs w:val="22"/>
              </w:rPr>
              <w:t>3</w:t>
            </w:r>
            <w:r w:rsidRPr="00961D03">
              <w:rPr>
                <w:rFonts w:ascii="Tahoma" w:hAnsi="Tahoma" w:cs="Tahoma"/>
                <w:sz w:val="22"/>
                <w:szCs w:val="22"/>
                <w:lang w:val="el-GR"/>
              </w:rPr>
              <w:t>6</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w:t>
            </w:r>
          </w:p>
        </w:tc>
        <w:tc>
          <w:tcPr>
            <w:tcW w:w="1294" w:type="dxa"/>
            <w:shd w:val="clear" w:color="auto" w:fill="auto"/>
            <w:vAlign w:val="center"/>
          </w:tcPr>
          <w:p w14:paraId="5CD09227"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3</w:t>
            </w:r>
            <w:r w:rsidRPr="00961D03">
              <w:rPr>
                <w:rFonts w:ascii="Tahoma" w:hAnsi="Tahoma" w:cs="Tahoma"/>
                <w:sz w:val="22"/>
                <w:szCs w:val="22"/>
                <w:lang w:val="el-GR"/>
              </w:rPr>
              <w:t>5</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p>
        </w:tc>
        <w:tc>
          <w:tcPr>
            <w:tcW w:w="1037" w:type="dxa"/>
            <w:vAlign w:val="center"/>
          </w:tcPr>
          <w:p w14:paraId="5CD09228"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0</w:t>
            </w:r>
            <w:r w:rsidRPr="00961D03">
              <w:rPr>
                <w:rFonts w:ascii="Tahoma" w:hAnsi="Tahoma" w:cs="Tahoma"/>
                <w:sz w:val="22"/>
                <w:szCs w:val="22"/>
              </w:rPr>
              <w:t>,</w:t>
            </w:r>
            <w:r w:rsidRPr="00961D03">
              <w:rPr>
                <w:rFonts w:ascii="Tahoma" w:hAnsi="Tahoma" w:cs="Tahoma"/>
                <w:sz w:val="22"/>
                <w:szCs w:val="22"/>
                <w:lang w:val="el-GR"/>
              </w:rPr>
              <w:t>8</w:t>
            </w:r>
            <w:proofErr w:type="spellStart"/>
            <w:r w:rsidRPr="00961D03">
              <w:rPr>
                <w:rFonts w:ascii="Tahoma" w:hAnsi="Tahoma" w:cs="Tahoma"/>
                <w:sz w:val="22"/>
                <w:szCs w:val="22"/>
              </w:rPr>
              <w:t>μον</w:t>
            </w:r>
            <w:proofErr w:type="spellEnd"/>
          </w:p>
        </w:tc>
        <w:tc>
          <w:tcPr>
            <w:tcW w:w="1407" w:type="dxa"/>
            <w:vAlign w:val="center"/>
          </w:tcPr>
          <w:p w14:paraId="5CD09229"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35,</w:t>
            </w:r>
            <w:r w:rsidRPr="00961D03">
              <w:rPr>
                <w:rFonts w:ascii="Tahoma" w:hAnsi="Tahoma" w:cs="Tahoma"/>
                <w:sz w:val="22"/>
                <w:szCs w:val="22"/>
                <w:lang w:val="el-GR"/>
              </w:rPr>
              <w:t>6</w:t>
            </w:r>
            <w:r w:rsidRPr="00961D03">
              <w:rPr>
                <w:rFonts w:ascii="Tahoma" w:hAnsi="Tahoma" w:cs="Tahoma"/>
                <w:sz w:val="22"/>
                <w:szCs w:val="22"/>
              </w:rPr>
              <w:t>%</w:t>
            </w:r>
          </w:p>
        </w:tc>
        <w:tc>
          <w:tcPr>
            <w:tcW w:w="1407" w:type="dxa"/>
            <w:vAlign w:val="center"/>
          </w:tcPr>
          <w:p w14:paraId="5CD0922A"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3</w:t>
            </w:r>
            <w:r w:rsidRPr="00961D03">
              <w:rPr>
                <w:rFonts w:ascii="Tahoma" w:hAnsi="Tahoma" w:cs="Tahoma"/>
                <w:sz w:val="22"/>
                <w:szCs w:val="22"/>
                <w:lang w:val="el-GR"/>
              </w:rPr>
              <w:t>4</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w:t>
            </w:r>
          </w:p>
        </w:tc>
        <w:tc>
          <w:tcPr>
            <w:tcW w:w="1207" w:type="dxa"/>
            <w:vAlign w:val="center"/>
          </w:tcPr>
          <w:p w14:paraId="5CD0922B"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1</w:t>
            </w:r>
            <w:proofErr w:type="spellStart"/>
            <w:r w:rsidRPr="00961D03">
              <w:rPr>
                <w:rFonts w:ascii="Tahoma" w:hAnsi="Tahoma" w:cs="Tahoma"/>
                <w:sz w:val="22"/>
                <w:szCs w:val="22"/>
              </w:rPr>
              <w:t>μον</w:t>
            </w:r>
            <w:proofErr w:type="spellEnd"/>
          </w:p>
        </w:tc>
      </w:tr>
      <w:tr w:rsidR="007605DA" w:rsidRPr="00961D03" w14:paraId="5CD09234" w14:textId="77777777" w:rsidTr="00D13294">
        <w:trPr>
          <w:trHeight w:val="300"/>
          <w:jc w:val="center"/>
        </w:trPr>
        <w:tc>
          <w:tcPr>
            <w:tcW w:w="2918" w:type="dxa"/>
            <w:tcBorders>
              <w:bottom w:val="single" w:sz="8" w:space="0" w:color="FFFFFF"/>
            </w:tcBorders>
            <w:shd w:val="clear" w:color="auto" w:fill="auto"/>
            <w:vAlign w:val="bottom"/>
          </w:tcPr>
          <w:p w14:paraId="5CD0922D" w14:textId="77777777" w:rsidR="007605DA" w:rsidRPr="00961D03" w:rsidRDefault="007605DA" w:rsidP="0073789F">
            <w:pPr>
              <w:rPr>
                <w:rFonts w:ascii="Tahoma" w:hAnsi="Tahoma" w:cs="Tahoma"/>
                <w:sz w:val="22"/>
                <w:szCs w:val="22"/>
                <w:lang w:val="el-GR"/>
              </w:rPr>
            </w:pPr>
            <w:r w:rsidRPr="00961D03">
              <w:rPr>
                <w:rFonts w:ascii="Tahoma" w:hAnsi="Tahoma" w:cs="Tahoma"/>
                <w:sz w:val="22"/>
                <w:szCs w:val="22"/>
                <w:lang w:val="el-GR"/>
              </w:rPr>
              <w:t xml:space="preserve">Καθαρά Κέρδη </w:t>
            </w:r>
            <w:r w:rsidRPr="00961D03">
              <w:rPr>
                <w:rFonts w:ascii="Tahoma" w:hAnsi="Tahoma" w:cs="Tahoma"/>
                <w:sz w:val="22"/>
                <w:szCs w:val="22"/>
                <w:lang w:val="en-US"/>
              </w:rPr>
              <w:t>(</w:t>
            </w:r>
            <w:r w:rsidRPr="00961D03">
              <w:rPr>
                <w:rFonts w:ascii="Tahoma" w:hAnsi="Tahoma" w:cs="Tahoma"/>
                <w:sz w:val="22"/>
                <w:szCs w:val="22"/>
                <w:lang w:val="el-GR"/>
              </w:rPr>
              <w:t>Ζημίες)</w:t>
            </w:r>
          </w:p>
        </w:tc>
        <w:tc>
          <w:tcPr>
            <w:tcW w:w="1397" w:type="dxa"/>
            <w:gridSpan w:val="2"/>
            <w:tcBorders>
              <w:bottom w:val="single" w:sz="8" w:space="0" w:color="FFFFFF"/>
            </w:tcBorders>
            <w:shd w:val="clear" w:color="auto" w:fill="auto"/>
            <w:vAlign w:val="center"/>
          </w:tcPr>
          <w:p w14:paraId="5CD0922E" w14:textId="77777777" w:rsidR="007605DA" w:rsidRPr="00961D03" w:rsidRDefault="007605DA" w:rsidP="0040325B">
            <w:pPr>
              <w:jc w:val="right"/>
              <w:rPr>
                <w:rFonts w:ascii="Tahoma" w:hAnsi="Tahoma" w:cs="Tahoma"/>
                <w:sz w:val="22"/>
                <w:szCs w:val="22"/>
              </w:rPr>
            </w:pPr>
            <w:r w:rsidRPr="00961D03">
              <w:rPr>
                <w:rFonts w:ascii="Tahoma" w:hAnsi="Tahoma" w:cs="Tahoma"/>
                <w:sz w:val="22"/>
                <w:szCs w:val="22"/>
              </w:rPr>
              <w:t>10</w:t>
            </w:r>
            <w:r w:rsidRPr="00961D03">
              <w:rPr>
                <w:rFonts w:ascii="Tahoma" w:hAnsi="Tahoma" w:cs="Tahoma"/>
                <w:sz w:val="22"/>
                <w:szCs w:val="22"/>
                <w:lang w:val="el-GR"/>
              </w:rPr>
              <w:t>9</w:t>
            </w:r>
            <w:r w:rsidRPr="00961D03">
              <w:rPr>
                <w:rFonts w:ascii="Tahoma" w:hAnsi="Tahoma" w:cs="Tahoma"/>
                <w:sz w:val="22"/>
                <w:szCs w:val="22"/>
              </w:rPr>
              <w:t>,</w:t>
            </w:r>
            <w:r w:rsidRPr="00961D03">
              <w:rPr>
                <w:rFonts w:ascii="Tahoma" w:hAnsi="Tahoma" w:cs="Tahoma"/>
                <w:sz w:val="22"/>
                <w:szCs w:val="22"/>
                <w:lang w:val="el-GR"/>
              </w:rPr>
              <w:t>0</w:t>
            </w:r>
            <w:r w:rsidRPr="00961D03">
              <w:rPr>
                <w:rFonts w:ascii="Tahoma" w:hAnsi="Tahoma" w:cs="Tahoma"/>
                <w:sz w:val="22"/>
                <w:szCs w:val="22"/>
              </w:rPr>
              <w:t xml:space="preserve"> </w:t>
            </w:r>
          </w:p>
        </w:tc>
        <w:tc>
          <w:tcPr>
            <w:tcW w:w="1294" w:type="dxa"/>
            <w:tcBorders>
              <w:bottom w:val="single" w:sz="8" w:space="0" w:color="FFFFFF"/>
            </w:tcBorders>
            <w:shd w:val="clear" w:color="auto" w:fill="auto"/>
            <w:vAlign w:val="center"/>
          </w:tcPr>
          <w:p w14:paraId="5CD0922F"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lang w:val="el-GR"/>
              </w:rPr>
              <w:t>104</w:t>
            </w: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 xml:space="preserve"> </w:t>
            </w:r>
          </w:p>
        </w:tc>
        <w:tc>
          <w:tcPr>
            <w:tcW w:w="1037" w:type="dxa"/>
            <w:tcBorders>
              <w:bottom w:val="single" w:sz="8" w:space="0" w:color="FFFFFF"/>
            </w:tcBorders>
            <w:vAlign w:val="center"/>
          </w:tcPr>
          <w:p w14:paraId="5CD09230"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w:t>
            </w:r>
          </w:p>
        </w:tc>
        <w:tc>
          <w:tcPr>
            <w:tcW w:w="1407" w:type="dxa"/>
            <w:tcBorders>
              <w:bottom w:val="single" w:sz="8" w:space="0" w:color="FFFFFF"/>
            </w:tcBorders>
            <w:vAlign w:val="center"/>
          </w:tcPr>
          <w:p w14:paraId="5CD09231"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lang w:val="el-GR"/>
              </w:rPr>
              <w:t>520</w:t>
            </w:r>
            <w:r w:rsidRPr="00961D03">
              <w:rPr>
                <w:rFonts w:ascii="Tahoma" w:hAnsi="Tahoma" w:cs="Tahoma"/>
                <w:sz w:val="22"/>
                <w:szCs w:val="22"/>
              </w:rPr>
              <w:t xml:space="preserve">,1 </w:t>
            </w:r>
          </w:p>
        </w:tc>
        <w:tc>
          <w:tcPr>
            <w:tcW w:w="1407" w:type="dxa"/>
            <w:tcBorders>
              <w:bottom w:val="single" w:sz="8" w:space="0" w:color="FFFFFF"/>
            </w:tcBorders>
            <w:vAlign w:val="center"/>
          </w:tcPr>
          <w:p w14:paraId="5CD09232"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lang w:val="el-GR"/>
              </w:rPr>
              <w:t>196</w:t>
            </w:r>
            <w:r w:rsidRPr="00961D03">
              <w:rPr>
                <w:rFonts w:ascii="Tahoma" w:hAnsi="Tahoma" w:cs="Tahoma"/>
                <w:sz w:val="22"/>
                <w:szCs w:val="22"/>
              </w:rPr>
              <w:t>,</w:t>
            </w:r>
            <w:r w:rsidRPr="00961D03">
              <w:rPr>
                <w:rFonts w:ascii="Tahoma" w:hAnsi="Tahoma" w:cs="Tahoma"/>
                <w:sz w:val="22"/>
                <w:szCs w:val="22"/>
                <w:lang w:val="el-GR"/>
              </w:rPr>
              <w:t>8</w:t>
            </w:r>
            <w:r w:rsidRPr="00961D03">
              <w:rPr>
                <w:rFonts w:ascii="Tahoma" w:hAnsi="Tahoma" w:cs="Tahoma"/>
                <w:sz w:val="22"/>
                <w:szCs w:val="22"/>
              </w:rPr>
              <w:t xml:space="preserve"> </w:t>
            </w:r>
          </w:p>
        </w:tc>
        <w:tc>
          <w:tcPr>
            <w:tcW w:w="1207" w:type="dxa"/>
            <w:tcBorders>
              <w:bottom w:val="single" w:sz="8" w:space="0" w:color="FFFFFF"/>
            </w:tcBorders>
            <w:vAlign w:val="center"/>
          </w:tcPr>
          <w:p w14:paraId="5CD09233"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164</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w:t>
            </w:r>
          </w:p>
        </w:tc>
      </w:tr>
      <w:tr w:rsidR="007605DA" w:rsidRPr="00785118" w14:paraId="5CD0923C" w14:textId="77777777" w:rsidTr="00D13294">
        <w:trPr>
          <w:trHeight w:val="300"/>
          <w:jc w:val="center"/>
        </w:trPr>
        <w:tc>
          <w:tcPr>
            <w:tcW w:w="2918" w:type="dxa"/>
            <w:tcBorders>
              <w:bottom w:val="single" w:sz="8" w:space="0" w:color="FFFFFF"/>
            </w:tcBorders>
            <w:shd w:val="clear" w:color="auto" w:fill="auto"/>
            <w:vAlign w:val="bottom"/>
          </w:tcPr>
          <w:p w14:paraId="5CD09235" w14:textId="77777777" w:rsidR="007605DA" w:rsidRPr="00785118" w:rsidRDefault="007605DA" w:rsidP="0073789F">
            <w:pPr>
              <w:rPr>
                <w:rFonts w:ascii="Tahoma" w:hAnsi="Tahoma" w:cs="Tahoma"/>
                <w:i/>
                <w:sz w:val="22"/>
                <w:szCs w:val="22"/>
                <w:lang w:val="en-US"/>
              </w:rPr>
            </w:pPr>
            <w:r w:rsidRPr="00785118">
              <w:rPr>
                <w:rFonts w:ascii="Tahoma" w:hAnsi="Tahoma" w:cs="Tahoma"/>
                <w:i/>
                <w:sz w:val="22"/>
                <w:szCs w:val="22"/>
                <w:lang w:val="el-GR"/>
              </w:rPr>
              <w:t>Προσαρμοσμένα Καθαρά Κέρδη**</w:t>
            </w:r>
          </w:p>
        </w:tc>
        <w:tc>
          <w:tcPr>
            <w:tcW w:w="1397" w:type="dxa"/>
            <w:gridSpan w:val="2"/>
            <w:tcBorders>
              <w:bottom w:val="single" w:sz="8" w:space="0" w:color="FFFFFF"/>
            </w:tcBorders>
            <w:shd w:val="clear" w:color="auto" w:fill="auto"/>
            <w:vAlign w:val="center"/>
          </w:tcPr>
          <w:p w14:paraId="5CD09236" w14:textId="77777777" w:rsidR="007605DA" w:rsidRPr="00785118" w:rsidRDefault="007605DA" w:rsidP="0040325B">
            <w:pPr>
              <w:jc w:val="right"/>
              <w:rPr>
                <w:rFonts w:ascii="Tahoma" w:hAnsi="Tahoma" w:cs="Tahoma"/>
                <w:sz w:val="22"/>
                <w:szCs w:val="22"/>
              </w:rPr>
            </w:pPr>
            <w:r w:rsidRPr="00785118">
              <w:rPr>
                <w:rFonts w:ascii="Tahoma" w:hAnsi="Tahoma" w:cs="Tahoma"/>
                <w:sz w:val="22"/>
                <w:szCs w:val="22"/>
              </w:rPr>
              <w:t>10</w:t>
            </w:r>
            <w:r w:rsidRPr="00785118">
              <w:rPr>
                <w:rFonts w:ascii="Tahoma" w:hAnsi="Tahoma" w:cs="Tahoma"/>
                <w:sz w:val="22"/>
                <w:szCs w:val="22"/>
                <w:lang w:val="el-GR"/>
              </w:rPr>
              <w:t>9,0</w:t>
            </w:r>
            <w:r w:rsidRPr="00785118">
              <w:rPr>
                <w:rFonts w:ascii="Tahoma" w:hAnsi="Tahoma" w:cs="Tahoma"/>
                <w:sz w:val="22"/>
                <w:szCs w:val="22"/>
              </w:rPr>
              <w:t xml:space="preserve"> </w:t>
            </w:r>
          </w:p>
        </w:tc>
        <w:tc>
          <w:tcPr>
            <w:tcW w:w="1294" w:type="dxa"/>
            <w:tcBorders>
              <w:bottom w:val="single" w:sz="8" w:space="0" w:color="FFFFFF"/>
            </w:tcBorders>
            <w:shd w:val="clear" w:color="auto" w:fill="auto"/>
            <w:vAlign w:val="center"/>
          </w:tcPr>
          <w:p w14:paraId="5CD09237" w14:textId="77777777" w:rsidR="007605DA" w:rsidRPr="00785118" w:rsidRDefault="007605DA" w:rsidP="0073789F">
            <w:pPr>
              <w:jc w:val="right"/>
              <w:rPr>
                <w:rFonts w:ascii="Tahoma" w:hAnsi="Tahoma" w:cs="Tahoma"/>
                <w:sz w:val="22"/>
                <w:szCs w:val="22"/>
              </w:rPr>
            </w:pPr>
            <w:r w:rsidRPr="00785118">
              <w:rPr>
                <w:rFonts w:ascii="Tahoma" w:hAnsi="Tahoma" w:cs="Tahoma"/>
                <w:sz w:val="22"/>
                <w:szCs w:val="22"/>
                <w:lang w:val="el-GR"/>
              </w:rPr>
              <w:t>107</w:t>
            </w:r>
            <w:r w:rsidRPr="00785118">
              <w:rPr>
                <w:rFonts w:ascii="Tahoma" w:hAnsi="Tahoma" w:cs="Tahoma"/>
                <w:sz w:val="22"/>
                <w:szCs w:val="22"/>
              </w:rPr>
              <w:t>,</w:t>
            </w:r>
            <w:r w:rsidRPr="00785118">
              <w:rPr>
                <w:rFonts w:ascii="Tahoma" w:hAnsi="Tahoma" w:cs="Tahoma"/>
                <w:sz w:val="22"/>
                <w:szCs w:val="22"/>
                <w:lang w:val="el-GR"/>
              </w:rPr>
              <w:t>7</w:t>
            </w:r>
            <w:r w:rsidRPr="00785118">
              <w:rPr>
                <w:rFonts w:ascii="Tahoma" w:hAnsi="Tahoma" w:cs="Tahoma"/>
                <w:sz w:val="22"/>
                <w:szCs w:val="22"/>
              </w:rPr>
              <w:t xml:space="preserve"> </w:t>
            </w:r>
          </w:p>
        </w:tc>
        <w:tc>
          <w:tcPr>
            <w:tcW w:w="1037" w:type="dxa"/>
            <w:tcBorders>
              <w:bottom w:val="single" w:sz="8" w:space="0" w:color="FFFFFF"/>
            </w:tcBorders>
            <w:vAlign w:val="center"/>
          </w:tcPr>
          <w:p w14:paraId="5CD09238" w14:textId="77777777" w:rsidR="007605DA" w:rsidRPr="00785118" w:rsidRDefault="007605DA" w:rsidP="0073789F">
            <w:pPr>
              <w:jc w:val="right"/>
              <w:rPr>
                <w:rFonts w:ascii="Tahoma" w:hAnsi="Tahoma" w:cs="Tahoma"/>
                <w:sz w:val="22"/>
                <w:szCs w:val="22"/>
              </w:rPr>
            </w:pPr>
            <w:r w:rsidRPr="00785118">
              <w:rPr>
                <w:rFonts w:ascii="Tahoma" w:hAnsi="Tahoma" w:cs="Tahoma"/>
                <w:sz w:val="22"/>
                <w:szCs w:val="22"/>
              </w:rPr>
              <w:t>+</w:t>
            </w:r>
            <w:r w:rsidRPr="00785118">
              <w:rPr>
                <w:rFonts w:ascii="Tahoma" w:hAnsi="Tahoma" w:cs="Tahoma"/>
                <w:sz w:val="22"/>
                <w:szCs w:val="22"/>
                <w:lang w:val="el-GR"/>
              </w:rPr>
              <w:t>1</w:t>
            </w:r>
            <w:r w:rsidRPr="00785118">
              <w:rPr>
                <w:rFonts w:ascii="Tahoma" w:hAnsi="Tahoma" w:cs="Tahoma"/>
                <w:sz w:val="22"/>
                <w:szCs w:val="22"/>
              </w:rPr>
              <w:t>,</w:t>
            </w:r>
            <w:r w:rsidRPr="00785118">
              <w:rPr>
                <w:rFonts w:ascii="Tahoma" w:hAnsi="Tahoma" w:cs="Tahoma"/>
                <w:sz w:val="22"/>
                <w:szCs w:val="22"/>
                <w:lang w:val="el-GR"/>
              </w:rPr>
              <w:t>2</w:t>
            </w:r>
            <w:r w:rsidRPr="00785118">
              <w:rPr>
                <w:rFonts w:ascii="Tahoma" w:hAnsi="Tahoma" w:cs="Tahoma"/>
                <w:sz w:val="22"/>
                <w:szCs w:val="22"/>
              </w:rPr>
              <w:t>%</w:t>
            </w:r>
          </w:p>
        </w:tc>
        <w:tc>
          <w:tcPr>
            <w:tcW w:w="1407" w:type="dxa"/>
            <w:tcBorders>
              <w:bottom w:val="single" w:sz="8" w:space="0" w:color="FFFFFF"/>
            </w:tcBorders>
            <w:vAlign w:val="center"/>
          </w:tcPr>
          <w:p w14:paraId="5CD09239" w14:textId="77777777" w:rsidR="007605DA" w:rsidRPr="00785118" w:rsidRDefault="007605DA" w:rsidP="0073789F">
            <w:pPr>
              <w:jc w:val="right"/>
              <w:rPr>
                <w:rFonts w:ascii="Tahoma" w:hAnsi="Tahoma" w:cs="Tahoma"/>
                <w:sz w:val="22"/>
                <w:szCs w:val="22"/>
              </w:rPr>
            </w:pPr>
            <w:r w:rsidRPr="00785118">
              <w:rPr>
                <w:rFonts w:ascii="Tahoma" w:hAnsi="Tahoma" w:cs="Tahoma"/>
                <w:sz w:val="22"/>
                <w:szCs w:val="22"/>
                <w:lang w:val="el-GR"/>
              </w:rPr>
              <w:t>308</w:t>
            </w:r>
            <w:r w:rsidRPr="00785118">
              <w:rPr>
                <w:rFonts w:ascii="Tahoma" w:hAnsi="Tahoma" w:cs="Tahoma"/>
                <w:sz w:val="22"/>
                <w:szCs w:val="22"/>
              </w:rPr>
              <w:t xml:space="preserve">,8 </w:t>
            </w:r>
          </w:p>
        </w:tc>
        <w:tc>
          <w:tcPr>
            <w:tcW w:w="1407" w:type="dxa"/>
            <w:tcBorders>
              <w:bottom w:val="single" w:sz="8" w:space="0" w:color="FFFFFF"/>
            </w:tcBorders>
            <w:vAlign w:val="center"/>
          </w:tcPr>
          <w:p w14:paraId="5CD0923A" w14:textId="77777777" w:rsidR="007605DA" w:rsidRPr="00785118" w:rsidRDefault="007605DA" w:rsidP="0073789F">
            <w:pPr>
              <w:jc w:val="right"/>
              <w:rPr>
                <w:rFonts w:ascii="Tahoma" w:hAnsi="Tahoma" w:cs="Tahoma"/>
                <w:sz w:val="22"/>
                <w:szCs w:val="22"/>
              </w:rPr>
            </w:pPr>
            <w:r w:rsidRPr="00785118">
              <w:rPr>
                <w:rFonts w:ascii="Tahoma" w:hAnsi="Tahoma" w:cs="Tahoma"/>
                <w:sz w:val="22"/>
                <w:szCs w:val="22"/>
                <w:lang w:val="el-GR"/>
              </w:rPr>
              <w:t>241</w:t>
            </w:r>
            <w:r w:rsidRPr="00785118">
              <w:rPr>
                <w:rFonts w:ascii="Tahoma" w:hAnsi="Tahoma" w:cs="Tahoma"/>
                <w:sz w:val="22"/>
                <w:szCs w:val="22"/>
              </w:rPr>
              <w:t>,</w:t>
            </w:r>
            <w:r w:rsidRPr="00785118">
              <w:rPr>
                <w:rFonts w:ascii="Tahoma" w:hAnsi="Tahoma" w:cs="Tahoma"/>
                <w:sz w:val="22"/>
                <w:szCs w:val="22"/>
                <w:lang w:val="el-GR"/>
              </w:rPr>
              <w:t>0</w:t>
            </w:r>
            <w:r w:rsidRPr="00785118">
              <w:rPr>
                <w:rFonts w:ascii="Tahoma" w:hAnsi="Tahoma" w:cs="Tahoma"/>
                <w:sz w:val="22"/>
                <w:szCs w:val="22"/>
              </w:rPr>
              <w:t xml:space="preserve"> </w:t>
            </w:r>
          </w:p>
        </w:tc>
        <w:tc>
          <w:tcPr>
            <w:tcW w:w="1207" w:type="dxa"/>
            <w:tcBorders>
              <w:bottom w:val="single" w:sz="8" w:space="0" w:color="FFFFFF"/>
            </w:tcBorders>
            <w:vAlign w:val="center"/>
          </w:tcPr>
          <w:p w14:paraId="5CD0923B" w14:textId="77777777" w:rsidR="007605DA" w:rsidRPr="00785118" w:rsidRDefault="007605DA" w:rsidP="0073789F">
            <w:pPr>
              <w:jc w:val="right"/>
              <w:rPr>
                <w:rFonts w:ascii="Tahoma" w:hAnsi="Tahoma" w:cs="Tahoma"/>
                <w:sz w:val="22"/>
                <w:szCs w:val="22"/>
              </w:rPr>
            </w:pPr>
            <w:r w:rsidRPr="00785118">
              <w:rPr>
                <w:rFonts w:ascii="Tahoma" w:hAnsi="Tahoma" w:cs="Tahoma"/>
                <w:sz w:val="22"/>
                <w:szCs w:val="22"/>
              </w:rPr>
              <w:t>+</w:t>
            </w:r>
            <w:r w:rsidRPr="00785118">
              <w:rPr>
                <w:rFonts w:ascii="Tahoma" w:hAnsi="Tahoma" w:cs="Tahoma"/>
                <w:sz w:val="22"/>
                <w:szCs w:val="22"/>
                <w:lang w:val="el-GR"/>
              </w:rPr>
              <w:t>28</w:t>
            </w:r>
            <w:r w:rsidRPr="00785118">
              <w:rPr>
                <w:rFonts w:ascii="Tahoma" w:hAnsi="Tahoma" w:cs="Tahoma"/>
                <w:sz w:val="22"/>
                <w:szCs w:val="22"/>
              </w:rPr>
              <w:t>,</w:t>
            </w:r>
            <w:r w:rsidRPr="00785118">
              <w:rPr>
                <w:rFonts w:ascii="Tahoma" w:hAnsi="Tahoma" w:cs="Tahoma"/>
                <w:sz w:val="22"/>
                <w:szCs w:val="22"/>
                <w:lang w:val="el-GR"/>
              </w:rPr>
              <w:t>1</w:t>
            </w:r>
            <w:r w:rsidRPr="00785118">
              <w:rPr>
                <w:rFonts w:ascii="Tahoma" w:hAnsi="Tahoma" w:cs="Tahoma"/>
                <w:sz w:val="22"/>
                <w:szCs w:val="22"/>
              </w:rPr>
              <w:t>%</w:t>
            </w:r>
          </w:p>
        </w:tc>
      </w:tr>
      <w:tr w:rsidR="007605DA" w:rsidRPr="00961D03" w14:paraId="5CD09244" w14:textId="77777777" w:rsidTr="00D13294">
        <w:trPr>
          <w:trHeight w:val="300"/>
          <w:jc w:val="center"/>
        </w:trPr>
        <w:tc>
          <w:tcPr>
            <w:tcW w:w="2918" w:type="dxa"/>
            <w:tcBorders>
              <w:bottom w:val="single" w:sz="8" w:space="0" w:color="auto"/>
            </w:tcBorders>
            <w:shd w:val="clear" w:color="auto" w:fill="auto"/>
            <w:vAlign w:val="bottom"/>
          </w:tcPr>
          <w:p w14:paraId="5CD0923D" w14:textId="77777777" w:rsidR="007605DA" w:rsidRPr="00961D03" w:rsidRDefault="007605DA" w:rsidP="0073789F">
            <w:pPr>
              <w:rPr>
                <w:rFonts w:ascii="Tahoma" w:hAnsi="Tahoma" w:cs="Tahoma"/>
                <w:sz w:val="22"/>
                <w:szCs w:val="22"/>
                <w:lang w:val="el-GR"/>
              </w:rPr>
            </w:pPr>
            <w:r w:rsidRPr="00961D03">
              <w:rPr>
                <w:rFonts w:ascii="Tahoma" w:hAnsi="Tahoma" w:cs="Tahoma"/>
                <w:sz w:val="22"/>
                <w:szCs w:val="22"/>
                <w:lang w:val="el-GR"/>
              </w:rPr>
              <w:t>Βασικά Κέρδη ανά μετοχή (€)</w:t>
            </w:r>
          </w:p>
        </w:tc>
        <w:tc>
          <w:tcPr>
            <w:tcW w:w="1397" w:type="dxa"/>
            <w:gridSpan w:val="2"/>
            <w:tcBorders>
              <w:bottom w:val="single" w:sz="8" w:space="0" w:color="auto"/>
            </w:tcBorders>
            <w:shd w:val="clear" w:color="auto" w:fill="auto"/>
            <w:vAlign w:val="center"/>
          </w:tcPr>
          <w:p w14:paraId="5CD0923E" w14:textId="77777777" w:rsidR="007605DA" w:rsidRPr="00961D03" w:rsidRDefault="007605DA" w:rsidP="0040325B">
            <w:pPr>
              <w:jc w:val="right"/>
              <w:rPr>
                <w:rFonts w:ascii="Tahoma" w:hAnsi="Tahoma" w:cs="Tahoma"/>
                <w:sz w:val="22"/>
                <w:szCs w:val="22"/>
              </w:rPr>
            </w:pPr>
            <w:r w:rsidRPr="00961D03">
              <w:rPr>
                <w:rFonts w:ascii="Tahoma" w:hAnsi="Tahoma" w:cs="Tahoma"/>
                <w:sz w:val="22"/>
                <w:szCs w:val="22"/>
              </w:rPr>
              <w:t>0,2</w:t>
            </w:r>
            <w:r w:rsidRPr="00961D03">
              <w:rPr>
                <w:rFonts w:ascii="Tahoma" w:hAnsi="Tahoma" w:cs="Tahoma"/>
                <w:sz w:val="22"/>
                <w:szCs w:val="22"/>
                <w:lang w:val="el-GR"/>
              </w:rPr>
              <w:t>224</w:t>
            </w:r>
            <w:r w:rsidRPr="00961D03">
              <w:rPr>
                <w:rFonts w:ascii="Tahoma" w:hAnsi="Tahoma" w:cs="Tahoma"/>
                <w:sz w:val="22"/>
                <w:szCs w:val="22"/>
              </w:rPr>
              <w:t xml:space="preserve"> </w:t>
            </w:r>
          </w:p>
        </w:tc>
        <w:tc>
          <w:tcPr>
            <w:tcW w:w="1294" w:type="dxa"/>
            <w:tcBorders>
              <w:bottom w:val="single" w:sz="8" w:space="0" w:color="auto"/>
            </w:tcBorders>
            <w:shd w:val="clear" w:color="auto" w:fill="auto"/>
            <w:vAlign w:val="center"/>
          </w:tcPr>
          <w:p w14:paraId="5CD0923F"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0,</w:t>
            </w:r>
            <w:r w:rsidRPr="00961D03">
              <w:rPr>
                <w:rFonts w:ascii="Tahoma" w:hAnsi="Tahoma" w:cs="Tahoma"/>
                <w:sz w:val="22"/>
                <w:szCs w:val="22"/>
                <w:lang w:val="el-GR"/>
              </w:rPr>
              <w:t>2130</w:t>
            </w:r>
            <w:r w:rsidRPr="00961D03">
              <w:rPr>
                <w:rFonts w:ascii="Tahoma" w:hAnsi="Tahoma" w:cs="Tahoma"/>
                <w:sz w:val="22"/>
                <w:szCs w:val="22"/>
              </w:rPr>
              <w:t xml:space="preserve"> </w:t>
            </w:r>
          </w:p>
        </w:tc>
        <w:tc>
          <w:tcPr>
            <w:tcW w:w="1037" w:type="dxa"/>
            <w:tcBorders>
              <w:bottom w:val="single" w:sz="8" w:space="0" w:color="auto"/>
            </w:tcBorders>
            <w:vAlign w:val="center"/>
          </w:tcPr>
          <w:p w14:paraId="5CD09240"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w:t>
            </w:r>
          </w:p>
        </w:tc>
        <w:tc>
          <w:tcPr>
            <w:tcW w:w="1407" w:type="dxa"/>
            <w:tcBorders>
              <w:bottom w:val="single" w:sz="8" w:space="0" w:color="auto"/>
            </w:tcBorders>
            <w:vAlign w:val="center"/>
          </w:tcPr>
          <w:p w14:paraId="5CD09241"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lang w:val="el-GR"/>
              </w:rPr>
              <w:t>1</w:t>
            </w:r>
            <w:r w:rsidRPr="00961D03">
              <w:rPr>
                <w:rFonts w:ascii="Tahoma" w:hAnsi="Tahoma" w:cs="Tahoma"/>
                <w:sz w:val="22"/>
                <w:szCs w:val="22"/>
              </w:rPr>
              <w:t>,</w:t>
            </w:r>
            <w:r w:rsidRPr="00961D03">
              <w:rPr>
                <w:rFonts w:ascii="Tahoma" w:hAnsi="Tahoma" w:cs="Tahoma"/>
                <w:sz w:val="22"/>
                <w:szCs w:val="22"/>
                <w:lang w:val="el-GR"/>
              </w:rPr>
              <w:t>0611</w:t>
            </w:r>
            <w:r w:rsidRPr="00961D03">
              <w:rPr>
                <w:rFonts w:ascii="Tahoma" w:hAnsi="Tahoma" w:cs="Tahoma"/>
                <w:sz w:val="22"/>
                <w:szCs w:val="22"/>
              </w:rPr>
              <w:t xml:space="preserve"> </w:t>
            </w:r>
          </w:p>
        </w:tc>
        <w:tc>
          <w:tcPr>
            <w:tcW w:w="1407" w:type="dxa"/>
            <w:tcBorders>
              <w:bottom w:val="single" w:sz="8" w:space="0" w:color="auto"/>
            </w:tcBorders>
            <w:vAlign w:val="center"/>
          </w:tcPr>
          <w:p w14:paraId="5CD09242"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0,</w:t>
            </w:r>
            <w:r w:rsidRPr="00961D03">
              <w:rPr>
                <w:rFonts w:ascii="Tahoma" w:hAnsi="Tahoma" w:cs="Tahoma"/>
                <w:sz w:val="22"/>
                <w:szCs w:val="22"/>
                <w:lang w:val="el-GR"/>
              </w:rPr>
              <w:t>4015</w:t>
            </w:r>
            <w:r w:rsidRPr="00961D03">
              <w:rPr>
                <w:rFonts w:ascii="Tahoma" w:hAnsi="Tahoma" w:cs="Tahoma"/>
                <w:sz w:val="22"/>
                <w:szCs w:val="22"/>
              </w:rPr>
              <w:t xml:space="preserve"> </w:t>
            </w:r>
          </w:p>
        </w:tc>
        <w:tc>
          <w:tcPr>
            <w:tcW w:w="1207" w:type="dxa"/>
            <w:tcBorders>
              <w:bottom w:val="single" w:sz="8" w:space="0" w:color="auto"/>
            </w:tcBorders>
            <w:vAlign w:val="center"/>
          </w:tcPr>
          <w:p w14:paraId="5CD09243" w14:textId="77777777" w:rsidR="007605DA" w:rsidRPr="00961D03" w:rsidRDefault="007605DA" w:rsidP="0073789F">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164</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w:t>
            </w:r>
          </w:p>
        </w:tc>
      </w:tr>
      <w:tr w:rsidR="00586161" w:rsidRPr="00961D03" w14:paraId="5CD0924C" w14:textId="77777777" w:rsidTr="00842757">
        <w:trPr>
          <w:trHeight w:val="300"/>
          <w:jc w:val="center"/>
        </w:trPr>
        <w:tc>
          <w:tcPr>
            <w:tcW w:w="2918" w:type="dxa"/>
            <w:tcBorders>
              <w:top w:val="single" w:sz="8" w:space="0" w:color="auto"/>
              <w:bottom w:val="nil"/>
            </w:tcBorders>
            <w:shd w:val="clear" w:color="auto" w:fill="auto"/>
            <w:vAlign w:val="bottom"/>
          </w:tcPr>
          <w:p w14:paraId="5CD09245" w14:textId="77777777" w:rsidR="00586161" w:rsidRPr="00BF6EB7" w:rsidRDefault="00680E4B" w:rsidP="00BF6EB7">
            <w:pPr>
              <w:rPr>
                <w:rFonts w:ascii="Tahoma" w:hAnsi="Tahoma" w:cs="Tahoma"/>
                <w:sz w:val="22"/>
                <w:szCs w:val="22"/>
                <w:lang w:val="el-GR"/>
              </w:rPr>
            </w:pPr>
            <w:r w:rsidRPr="00BF6EB7">
              <w:rPr>
                <w:rFonts w:ascii="Tahoma" w:hAnsi="Tahoma" w:cs="Tahoma"/>
                <w:color w:val="000000"/>
                <w:sz w:val="22"/>
                <w:szCs w:val="22"/>
                <w:lang w:val="el-GR" w:eastAsia="el-GR"/>
              </w:rPr>
              <w:t>Κ</w:t>
            </w:r>
            <w:r w:rsidR="00BF6EB7" w:rsidRPr="00BF6EB7">
              <w:rPr>
                <w:rFonts w:ascii="Tahoma" w:hAnsi="Tahoma" w:cs="Tahoma"/>
                <w:color w:val="000000"/>
                <w:sz w:val="22"/>
                <w:szCs w:val="22"/>
                <w:lang w:val="el-GR" w:eastAsia="el-GR"/>
              </w:rPr>
              <w:t xml:space="preserve">αθαρές </w:t>
            </w:r>
            <w:r w:rsidR="00BF6EB7">
              <w:rPr>
                <w:rFonts w:ascii="Tahoma" w:hAnsi="Tahoma" w:cs="Tahoma"/>
                <w:color w:val="000000"/>
                <w:sz w:val="22"/>
                <w:szCs w:val="22"/>
                <w:lang w:val="el-GR" w:eastAsia="el-GR"/>
              </w:rPr>
              <w:t>ταμειακές ρ</w:t>
            </w:r>
            <w:r w:rsidRPr="00BF6EB7">
              <w:rPr>
                <w:rFonts w:ascii="Tahoma" w:hAnsi="Tahoma" w:cs="Tahoma"/>
                <w:color w:val="000000"/>
                <w:sz w:val="22"/>
                <w:szCs w:val="22"/>
                <w:lang w:val="el-GR" w:eastAsia="el-GR"/>
              </w:rPr>
              <w:t>οές</w:t>
            </w:r>
            <w:r w:rsidR="00BF6EB7" w:rsidRPr="00BF6EB7">
              <w:rPr>
                <w:rFonts w:ascii="Tahoma" w:hAnsi="Tahoma" w:cs="Tahoma"/>
                <w:sz w:val="22"/>
                <w:szCs w:val="22"/>
                <w:lang w:val="el-GR"/>
              </w:rPr>
              <w:t xml:space="preserve"> από λειτουργικές δραστηριότητες</w:t>
            </w:r>
          </w:p>
        </w:tc>
        <w:tc>
          <w:tcPr>
            <w:tcW w:w="1397" w:type="dxa"/>
            <w:gridSpan w:val="2"/>
            <w:tcBorders>
              <w:top w:val="single" w:sz="8" w:space="0" w:color="auto"/>
              <w:bottom w:val="nil"/>
            </w:tcBorders>
            <w:shd w:val="clear" w:color="auto" w:fill="auto"/>
            <w:vAlign w:val="bottom"/>
          </w:tcPr>
          <w:p w14:paraId="5CD09246" w14:textId="77777777" w:rsidR="00586161" w:rsidRPr="00BF6EB7" w:rsidRDefault="00545895" w:rsidP="00BF6EB7">
            <w:pPr>
              <w:jc w:val="center"/>
              <w:rPr>
                <w:rFonts w:ascii="Tahoma" w:hAnsi="Tahoma" w:cs="Tahoma"/>
                <w:color w:val="000000"/>
                <w:sz w:val="22"/>
                <w:szCs w:val="22"/>
              </w:rPr>
            </w:pPr>
            <w:r>
              <w:rPr>
                <w:rFonts w:ascii="Tahoma" w:hAnsi="Tahoma" w:cs="Tahoma"/>
                <w:sz w:val="22"/>
                <w:szCs w:val="22"/>
                <w:lang w:val="el-GR"/>
              </w:rPr>
              <w:t xml:space="preserve">        </w:t>
            </w:r>
            <w:r w:rsidR="00586161" w:rsidRPr="00BF6EB7">
              <w:rPr>
                <w:rFonts w:ascii="Tahoma" w:hAnsi="Tahoma" w:cs="Tahoma"/>
                <w:sz w:val="22"/>
                <w:szCs w:val="22"/>
              </w:rPr>
              <w:t>356</w:t>
            </w:r>
            <w:r w:rsidR="00586161" w:rsidRPr="00BF6EB7">
              <w:rPr>
                <w:rFonts w:ascii="Tahoma" w:hAnsi="Tahoma" w:cs="Tahoma"/>
                <w:sz w:val="22"/>
                <w:szCs w:val="22"/>
                <w:lang w:val="el-GR"/>
              </w:rPr>
              <w:t>,</w:t>
            </w:r>
            <w:r w:rsidR="00586161" w:rsidRPr="00BF6EB7">
              <w:rPr>
                <w:rFonts w:ascii="Tahoma" w:hAnsi="Tahoma" w:cs="Tahoma"/>
                <w:sz w:val="22"/>
                <w:szCs w:val="22"/>
              </w:rPr>
              <w:t>1</w:t>
            </w:r>
          </w:p>
        </w:tc>
        <w:tc>
          <w:tcPr>
            <w:tcW w:w="1294" w:type="dxa"/>
            <w:tcBorders>
              <w:top w:val="single" w:sz="8" w:space="0" w:color="auto"/>
              <w:bottom w:val="nil"/>
            </w:tcBorders>
            <w:shd w:val="clear" w:color="auto" w:fill="auto"/>
            <w:vAlign w:val="bottom"/>
          </w:tcPr>
          <w:p w14:paraId="5CD09247" w14:textId="77777777" w:rsidR="00586161" w:rsidRPr="00BF6EB7" w:rsidRDefault="00545895" w:rsidP="00BF6EB7">
            <w:pPr>
              <w:jc w:val="center"/>
              <w:rPr>
                <w:rFonts w:ascii="Tahoma" w:hAnsi="Tahoma" w:cs="Tahoma"/>
                <w:color w:val="000000"/>
                <w:sz w:val="22"/>
                <w:szCs w:val="22"/>
              </w:rPr>
            </w:pPr>
            <w:r>
              <w:rPr>
                <w:rFonts w:ascii="Tahoma" w:hAnsi="Tahoma" w:cs="Tahoma"/>
                <w:sz w:val="22"/>
                <w:szCs w:val="22"/>
                <w:lang w:val="el-GR"/>
              </w:rPr>
              <w:t xml:space="preserve">       </w:t>
            </w:r>
            <w:r w:rsidR="00586161" w:rsidRPr="00BF6EB7">
              <w:rPr>
                <w:rFonts w:ascii="Tahoma" w:hAnsi="Tahoma" w:cs="Tahoma"/>
                <w:sz w:val="22"/>
                <w:szCs w:val="22"/>
              </w:rPr>
              <w:t>318</w:t>
            </w:r>
            <w:r w:rsidR="00586161" w:rsidRPr="00BF6EB7">
              <w:rPr>
                <w:rFonts w:ascii="Tahoma" w:hAnsi="Tahoma" w:cs="Tahoma"/>
                <w:sz w:val="22"/>
                <w:szCs w:val="22"/>
                <w:lang w:val="el-GR"/>
              </w:rPr>
              <w:t>,</w:t>
            </w:r>
            <w:r w:rsidR="00586161" w:rsidRPr="00BF6EB7">
              <w:rPr>
                <w:rFonts w:ascii="Tahoma" w:hAnsi="Tahoma" w:cs="Tahoma"/>
                <w:sz w:val="22"/>
                <w:szCs w:val="22"/>
              </w:rPr>
              <w:t>6</w:t>
            </w:r>
          </w:p>
        </w:tc>
        <w:tc>
          <w:tcPr>
            <w:tcW w:w="1037" w:type="dxa"/>
            <w:tcBorders>
              <w:top w:val="single" w:sz="8" w:space="0" w:color="auto"/>
              <w:bottom w:val="nil"/>
            </w:tcBorders>
            <w:shd w:val="clear" w:color="auto" w:fill="auto"/>
            <w:vAlign w:val="bottom"/>
          </w:tcPr>
          <w:p w14:paraId="5CD09248" w14:textId="77777777" w:rsidR="00586161" w:rsidRPr="00BF6EB7" w:rsidRDefault="00586161" w:rsidP="00BF6EB7">
            <w:pPr>
              <w:jc w:val="center"/>
              <w:rPr>
                <w:rFonts w:ascii="Tahoma" w:hAnsi="Tahoma" w:cs="Tahoma"/>
                <w:color w:val="000000"/>
                <w:sz w:val="22"/>
                <w:szCs w:val="22"/>
              </w:rPr>
            </w:pPr>
            <w:r w:rsidRPr="00BF6EB7">
              <w:rPr>
                <w:rFonts w:ascii="Tahoma" w:hAnsi="Tahoma" w:cs="Tahoma"/>
                <w:sz w:val="22"/>
                <w:szCs w:val="22"/>
              </w:rPr>
              <w:t>+11</w:t>
            </w:r>
            <w:r w:rsidRPr="00BF6EB7">
              <w:rPr>
                <w:rFonts w:ascii="Tahoma" w:hAnsi="Tahoma" w:cs="Tahoma"/>
                <w:sz w:val="22"/>
                <w:szCs w:val="22"/>
                <w:lang w:val="el-GR"/>
              </w:rPr>
              <w:t>,</w:t>
            </w:r>
            <w:r w:rsidRPr="00BF6EB7">
              <w:rPr>
                <w:rFonts w:ascii="Tahoma" w:hAnsi="Tahoma" w:cs="Tahoma"/>
                <w:sz w:val="22"/>
                <w:szCs w:val="22"/>
              </w:rPr>
              <w:t>8%</w:t>
            </w:r>
          </w:p>
        </w:tc>
        <w:tc>
          <w:tcPr>
            <w:tcW w:w="1407" w:type="dxa"/>
            <w:tcBorders>
              <w:top w:val="single" w:sz="8" w:space="0" w:color="auto"/>
              <w:bottom w:val="nil"/>
            </w:tcBorders>
            <w:shd w:val="clear" w:color="auto" w:fill="auto"/>
            <w:vAlign w:val="bottom"/>
          </w:tcPr>
          <w:p w14:paraId="5CD09249" w14:textId="77777777" w:rsidR="00586161" w:rsidRPr="00BF6EB7" w:rsidRDefault="00545895" w:rsidP="00BF6EB7">
            <w:pPr>
              <w:jc w:val="center"/>
              <w:rPr>
                <w:rFonts w:ascii="Tahoma" w:hAnsi="Tahoma" w:cs="Tahoma"/>
                <w:color w:val="000000"/>
                <w:sz w:val="22"/>
                <w:szCs w:val="22"/>
                <w:lang w:val="el-GR"/>
              </w:rPr>
            </w:pPr>
            <w:r>
              <w:rPr>
                <w:rFonts w:ascii="Tahoma" w:hAnsi="Tahoma" w:cs="Tahoma"/>
                <w:sz w:val="22"/>
                <w:szCs w:val="22"/>
                <w:lang w:val="el-GR"/>
              </w:rPr>
              <w:t xml:space="preserve">        </w:t>
            </w:r>
            <w:r w:rsidR="00586161" w:rsidRPr="00BF6EB7">
              <w:rPr>
                <w:rFonts w:ascii="Tahoma" w:hAnsi="Tahoma" w:cs="Tahoma"/>
                <w:sz w:val="22"/>
                <w:szCs w:val="22"/>
              </w:rPr>
              <w:t>832</w:t>
            </w:r>
            <w:r w:rsidR="00586161" w:rsidRPr="00BF6EB7">
              <w:rPr>
                <w:rFonts w:ascii="Tahoma" w:hAnsi="Tahoma" w:cs="Tahoma"/>
                <w:sz w:val="22"/>
                <w:szCs w:val="22"/>
                <w:lang w:val="el-GR"/>
              </w:rPr>
              <w:t>,</w:t>
            </w:r>
            <w:r w:rsidR="00586161" w:rsidRPr="00BF6EB7">
              <w:rPr>
                <w:rFonts w:ascii="Tahoma" w:hAnsi="Tahoma" w:cs="Tahoma"/>
                <w:sz w:val="22"/>
                <w:szCs w:val="22"/>
              </w:rPr>
              <w:t>1</w:t>
            </w:r>
          </w:p>
        </w:tc>
        <w:tc>
          <w:tcPr>
            <w:tcW w:w="1407" w:type="dxa"/>
            <w:tcBorders>
              <w:top w:val="single" w:sz="8" w:space="0" w:color="auto"/>
              <w:bottom w:val="nil"/>
            </w:tcBorders>
            <w:shd w:val="clear" w:color="auto" w:fill="auto"/>
            <w:vAlign w:val="bottom"/>
          </w:tcPr>
          <w:p w14:paraId="5CD0924A" w14:textId="77777777" w:rsidR="00586161" w:rsidRPr="00BF6EB7" w:rsidRDefault="00545895" w:rsidP="00BF6EB7">
            <w:pPr>
              <w:jc w:val="center"/>
              <w:rPr>
                <w:rFonts w:ascii="Tahoma" w:hAnsi="Tahoma" w:cs="Tahoma"/>
                <w:color w:val="000000"/>
                <w:sz w:val="22"/>
                <w:szCs w:val="22"/>
                <w:lang w:val="el-GR"/>
              </w:rPr>
            </w:pPr>
            <w:r>
              <w:rPr>
                <w:rFonts w:ascii="Tahoma" w:hAnsi="Tahoma" w:cs="Tahoma"/>
                <w:sz w:val="22"/>
                <w:szCs w:val="22"/>
                <w:lang w:val="el-GR"/>
              </w:rPr>
              <w:t xml:space="preserve">        </w:t>
            </w:r>
            <w:r w:rsidR="00586161" w:rsidRPr="00BF6EB7">
              <w:rPr>
                <w:rFonts w:ascii="Tahoma" w:hAnsi="Tahoma" w:cs="Tahoma"/>
                <w:sz w:val="22"/>
                <w:szCs w:val="22"/>
              </w:rPr>
              <w:t>809</w:t>
            </w:r>
            <w:r w:rsidR="00586161" w:rsidRPr="00BF6EB7">
              <w:rPr>
                <w:rFonts w:ascii="Tahoma" w:hAnsi="Tahoma" w:cs="Tahoma"/>
                <w:sz w:val="22"/>
                <w:szCs w:val="22"/>
                <w:lang w:val="el-GR"/>
              </w:rPr>
              <w:t>,</w:t>
            </w:r>
            <w:r w:rsidR="00586161" w:rsidRPr="00BF6EB7">
              <w:rPr>
                <w:rFonts w:ascii="Tahoma" w:hAnsi="Tahoma" w:cs="Tahoma"/>
                <w:sz w:val="22"/>
                <w:szCs w:val="22"/>
              </w:rPr>
              <w:t>0</w:t>
            </w:r>
          </w:p>
        </w:tc>
        <w:tc>
          <w:tcPr>
            <w:tcW w:w="1207" w:type="dxa"/>
            <w:tcBorders>
              <w:top w:val="single" w:sz="8" w:space="0" w:color="auto"/>
              <w:bottom w:val="nil"/>
            </w:tcBorders>
            <w:shd w:val="clear" w:color="auto" w:fill="auto"/>
            <w:vAlign w:val="bottom"/>
          </w:tcPr>
          <w:p w14:paraId="5CD0924B" w14:textId="77777777" w:rsidR="00586161" w:rsidRPr="00BB4438" w:rsidRDefault="00545895" w:rsidP="00BF6EB7">
            <w:pPr>
              <w:jc w:val="center"/>
              <w:rPr>
                <w:rFonts w:ascii="Tahoma" w:hAnsi="Tahoma" w:cs="Tahoma"/>
                <w:color w:val="000000"/>
                <w:sz w:val="22"/>
                <w:szCs w:val="22"/>
              </w:rPr>
            </w:pPr>
            <w:r>
              <w:rPr>
                <w:rFonts w:ascii="Tahoma" w:hAnsi="Tahoma" w:cs="Tahoma"/>
                <w:sz w:val="22"/>
                <w:szCs w:val="22"/>
                <w:lang w:val="el-GR"/>
              </w:rPr>
              <w:t xml:space="preserve">   </w:t>
            </w:r>
            <w:r w:rsidR="00586161" w:rsidRPr="00BF6EB7">
              <w:rPr>
                <w:rFonts w:ascii="Tahoma" w:hAnsi="Tahoma" w:cs="Tahoma"/>
                <w:sz w:val="22"/>
                <w:szCs w:val="22"/>
              </w:rPr>
              <w:t>+2</w:t>
            </w:r>
            <w:r w:rsidR="00586161" w:rsidRPr="00BF6EB7">
              <w:rPr>
                <w:rFonts w:ascii="Tahoma" w:hAnsi="Tahoma" w:cs="Tahoma"/>
                <w:sz w:val="22"/>
                <w:szCs w:val="22"/>
                <w:lang w:val="el-GR"/>
              </w:rPr>
              <w:t>,</w:t>
            </w:r>
            <w:r w:rsidR="00586161" w:rsidRPr="00BF6EB7">
              <w:rPr>
                <w:rFonts w:ascii="Tahoma" w:hAnsi="Tahoma" w:cs="Tahoma"/>
                <w:sz w:val="22"/>
                <w:szCs w:val="22"/>
              </w:rPr>
              <w:t>9%</w:t>
            </w:r>
          </w:p>
        </w:tc>
      </w:tr>
      <w:tr w:rsidR="00586161" w:rsidRPr="00961D03" w14:paraId="5CD09254" w14:textId="77777777" w:rsidTr="00842757">
        <w:trPr>
          <w:trHeight w:val="300"/>
          <w:jc w:val="center"/>
        </w:trPr>
        <w:tc>
          <w:tcPr>
            <w:tcW w:w="2918" w:type="dxa"/>
            <w:tcBorders>
              <w:top w:val="nil"/>
              <w:left w:val="nil"/>
              <w:bottom w:val="single" w:sz="4" w:space="0" w:color="auto"/>
              <w:right w:val="nil"/>
            </w:tcBorders>
            <w:shd w:val="clear" w:color="auto" w:fill="auto"/>
            <w:vAlign w:val="bottom"/>
          </w:tcPr>
          <w:p w14:paraId="5CD0924D" w14:textId="77777777" w:rsidR="00586161" w:rsidRPr="00961D03" w:rsidRDefault="00586161" w:rsidP="0073789F">
            <w:pPr>
              <w:rPr>
                <w:rFonts w:ascii="Tahoma" w:hAnsi="Tahoma" w:cs="Tahoma"/>
                <w:sz w:val="22"/>
                <w:szCs w:val="22"/>
                <w:lang w:val="el-GR"/>
              </w:rPr>
            </w:pPr>
            <w:r w:rsidRPr="00961D03">
              <w:rPr>
                <w:rFonts w:ascii="Tahoma" w:hAnsi="Tahoma" w:cs="Tahoma"/>
                <w:sz w:val="22"/>
                <w:szCs w:val="22"/>
                <w:lang w:val="el-GR"/>
              </w:rPr>
              <w:t>Επενδύσεις σε πάγια περιουσιακά στοιχεία</w:t>
            </w:r>
          </w:p>
        </w:tc>
        <w:tc>
          <w:tcPr>
            <w:tcW w:w="1397" w:type="dxa"/>
            <w:gridSpan w:val="2"/>
            <w:tcBorders>
              <w:top w:val="nil"/>
              <w:left w:val="nil"/>
              <w:bottom w:val="single" w:sz="4" w:space="0" w:color="auto"/>
              <w:right w:val="nil"/>
            </w:tcBorders>
            <w:shd w:val="clear" w:color="auto" w:fill="auto"/>
            <w:vAlign w:val="bottom"/>
          </w:tcPr>
          <w:p w14:paraId="5CD0924E" w14:textId="77777777" w:rsidR="00586161" w:rsidRPr="00961D03" w:rsidRDefault="00545895" w:rsidP="00BF6EB7">
            <w:pPr>
              <w:jc w:val="center"/>
              <w:rPr>
                <w:rFonts w:ascii="Tahoma" w:hAnsi="Tahoma" w:cs="Tahoma"/>
                <w:color w:val="000000"/>
                <w:sz w:val="22"/>
                <w:szCs w:val="22"/>
              </w:rPr>
            </w:pPr>
            <w:r>
              <w:rPr>
                <w:rFonts w:ascii="Tahoma" w:hAnsi="Tahoma" w:cs="Tahoma"/>
                <w:color w:val="000000"/>
                <w:sz w:val="22"/>
                <w:szCs w:val="22"/>
                <w:lang w:val="el-GR"/>
              </w:rPr>
              <w:t xml:space="preserve">        </w:t>
            </w:r>
            <w:r w:rsidR="00586161" w:rsidRPr="00961D03">
              <w:rPr>
                <w:rFonts w:ascii="Tahoma" w:hAnsi="Tahoma" w:cs="Tahoma"/>
                <w:color w:val="000000"/>
                <w:sz w:val="22"/>
                <w:szCs w:val="22"/>
              </w:rPr>
              <w:t>10</w:t>
            </w:r>
            <w:r w:rsidR="00586161" w:rsidRPr="00961D03">
              <w:rPr>
                <w:rFonts w:ascii="Tahoma" w:hAnsi="Tahoma" w:cs="Tahoma"/>
                <w:color w:val="000000"/>
                <w:sz w:val="22"/>
                <w:szCs w:val="22"/>
                <w:lang w:val="el-GR"/>
              </w:rPr>
              <w:t>6</w:t>
            </w:r>
            <w:r w:rsidR="00586161" w:rsidRPr="00961D03">
              <w:rPr>
                <w:rFonts w:ascii="Tahoma" w:hAnsi="Tahoma" w:cs="Tahoma"/>
                <w:color w:val="000000"/>
                <w:sz w:val="22"/>
                <w:szCs w:val="22"/>
              </w:rPr>
              <w:t>,9</w:t>
            </w:r>
          </w:p>
        </w:tc>
        <w:tc>
          <w:tcPr>
            <w:tcW w:w="1294" w:type="dxa"/>
            <w:tcBorders>
              <w:top w:val="nil"/>
              <w:left w:val="nil"/>
              <w:bottom w:val="single" w:sz="4" w:space="0" w:color="auto"/>
              <w:right w:val="nil"/>
            </w:tcBorders>
            <w:shd w:val="clear" w:color="auto" w:fill="auto"/>
            <w:vAlign w:val="bottom"/>
          </w:tcPr>
          <w:p w14:paraId="5CD0924F" w14:textId="77777777" w:rsidR="00586161" w:rsidRPr="00961D03" w:rsidRDefault="00545895" w:rsidP="00BF6EB7">
            <w:pPr>
              <w:jc w:val="center"/>
              <w:rPr>
                <w:rFonts w:ascii="Tahoma" w:hAnsi="Tahoma" w:cs="Tahoma"/>
                <w:color w:val="000000"/>
                <w:sz w:val="22"/>
                <w:szCs w:val="22"/>
              </w:rPr>
            </w:pPr>
            <w:r>
              <w:rPr>
                <w:rFonts w:ascii="Tahoma" w:hAnsi="Tahoma" w:cs="Tahoma"/>
                <w:color w:val="000000"/>
                <w:sz w:val="22"/>
                <w:szCs w:val="22"/>
                <w:lang w:val="el-GR"/>
              </w:rPr>
              <w:t xml:space="preserve">       </w:t>
            </w:r>
            <w:r w:rsidR="00586161" w:rsidRPr="00961D03">
              <w:rPr>
                <w:rFonts w:ascii="Tahoma" w:hAnsi="Tahoma" w:cs="Tahoma"/>
                <w:color w:val="000000"/>
                <w:sz w:val="22"/>
                <w:szCs w:val="22"/>
              </w:rPr>
              <w:t>1</w:t>
            </w:r>
            <w:r w:rsidR="00586161" w:rsidRPr="00961D03">
              <w:rPr>
                <w:rFonts w:ascii="Tahoma" w:hAnsi="Tahoma" w:cs="Tahoma"/>
                <w:color w:val="000000"/>
                <w:sz w:val="22"/>
                <w:szCs w:val="22"/>
                <w:lang w:val="el-GR"/>
              </w:rPr>
              <w:t>71</w:t>
            </w:r>
            <w:r w:rsidR="00586161" w:rsidRPr="00961D03">
              <w:rPr>
                <w:rFonts w:ascii="Tahoma" w:hAnsi="Tahoma" w:cs="Tahoma"/>
                <w:color w:val="000000"/>
                <w:sz w:val="22"/>
                <w:szCs w:val="22"/>
              </w:rPr>
              <w:t>,</w:t>
            </w:r>
            <w:r w:rsidR="00586161" w:rsidRPr="00961D03">
              <w:rPr>
                <w:rFonts w:ascii="Tahoma" w:hAnsi="Tahoma" w:cs="Tahoma"/>
                <w:color w:val="000000"/>
                <w:sz w:val="22"/>
                <w:szCs w:val="22"/>
                <w:lang w:val="el-GR"/>
              </w:rPr>
              <w:t>0</w:t>
            </w:r>
          </w:p>
        </w:tc>
        <w:tc>
          <w:tcPr>
            <w:tcW w:w="1037" w:type="dxa"/>
            <w:tcBorders>
              <w:top w:val="nil"/>
              <w:left w:val="nil"/>
              <w:bottom w:val="single" w:sz="4" w:space="0" w:color="auto"/>
              <w:right w:val="nil"/>
            </w:tcBorders>
            <w:vAlign w:val="bottom"/>
          </w:tcPr>
          <w:p w14:paraId="5CD09250" w14:textId="77777777" w:rsidR="00586161" w:rsidRPr="00961D03" w:rsidRDefault="00586161" w:rsidP="00BF6EB7">
            <w:pPr>
              <w:jc w:val="center"/>
              <w:rPr>
                <w:rFonts w:ascii="Tahoma" w:hAnsi="Tahoma" w:cs="Tahoma"/>
                <w:color w:val="000000"/>
                <w:sz w:val="22"/>
                <w:szCs w:val="22"/>
              </w:rPr>
            </w:pPr>
            <w:r w:rsidRPr="00961D03">
              <w:rPr>
                <w:rFonts w:ascii="Tahoma" w:hAnsi="Tahoma" w:cs="Tahoma"/>
                <w:color w:val="000000"/>
                <w:sz w:val="22"/>
                <w:szCs w:val="22"/>
              </w:rPr>
              <w:t>-</w:t>
            </w:r>
            <w:r w:rsidRPr="00961D03">
              <w:rPr>
                <w:rFonts w:ascii="Tahoma" w:hAnsi="Tahoma" w:cs="Tahoma"/>
                <w:color w:val="000000"/>
                <w:sz w:val="22"/>
                <w:szCs w:val="22"/>
                <w:lang w:val="el-GR"/>
              </w:rPr>
              <w:t>37</w:t>
            </w:r>
            <w:r w:rsidRPr="00961D03">
              <w:rPr>
                <w:rFonts w:ascii="Tahoma" w:hAnsi="Tahoma" w:cs="Tahoma"/>
                <w:color w:val="000000"/>
                <w:sz w:val="22"/>
                <w:szCs w:val="22"/>
              </w:rPr>
              <w:t>,</w:t>
            </w:r>
            <w:r w:rsidRPr="00961D03">
              <w:rPr>
                <w:rFonts w:ascii="Tahoma" w:hAnsi="Tahoma" w:cs="Tahoma"/>
                <w:color w:val="000000"/>
                <w:sz w:val="22"/>
                <w:szCs w:val="22"/>
                <w:lang w:val="el-GR"/>
              </w:rPr>
              <w:t>5</w:t>
            </w:r>
            <w:r w:rsidRPr="00961D03">
              <w:rPr>
                <w:rFonts w:ascii="Tahoma" w:hAnsi="Tahoma" w:cs="Tahoma"/>
                <w:color w:val="000000"/>
                <w:sz w:val="22"/>
                <w:szCs w:val="22"/>
              </w:rPr>
              <w:t>%</w:t>
            </w:r>
          </w:p>
        </w:tc>
        <w:tc>
          <w:tcPr>
            <w:tcW w:w="1407" w:type="dxa"/>
            <w:tcBorders>
              <w:top w:val="nil"/>
              <w:left w:val="nil"/>
              <w:bottom w:val="single" w:sz="4" w:space="0" w:color="auto"/>
              <w:right w:val="nil"/>
            </w:tcBorders>
            <w:vAlign w:val="bottom"/>
          </w:tcPr>
          <w:p w14:paraId="5CD09251" w14:textId="77777777" w:rsidR="00586161" w:rsidRPr="00961D03" w:rsidRDefault="00545895" w:rsidP="00BF6EB7">
            <w:pPr>
              <w:jc w:val="center"/>
              <w:rPr>
                <w:rFonts w:ascii="Tahoma" w:hAnsi="Tahoma" w:cs="Tahoma"/>
                <w:color w:val="000000"/>
                <w:sz w:val="22"/>
                <w:szCs w:val="22"/>
              </w:rPr>
            </w:pPr>
            <w:r>
              <w:rPr>
                <w:rFonts w:ascii="Tahoma" w:hAnsi="Tahoma" w:cs="Tahoma"/>
                <w:color w:val="000000"/>
                <w:sz w:val="22"/>
                <w:szCs w:val="22"/>
                <w:lang w:val="el-GR"/>
              </w:rPr>
              <w:t xml:space="preserve">        </w:t>
            </w:r>
            <w:r w:rsidR="00586161" w:rsidRPr="00961D03">
              <w:rPr>
                <w:rFonts w:ascii="Tahoma" w:hAnsi="Tahoma" w:cs="Tahoma"/>
                <w:color w:val="000000"/>
                <w:sz w:val="22"/>
                <w:szCs w:val="22"/>
                <w:lang w:val="el-GR"/>
              </w:rPr>
              <w:t>326</w:t>
            </w:r>
            <w:r w:rsidR="00586161" w:rsidRPr="00961D03">
              <w:rPr>
                <w:rFonts w:ascii="Tahoma" w:hAnsi="Tahoma" w:cs="Tahoma"/>
                <w:color w:val="000000"/>
                <w:sz w:val="22"/>
                <w:szCs w:val="22"/>
              </w:rPr>
              <w:t>,</w:t>
            </w:r>
            <w:r w:rsidR="00586161" w:rsidRPr="00961D03">
              <w:rPr>
                <w:rFonts w:ascii="Tahoma" w:hAnsi="Tahoma" w:cs="Tahoma"/>
                <w:color w:val="000000"/>
                <w:sz w:val="22"/>
                <w:szCs w:val="22"/>
                <w:lang w:val="el-GR"/>
              </w:rPr>
              <w:t>3</w:t>
            </w:r>
          </w:p>
        </w:tc>
        <w:tc>
          <w:tcPr>
            <w:tcW w:w="1407" w:type="dxa"/>
            <w:tcBorders>
              <w:top w:val="nil"/>
              <w:left w:val="nil"/>
              <w:bottom w:val="single" w:sz="4" w:space="0" w:color="auto"/>
              <w:right w:val="nil"/>
            </w:tcBorders>
            <w:vAlign w:val="bottom"/>
          </w:tcPr>
          <w:p w14:paraId="5CD09252" w14:textId="77777777" w:rsidR="00586161" w:rsidRPr="00961D03" w:rsidRDefault="00545895" w:rsidP="00BF6EB7">
            <w:pPr>
              <w:jc w:val="center"/>
              <w:rPr>
                <w:rFonts w:ascii="Tahoma" w:hAnsi="Tahoma" w:cs="Tahoma"/>
                <w:color w:val="000000"/>
                <w:sz w:val="22"/>
                <w:szCs w:val="22"/>
              </w:rPr>
            </w:pPr>
            <w:r>
              <w:rPr>
                <w:rFonts w:ascii="Tahoma" w:hAnsi="Tahoma" w:cs="Tahoma"/>
                <w:color w:val="000000"/>
                <w:sz w:val="22"/>
                <w:szCs w:val="22"/>
                <w:lang w:val="el-GR"/>
              </w:rPr>
              <w:t xml:space="preserve">         </w:t>
            </w:r>
            <w:r w:rsidR="00586161" w:rsidRPr="00961D03">
              <w:rPr>
                <w:rFonts w:ascii="Tahoma" w:hAnsi="Tahoma" w:cs="Tahoma"/>
                <w:color w:val="000000"/>
                <w:sz w:val="22"/>
                <w:szCs w:val="22"/>
                <w:lang w:val="el-GR"/>
              </w:rPr>
              <w:t>473</w:t>
            </w:r>
            <w:r w:rsidR="00586161" w:rsidRPr="00961D03">
              <w:rPr>
                <w:rFonts w:ascii="Tahoma" w:hAnsi="Tahoma" w:cs="Tahoma"/>
                <w:color w:val="000000"/>
                <w:sz w:val="22"/>
                <w:szCs w:val="22"/>
              </w:rPr>
              <w:t>,</w:t>
            </w:r>
            <w:r w:rsidR="00586161" w:rsidRPr="00961D03">
              <w:rPr>
                <w:rFonts w:ascii="Tahoma" w:hAnsi="Tahoma" w:cs="Tahoma"/>
                <w:color w:val="000000"/>
                <w:sz w:val="22"/>
                <w:szCs w:val="22"/>
                <w:lang w:val="el-GR"/>
              </w:rPr>
              <w:t>9</w:t>
            </w:r>
          </w:p>
        </w:tc>
        <w:tc>
          <w:tcPr>
            <w:tcW w:w="1207" w:type="dxa"/>
            <w:tcBorders>
              <w:top w:val="nil"/>
              <w:left w:val="nil"/>
              <w:bottom w:val="single" w:sz="4" w:space="0" w:color="auto"/>
              <w:right w:val="nil"/>
            </w:tcBorders>
            <w:vAlign w:val="bottom"/>
          </w:tcPr>
          <w:p w14:paraId="5CD09253" w14:textId="77777777" w:rsidR="00586161" w:rsidRPr="00961D03" w:rsidRDefault="00545895" w:rsidP="00545895">
            <w:pPr>
              <w:tabs>
                <w:tab w:val="left" w:pos="957"/>
              </w:tabs>
              <w:jc w:val="center"/>
              <w:rPr>
                <w:rFonts w:ascii="Tahoma" w:hAnsi="Tahoma" w:cs="Tahoma"/>
                <w:color w:val="000000"/>
                <w:sz w:val="22"/>
                <w:szCs w:val="22"/>
              </w:rPr>
            </w:pPr>
            <w:r>
              <w:rPr>
                <w:rFonts w:ascii="Tahoma" w:hAnsi="Tahoma" w:cs="Tahoma"/>
                <w:color w:val="000000"/>
                <w:sz w:val="22"/>
                <w:szCs w:val="22"/>
                <w:lang w:val="el-GR"/>
              </w:rPr>
              <w:t xml:space="preserve">  </w:t>
            </w:r>
            <w:r w:rsidR="00586161" w:rsidRPr="00961D03">
              <w:rPr>
                <w:rFonts w:ascii="Tahoma" w:hAnsi="Tahoma" w:cs="Tahoma"/>
                <w:color w:val="000000"/>
                <w:sz w:val="22"/>
                <w:szCs w:val="22"/>
              </w:rPr>
              <w:t>-</w:t>
            </w:r>
            <w:r w:rsidR="00586161" w:rsidRPr="00961D03">
              <w:rPr>
                <w:rFonts w:ascii="Tahoma" w:hAnsi="Tahoma" w:cs="Tahoma"/>
                <w:color w:val="000000"/>
                <w:sz w:val="22"/>
                <w:szCs w:val="22"/>
                <w:lang w:val="el-GR"/>
              </w:rPr>
              <w:t>31</w:t>
            </w:r>
            <w:r w:rsidR="00586161" w:rsidRPr="00961D03">
              <w:rPr>
                <w:rFonts w:ascii="Tahoma" w:hAnsi="Tahoma" w:cs="Tahoma"/>
                <w:color w:val="000000"/>
                <w:sz w:val="22"/>
                <w:szCs w:val="22"/>
              </w:rPr>
              <w:t>,</w:t>
            </w:r>
            <w:r w:rsidR="00586161" w:rsidRPr="00961D03">
              <w:rPr>
                <w:rFonts w:ascii="Tahoma" w:hAnsi="Tahoma" w:cs="Tahoma"/>
                <w:color w:val="000000"/>
                <w:sz w:val="22"/>
                <w:szCs w:val="22"/>
                <w:lang w:val="el-GR"/>
              </w:rPr>
              <w:t>1</w:t>
            </w:r>
            <w:r w:rsidR="00586161" w:rsidRPr="00961D03">
              <w:rPr>
                <w:rFonts w:ascii="Tahoma" w:hAnsi="Tahoma" w:cs="Tahoma"/>
                <w:color w:val="000000"/>
                <w:sz w:val="22"/>
                <w:szCs w:val="22"/>
              </w:rPr>
              <w:t>%</w:t>
            </w:r>
          </w:p>
        </w:tc>
      </w:tr>
      <w:tr w:rsidR="00586161" w:rsidRPr="00961D03" w14:paraId="5CD0925C" w14:textId="77777777" w:rsidTr="00842757">
        <w:trPr>
          <w:trHeight w:val="300"/>
          <w:jc w:val="center"/>
        </w:trPr>
        <w:tc>
          <w:tcPr>
            <w:tcW w:w="2918" w:type="dxa"/>
            <w:tcBorders>
              <w:top w:val="single" w:sz="4" w:space="0" w:color="auto"/>
              <w:bottom w:val="double" w:sz="4" w:space="0" w:color="auto"/>
            </w:tcBorders>
            <w:shd w:val="clear" w:color="auto" w:fill="auto"/>
            <w:vAlign w:val="bottom"/>
          </w:tcPr>
          <w:p w14:paraId="5CD09255" w14:textId="77777777" w:rsidR="00586161" w:rsidRPr="00961D03" w:rsidRDefault="00586161" w:rsidP="0073789F">
            <w:pPr>
              <w:rPr>
                <w:rFonts w:ascii="Tahoma" w:hAnsi="Tahoma" w:cs="Tahoma"/>
                <w:sz w:val="22"/>
                <w:szCs w:val="22"/>
              </w:rPr>
            </w:pPr>
            <w:proofErr w:type="spellStart"/>
            <w:r w:rsidRPr="00961D03">
              <w:rPr>
                <w:rFonts w:ascii="Tahoma" w:hAnsi="Tahoma" w:cs="Tahoma"/>
                <w:sz w:val="22"/>
                <w:szCs w:val="22"/>
                <w:lang w:val="el-GR"/>
              </w:rPr>
              <w:t>Χρηματορροές</w:t>
            </w:r>
            <w:proofErr w:type="spellEnd"/>
            <w:r w:rsidRPr="00961D03">
              <w:rPr>
                <w:rFonts w:ascii="Tahoma" w:hAnsi="Tahoma" w:cs="Tahoma"/>
                <w:sz w:val="22"/>
                <w:szCs w:val="22"/>
                <w:lang w:val="el-GR"/>
              </w:rPr>
              <w:t xml:space="preserve"> από λειτουργικές δραστηριότητες</w:t>
            </w:r>
          </w:p>
        </w:tc>
        <w:tc>
          <w:tcPr>
            <w:tcW w:w="1397" w:type="dxa"/>
            <w:gridSpan w:val="2"/>
            <w:tcBorders>
              <w:top w:val="single" w:sz="4" w:space="0" w:color="auto"/>
              <w:bottom w:val="double" w:sz="4" w:space="0" w:color="auto"/>
            </w:tcBorders>
            <w:shd w:val="clear" w:color="auto" w:fill="auto"/>
            <w:vAlign w:val="bottom"/>
          </w:tcPr>
          <w:p w14:paraId="5CD09256" w14:textId="77777777" w:rsidR="00586161" w:rsidRPr="00961D03" w:rsidRDefault="00545895" w:rsidP="00BF6EB7">
            <w:pPr>
              <w:jc w:val="center"/>
              <w:rPr>
                <w:rFonts w:ascii="Tahoma" w:hAnsi="Tahoma" w:cs="Tahoma"/>
                <w:color w:val="000000"/>
                <w:sz w:val="22"/>
                <w:szCs w:val="22"/>
              </w:rPr>
            </w:pPr>
            <w:r>
              <w:rPr>
                <w:rFonts w:ascii="Tahoma" w:hAnsi="Tahoma" w:cs="Tahoma"/>
                <w:color w:val="000000"/>
                <w:sz w:val="22"/>
                <w:szCs w:val="22"/>
                <w:lang w:val="el-GR"/>
              </w:rPr>
              <w:t xml:space="preserve">        </w:t>
            </w:r>
            <w:r w:rsidR="00785118">
              <w:rPr>
                <w:rFonts w:ascii="Tahoma" w:hAnsi="Tahoma" w:cs="Tahoma"/>
                <w:color w:val="000000"/>
                <w:sz w:val="22"/>
                <w:szCs w:val="22"/>
                <w:lang w:val="el-GR"/>
              </w:rPr>
              <w:t>249,2</w:t>
            </w:r>
          </w:p>
        </w:tc>
        <w:tc>
          <w:tcPr>
            <w:tcW w:w="1294" w:type="dxa"/>
            <w:tcBorders>
              <w:top w:val="single" w:sz="4" w:space="0" w:color="auto"/>
              <w:bottom w:val="double" w:sz="4" w:space="0" w:color="auto"/>
            </w:tcBorders>
            <w:shd w:val="clear" w:color="auto" w:fill="auto"/>
            <w:vAlign w:val="bottom"/>
          </w:tcPr>
          <w:p w14:paraId="5CD09257" w14:textId="77777777" w:rsidR="00586161" w:rsidRPr="00961D03" w:rsidRDefault="00545895" w:rsidP="00BF6EB7">
            <w:pPr>
              <w:jc w:val="center"/>
              <w:rPr>
                <w:rFonts w:ascii="Tahoma" w:hAnsi="Tahoma" w:cs="Tahoma"/>
                <w:color w:val="000000"/>
                <w:sz w:val="22"/>
                <w:szCs w:val="22"/>
              </w:rPr>
            </w:pPr>
            <w:r>
              <w:rPr>
                <w:rFonts w:ascii="Tahoma" w:hAnsi="Tahoma" w:cs="Tahoma"/>
                <w:color w:val="000000"/>
                <w:sz w:val="22"/>
                <w:szCs w:val="22"/>
                <w:lang w:val="el-GR"/>
              </w:rPr>
              <w:t xml:space="preserve">       </w:t>
            </w:r>
            <w:r w:rsidR="00785118">
              <w:rPr>
                <w:rFonts w:ascii="Tahoma" w:hAnsi="Tahoma" w:cs="Tahoma"/>
                <w:color w:val="000000"/>
                <w:sz w:val="22"/>
                <w:szCs w:val="22"/>
                <w:lang w:val="el-GR"/>
              </w:rPr>
              <w:t>147,6</w:t>
            </w:r>
          </w:p>
        </w:tc>
        <w:tc>
          <w:tcPr>
            <w:tcW w:w="1037" w:type="dxa"/>
            <w:tcBorders>
              <w:top w:val="single" w:sz="4" w:space="0" w:color="auto"/>
              <w:bottom w:val="double" w:sz="4" w:space="0" w:color="auto"/>
            </w:tcBorders>
            <w:vAlign w:val="bottom"/>
          </w:tcPr>
          <w:p w14:paraId="5CD09258" w14:textId="77777777" w:rsidR="00586161" w:rsidRPr="00961D03" w:rsidRDefault="00785118" w:rsidP="00BF6EB7">
            <w:pPr>
              <w:jc w:val="center"/>
              <w:rPr>
                <w:rFonts w:ascii="Tahoma" w:hAnsi="Tahoma" w:cs="Tahoma"/>
                <w:color w:val="000000"/>
                <w:sz w:val="22"/>
                <w:szCs w:val="22"/>
              </w:rPr>
            </w:pPr>
            <w:r>
              <w:rPr>
                <w:rFonts w:ascii="Tahoma" w:hAnsi="Tahoma" w:cs="Tahoma"/>
                <w:color w:val="000000"/>
                <w:sz w:val="22"/>
                <w:szCs w:val="22"/>
                <w:lang w:val="el-GR"/>
              </w:rPr>
              <w:t>+68</w:t>
            </w:r>
            <w:r w:rsidR="00586161" w:rsidRPr="00961D03">
              <w:rPr>
                <w:rFonts w:ascii="Tahoma" w:hAnsi="Tahoma" w:cs="Tahoma"/>
                <w:color w:val="000000"/>
                <w:sz w:val="22"/>
                <w:szCs w:val="22"/>
              </w:rPr>
              <w:t>,</w:t>
            </w:r>
            <w:r w:rsidR="00586161" w:rsidRPr="00961D03">
              <w:rPr>
                <w:rFonts w:ascii="Tahoma" w:hAnsi="Tahoma" w:cs="Tahoma"/>
                <w:color w:val="000000"/>
                <w:sz w:val="22"/>
                <w:szCs w:val="22"/>
                <w:lang w:val="el-GR"/>
              </w:rPr>
              <w:t>8</w:t>
            </w:r>
            <w:r w:rsidR="00586161" w:rsidRPr="00961D03">
              <w:rPr>
                <w:rFonts w:ascii="Tahoma" w:hAnsi="Tahoma" w:cs="Tahoma"/>
                <w:color w:val="000000"/>
                <w:sz w:val="22"/>
                <w:szCs w:val="22"/>
              </w:rPr>
              <w:t>%</w:t>
            </w:r>
          </w:p>
        </w:tc>
        <w:tc>
          <w:tcPr>
            <w:tcW w:w="1407" w:type="dxa"/>
            <w:tcBorders>
              <w:top w:val="single" w:sz="4" w:space="0" w:color="auto"/>
              <w:bottom w:val="double" w:sz="4" w:space="0" w:color="auto"/>
            </w:tcBorders>
            <w:vAlign w:val="bottom"/>
          </w:tcPr>
          <w:p w14:paraId="5CD09259" w14:textId="77777777" w:rsidR="00586161" w:rsidRPr="00961D03" w:rsidRDefault="00545895" w:rsidP="00BF6EB7">
            <w:pPr>
              <w:jc w:val="center"/>
              <w:rPr>
                <w:rFonts w:ascii="Tahoma" w:hAnsi="Tahoma" w:cs="Tahoma"/>
                <w:color w:val="000000"/>
                <w:sz w:val="22"/>
                <w:szCs w:val="22"/>
              </w:rPr>
            </w:pPr>
            <w:r>
              <w:rPr>
                <w:rFonts w:ascii="Tahoma" w:hAnsi="Tahoma" w:cs="Tahoma"/>
                <w:color w:val="000000"/>
                <w:sz w:val="22"/>
                <w:szCs w:val="22"/>
                <w:lang w:val="el-GR"/>
              </w:rPr>
              <w:t xml:space="preserve">        </w:t>
            </w:r>
            <w:r w:rsidR="00785118">
              <w:rPr>
                <w:rFonts w:ascii="Tahoma" w:hAnsi="Tahoma" w:cs="Tahoma"/>
                <w:color w:val="000000"/>
                <w:sz w:val="22"/>
                <w:szCs w:val="22"/>
                <w:lang w:val="el-GR"/>
              </w:rPr>
              <w:t>505</w:t>
            </w:r>
            <w:r w:rsidR="00586161" w:rsidRPr="00961D03">
              <w:rPr>
                <w:rFonts w:ascii="Tahoma" w:hAnsi="Tahoma" w:cs="Tahoma"/>
                <w:color w:val="000000"/>
                <w:sz w:val="22"/>
                <w:szCs w:val="22"/>
              </w:rPr>
              <w:t>,</w:t>
            </w:r>
            <w:r w:rsidR="00785118">
              <w:rPr>
                <w:rFonts w:ascii="Tahoma" w:hAnsi="Tahoma" w:cs="Tahoma"/>
                <w:color w:val="000000"/>
                <w:sz w:val="22"/>
                <w:szCs w:val="22"/>
                <w:lang w:val="el-GR"/>
              </w:rPr>
              <w:t>8</w:t>
            </w:r>
          </w:p>
        </w:tc>
        <w:tc>
          <w:tcPr>
            <w:tcW w:w="1407" w:type="dxa"/>
            <w:tcBorders>
              <w:top w:val="single" w:sz="4" w:space="0" w:color="auto"/>
              <w:bottom w:val="double" w:sz="4" w:space="0" w:color="auto"/>
            </w:tcBorders>
            <w:vAlign w:val="bottom"/>
          </w:tcPr>
          <w:p w14:paraId="5CD0925A" w14:textId="77777777" w:rsidR="00586161" w:rsidRPr="00785118" w:rsidRDefault="00545895" w:rsidP="00545895">
            <w:pPr>
              <w:tabs>
                <w:tab w:val="left" w:pos="1119"/>
              </w:tabs>
              <w:jc w:val="center"/>
              <w:rPr>
                <w:rFonts w:ascii="Tahoma" w:hAnsi="Tahoma" w:cs="Tahoma"/>
                <w:color w:val="000000"/>
                <w:sz w:val="22"/>
                <w:szCs w:val="22"/>
                <w:lang w:val="el-GR"/>
              </w:rPr>
            </w:pPr>
            <w:r>
              <w:rPr>
                <w:rFonts w:ascii="Tahoma" w:hAnsi="Tahoma" w:cs="Tahoma"/>
                <w:color w:val="000000"/>
                <w:sz w:val="22"/>
                <w:szCs w:val="22"/>
                <w:lang w:val="el-GR"/>
              </w:rPr>
              <w:t xml:space="preserve">        </w:t>
            </w:r>
            <w:r w:rsidR="00785118">
              <w:rPr>
                <w:rFonts w:ascii="Tahoma" w:hAnsi="Tahoma" w:cs="Tahoma"/>
                <w:color w:val="000000"/>
                <w:sz w:val="22"/>
                <w:szCs w:val="22"/>
                <w:lang w:val="el-GR"/>
              </w:rPr>
              <w:t>335</w:t>
            </w:r>
            <w:r w:rsidR="00586161" w:rsidRPr="00961D03">
              <w:rPr>
                <w:rFonts w:ascii="Tahoma" w:hAnsi="Tahoma" w:cs="Tahoma"/>
                <w:color w:val="000000"/>
                <w:sz w:val="22"/>
                <w:szCs w:val="22"/>
              </w:rPr>
              <w:t>,</w:t>
            </w:r>
            <w:r w:rsidR="00785118">
              <w:rPr>
                <w:rFonts w:ascii="Tahoma" w:hAnsi="Tahoma" w:cs="Tahoma"/>
                <w:color w:val="000000"/>
                <w:sz w:val="22"/>
                <w:szCs w:val="22"/>
                <w:lang w:val="el-GR"/>
              </w:rPr>
              <w:t>1</w:t>
            </w:r>
          </w:p>
        </w:tc>
        <w:tc>
          <w:tcPr>
            <w:tcW w:w="1207" w:type="dxa"/>
            <w:tcBorders>
              <w:top w:val="single" w:sz="4" w:space="0" w:color="auto"/>
              <w:bottom w:val="double" w:sz="4" w:space="0" w:color="auto"/>
            </w:tcBorders>
            <w:vAlign w:val="bottom"/>
          </w:tcPr>
          <w:p w14:paraId="5CD0925B" w14:textId="77777777" w:rsidR="00586161" w:rsidRPr="00961D03" w:rsidRDefault="00545895" w:rsidP="00545895">
            <w:pPr>
              <w:tabs>
                <w:tab w:val="left" w:pos="942"/>
              </w:tabs>
              <w:jc w:val="center"/>
              <w:rPr>
                <w:rFonts w:ascii="Tahoma" w:hAnsi="Tahoma" w:cs="Tahoma"/>
                <w:color w:val="000000"/>
                <w:sz w:val="22"/>
                <w:szCs w:val="22"/>
              </w:rPr>
            </w:pPr>
            <w:r>
              <w:rPr>
                <w:rFonts w:ascii="Tahoma" w:hAnsi="Tahoma" w:cs="Tahoma"/>
                <w:color w:val="000000"/>
                <w:sz w:val="22"/>
                <w:szCs w:val="22"/>
                <w:lang w:val="el-GR"/>
              </w:rPr>
              <w:t xml:space="preserve">  </w:t>
            </w:r>
            <w:r w:rsidR="00586161" w:rsidRPr="00961D03">
              <w:rPr>
                <w:rFonts w:ascii="Tahoma" w:hAnsi="Tahoma" w:cs="Tahoma"/>
                <w:color w:val="000000"/>
                <w:sz w:val="22"/>
                <w:szCs w:val="22"/>
                <w:lang w:val="el-GR"/>
              </w:rPr>
              <w:t>+</w:t>
            </w:r>
            <w:r w:rsidR="00785118">
              <w:rPr>
                <w:rFonts w:ascii="Tahoma" w:hAnsi="Tahoma" w:cs="Tahoma"/>
                <w:color w:val="000000"/>
                <w:sz w:val="22"/>
                <w:szCs w:val="22"/>
                <w:lang w:val="el-GR"/>
              </w:rPr>
              <w:t>50</w:t>
            </w:r>
            <w:r w:rsidR="00586161" w:rsidRPr="00961D03">
              <w:rPr>
                <w:rFonts w:ascii="Tahoma" w:hAnsi="Tahoma" w:cs="Tahoma"/>
                <w:color w:val="000000"/>
                <w:sz w:val="22"/>
                <w:szCs w:val="22"/>
              </w:rPr>
              <w:t>,9%</w:t>
            </w:r>
          </w:p>
        </w:tc>
      </w:tr>
    </w:tbl>
    <w:p w14:paraId="5CD0925D" w14:textId="77777777" w:rsidR="008E5E1A" w:rsidRPr="00DD3336" w:rsidRDefault="008E5E1A" w:rsidP="008E5E1A">
      <w:pPr>
        <w:rPr>
          <w:rFonts w:ascii="Tahoma" w:hAnsi="Tahoma" w:cs="Tahoma"/>
          <w:sz w:val="18"/>
          <w:szCs w:val="18"/>
          <w:lang w:val="el-GR"/>
        </w:rPr>
      </w:pPr>
      <w:r w:rsidRPr="00DD3336">
        <w:rPr>
          <w:rFonts w:ascii="Tahoma" w:hAnsi="Tahoma" w:cs="Tahoma"/>
          <w:sz w:val="18"/>
          <w:szCs w:val="18"/>
          <w:lang w:val="el-GR"/>
        </w:rPr>
        <w:t>* Εξαιρουμένης της επίδρασης προγραμμάτων εθελούσιας αποχώρησης και αναδιοργάνωσης</w:t>
      </w:r>
    </w:p>
    <w:p w14:paraId="5CD0925E" w14:textId="77777777" w:rsidR="008E5E1A" w:rsidRPr="00DD3336" w:rsidRDefault="008E5E1A" w:rsidP="008E5E1A">
      <w:pPr>
        <w:rPr>
          <w:rFonts w:ascii="Tahoma" w:hAnsi="Tahoma" w:cs="Tahoma"/>
          <w:sz w:val="18"/>
          <w:szCs w:val="18"/>
          <w:lang w:val="el-GR"/>
        </w:rPr>
      </w:pPr>
      <w:r w:rsidRPr="00DD3336">
        <w:rPr>
          <w:rFonts w:ascii="Tahoma" w:hAnsi="Tahoma" w:cs="Tahoma"/>
          <w:sz w:val="18"/>
          <w:szCs w:val="18"/>
          <w:lang w:val="el-GR"/>
        </w:rPr>
        <w:t>** Εξαιρουμένων των κεφαλαιακών κερδών ύψους €211,3 εκατ. από την πώληση της συμμετοχής του ΟΤΕ στη</w:t>
      </w:r>
      <w:r w:rsidR="0017622F" w:rsidRPr="00DD3336">
        <w:rPr>
          <w:rFonts w:ascii="Tahoma" w:hAnsi="Tahoma" w:cs="Tahoma"/>
          <w:sz w:val="18"/>
          <w:szCs w:val="18"/>
          <w:lang w:val="el-GR"/>
        </w:rPr>
        <w:t>ν</w:t>
      </w:r>
      <w:r w:rsidRPr="00DD3336">
        <w:rPr>
          <w:rFonts w:ascii="Tahoma" w:hAnsi="Tahoma" w:cs="Tahoma"/>
          <w:sz w:val="18"/>
          <w:szCs w:val="18"/>
          <w:lang w:val="el-GR"/>
        </w:rPr>
        <w:t xml:space="preserve"> </w:t>
      </w:r>
      <w:r w:rsidRPr="00DD3336">
        <w:rPr>
          <w:rFonts w:ascii="Tahoma" w:hAnsi="Tahoma" w:cs="Tahoma"/>
          <w:sz w:val="18"/>
          <w:szCs w:val="18"/>
          <w:lang w:val="en-US"/>
        </w:rPr>
        <w:t>Telekom</w:t>
      </w:r>
      <w:r w:rsidRPr="00DD3336">
        <w:rPr>
          <w:rFonts w:ascii="Tahoma" w:hAnsi="Tahoma" w:cs="Tahoma"/>
          <w:sz w:val="18"/>
          <w:szCs w:val="18"/>
          <w:lang w:val="el-GR"/>
        </w:rPr>
        <w:t xml:space="preserve"> </w:t>
      </w:r>
      <w:r w:rsidRPr="00DD3336">
        <w:rPr>
          <w:rFonts w:ascii="Tahoma" w:hAnsi="Tahoma" w:cs="Tahoma"/>
          <w:sz w:val="18"/>
          <w:szCs w:val="18"/>
          <w:lang w:val="en-US"/>
        </w:rPr>
        <w:t>Serbia</w:t>
      </w:r>
      <w:r w:rsidRPr="00DD3336">
        <w:rPr>
          <w:rFonts w:ascii="Tahoma" w:hAnsi="Tahoma" w:cs="Tahoma"/>
          <w:sz w:val="18"/>
          <w:szCs w:val="18"/>
          <w:lang w:val="el-GR"/>
        </w:rPr>
        <w:t xml:space="preserve"> το </w:t>
      </w:r>
      <w:r w:rsidR="00BB4438" w:rsidRPr="00DD3336">
        <w:rPr>
          <w:rFonts w:ascii="Tahoma" w:hAnsi="Tahoma" w:cs="Tahoma"/>
          <w:sz w:val="18"/>
          <w:szCs w:val="18"/>
          <w:lang w:val="el-GR"/>
        </w:rPr>
        <w:t>ε</w:t>
      </w:r>
      <w:r w:rsidR="00C665EA" w:rsidRPr="00DD3336">
        <w:rPr>
          <w:rFonts w:ascii="Tahoma" w:hAnsi="Tahoma" w:cs="Tahoma"/>
          <w:sz w:val="18"/>
          <w:szCs w:val="18"/>
          <w:lang w:val="el-GR"/>
        </w:rPr>
        <w:t>ννεάμηνο</w:t>
      </w:r>
      <w:r w:rsidRPr="00DD3336">
        <w:rPr>
          <w:rFonts w:ascii="Tahoma" w:hAnsi="Tahoma" w:cs="Tahoma"/>
          <w:sz w:val="18"/>
          <w:szCs w:val="18"/>
          <w:lang w:val="el-GR"/>
        </w:rPr>
        <w:t xml:space="preserve"> του 2012, €4</w:t>
      </w:r>
      <w:r w:rsidR="00C665EA" w:rsidRPr="00DD3336">
        <w:rPr>
          <w:rFonts w:ascii="Tahoma" w:hAnsi="Tahoma" w:cs="Tahoma"/>
          <w:sz w:val="18"/>
          <w:szCs w:val="18"/>
          <w:lang w:val="el-GR"/>
        </w:rPr>
        <w:t>4</w:t>
      </w:r>
      <w:r w:rsidR="00A938A4" w:rsidRPr="00DD3336">
        <w:rPr>
          <w:rFonts w:ascii="Tahoma" w:hAnsi="Tahoma" w:cs="Tahoma"/>
          <w:sz w:val="18"/>
          <w:szCs w:val="18"/>
          <w:lang w:val="el-GR"/>
        </w:rPr>
        <w:t>,</w:t>
      </w:r>
      <w:r w:rsidR="00C665EA" w:rsidRPr="00DD3336">
        <w:rPr>
          <w:rFonts w:ascii="Tahoma" w:hAnsi="Tahoma" w:cs="Tahoma"/>
          <w:sz w:val="18"/>
          <w:szCs w:val="18"/>
          <w:lang w:val="el-GR"/>
        </w:rPr>
        <w:t>2</w:t>
      </w:r>
      <w:r w:rsidRPr="00DD3336">
        <w:rPr>
          <w:rFonts w:ascii="Tahoma" w:hAnsi="Tahoma" w:cs="Tahoma"/>
          <w:sz w:val="18"/>
          <w:szCs w:val="18"/>
          <w:lang w:val="el-GR"/>
        </w:rPr>
        <w:t xml:space="preserve"> εκατ. και €</w:t>
      </w:r>
      <w:r w:rsidR="00C665EA" w:rsidRPr="00DD3336">
        <w:rPr>
          <w:rFonts w:ascii="Tahoma" w:hAnsi="Tahoma" w:cs="Tahoma"/>
          <w:sz w:val="18"/>
          <w:szCs w:val="18"/>
          <w:lang w:val="el-GR"/>
        </w:rPr>
        <w:t>3</w:t>
      </w:r>
      <w:r w:rsidRPr="00DD3336">
        <w:rPr>
          <w:rFonts w:ascii="Tahoma" w:hAnsi="Tahoma" w:cs="Tahoma"/>
          <w:sz w:val="18"/>
          <w:szCs w:val="18"/>
          <w:lang w:val="el-GR"/>
        </w:rPr>
        <w:t xml:space="preserve">,3 εκατ. αντίστοιχα το </w:t>
      </w:r>
      <w:r w:rsidR="00BB4438" w:rsidRPr="00DD3336">
        <w:rPr>
          <w:rFonts w:ascii="Tahoma" w:hAnsi="Tahoma" w:cs="Tahoma"/>
          <w:sz w:val="18"/>
          <w:szCs w:val="18"/>
          <w:lang w:val="el-GR"/>
        </w:rPr>
        <w:t>ε</w:t>
      </w:r>
      <w:r w:rsidR="00C665EA" w:rsidRPr="00DD3336">
        <w:rPr>
          <w:rFonts w:ascii="Tahoma" w:hAnsi="Tahoma" w:cs="Tahoma"/>
          <w:sz w:val="18"/>
          <w:szCs w:val="18"/>
          <w:lang w:val="el-GR"/>
        </w:rPr>
        <w:t>ννεάμηνο</w:t>
      </w:r>
      <w:r w:rsidRPr="00DD3336">
        <w:rPr>
          <w:rFonts w:ascii="Tahoma" w:hAnsi="Tahoma" w:cs="Tahoma"/>
          <w:sz w:val="18"/>
          <w:szCs w:val="18"/>
          <w:lang w:val="el-GR"/>
        </w:rPr>
        <w:t xml:space="preserve"> του 2011 και το </w:t>
      </w:r>
      <w:r w:rsidR="00C665EA" w:rsidRPr="00DD3336">
        <w:rPr>
          <w:rFonts w:ascii="Tahoma" w:hAnsi="Tahoma" w:cs="Tahoma"/>
          <w:sz w:val="18"/>
          <w:szCs w:val="18"/>
          <w:lang w:val="el-GR"/>
        </w:rPr>
        <w:t>Γ</w:t>
      </w:r>
      <w:r w:rsidRPr="00DD3336">
        <w:rPr>
          <w:rFonts w:ascii="Tahoma" w:hAnsi="Tahoma" w:cs="Tahoma"/>
          <w:sz w:val="18"/>
          <w:szCs w:val="18"/>
          <w:lang w:val="el-GR"/>
        </w:rPr>
        <w:t>’ τρίμηνο του 2011, λόγω της μετά φόρων επίδρασης των προγραμμάτων εθελούσιας αποχώρησης</w:t>
      </w:r>
    </w:p>
    <w:p w14:paraId="5CD0925F" w14:textId="77777777" w:rsidR="008E5E1A" w:rsidRPr="00961D03" w:rsidRDefault="008E5E1A" w:rsidP="008E5E1A">
      <w:pPr>
        <w:rPr>
          <w:rFonts w:ascii="Tahoma" w:hAnsi="Tahoma" w:cs="Tahoma"/>
          <w:color w:val="0070C0"/>
          <w:sz w:val="22"/>
          <w:szCs w:val="22"/>
          <w:highlight w:val="yellow"/>
          <w:lang w:val="el-GR"/>
        </w:rPr>
      </w:pPr>
    </w:p>
    <w:p w14:paraId="5CD09260" w14:textId="6BDD7171" w:rsidR="000816A0" w:rsidRPr="007B14A2" w:rsidRDefault="0005720B" w:rsidP="003E3EFF">
      <w:pPr>
        <w:pStyle w:val="Heading3"/>
        <w:jc w:val="both"/>
        <w:rPr>
          <w:b w:val="0"/>
          <w:sz w:val="22"/>
          <w:szCs w:val="22"/>
        </w:rPr>
      </w:pPr>
      <w:r w:rsidRPr="000816A0">
        <w:rPr>
          <w:b w:val="0"/>
          <w:sz w:val="22"/>
          <w:szCs w:val="22"/>
        </w:rPr>
        <w:t>Σχ</w:t>
      </w:r>
      <w:r w:rsidR="009524AE" w:rsidRPr="000816A0">
        <w:rPr>
          <w:b w:val="0"/>
          <w:sz w:val="22"/>
          <w:szCs w:val="22"/>
        </w:rPr>
        <w:t xml:space="preserve">ολιάζοντας τα αποτελέσματα του </w:t>
      </w:r>
      <w:r w:rsidR="004217AB" w:rsidRPr="000816A0">
        <w:rPr>
          <w:b w:val="0"/>
          <w:sz w:val="22"/>
          <w:szCs w:val="22"/>
        </w:rPr>
        <w:t>Γ</w:t>
      </w:r>
      <w:r w:rsidRPr="000816A0">
        <w:rPr>
          <w:b w:val="0"/>
          <w:sz w:val="22"/>
          <w:szCs w:val="22"/>
        </w:rPr>
        <w:t xml:space="preserve">’ τριμήνου, ο Πρόεδρος και Διευθύνων Σύμβουλος </w:t>
      </w:r>
      <w:r w:rsidR="00C65AB2" w:rsidRPr="000816A0">
        <w:rPr>
          <w:b w:val="0"/>
          <w:sz w:val="22"/>
          <w:szCs w:val="22"/>
        </w:rPr>
        <w:t>του ΟΤΕ</w:t>
      </w:r>
      <w:r w:rsidR="003864C1" w:rsidRPr="000816A0">
        <w:rPr>
          <w:b w:val="0"/>
          <w:sz w:val="22"/>
          <w:szCs w:val="22"/>
        </w:rPr>
        <w:t>,</w:t>
      </w:r>
      <w:r w:rsidR="00C65AB2" w:rsidRPr="000816A0">
        <w:rPr>
          <w:b w:val="0"/>
          <w:sz w:val="22"/>
          <w:szCs w:val="22"/>
        </w:rPr>
        <w:t xml:space="preserve"> </w:t>
      </w:r>
      <w:r w:rsidRPr="000816A0">
        <w:rPr>
          <w:b w:val="0"/>
          <w:sz w:val="22"/>
          <w:szCs w:val="22"/>
        </w:rPr>
        <w:t xml:space="preserve">κ. </w:t>
      </w:r>
      <w:r w:rsidRPr="000816A0">
        <w:rPr>
          <w:b w:val="0"/>
          <w:sz w:val="22"/>
          <w:szCs w:val="22"/>
          <w:lang w:val="en-US"/>
        </w:rPr>
        <w:t>M</w:t>
      </w:r>
      <w:proofErr w:type="spellStart"/>
      <w:r w:rsidRPr="000816A0">
        <w:rPr>
          <w:b w:val="0"/>
          <w:sz w:val="22"/>
          <w:szCs w:val="22"/>
        </w:rPr>
        <w:t>ιχάλης</w:t>
      </w:r>
      <w:proofErr w:type="spellEnd"/>
      <w:r w:rsidRPr="000816A0">
        <w:rPr>
          <w:b w:val="0"/>
          <w:sz w:val="22"/>
          <w:szCs w:val="22"/>
        </w:rPr>
        <w:t xml:space="preserve"> </w:t>
      </w:r>
      <w:proofErr w:type="spellStart"/>
      <w:r w:rsidRPr="000816A0">
        <w:rPr>
          <w:b w:val="0"/>
          <w:sz w:val="22"/>
          <w:szCs w:val="22"/>
        </w:rPr>
        <w:t>Τσαμάζ</w:t>
      </w:r>
      <w:proofErr w:type="spellEnd"/>
      <w:r w:rsidRPr="000816A0">
        <w:rPr>
          <w:b w:val="0"/>
          <w:sz w:val="22"/>
          <w:szCs w:val="22"/>
        </w:rPr>
        <w:t>, σημείωσε τα εξής: «</w:t>
      </w:r>
      <w:r w:rsidR="00997401" w:rsidRPr="000816A0">
        <w:rPr>
          <w:b w:val="0"/>
          <w:sz w:val="22"/>
          <w:szCs w:val="22"/>
        </w:rPr>
        <w:t>Είμαστε</w:t>
      </w:r>
      <w:r w:rsidR="004217AB" w:rsidRPr="000816A0">
        <w:rPr>
          <w:b w:val="0"/>
          <w:sz w:val="22"/>
          <w:szCs w:val="22"/>
        </w:rPr>
        <w:t xml:space="preserve"> </w:t>
      </w:r>
      <w:r w:rsidR="00997401" w:rsidRPr="000816A0">
        <w:rPr>
          <w:b w:val="0"/>
          <w:sz w:val="22"/>
          <w:szCs w:val="22"/>
        </w:rPr>
        <w:t xml:space="preserve">ικανοποιημένοι με τις </w:t>
      </w:r>
      <w:r w:rsidR="00D6237A" w:rsidRPr="000816A0">
        <w:rPr>
          <w:b w:val="0"/>
          <w:sz w:val="22"/>
          <w:szCs w:val="22"/>
        </w:rPr>
        <w:t xml:space="preserve">ισχυρές </w:t>
      </w:r>
      <w:r w:rsidR="009524AE" w:rsidRPr="000816A0">
        <w:rPr>
          <w:b w:val="0"/>
          <w:sz w:val="22"/>
          <w:szCs w:val="22"/>
        </w:rPr>
        <w:t>επ</w:t>
      </w:r>
      <w:r w:rsidR="00D6237A" w:rsidRPr="000816A0">
        <w:rPr>
          <w:b w:val="0"/>
          <w:sz w:val="22"/>
          <w:szCs w:val="22"/>
        </w:rPr>
        <w:t>ιδόσεις</w:t>
      </w:r>
      <w:r w:rsidR="00A36E57" w:rsidRPr="000816A0">
        <w:rPr>
          <w:b w:val="0"/>
          <w:sz w:val="22"/>
          <w:szCs w:val="22"/>
        </w:rPr>
        <w:t xml:space="preserve"> </w:t>
      </w:r>
      <w:r w:rsidR="00997401" w:rsidRPr="000816A0">
        <w:rPr>
          <w:b w:val="0"/>
          <w:sz w:val="22"/>
          <w:szCs w:val="22"/>
        </w:rPr>
        <w:t xml:space="preserve">μας </w:t>
      </w:r>
      <w:r w:rsidR="0017622F">
        <w:rPr>
          <w:b w:val="0"/>
          <w:sz w:val="22"/>
          <w:szCs w:val="22"/>
        </w:rPr>
        <w:t xml:space="preserve">και </w:t>
      </w:r>
      <w:r w:rsidR="00A36E57" w:rsidRPr="000816A0">
        <w:rPr>
          <w:b w:val="0"/>
          <w:sz w:val="22"/>
          <w:szCs w:val="22"/>
        </w:rPr>
        <w:t xml:space="preserve">το </w:t>
      </w:r>
      <w:r w:rsidR="004217AB" w:rsidRPr="000816A0">
        <w:rPr>
          <w:b w:val="0"/>
          <w:sz w:val="22"/>
          <w:szCs w:val="22"/>
        </w:rPr>
        <w:t>Γ</w:t>
      </w:r>
      <w:r w:rsidR="00A36E57" w:rsidRPr="000816A0">
        <w:rPr>
          <w:b w:val="0"/>
          <w:sz w:val="22"/>
          <w:szCs w:val="22"/>
        </w:rPr>
        <w:t>’ τρίμηνο του έτους</w:t>
      </w:r>
      <w:r w:rsidR="00D6237A" w:rsidRPr="000816A0">
        <w:rPr>
          <w:b w:val="0"/>
          <w:sz w:val="22"/>
          <w:szCs w:val="22"/>
        </w:rPr>
        <w:t>,</w:t>
      </w:r>
      <w:r w:rsidR="004217AB" w:rsidRPr="000816A0">
        <w:rPr>
          <w:b w:val="0"/>
          <w:sz w:val="22"/>
          <w:szCs w:val="22"/>
        </w:rPr>
        <w:t xml:space="preserve"> δεδομένης της δύσκολης οικονομικής κατάστασης στην Ελλάδα. </w:t>
      </w:r>
      <w:r w:rsidR="000816A0" w:rsidRPr="000816A0">
        <w:rPr>
          <w:b w:val="0"/>
          <w:sz w:val="22"/>
          <w:szCs w:val="22"/>
        </w:rPr>
        <w:t xml:space="preserve">Παρά την πίεση που άσκησαν </w:t>
      </w:r>
      <w:r w:rsidR="000816A0" w:rsidRPr="000816A0">
        <w:rPr>
          <w:b w:val="0"/>
          <w:sz w:val="22"/>
          <w:szCs w:val="22"/>
        </w:rPr>
        <w:lastRenderedPageBreak/>
        <w:t>στα έσοδα τόσο η πορεία της οικονομίας όσο και τα εξόχως χαμηλότερα τέλη τερματισμού κινητής τηλεφωνίας</w:t>
      </w:r>
      <w:r w:rsidR="00496F1E">
        <w:rPr>
          <w:b w:val="0"/>
          <w:sz w:val="22"/>
          <w:szCs w:val="22"/>
        </w:rPr>
        <w:t xml:space="preserve"> </w:t>
      </w:r>
      <w:r w:rsidR="00432715">
        <w:rPr>
          <w:b w:val="0"/>
          <w:sz w:val="22"/>
          <w:szCs w:val="22"/>
        </w:rPr>
        <w:t>στις περισσότερες από τις χώρες όπου δραστηριοποιούμαστε</w:t>
      </w:r>
      <w:r w:rsidR="000816A0" w:rsidRPr="000816A0">
        <w:rPr>
          <w:b w:val="0"/>
          <w:sz w:val="22"/>
          <w:szCs w:val="22"/>
        </w:rPr>
        <w:t xml:space="preserve">, </w:t>
      </w:r>
      <w:r w:rsidR="000816A0" w:rsidRPr="00DB0AA2">
        <w:rPr>
          <w:b w:val="0"/>
          <w:sz w:val="22"/>
          <w:szCs w:val="22"/>
        </w:rPr>
        <w:t>η συνεχής προσπάθειά</w:t>
      </w:r>
      <w:r w:rsidR="000816A0" w:rsidRPr="000816A0">
        <w:rPr>
          <w:b w:val="0"/>
          <w:sz w:val="22"/>
          <w:szCs w:val="22"/>
        </w:rPr>
        <w:t xml:space="preserve"> μας για έλεγχο του κόστους οδήγησε σε αύξηση του περιθωρίου προσαρμοσμένης λειτουργικής κερδοφορία</w:t>
      </w:r>
      <w:r w:rsidR="00496F1E">
        <w:rPr>
          <w:b w:val="0"/>
          <w:sz w:val="22"/>
          <w:szCs w:val="22"/>
        </w:rPr>
        <w:t>ς στο 36</w:t>
      </w:r>
      <w:proofErr w:type="gramStart"/>
      <w:r w:rsidR="00496F1E">
        <w:rPr>
          <w:b w:val="0"/>
          <w:sz w:val="22"/>
          <w:szCs w:val="22"/>
        </w:rPr>
        <w:t>,5</w:t>
      </w:r>
      <w:proofErr w:type="gramEnd"/>
      <w:r w:rsidR="00496F1E">
        <w:rPr>
          <w:b w:val="0"/>
          <w:sz w:val="22"/>
          <w:szCs w:val="22"/>
        </w:rPr>
        <w:t>%. Τα καθαρά κέρδη επίσ</w:t>
      </w:r>
      <w:r w:rsidR="000816A0" w:rsidRPr="000816A0">
        <w:rPr>
          <w:b w:val="0"/>
          <w:sz w:val="22"/>
          <w:szCs w:val="22"/>
        </w:rPr>
        <w:t xml:space="preserve">ης αυξήθηκαν. Η έντονη προσπάθεια της Διοίκησης για δημιουργία ταμειακών ροών οδήγησε σε σημαντική πρόοδο σε σχέση με τα προηγούμενα τρίμηνα, με αποτέλεσμα </w:t>
      </w:r>
      <w:r w:rsidR="00397C84">
        <w:rPr>
          <w:b w:val="0"/>
          <w:sz w:val="22"/>
          <w:szCs w:val="22"/>
        </w:rPr>
        <w:t>την περαιτέ</w:t>
      </w:r>
      <w:r w:rsidR="0017622F">
        <w:rPr>
          <w:b w:val="0"/>
          <w:sz w:val="22"/>
          <w:szCs w:val="22"/>
        </w:rPr>
        <w:t>ρω μείωση</w:t>
      </w:r>
      <w:r w:rsidR="000816A0" w:rsidRPr="000816A0">
        <w:rPr>
          <w:b w:val="0"/>
          <w:sz w:val="22"/>
          <w:szCs w:val="22"/>
        </w:rPr>
        <w:t xml:space="preserve"> </w:t>
      </w:r>
      <w:r w:rsidR="0017622F">
        <w:rPr>
          <w:b w:val="0"/>
          <w:sz w:val="22"/>
          <w:szCs w:val="22"/>
        </w:rPr>
        <w:t>τ</w:t>
      </w:r>
      <w:r w:rsidR="000816A0" w:rsidRPr="000816A0">
        <w:rPr>
          <w:b w:val="0"/>
          <w:sz w:val="22"/>
          <w:szCs w:val="22"/>
        </w:rPr>
        <w:t>ο</w:t>
      </w:r>
      <w:r w:rsidR="0017622F">
        <w:rPr>
          <w:b w:val="0"/>
          <w:sz w:val="22"/>
          <w:szCs w:val="22"/>
        </w:rPr>
        <w:t>υ καθαρού δανεισμού</w:t>
      </w:r>
      <w:r w:rsidR="000816A0" w:rsidRPr="000816A0">
        <w:rPr>
          <w:b w:val="0"/>
          <w:sz w:val="22"/>
          <w:szCs w:val="22"/>
        </w:rPr>
        <w:t xml:space="preserve"> κατά </w:t>
      </w:r>
      <w:r w:rsidR="000816A0">
        <w:rPr>
          <w:b w:val="0"/>
          <w:sz w:val="22"/>
          <w:szCs w:val="22"/>
        </w:rPr>
        <w:t>€</w:t>
      </w:r>
      <w:r w:rsidR="005576FF">
        <w:rPr>
          <w:b w:val="0"/>
          <w:sz w:val="22"/>
          <w:szCs w:val="22"/>
        </w:rPr>
        <w:t>212</w:t>
      </w:r>
      <w:r w:rsidR="000816A0">
        <w:rPr>
          <w:b w:val="0"/>
          <w:sz w:val="22"/>
          <w:szCs w:val="22"/>
        </w:rPr>
        <w:t xml:space="preserve"> εκατ.</w:t>
      </w:r>
      <w:r w:rsidR="00E90A4F">
        <w:rPr>
          <w:b w:val="0"/>
          <w:sz w:val="22"/>
          <w:szCs w:val="22"/>
        </w:rPr>
        <w:t xml:space="preserve"> </w:t>
      </w:r>
      <w:r w:rsidR="000816A0">
        <w:rPr>
          <w:b w:val="0"/>
          <w:sz w:val="22"/>
          <w:szCs w:val="22"/>
        </w:rPr>
        <w:t xml:space="preserve">το τρίμηνο, </w:t>
      </w:r>
      <w:r w:rsidR="0017622F">
        <w:rPr>
          <w:b w:val="0"/>
          <w:sz w:val="22"/>
          <w:szCs w:val="22"/>
        </w:rPr>
        <w:t>με τη συνολική</w:t>
      </w:r>
      <w:r w:rsidR="000816A0">
        <w:rPr>
          <w:b w:val="0"/>
          <w:sz w:val="22"/>
          <w:szCs w:val="22"/>
        </w:rPr>
        <w:t xml:space="preserve"> μείωση </w:t>
      </w:r>
      <w:r w:rsidR="00EB2A8F">
        <w:rPr>
          <w:b w:val="0"/>
          <w:sz w:val="22"/>
          <w:szCs w:val="22"/>
        </w:rPr>
        <w:t>του δανεισμού να</w:t>
      </w:r>
      <w:r w:rsidR="00432715">
        <w:rPr>
          <w:b w:val="0"/>
          <w:sz w:val="22"/>
          <w:szCs w:val="22"/>
        </w:rPr>
        <w:t xml:space="preserve"> ξεπερνά το €1 </w:t>
      </w:r>
      <w:r w:rsidR="00EB2A8F">
        <w:rPr>
          <w:b w:val="0"/>
          <w:sz w:val="22"/>
          <w:szCs w:val="22"/>
        </w:rPr>
        <w:t>δισ</w:t>
      </w:r>
      <w:r w:rsidR="0017622F">
        <w:rPr>
          <w:b w:val="0"/>
          <w:sz w:val="22"/>
          <w:szCs w:val="22"/>
        </w:rPr>
        <w:t>.</w:t>
      </w:r>
      <w:r w:rsidR="000816A0">
        <w:rPr>
          <w:b w:val="0"/>
          <w:sz w:val="22"/>
          <w:szCs w:val="22"/>
        </w:rPr>
        <w:t xml:space="preserve"> τους τελευταίους 12 μήνες. Σημειώνουμε</w:t>
      </w:r>
      <w:r w:rsidR="000816A0" w:rsidRPr="000816A0">
        <w:rPr>
          <w:b w:val="0"/>
          <w:sz w:val="22"/>
          <w:szCs w:val="22"/>
        </w:rPr>
        <w:t xml:space="preserve"> </w:t>
      </w:r>
      <w:r w:rsidR="000816A0">
        <w:rPr>
          <w:b w:val="0"/>
          <w:sz w:val="22"/>
          <w:szCs w:val="22"/>
        </w:rPr>
        <w:t>ταχεία</w:t>
      </w:r>
      <w:r w:rsidR="000816A0" w:rsidRPr="000816A0">
        <w:rPr>
          <w:b w:val="0"/>
          <w:sz w:val="22"/>
          <w:szCs w:val="22"/>
        </w:rPr>
        <w:t xml:space="preserve"> </w:t>
      </w:r>
      <w:r w:rsidR="000816A0">
        <w:rPr>
          <w:b w:val="0"/>
          <w:sz w:val="22"/>
          <w:szCs w:val="22"/>
        </w:rPr>
        <w:t>πρόοδο</w:t>
      </w:r>
      <w:r w:rsidR="000816A0" w:rsidRPr="000816A0">
        <w:rPr>
          <w:b w:val="0"/>
          <w:sz w:val="22"/>
          <w:szCs w:val="22"/>
        </w:rPr>
        <w:t xml:space="preserve"> </w:t>
      </w:r>
      <w:r w:rsidR="0017622F">
        <w:rPr>
          <w:b w:val="0"/>
          <w:sz w:val="22"/>
          <w:szCs w:val="22"/>
        </w:rPr>
        <w:t>σ</w:t>
      </w:r>
      <w:r w:rsidR="000816A0">
        <w:rPr>
          <w:b w:val="0"/>
          <w:sz w:val="22"/>
          <w:szCs w:val="22"/>
        </w:rPr>
        <w:t xml:space="preserve">τα σχέδια </w:t>
      </w:r>
      <w:proofErr w:type="spellStart"/>
      <w:r w:rsidR="000816A0">
        <w:rPr>
          <w:b w:val="0"/>
          <w:sz w:val="22"/>
          <w:szCs w:val="22"/>
        </w:rPr>
        <w:t>αναχρηματοδότησής</w:t>
      </w:r>
      <w:proofErr w:type="spellEnd"/>
      <w:r w:rsidR="000816A0">
        <w:rPr>
          <w:b w:val="0"/>
          <w:sz w:val="22"/>
          <w:szCs w:val="22"/>
        </w:rPr>
        <w:t xml:space="preserve"> μας, καθώς έχουμε ήδη λάβει δεσμεύσεις </w:t>
      </w:r>
      <w:r w:rsidR="007B14A2">
        <w:rPr>
          <w:b w:val="0"/>
          <w:sz w:val="22"/>
          <w:szCs w:val="22"/>
        </w:rPr>
        <w:t>για</w:t>
      </w:r>
      <w:r w:rsidR="00432715">
        <w:rPr>
          <w:b w:val="0"/>
          <w:sz w:val="22"/>
          <w:szCs w:val="22"/>
        </w:rPr>
        <w:t xml:space="preserve"> την αναχρηματοδότηση</w:t>
      </w:r>
      <w:r w:rsidR="000816A0">
        <w:rPr>
          <w:b w:val="0"/>
          <w:sz w:val="22"/>
          <w:szCs w:val="22"/>
        </w:rPr>
        <w:t xml:space="preserve"> </w:t>
      </w:r>
      <w:r w:rsidR="00496F1E">
        <w:rPr>
          <w:b w:val="0"/>
          <w:sz w:val="22"/>
          <w:szCs w:val="22"/>
        </w:rPr>
        <w:t>μισ</w:t>
      </w:r>
      <w:r w:rsidR="00432715">
        <w:rPr>
          <w:b w:val="0"/>
          <w:sz w:val="22"/>
          <w:szCs w:val="22"/>
        </w:rPr>
        <w:t>ού</w:t>
      </w:r>
      <w:r w:rsidR="00496F1E">
        <w:rPr>
          <w:b w:val="0"/>
          <w:sz w:val="22"/>
          <w:szCs w:val="22"/>
        </w:rPr>
        <w:t xml:space="preserve"> περίπου</w:t>
      </w:r>
      <w:r w:rsidR="00432715">
        <w:rPr>
          <w:b w:val="0"/>
          <w:sz w:val="22"/>
          <w:szCs w:val="22"/>
        </w:rPr>
        <w:t xml:space="preserve"> δισ. ευρώ του</w:t>
      </w:r>
      <w:r w:rsidR="00496F1E">
        <w:rPr>
          <w:b w:val="0"/>
          <w:sz w:val="22"/>
          <w:szCs w:val="22"/>
        </w:rPr>
        <w:t xml:space="preserve"> </w:t>
      </w:r>
      <w:r w:rsidR="007B14A2">
        <w:rPr>
          <w:b w:val="0"/>
          <w:sz w:val="22"/>
          <w:szCs w:val="22"/>
        </w:rPr>
        <w:t>κοινοπρακτι</w:t>
      </w:r>
      <w:r w:rsidR="00432715">
        <w:rPr>
          <w:b w:val="0"/>
          <w:sz w:val="22"/>
          <w:szCs w:val="22"/>
        </w:rPr>
        <w:t>κού μας δανείου</w:t>
      </w:r>
      <w:bookmarkStart w:id="0" w:name="_GoBack"/>
      <w:bookmarkEnd w:id="0"/>
      <w:r w:rsidR="00496F1E">
        <w:rPr>
          <w:b w:val="0"/>
          <w:sz w:val="22"/>
          <w:szCs w:val="22"/>
        </w:rPr>
        <w:t xml:space="preserve"> </w:t>
      </w:r>
      <w:r w:rsidR="007B14A2">
        <w:rPr>
          <w:b w:val="0"/>
          <w:sz w:val="22"/>
          <w:szCs w:val="22"/>
        </w:rPr>
        <w:t xml:space="preserve">και είμαστε </w:t>
      </w:r>
      <w:r w:rsidR="0017622F">
        <w:rPr>
          <w:b w:val="0"/>
          <w:sz w:val="22"/>
          <w:szCs w:val="22"/>
        </w:rPr>
        <w:t>βέβαιοι</w:t>
      </w:r>
      <w:r w:rsidR="007B14A2">
        <w:rPr>
          <w:b w:val="0"/>
          <w:sz w:val="22"/>
          <w:szCs w:val="22"/>
        </w:rPr>
        <w:t xml:space="preserve"> ότι τα </w:t>
      </w:r>
      <w:r w:rsidR="0017622F">
        <w:rPr>
          <w:b w:val="0"/>
          <w:sz w:val="22"/>
          <w:szCs w:val="22"/>
        </w:rPr>
        <w:t>θέματα</w:t>
      </w:r>
      <w:r w:rsidR="007B14A2">
        <w:rPr>
          <w:b w:val="0"/>
          <w:sz w:val="22"/>
          <w:szCs w:val="22"/>
        </w:rPr>
        <w:t xml:space="preserve"> θα</w:t>
      </w:r>
      <w:r w:rsidR="0017622F">
        <w:rPr>
          <w:b w:val="0"/>
          <w:sz w:val="22"/>
          <w:szCs w:val="22"/>
        </w:rPr>
        <w:t xml:space="preserve"> </w:t>
      </w:r>
      <w:r w:rsidR="008227EA">
        <w:rPr>
          <w:b w:val="0"/>
          <w:sz w:val="22"/>
          <w:szCs w:val="22"/>
        </w:rPr>
        <w:t>κλείσουν</w:t>
      </w:r>
      <w:r w:rsidR="007B14A2">
        <w:rPr>
          <w:b w:val="0"/>
          <w:sz w:val="22"/>
          <w:szCs w:val="22"/>
        </w:rPr>
        <w:t xml:space="preserve"> εντός χρονοδιαγράμματος έως το </w:t>
      </w:r>
      <w:r w:rsidR="007B14A2" w:rsidRPr="007B14A2">
        <w:rPr>
          <w:b w:val="0"/>
          <w:sz w:val="22"/>
          <w:szCs w:val="22"/>
        </w:rPr>
        <w:t xml:space="preserve">τέλος του πρώτου τριμήνου του 2013».  </w:t>
      </w:r>
      <w:r w:rsidR="000816A0" w:rsidRPr="007B14A2">
        <w:rPr>
          <w:b w:val="0"/>
          <w:sz w:val="22"/>
          <w:szCs w:val="22"/>
        </w:rPr>
        <w:t xml:space="preserve"> </w:t>
      </w:r>
    </w:p>
    <w:p w14:paraId="5CD09261" w14:textId="77777777" w:rsidR="007B14A2" w:rsidRPr="00F869D2" w:rsidRDefault="007B14A2" w:rsidP="007B14A2">
      <w:pPr>
        <w:tabs>
          <w:tab w:val="left" w:pos="1800"/>
        </w:tabs>
        <w:jc w:val="both"/>
        <w:rPr>
          <w:rFonts w:ascii="Tahoma" w:hAnsi="Tahoma" w:cs="Tahoma"/>
          <w:sz w:val="22"/>
          <w:szCs w:val="22"/>
          <w:lang w:val="el-GR"/>
        </w:rPr>
      </w:pPr>
      <w:r w:rsidRPr="007B14A2">
        <w:rPr>
          <w:rFonts w:ascii="Tahoma" w:hAnsi="Tahoma" w:cs="Tahoma"/>
          <w:sz w:val="22"/>
          <w:szCs w:val="22"/>
          <w:lang w:val="el-GR"/>
        </w:rPr>
        <w:t>Ο</w:t>
      </w:r>
      <w:r w:rsidRPr="00F869D2">
        <w:rPr>
          <w:rFonts w:ascii="Tahoma" w:hAnsi="Tahoma" w:cs="Tahoma"/>
          <w:sz w:val="22"/>
          <w:szCs w:val="22"/>
          <w:lang w:val="el-GR"/>
        </w:rPr>
        <w:t xml:space="preserve"> </w:t>
      </w:r>
      <w:r w:rsidRPr="007B14A2">
        <w:rPr>
          <w:rFonts w:ascii="Tahoma" w:hAnsi="Tahoma" w:cs="Tahoma"/>
          <w:sz w:val="22"/>
          <w:szCs w:val="22"/>
          <w:lang w:val="el-GR"/>
        </w:rPr>
        <w:t>κ</w:t>
      </w:r>
      <w:r w:rsidRPr="00F869D2">
        <w:rPr>
          <w:rFonts w:ascii="Tahoma" w:hAnsi="Tahoma" w:cs="Tahoma"/>
          <w:sz w:val="22"/>
          <w:szCs w:val="22"/>
          <w:lang w:val="el-GR"/>
        </w:rPr>
        <w:t xml:space="preserve">. </w:t>
      </w:r>
      <w:proofErr w:type="spellStart"/>
      <w:r w:rsidRPr="007B14A2">
        <w:rPr>
          <w:rFonts w:ascii="Tahoma" w:hAnsi="Tahoma" w:cs="Tahoma"/>
          <w:sz w:val="22"/>
          <w:szCs w:val="22"/>
          <w:lang w:val="el-GR"/>
        </w:rPr>
        <w:t>Τσαμάζ</w:t>
      </w:r>
      <w:proofErr w:type="spellEnd"/>
      <w:r w:rsidRPr="00F869D2">
        <w:rPr>
          <w:rFonts w:ascii="Tahoma" w:hAnsi="Tahoma" w:cs="Tahoma"/>
          <w:sz w:val="22"/>
          <w:szCs w:val="22"/>
          <w:lang w:val="el-GR"/>
        </w:rPr>
        <w:t xml:space="preserve"> </w:t>
      </w:r>
      <w:r w:rsidRPr="007B14A2">
        <w:rPr>
          <w:rFonts w:ascii="Tahoma" w:hAnsi="Tahoma" w:cs="Tahoma"/>
          <w:sz w:val="22"/>
          <w:szCs w:val="22"/>
          <w:lang w:val="el-GR"/>
        </w:rPr>
        <w:t>πρόσθεσε</w:t>
      </w:r>
      <w:r w:rsidRPr="00F869D2">
        <w:rPr>
          <w:rFonts w:ascii="Tahoma" w:hAnsi="Tahoma" w:cs="Tahoma"/>
          <w:sz w:val="22"/>
          <w:szCs w:val="22"/>
          <w:lang w:val="el-GR"/>
        </w:rPr>
        <w:t>: «</w:t>
      </w:r>
      <w:r w:rsidR="00F869D2">
        <w:rPr>
          <w:rFonts w:ascii="Tahoma" w:hAnsi="Tahoma" w:cs="Tahoma"/>
          <w:sz w:val="22"/>
          <w:szCs w:val="22"/>
          <w:lang w:val="el-GR"/>
        </w:rPr>
        <w:t xml:space="preserve">Πιστεύουμε ότι </w:t>
      </w:r>
      <w:r w:rsidR="00880F62">
        <w:rPr>
          <w:rFonts w:ascii="Tahoma" w:hAnsi="Tahoma" w:cs="Tahoma"/>
          <w:sz w:val="22"/>
          <w:szCs w:val="22"/>
          <w:lang w:val="el-GR"/>
        </w:rPr>
        <w:t xml:space="preserve">εμπορικά </w:t>
      </w:r>
      <w:r w:rsidR="00F869D2">
        <w:rPr>
          <w:rFonts w:ascii="Tahoma" w:hAnsi="Tahoma" w:cs="Tahoma"/>
          <w:sz w:val="22"/>
          <w:szCs w:val="22"/>
          <w:lang w:val="el-GR"/>
        </w:rPr>
        <w:t xml:space="preserve">έχουμε </w:t>
      </w:r>
      <w:r w:rsidR="00F869D2" w:rsidRPr="00880F62">
        <w:rPr>
          <w:rFonts w:ascii="Tahoma" w:hAnsi="Tahoma" w:cs="Tahoma"/>
          <w:sz w:val="22"/>
          <w:szCs w:val="22"/>
          <w:lang w:val="el-GR"/>
        </w:rPr>
        <w:t>ανακτήσει έδαφος</w:t>
      </w:r>
      <w:r w:rsidR="00F869D2">
        <w:rPr>
          <w:rFonts w:ascii="Tahoma" w:hAnsi="Tahoma" w:cs="Tahoma"/>
          <w:sz w:val="22"/>
          <w:szCs w:val="22"/>
          <w:lang w:val="el-GR"/>
        </w:rPr>
        <w:t xml:space="preserve"> και ότι οι πελάτες μας </w:t>
      </w:r>
      <w:r w:rsidR="00880F62">
        <w:rPr>
          <w:rFonts w:ascii="Tahoma" w:hAnsi="Tahoma" w:cs="Tahoma"/>
          <w:sz w:val="22"/>
          <w:szCs w:val="22"/>
          <w:lang w:val="el-GR"/>
        </w:rPr>
        <w:t>πλέον</w:t>
      </w:r>
      <w:r w:rsidR="00F869D2">
        <w:rPr>
          <w:rFonts w:ascii="Tahoma" w:hAnsi="Tahoma" w:cs="Tahoma"/>
          <w:sz w:val="22"/>
          <w:szCs w:val="22"/>
          <w:lang w:val="el-GR"/>
        </w:rPr>
        <w:t xml:space="preserve"> αναγνωρίζουν την αξία των προϊόντων και υπηρεσιών του ΟΤΕ. </w:t>
      </w:r>
      <w:r w:rsidR="00880F62">
        <w:rPr>
          <w:rFonts w:ascii="Tahoma" w:hAnsi="Tahoma" w:cs="Tahoma"/>
          <w:sz w:val="22"/>
          <w:szCs w:val="22"/>
          <w:lang w:val="el-GR"/>
        </w:rPr>
        <w:t>Τα επόμενα τρίμηνα</w:t>
      </w:r>
      <w:r w:rsidR="00F869D2">
        <w:rPr>
          <w:rFonts w:ascii="Tahoma" w:hAnsi="Tahoma" w:cs="Tahoma"/>
          <w:sz w:val="22"/>
          <w:szCs w:val="22"/>
          <w:lang w:val="el-GR"/>
        </w:rPr>
        <w:t xml:space="preserve"> θα </w:t>
      </w:r>
      <w:r w:rsidR="00880F62">
        <w:rPr>
          <w:rFonts w:ascii="Tahoma" w:hAnsi="Tahoma" w:cs="Tahoma"/>
          <w:sz w:val="22"/>
          <w:szCs w:val="22"/>
          <w:lang w:val="el-GR"/>
        </w:rPr>
        <w:t>δούμε αποτελέσματα</w:t>
      </w:r>
      <w:r w:rsidR="00F869D2">
        <w:rPr>
          <w:rFonts w:ascii="Tahoma" w:hAnsi="Tahoma" w:cs="Tahoma"/>
          <w:sz w:val="22"/>
          <w:szCs w:val="22"/>
          <w:lang w:val="el-GR"/>
        </w:rPr>
        <w:t xml:space="preserve"> </w:t>
      </w:r>
      <w:r w:rsidR="004C028B">
        <w:rPr>
          <w:rFonts w:ascii="Tahoma" w:hAnsi="Tahoma" w:cs="Tahoma"/>
          <w:sz w:val="22"/>
          <w:szCs w:val="22"/>
          <w:lang w:val="el-GR"/>
        </w:rPr>
        <w:t>με την προώθηση νέων προϊόντων</w:t>
      </w:r>
      <w:r w:rsidR="00880F62">
        <w:rPr>
          <w:rFonts w:ascii="Tahoma" w:hAnsi="Tahoma" w:cs="Tahoma"/>
          <w:sz w:val="22"/>
          <w:szCs w:val="22"/>
          <w:lang w:val="el-GR"/>
        </w:rPr>
        <w:t>, από τα οποία ξεχωρίζει η</w:t>
      </w:r>
      <w:r w:rsidR="004C028B">
        <w:rPr>
          <w:rFonts w:ascii="Tahoma" w:hAnsi="Tahoma" w:cs="Tahoma"/>
          <w:sz w:val="22"/>
          <w:szCs w:val="22"/>
          <w:lang w:val="el-GR"/>
        </w:rPr>
        <w:t xml:space="preserve"> προγραμματισμένη </w:t>
      </w:r>
      <w:r w:rsidR="00880F62">
        <w:rPr>
          <w:rFonts w:ascii="Tahoma" w:hAnsi="Tahoma" w:cs="Tahoma"/>
          <w:sz w:val="22"/>
          <w:szCs w:val="22"/>
          <w:lang w:val="el-GR"/>
        </w:rPr>
        <w:t>εμπορική διάθεση</w:t>
      </w:r>
      <w:r w:rsidR="004C028B">
        <w:rPr>
          <w:rFonts w:ascii="Tahoma" w:hAnsi="Tahoma" w:cs="Tahoma"/>
          <w:sz w:val="22"/>
          <w:szCs w:val="22"/>
          <w:lang w:val="el-GR"/>
        </w:rPr>
        <w:t xml:space="preserve"> του </w:t>
      </w:r>
      <w:r w:rsidR="004C028B">
        <w:rPr>
          <w:rFonts w:ascii="Tahoma" w:hAnsi="Tahoma" w:cs="Tahoma"/>
          <w:sz w:val="22"/>
          <w:szCs w:val="22"/>
          <w:lang w:val="en-US"/>
        </w:rPr>
        <w:t>VDSL</w:t>
      </w:r>
      <w:r w:rsidR="004C028B" w:rsidRPr="004C028B">
        <w:rPr>
          <w:rFonts w:ascii="Tahoma" w:hAnsi="Tahoma" w:cs="Tahoma"/>
          <w:sz w:val="22"/>
          <w:szCs w:val="22"/>
          <w:lang w:val="el-GR"/>
        </w:rPr>
        <w:t xml:space="preserve">. </w:t>
      </w:r>
      <w:r w:rsidR="00880F62">
        <w:rPr>
          <w:rFonts w:ascii="Tahoma" w:hAnsi="Tahoma" w:cs="Tahoma"/>
          <w:sz w:val="22"/>
          <w:szCs w:val="22"/>
          <w:lang w:val="el-GR"/>
        </w:rPr>
        <w:t>Επιταχύνουμε</w:t>
      </w:r>
      <w:r w:rsidR="004C028B">
        <w:rPr>
          <w:rFonts w:ascii="Tahoma" w:hAnsi="Tahoma" w:cs="Tahoma"/>
          <w:sz w:val="22"/>
          <w:szCs w:val="22"/>
          <w:lang w:val="el-GR"/>
        </w:rPr>
        <w:t xml:space="preserve"> τη διαδικασία </w:t>
      </w:r>
      <w:r w:rsidR="00880F62">
        <w:rPr>
          <w:rFonts w:ascii="Tahoma" w:hAnsi="Tahoma" w:cs="Tahoma"/>
          <w:sz w:val="22"/>
          <w:szCs w:val="22"/>
          <w:lang w:val="el-GR"/>
        </w:rPr>
        <w:t xml:space="preserve">του </w:t>
      </w:r>
      <w:r w:rsidR="004C028B">
        <w:rPr>
          <w:rFonts w:ascii="Tahoma" w:hAnsi="Tahoma" w:cs="Tahoma"/>
          <w:sz w:val="22"/>
          <w:szCs w:val="22"/>
          <w:lang w:val="el-GR"/>
        </w:rPr>
        <w:t>μετασχηματισμού</w:t>
      </w:r>
      <w:r w:rsidR="00880F62">
        <w:rPr>
          <w:rFonts w:ascii="Tahoma" w:hAnsi="Tahoma" w:cs="Tahoma"/>
          <w:sz w:val="22"/>
          <w:szCs w:val="22"/>
          <w:lang w:val="el-GR"/>
        </w:rPr>
        <w:t xml:space="preserve"> της επιχείρησης</w:t>
      </w:r>
      <w:r w:rsidR="004C028B">
        <w:rPr>
          <w:rFonts w:ascii="Tahoma" w:hAnsi="Tahoma" w:cs="Tahoma"/>
          <w:sz w:val="22"/>
          <w:szCs w:val="22"/>
          <w:lang w:val="el-GR"/>
        </w:rPr>
        <w:t xml:space="preserve">, όπως </w:t>
      </w:r>
      <w:r w:rsidR="00880F62">
        <w:rPr>
          <w:rFonts w:ascii="Tahoma" w:hAnsi="Tahoma" w:cs="Tahoma"/>
          <w:sz w:val="22"/>
          <w:szCs w:val="22"/>
          <w:lang w:val="el-GR"/>
        </w:rPr>
        <w:t>αποδεικνύεται και</w:t>
      </w:r>
      <w:r w:rsidR="004C028B">
        <w:rPr>
          <w:rFonts w:ascii="Tahoma" w:hAnsi="Tahoma" w:cs="Tahoma"/>
          <w:sz w:val="22"/>
          <w:szCs w:val="22"/>
          <w:lang w:val="el-GR"/>
        </w:rPr>
        <w:t xml:space="preserve"> απ</w:t>
      </w:r>
      <w:r w:rsidR="00880F62">
        <w:rPr>
          <w:rFonts w:ascii="Tahoma" w:hAnsi="Tahoma" w:cs="Tahoma"/>
          <w:sz w:val="22"/>
          <w:szCs w:val="22"/>
          <w:lang w:val="el-GR"/>
        </w:rPr>
        <w:t xml:space="preserve">ό την υλοποίηση </w:t>
      </w:r>
      <w:r w:rsidR="008227EA">
        <w:rPr>
          <w:rFonts w:ascii="Tahoma" w:hAnsi="Tahoma" w:cs="Tahoma"/>
          <w:sz w:val="22"/>
          <w:szCs w:val="22"/>
          <w:lang w:val="el-GR"/>
        </w:rPr>
        <w:t xml:space="preserve">νέου </w:t>
      </w:r>
      <w:r w:rsidR="00880F62">
        <w:rPr>
          <w:rFonts w:ascii="Tahoma" w:hAnsi="Tahoma" w:cs="Tahoma"/>
          <w:sz w:val="22"/>
          <w:szCs w:val="22"/>
          <w:lang w:val="el-GR"/>
        </w:rPr>
        <w:t>προγρά</w:t>
      </w:r>
      <w:r w:rsidR="00377B76">
        <w:rPr>
          <w:rFonts w:ascii="Tahoma" w:hAnsi="Tahoma" w:cs="Tahoma"/>
          <w:sz w:val="22"/>
          <w:szCs w:val="22"/>
          <w:lang w:val="el-GR"/>
        </w:rPr>
        <w:t>μμα</w:t>
      </w:r>
      <w:r w:rsidR="00880F62">
        <w:rPr>
          <w:rFonts w:ascii="Tahoma" w:hAnsi="Tahoma" w:cs="Tahoma"/>
          <w:sz w:val="22"/>
          <w:szCs w:val="22"/>
          <w:lang w:val="el-GR"/>
        </w:rPr>
        <w:t>τος</w:t>
      </w:r>
      <w:r w:rsidR="004C028B">
        <w:rPr>
          <w:rFonts w:ascii="Tahoma" w:hAnsi="Tahoma" w:cs="Tahoma"/>
          <w:sz w:val="22"/>
          <w:szCs w:val="22"/>
          <w:lang w:val="el-GR"/>
        </w:rPr>
        <w:t xml:space="preserve"> </w:t>
      </w:r>
      <w:r w:rsidR="00DB0AA2">
        <w:rPr>
          <w:rFonts w:ascii="Tahoma" w:hAnsi="Tahoma" w:cs="Tahoma"/>
          <w:sz w:val="22"/>
          <w:szCs w:val="22"/>
          <w:lang w:val="el-GR"/>
        </w:rPr>
        <w:t>οικιοθελούς</w:t>
      </w:r>
      <w:r w:rsidR="004C028B">
        <w:rPr>
          <w:rFonts w:ascii="Tahoma" w:hAnsi="Tahoma" w:cs="Tahoma"/>
          <w:sz w:val="22"/>
          <w:szCs w:val="22"/>
          <w:lang w:val="el-GR"/>
        </w:rPr>
        <w:t xml:space="preserve"> </w:t>
      </w:r>
      <w:r w:rsidR="00DB0AA2">
        <w:rPr>
          <w:rFonts w:ascii="Tahoma" w:hAnsi="Tahoma" w:cs="Tahoma"/>
          <w:sz w:val="22"/>
          <w:szCs w:val="22"/>
          <w:lang w:val="el-GR"/>
        </w:rPr>
        <w:t>αποχώρησης</w:t>
      </w:r>
      <w:r w:rsidR="004C028B">
        <w:rPr>
          <w:rFonts w:ascii="Tahoma" w:hAnsi="Tahoma" w:cs="Tahoma"/>
          <w:sz w:val="22"/>
          <w:szCs w:val="22"/>
          <w:lang w:val="el-GR"/>
        </w:rPr>
        <w:t xml:space="preserve">, το οποίο </w:t>
      </w:r>
      <w:r w:rsidR="00496F1E">
        <w:rPr>
          <w:rFonts w:ascii="Tahoma" w:hAnsi="Tahoma" w:cs="Tahoma"/>
          <w:sz w:val="22"/>
          <w:szCs w:val="22"/>
          <w:lang w:val="el-GR"/>
        </w:rPr>
        <w:t xml:space="preserve">επίσης </w:t>
      </w:r>
      <w:r w:rsidR="00880F62">
        <w:rPr>
          <w:rFonts w:ascii="Tahoma" w:hAnsi="Tahoma" w:cs="Tahoma"/>
          <w:sz w:val="22"/>
          <w:szCs w:val="22"/>
          <w:lang w:val="el-GR"/>
        </w:rPr>
        <w:t>ανακοινώνεται</w:t>
      </w:r>
      <w:r w:rsidR="004C028B">
        <w:rPr>
          <w:rFonts w:ascii="Tahoma" w:hAnsi="Tahoma" w:cs="Tahoma"/>
          <w:sz w:val="22"/>
          <w:szCs w:val="22"/>
          <w:lang w:val="el-GR"/>
        </w:rPr>
        <w:t xml:space="preserve"> σήμερα</w:t>
      </w:r>
      <w:r w:rsidR="00A22F8F">
        <w:rPr>
          <w:rFonts w:ascii="Tahoma" w:hAnsi="Tahoma" w:cs="Tahoma"/>
          <w:sz w:val="22"/>
          <w:szCs w:val="22"/>
          <w:lang w:val="el-GR"/>
        </w:rPr>
        <w:t xml:space="preserve">. Το πρόγραμμα </w:t>
      </w:r>
      <w:r w:rsidR="004C028B">
        <w:rPr>
          <w:rFonts w:ascii="Tahoma" w:hAnsi="Tahoma" w:cs="Tahoma"/>
          <w:sz w:val="22"/>
          <w:szCs w:val="22"/>
          <w:lang w:val="el-GR"/>
        </w:rPr>
        <w:t xml:space="preserve">μειώνει σημαντικά το </w:t>
      </w:r>
      <w:r w:rsidR="004C028B" w:rsidRPr="00880F62">
        <w:rPr>
          <w:rFonts w:ascii="Tahoma" w:hAnsi="Tahoma" w:cs="Tahoma"/>
          <w:sz w:val="22"/>
          <w:szCs w:val="22"/>
          <w:lang w:val="el-GR"/>
        </w:rPr>
        <w:t xml:space="preserve">κόστος </w:t>
      </w:r>
      <w:r w:rsidR="00A22F8F" w:rsidRPr="00880F62">
        <w:rPr>
          <w:rFonts w:ascii="Tahoma" w:hAnsi="Tahoma" w:cs="Tahoma"/>
          <w:sz w:val="22"/>
          <w:szCs w:val="22"/>
          <w:lang w:val="el-GR"/>
        </w:rPr>
        <w:t>της εταιρείας</w:t>
      </w:r>
      <w:r w:rsidR="00880F62">
        <w:rPr>
          <w:rFonts w:ascii="Tahoma" w:hAnsi="Tahoma" w:cs="Tahoma"/>
          <w:sz w:val="22"/>
          <w:szCs w:val="22"/>
          <w:lang w:val="el-GR"/>
        </w:rPr>
        <w:t xml:space="preserve"> ενώ παράλληλα συμβάλει </w:t>
      </w:r>
      <w:r w:rsidR="008227EA">
        <w:rPr>
          <w:rFonts w:ascii="Tahoma" w:hAnsi="Tahoma" w:cs="Tahoma"/>
          <w:sz w:val="22"/>
          <w:szCs w:val="22"/>
          <w:lang w:val="el-GR"/>
        </w:rPr>
        <w:t xml:space="preserve">και </w:t>
      </w:r>
      <w:r w:rsidR="00880F62">
        <w:rPr>
          <w:rFonts w:ascii="Tahoma" w:hAnsi="Tahoma" w:cs="Tahoma"/>
          <w:sz w:val="22"/>
          <w:szCs w:val="22"/>
          <w:lang w:val="el-GR"/>
        </w:rPr>
        <w:t>στην απαραίτητη ανανέωση</w:t>
      </w:r>
      <w:r w:rsidR="00E90A4F">
        <w:rPr>
          <w:rFonts w:ascii="Tahoma" w:hAnsi="Tahoma" w:cs="Tahoma"/>
          <w:sz w:val="22"/>
          <w:szCs w:val="22"/>
          <w:lang w:val="el-GR"/>
        </w:rPr>
        <w:t xml:space="preserve"> το</w:t>
      </w:r>
      <w:r w:rsidR="00880F62">
        <w:rPr>
          <w:rFonts w:ascii="Tahoma" w:hAnsi="Tahoma" w:cs="Tahoma"/>
          <w:sz w:val="22"/>
          <w:szCs w:val="22"/>
          <w:lang w:val="el-GR"/>
        </w:rPr>
        <w:t>υ εργατικού μας δυναμικού</w:t>
      </w:r>
      <w:r w:rsidR="00A22F8F">
        <w:rPr>
          <w:rFonts w:ascii="Tahoma" w:hAnsi="Tahoma" w:cs="Tahoma"/>
          <w:sz w:val="22"/>
          <w:szCs w:val="22"/>
          <w:lang w:val="el-GR"/>
        </w:rPr>
        <w:t xml:space="preserve">. </w:t>
      </w:r>
      <w:r w:rsidR="004C028B">
        <w:rPr>
          <w:rFonts w:ascii="Tahoma" w:hAnsi="Tahoma" w:cs="Tahoma"/>
          <w:sz w:val="22"/>
          <w:szCs w:val="22"/>
          <w:lang w:val="el-GR"/>
        </w:rPr>
        <w:t xml:space="preserve">  </w:t>
      </w:r>
    </w:p>
    <w:p w14:paraId="5CD09263" w14:textId="77777777" w:rsidR="0020510A" w:rsidRPr="00961D03" w:rsidRDefault="0020510A" w:rsidP="0005720B">
      <w:pPr>
        <w:tabs>
          <w:tab w:val="left" w:pos="1800"/>
        </w:tabs>
        <w:jc w:val="both"/>
        <w:rPr>
          <w:rFonts w:ascii="Tahoma" w:hAnsi="Tahoma" w:cs="Tahoma"/>
          <w:color w:val="FF0000"/>
          <w:sz w:val="22"/>
          <w:szCs w:val="22"/>
          <w:highlight w:val="yellow"/>
          <w:lang w:val="el-GR"/>
        </w:rPr>
      </w:pPr>
    </w:p>
    <w:p w14:paraId="5CD09264" w14:textId="77777777" w:rsidR="003C6A8B" w:rsidRPr="00961D03" w:rsidRDefault="00B902E6" w:rsidP="003C6A8B">
      <w:pPr>
        <w:jc w:val="both"/>
        <w:rPr>
          <w:rFonts w:ascii="Tahoma" w:hAnsi="Tahoma" w:cs="Tahoma"/>
          <w:b/>
          <w:sz w:val="22"/>
          <w:szCs w:val="22"/>
          <w:u w:val="single"/>
          <w:lang w:val="el-GR"/>
        </w:rPr>
      </w:pPr>
      <w:r w:rsidRPr="00961D03">
        <w:rPr>
          <w:rFonts w:ascii="Tahoma" w:hAnsi="Tahoma" w:cs="Tahoma"/>
          <w:b/>
          <w:sz w:val="22"/>
          <w:szCs w:val="22"/>
          <w:u w:val="single"/>
          <w:lang w:val="el-GR"/>
        </w:rPr>
        <w:t xml:space="preserve">ΟΙΚΟΝΟΜΙΚΑ ΜΕΓΕΘΗ </w:t>
      </w:r>
      <w:r w:rsidR="003C6A8B" w:rsidRPr="00961D03">
        <w:rPr>
          <w:rFonts w:ascii="Tahoma" w:hAnsi="Tahoma" w:cs="Tahoma"/>
          <w:b/>
          <w:sz w:val="22"/>
          <w:szCs w:val="22"/>
          <w:u w:val="single"/>
          <w:lang w:val="el-GR"/>
        </w:rPr>
        <w:t>ΟΜΙΛΟΥ</w:t>
      </w:r>
    </w:p>
    <w:p w14:paraId="5CD09265" w14:textId="77777777" w:rsidR="001701B8" w:rsidRPr="00961D03" w:rsidRDefault="001701B8" w:rsidP="003C6A8B">
      <w:pPr>
        <w:jc w:val="both"/>
        <w:rPr>
          <w:rFonts w:ascii="Tahoma" w:hAnsi="Tahoma" w:cs="Tahoma"/>
          <w:b/>
          <w:color w:val="FF0000"/>
          <w:sz w:val="22"/>
          <w:szCs w:val="22"/>
          <w:u w:val="single"/>
          <w:lang w:val="el-GR"/>
        </w:rPr>
      </w:pPr>
    </w:p>
    <w:p w14:paraId="5CD09266" w14:textId="77777777" w:rsidR="008E5E1A" w:rsidRPr="00961D03" w:rsidRDefault="008E5E1A" w:rsidP="008E5E1A">
      <w:pPr>
        <w:pStyle w:val="xl37"/>
        <w:spacing w:before="0" w:beforeAutospacing="0" w:after="0" w:afterAutospacing="0"/>
        <w:outlineLvl w:val="0"/>
        <w:rPr>
          <w:rFonts w:eastAsia="Times New Roman"/>
          <w:lang w:val="el-GR"/>
        </w:rPr>
      </w:pPr>
      <w:r w:rsidRPr="00961D03">
        <w:rPr>
          <w:rFonts w:eastAsia="Times New Roman"/>
          <w:lang w:val="el-GR"/>
        </w:rPr>
        <w:t>ΑΝΑΛΥΣΗ ΚΥΚΛΟΥ ΕΡΓΑΣΙΩΝ ΟΜΙΛΟΥ</w:t>
      </w:r>
    </w:p>
    <w:p w14:paraId="5CD09267" w14:textId="77777777" w:rsidR="002F2A69" w:rsidRPr="00F40B6D" w:rsidRDefault="002F2A69" w:rsidP="008E5E1A">
      <w:pPr>
        <w:pStyle w:val="xl37"/>
        <w:spacing w:before="0" w:beforeAutospacing="0" w:after="0" w:afterAutospacing="0"/>
        <w:outlineLvl w:val="0"/>
        <w:rPr>
          <w:rFonts w:eastAsia="Times New Roman"/>
          <w:lang w:val="el-GR"/>
        </w:rPr>
      </w:pPr>
    </w:p>
    <w:p w14:paraId="5CD09268" w14:textId="77777777" w:rsidR="00C366BF" w:rsidRPr="00F40B6D" w:rsidRDefault="00C366BF" w:rsidP="008E5E1A">
      <w:pPr>
        <w:pStyle w:val="xl37"/>
        <w:spacing w:before="0" w:beforeAutospacing="0" w:after="0" w:afterAutospacing="0"/>
        <w:outlineLvl w:val="0"/>
        <w:rPr>
          <w:rFonts w:eastAsia="Times New Roman"/>
          <w:lang w:val="el-GR"/>
        </w:rPr>
      </w:pPr>
    </w:p>
    <w:tbl>
      <w:tblPr>
        <w:tblW w:w="112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494"/>
        <w:gridCol w:w="1303"/>
        <w:gridCol w:w="1303"/>
        <w:gridCol w:w="1122"/>
        <w:gridCol w:w="147"/>
        <w:gridCol w:w="1415"/>
        <w:gridCol w:w="15"/>
        <w:gridCol w:w="1310"/>
        <w:gridCol w:w="136"/>
        <w:gridCol w:w="927"/>
        <w:gridCol w:w="28"/>
      </w:tblGrid>
      <w:tr w:rsidR="00C366BF" w:rsidRPr="00961D03" w14:paraId="5CD09270" w14:textId="77777777">
        <w:trPr>
          <w:gridAfter w:val="1"/>
          <w:wAfter w:w="32" w:type="dxa"/>
          <w:trHeight w:val="600"/>
          <w:jc w:val="center"/>
        </w:trPr>
        <w:tc>
          <w:tcPr>
            <w:tcW w:w="3494" w:type="dxa"/>
            <w:tcBorders>
              <w:bottom w:val="single" w:sz="4" w:space="0" w:color="auto"/>
            </w:tcBorders>
            <w:shd w:val="clear" w:color="auto" w:fill="auto"/>
            <w:vAlign w:val="bottom"/>
          </w:tcPr>
          <w:p w14:paraId="5CD09269" w14:textId="77777777" w:rsidR="00C366BF" w:rsidRPr="00961D03" w:rsidRDefault="00C366BF" w:rsidP="00C366BF">
            <w:pPr>
              <w:rPr>
                <w:rFonts w:ascii="Tahoma" w:hAnsi="Tahoma" w:cs="Tahoma"/>
                <w:b/>
                <w:sz w:val="22"/>
                <w:szCs w:val="22"/>
                <w:lang w:val="el-GR"/>
              </w:rPr>
            </w:pPr>
            <w:r w:rsidRPr="00961D03">
              <w:rPr>
                <w:rFonts w:ascii="Tahoma" w:hAnsi="Tahoma" w:cs="Tahoma"/>
                <w:b/>
                <w:sz w:val="22"/>
                <w:szCs w:val="22"/>
                <w:lang w:val="el-GR" w:eastAsia="el-GR"/>
              </w:rPr>
              <w:t>(</w:t>
            </w:r>
            <w:proofErr w:type="spellStart"/>
            <w:r w:rsidRPr="00961D03">
              <w:rPr>
                <w:rFonts w:ascii="Tahoma" w:hAnsi="Tahoma" w:cs="Tahoma"/>
                <w:b/>
                <w:sz w:val="22"/>
                <w:szCs w:val="22"/>
                <w:lang w:val="el-GR" w:eastAsia="el-GR"/>
              </w:rPr>
              <w:t>Εκατ</w:t>
            </w:r>
            <w:proofErr w:type="spellEnd"/>
            <w:r w:rsidRPr="00961D03">
              <w:rPr>
                <w:rFonts w:ascii="Tahoma" w:hAnsi="Tahoma" w:cs="Tahoma"/>
                <w:b/>
                <w:sz w:val="22"/>
                <w:szCs w:val="22"/>
                <w:lang w:val="el-GR" w:eastAsia="el-GR"/>
              </w:rPr>
              <w:t>, € )</w:t>
            </w:r>
          </w:p>
        </w:tc>
        <w:tc>
          <w:tcPr>
            <w:tcW w:w="1303" w:type="dxa"/>
            <w:tcBorders>
              <w:bottom w:val="single" w:sz="4" w:space="0" w:color="auto"/>
            </w:tcBorders>
            <w:shd w:val="clear" w:color="auto" w:fill="auto"/>
            <w:noWrap/>
            <w:vAlign w:val="bottom"/>
          </w:tcPr>
          <w:p w14:paraId="5CD0926A" w14:textId="77777777" w:rsidR="00C366BF" w:rsidRPr="00961D03" w:rsidRDefault="00C366BF" w:rsidP="00C366BF">
            <w:pPr>
              <w:jc w:val="right"/>
              <w:rPr>
                <w:rFonts w:ascii="Tahoma" w:hAnsi="Tahoma" w:cs="Tahoma"/>
                <w:b/>
                <w:sz w:val="22"/>
                <w:szCs w:val="22"/>
                <w:lang w:val="el-GR" w:eastAsia="el-GR"/>
              </w:rPr>
            </w:pPr>
            <w:r w:rsidRPr="00961D03">
              <w:rPr>
                <w:rFonts w:ascii="Tahoma" w:hAnsi="Tahoma" w:cs="Tahoma"/>
                <w:b/>
                <w:sz w:val="22"/>
                <w:szCs w:val="22"/>
                <w:lang w:val="el-GR" w:eastAsia="el-GR"/>
              </w:rPr>
              <w:t>Γ</w:t>
            </w:r>
            <w:r w:rsidRPr="00961D03">
              <w:rPr>
                <w:rFonts w:ascii="Tahoma" w:hAnsi="Tahoma" w:cs="Tahoma"/>
                <w:b/>
                <w:sz w:val="22"/>
                <w:szCs w:val="22"/>
                <w:lang w:eastAsia="el-GR"/>
              </w:rPr>
              <w:t>’</w:t>
            </w:r>
            <w:r w:rsidRPr="00961D03">
              <w:rPr>
                <w:rFonts w:ascii="Tahoma" w:hAnsi="Tahoma" w:cs="Tahoma"/>
                <w:b/>
                <w:sz w:val="22"/>
                <w:szCs w:val="22"/>
                <w:lang w:val="el-GR" w:eastAsia="el-GR"/>
              </w:rPr>
              <w:t>τρίμηνο 20</w:t>
            </w:r>
            <w:r w:rsidRPr="00961D03">
              <w:rPr>
                <w:rFonts w:ascii="Tahoma" w:hAnsi="Tahoma" w:cs="Tahoma"/>
                <w:b/>
                <w:sz w:val="22"/>
                <w:szCs w:val="22"/>
                <w:lang w:eastAsia="el-GR"/>
              </w:rPr>
              <w:t>1</w:t>
            </w:r>
            <w:r w:rsidRPr="00961D03">
              <w:rPr>
                <w:rFonts w:ascii="Tahoma" w:hAnsi="Tahoma" w:cs="Tahoma"/>
                <w:b/>
                <w:sz w:val="22"/>
                <w:szCs w:val="22"/>
                <w:lang w:val="el-GR" w:eastAsia="el-GR"/>
              </w:rPr>
              <w:t>2</w:t>
            </w:r>
          </w:p>
        </w:tc>
        <w:tc>
          <w:tcPr>
            <w:tcW w:w="1303" w:type="dxa"/>
            <w:tcBorders>
              <w:bottom w:val="single" w:sz="4" w:space="0" w:color="auto"/>
            </w:tcBorders>
            <w:shd w:val="clear" w:color="auto" w:fill="auto"/>
            <w:noWrap/>
            <w:vAlign w:val="bottom"/>
          </w:tcPr>
          <w:p w14:paraId="5CD0926B" w14:textId="77777777" w:rsidR="00C366BF" w:rsidRPr="00961D03" w:rsidRDefault="00C366BF" w:rsidP="00C366BF">
            <w:pPr>
              <w:jc w:val="right"/>
              <w:rPr>
                <w:rFonts w:ascii="Tahoma" w:hAnsi="Tahoma" w:cs="Tahoma"/>
                <w:b/>
                <w:sz w:val="22"/>
                <w:szCs w:val="22"/>
                <w:lang w:val="el-GR" w:eastAsia="el-GR"/>
              </w:rPr>
            </w:pPr>
            <w:r w:rsidRPr="00961D03">
              <w:rPr>
                <w:rFonts w:ascii="Tahoma" w:hAnsi="Tahoma" w:cs="Tahoma"/>
                <w:b/>
                <w:sz w:val="22"/>
                <w:szCs w:val="22"/>
                <w:lang w:val="el-GR" w:eastAsia="el-GR"/>
              </w:rPr>
              <w:t>Γ</w:t>
            </w:r>
            <w:r w:rsidRPr="00961D03">
              <w:rPr>
                <w:rFonts w:ascii="Tahoma" w:hAnsi="Tahoma" w:cs="Tahoma"/>
                <w:b/>
                <w:sz w:val="22"/>
                <w:szCs w:val="22"/>
                <w:lang w:eastAsia="el-GR"/>
              </w:rPr>
              <w:t>’</w:t>
            </w:r>
            <w:r w:rsidRPr="00961D03">
              <w:rPr>
                <w:rFonts w:ascii="Tahoma" w:hAnsi="Tahoma" w:cs="Tahoma"/>
                <w:b/>
                <w:sz w:val="22"/>
                <w:szCs w:val="22"/>
                <w:lang w:val="el-GR" w:eastAsia="el-GR"/>
              </w:rPr>
              <w:t>τρίμηνο 20</w:t>
            </w:r>
            <w:r w:rsidRPr="00961D03">
              <w:rPr>
                <w:rFonts w:ascii="Tahoma" w:hAnsi="Tahoma" w:cs="Tahoma"/>
                <w:b/>
                <w:sz w:val="22"/>
                <w:szCs w:val="22"/>
                <w:lang w:val="en-US" w:eastAsia="el-GR"/>
              </w:rPr>
              <w:t>1</w:t>
            </w:r>
            <w:r w:rsidRPr="00961D03">
              <w:rPr>
                <w:rFonts w:ascii="Tahoma" w:hAnsi="Tahoma" w:cs="Tahoma"/>
                <w:b/>
                <w:sz w:val="22"/>
                <w:szCs w:val="22"/>
                <w:lang w:val="el-GR" w:eastAsia="el-GR"/>
              </w:rPr>
              <w:t>1</w:t>
            </w:r>
          </w:p>
        </w:tc>
        <w:tc>
          <w:tcPr>
            <w:tcW w:w="1269" w:type="dxa"/>
            <w:gridSpan w:val="2"/>
            <w:tcBorders>
              <w:bottom w:val="single" w:sz="4" w:space="0" w:color="auto"/>
            </w:tcBorders>
            <w:shd w:val="clear" w:color="auto" w:fill="auto"/>
            <w:noWrap/>
            <w:vAlign w:val="bottom"/>
          </w:tcPr>
          <w:p w14:paraId="5CD0926C" w14:textId="77777777" w:rsidR="00C366BF" w:rsidRPr="00961D03" w:rsidRDefault="00C366BF" w:rsidP="00C366BF">
            <w:pPr>
              <w:jc w:val="right"/>
              <w:rPr>
                <w:rFonts w:ascii="Tahoma" w:hAnsi="Tahoma" w:cs="Tahoma"/>
                <w:b/>
                <w:sz w:val="22"/>
                <w:szCs w:val="22"/>
                <w:lang w:eastAsia="el-GR"/>
              </w:rPr>
            </w:pPr>
            <w:r w:rsidRPr="00961D03">
              <w:rPr>
                <w:rFonts w:ascii="Tahoma" w:hAnsi="Tahoma" w:cs="Tahoma"/>
                <w:b/>
                <w:bCs/>
                <w:iCs/>
                <w:sz w:val="22"/>
                <w:szCs w:val="22"/>
                <w:lang w:val="el-GR"/>
              </w:rPr>
              <w:t>+/- %</w:t>
            </w:r>
          </w:p>
        </w:tc>
        <w:tc>
          <w:tcPr>
            <w:tcW w:w="1417" w:type="dxa"/>
            <w:tcBorders>
              <w:bottom w:val="single" w:sz="4" w:space="0" w:color="auto"/>
            </w:tcBorders>
            <w:vAlign w:val="bottom"/>
          </w:tcPr>
          <w:p w14:paraId="5CD0926D" w14:textId="77777777" w:rsidR="00C366BF" w:rsidRPr="00961D03" w:rsidRDefault="00C366BF" w:rsidP="00C366BF">
            <w:pPr>
              <w:tabs>
                <w:tab w:val="left" w:pos="475"/>
              </w:tabs>
              <w:jc w:val="right"/>
              <w:rPr>
                <w:rFonts w:ascii="Tahoma" w:hAnsi="Tahoma" w:cs="Tahoma"/>
                <w:b/>
                <w:color w:val="000000"/>
                <w:sz w:val="22"/>
                <w:szCs w:val="22"/>
                <w:lang w:val="el-GR" w:eastAsia="el-GR"/>
              </w:rPr>
            </w:pPr>
            <w:r w:rsidRPr="00961D03">
              <w:rPr>
                <w:rFonts w:ascii="Tahoma" w:hAnsi="Tahoma" w:cs="Tahoma"/>
                <w:b/>
                <w:color w:val="000000"/>
                <w:sz w:val="22"/>
                <w:szCs w:val="22"/>
                <w:lang w:val="el-GR" w:eastAsia="el-GR"/>
              </w:rPr>
              <w:t>Εννεάμηνο  20</w:t>
            </w:r>
            <w:r w:rsidRPr="00961D03">
              <w:rPr>
                <w:rFonts w:ascii="Tahoma" w:hAnsi="Tahoma" w:cs="Tahoma"/>
                <w:b/>
                <w:color w:val="000000"/>
                <w:sz w:val="22"/>
                <w:szCs w:val="22"/>
                <w:lang w:eastAsia="el-GR"/>
              </w:rPr>
              <w:t>1</w:t>
            </w:r>
            <w:r w:rsidRPr="00961D03">
              <w:rPr>
                <w:rFonts w:ascii="Tahoma" w:hAnsi="Tahoma" w:cs="Tahoma"/>
                <w:b/>
                <w:color w:val="000000"/>
                <w:sz w:val="22"/>
                <w:szCs w:val="22"/>
                <w:lang w:val="el-GR" w:eastAsia="el-GR"/>
              </w:rPr>
              <w:t>2</w:t>
            </w:r>
          </w:p>
        </w:tc>
        <w:tc>
          <w:tcPr>
            <w:tcW w:w="1401" w:type="dxa"/>
            <w:gridSpan w:val="3"/>
            <w:tcBorders>
              <w:bottom w:val="single" w:sz="4" w:space="0" w:color="auto"/>
            </w:tcBorders>
            <w:vAlign w:val="bottom"/>
          </w:tcPr>
          <w:p w14:paraId="5CD0926E" w14:textId="77777777" w:rsidR="00C366BF" w:rsidRPr="00961D03" w:rsidRDefault="00C366BF" w:rsidP="00C366BF">
            <w:pPr>
              <w:jc w:val="right"/>
              <w:rPr>
                <w:rFonts w:ascii="Tahoma" w:hAnsi="Tahoma" w:cs="Tahoma"/>
                <w:b/>
                <w:color w:val="000000"/>
                <w:sz w:val="22"/>
                <w:szCs w:val="22"/>
                <w:lang w:val="el-GR" w:eastAsia="el-GR"/>
              </w:rPr>
            </w:pPr>
            <w:r w:rsidRPr="00961D03">
              <w:rPr>
                <w:rFonts w:ascii="Tahoma" w:hAnsi="Tahoma" w:cs="Tahoma"/>
                <w:b/>
                <w:color w:val="000000"/>
                <w:sz w:val="22"/>
                <w:szCs w:val="22"/>
                <w:lang w:val="el-GR" w:eastAsia="el-GR"/>
              </w:rPr>
              <w:t>Εννεάμηνο 20</w:t>
            </w:r>
            <w:r w:rsidRPr="00961D03">
              <w:rPr>
                <w:rFonts w:ascii="Tahoma" w:hAnsi="Tahoma" w:cs="Tahoma"/>
                <w:b/>
                <w:color w:val="000000"/>
                <w:sz w:val="22"/>
                <w:szCs w:val="22"/>
                <w:lang w:val="en-US" w:eastAsia="el-GR"/>
              </w:rPr>
              <w:t>1</w:t>
            </w:r>
            <w:r w:rsidRPr="00961D03">
              <w:rPr>
                <w:rFonts w:ascii="Tahoma" w:hAnsi="Tahoma" w:cs="Tahoma"/>
                <w:b/>
                <w:color w:val="000000"/>
                <w:sz w:val="22"/>
                <w:szCs w:val="22"/>
                <w:lang w:val="el-GR" w:eastAsia="el-GR"/>
              </w:rPr>
              <w:t>1</w:t>
            </w:r>
          </w:p>
        </w:tc>
        <w:tc>
          <w:tcPr>
            <w:tcW w:w="981" w:type="dxa"/>
            <w:tcBorders>
              <w:bottom w:val="single" w:sz="4" w:space="0" w:color="auto"/>
            </w:tcBorders>
            <w:vAlign w:val="bottom"/>
          </w:tcPr>
          <w:p w14:paraId="5CD0926F" w14:textId="77777777" w:rsidR="00C366BF" w:rsidRPr="00961D03" w:rsidRDefault="00C366BF" w:rsidP="00C366BF">
            <w:pPr>
              <w:jc w:val="right"/>
              <w:rPr>
                <w:rFonts w:ascii="Tahoma" w:hAnsi="Tahoma" w:cs="Tahoma"/>
                <w:b/>
                <w:color w:val="000000"/>
                <w:sz w:val="22"/>
                <w:szCs w:val="22"/>
                <w:lang w:val="el-GR" w:eastAsia="el-GR"/>
              </w:rPr>
            </w:pPr>
            <w:r w:rsidRPr="00961D03">
              <w:rPr>
                <w:rFonts w:ascii="Tahoma" w:hAnsi="Tahoma" w:cs="Tahoma"/>
                <w:b/>
                <w:bCs/>
                <w:iCs/>
                <w:color w:val="000000"/>
                <w:sz w:val="22"/>
                <w:szCs w:val="22"/>
                <w:lang w:val="el-GR"/>
              </w:rPr>
              <w:t>+/- %</w:t>
            </w:r>
          </w:p>
        </w:tc>
      </w:tr>
      <w:tr w:rsidR="00C366BF" w:rsidRPr="00961D03" w14:paraId="5CD09278" w14:textId="77777777">
        <w:trPr>
          <w:trHeight w:val="319"/>
          <w:jc w:val="center"/>
        </w:trPr>
        <w:tc>
          <w:tcPr>
            <w:tcW w:w="3494" w:type="dxa"/>
            <w:tcBorders>
              <w:top w:val="single" w:sz="4" w:space="0" w:color="auto"/>
            </w:tcBorders>
            <w:shd w:val="clear" w:color="auto" w:fill="auto"/>
            <w:noWrap/>
            <w:vAlign w:val="bottom"/>
          </w:tcPr>
          <w:p w14:paraId="5CD09271" w14:textId="77777777" w:rsidR="00C366BF" w:rsidRPr="00961D03" w:rsidRDefault="00C366BF" w:rsidP="00C366BF">
            <w:pPr>
              <w:rPr>
                <w:rFonts w:ascii="Tahoma" w:hAnsi="Tahoma" w:cs="Tahoma"/>
                <w:sz w:val="22"/>
                <w:szCs w:val="22"/>
                <w:lang w:val="el-GR"/>
              </w:rPr>
            </w:pPr>
            <w:r w:rsidRPr="00961D03">
              <w:rPr>
                <w:rFonts w:ascii="Tahoma" w:hAnsi="Tahoma" w:cs="Tahoma"/>
                <w:sz w:val="22"/>
                <w:szCs w:val="22"/>
                <w:lang w:val="el-GR"/>
              </w:rPr>
              <w:t>Σταθερή Τηλεφωνία</w:t>
            </w:r>
            <w:r w:rsidRPr="00961D03">
              <w:rPr>
                <w:rFonts w:ascii="Tahoma" w:hAnsi="Tahoma" w:cs="Tahoma"/>
                <w:sz w:val="22"/>
                <w:szCs w:val="22"/>
              </w:rPr>
              <w:t xml:space="preserve">, </w:t>
            </w:r>
            <w:r w:rsidRPr="00961D03">
              <w:rPr>
                <w:rFonts w:ascii="Tahoma" w:hAnsi="Tahoma" w:cs="Tahoma"/>
                <w:sz w:val="22"/>
                <w:szCs w:val="22"/>
                <w:lang w:val="el-GR"/>
              </w:rPr>
              <w:t>Ελλάδα</w:t>
            </w:r>
          </w:p>
        </w:tc>
        <w:tc>
          <w:tcPr>
            <w:tcW w:w="1303" w:type="dxa"/>
            <w:tcBorders>
              <w:top w:val="single" w:sz="4" w:space="0" w:color="auto"/>
            </w:tcBorders>
            <w:shd w:val="clear" w:color="auto" w:fill="auto"/>
            <w:noWrap/>
            <w:vAlign w:val="bottom"/>
          </w:tcPr>
          <w:p w14:paraId="5CD09272"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rPr>
              <w:t>42</w:t>
            </w:r>
            <w:r w:rsidRPr="00961D03">
              <w:rPr>
                <w:rFonts w:ascii="Tahoma" w:hAnsi="Tahoma" w:cs="Tahoma"/>
                <w:sz w:val="22"/>
                <w:szCs w:val="22"/>
                <w:lang w:val="el-GR"/>
              </w:rPr>
              <w:t>3</w:t>
            </w:r>
            <w:r w:rsidRPr="00961D03">
              <w:rPr>
                <w:rFonts w:ascii="Tahoma" w:hAnsi="Tahoma" w:cs="Tahoma"/>
                <w:sz w:val="22"/>
                <w:szCs w:val="22"/>
              </w:rPr>
              <w:t>,</w:t>
            </w:r>
            <w:r w:rsidRPr="00961D03">
              <w:rPr>
                <w:rFonts w:ascii="Tahoma" w:hAnsi="Tahoma" w:cs="Tahoma"/>
                <w:sz w:val="22"/>
                <w:szCs w:val="22"/>
                <w:lang w:val="el-GR"/>
              </w:rPr>
              <w:t>8</w:t>
            </w:r>
          </w:p>
        </w:tc>
        <w:tc>
          <w:tcPr>
            <w:tcW w:w="1303" w:type="dxa"/>
            <w:tcBorders>
              <w:top w:val="single" w:sz="4" w:space="0" w:color="auto"/>
            </w:tcBorders>
            <w:shd w:val="clear" w:color="auto" w:fill="auto"/>
            <w:noWrap/>
            <w:vAlign w:val="bottom"/>
          </w:tcPr>
          <w:p w14:paraId="5CD09273"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rPr>
              <w:t>4</w:t>
            </w:r>
            <w:r w:rsidRPr="00961D03">
              <w:rPr>
                <w:rFonts w:ascii="Tahoma" w:hAnsi="Tahoma" w:cs="Tahoma"/>
                <w:sz w:val="22"/>
                <w:szCs w:val="22"/>
                <w:lang w:val="el-GR"/>
              </w:rPr>
              <w:t>83</w:t>
            </w:r>
            <w:r w:rsidRPr="00961D03">
              <w:rPr>
                <w:rFonts w:ascii="Tahoma" w:hAnsi="Tahoma" w:cs="Tahoma"/>
                <w:sz w:val="22"/>
                <w:szCs w:val="22"/>
              </w:rPr>
              <w:t>,</w:t>
            </w:r>
            <w:r w:rsidRPr="00961D03">
              <w:rPr>
                <w:rFonts w:ascii="Tahoma" w:hAnsi="Tahoma" w:cs="Tahoma"/>
                <w:sz w:val="22"/>
                <w:szCs w:val="22"/>
                <w:lang w:val="el-GR"/>
              </w:rPr>
              <w:t>5</w:t>
            </w:r>
          </w:p>
        </w:tc>
        <w:tc>
          <w:tcPr>
            <w:tcW w:w="1122" w:type="dxa"/>
            <w:tcBorders>
              <w:top w:val="single" w:sz="4" w:space="0" w:color="auto"/>
            </w:tcBorders>
            <w:shd w:val="clear" w:color="auto" w:fill="auto"/>
            <w:noWrap/>
            <w:vAlign w:val="bottom"/>
          </w:tcPr>
          <w:p w14:paraId="5CD09274" w14:textId="77777777" w:rsidR="00C366BF" w:rsidRPr="00961D03" w:rsidRDefault="00C366BF" w:rsidP="00C366BF">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12</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w:t>
            </w:r>
          </w:p>
        </w:tc>
        <w:tc>
          <w:tcPr>
            <w:tcW w:w="1580" w:type="dxa"/>
            <w:gridSpan w:val="3"/>
            <w:tcBorders>
              <w:top w:val="single" w:sz="4" w:space="0" w:color="auto"/>
            </w:tcBorders>
            <w:vAlign w:val="bottom"/>
          </w:tcPr>
          <w:p w14:paraId="5CD09275"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1.287</w:t>
            </w:r>
            <w:r w:rsidRPr="00961D03">
              <w:rPr>
                <w:rFonts w:ascii="Tahoma" w:hAnsi="Tahoma" w:cs="Tahoma"/>
                <w:sz w:val="22"/>
                <w:szCs w:val="22"/>
              </w:rPr>
              <w:t>,</w:t>
            </w:r>
            <w:r w:rsidRPr="00961D03">
              <w:rPr>
                <w:rFonts w:ascii="Tahoma" w:hAnsi="Tahoma" w:cs="Tahoma"/>
                <w:sz w:val="22"/>
                <w:szCs w:val="22"/>
                <w:lang w:val="el-GR"/>
              </w:rPr>
              <w:t>1</w:t>
            </w:r>
          </w:p>
        </w:tc>
        <w:tc>
          <w:tcPr>
            <w:tcW w:w="1241" w:type="dxa"/>
            <w:tcBorders>
              <w:top w:val="single" w:sz="4" w:space="0" w:color="auto"/>
            </w:tcBorders>
            <w:vAlign w:val="bottom"/>
          </w:tcPr>
          <w:p w14:paraId="5CD09276"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1.434,9</w:t>
            </w:r>
          </w:p>
        </w:tc>
        <w:tc>
          <w:tcPr>
            <w:tcW w:w="1157" w:type="dxa"/>
            <w:gridSpan w:val="3"/>
            <w:tcBorders>
              <w:top w:val="single" w:sz="4" w:space="0" w:color="auto"/>
            </w:tcBorders>
            <w:vAlign w:val="bottom"/>
          </w:tcPr>
          <w:p w14:paraId="5CD09277"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-10,3%</w:t>
            </w:r>
          </w:p>
        </w:tc>
      </w:tr>
      <w:tr w:rsidR="00C366BF" w:rsidRPr="00961D03" w14:paraId="5CD09280" w14:textId="77777777">
        <w:trPr>
          <w:trHeight w:val="319"/>
          <w:jc w:val="center"/>
        </w:trPr>
        <w:tc>
          <w:tcPr>
            <w:tcW w:w="3494" w:type="dxa"/>
            <w:shd w:val="clear" w:color="auto" w:fill="auto"/>
            <w:noWrap/>
            <w:vAlign w:val="bottom"/>
          </w:tcPr>
          <w:p w14:paraId="5CD09279" w14:textId="77777777" w:rsidR="00C366BF" w:rsidRPr="00961D03" w:rsidRDefault="00C366BF" w:rsidP="00C366BF">
            <w:pPr>
              <w:rPr>
                <w:rFonts w:ascii="Tahoma" w:hAnsi="Tahoma" w:cs="Tahoma"/>
                <w:sz w:val="22"/>
                <w:szCs w:val="22"/>
                <w:lang w:val="el-GR"/>
              </w:rPr>
            </w:pPr>
            <w:r w:rsidRPr="00961D03">
              <w:rPr>
                <w:rFonts w:ascii="Tahoma" w:hAnsi="Tahoma" w:cs="Tahoma"/>
                <w:sz w:val="22"/>
                <w:szCs w:val="22"/>
                <w:lang w:val="el-GR"/>
              </w:rPr>
              <w:t>Σταθερή Τηλεφωνία, Ρουμανία</w:t>
            </w:r>
          </w:p>
        </w:tc>
        <w:tc>
          <w:tcPr>
            <w:tcW w:w="1303" w:type="dxa"/>
            <w:shd w:val="clear" w:color="auto" w:fill="auto"/>
            <w:noWrap/>
            <w:vAlign w:val="bottom"/>
          </w:tcPr>
          <w:p w14:paraId="5CD0927A"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153,5</w:t>
            </w:r>
          </w:p>
        </w:tc>
        <w:tc>
          <w:tcPr>
            <w:tcW w:w="1303" w:type="dxa"/>
            <w:shd w:val="clear" w:color="auto" w:fill="auto"/>
            <w:noWrap/>
            <w:vAlign w:val="bottom"/>
          </w:tcPr>
          <w:p w14:paraId="5CD0927B"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160,1</w:t>
            </w:r>
          </w:p>
        </w:tc>
        <w:tc>
          <w:tcPr>
            <w:tcW w:w="1122" w:type="dxa"/>
            <w:shd w:val="clear" w:color="auto" w:fill="auto"/>
            <w:noWrap/>
            <w:vAlign w:val="bottom"/>
          </w:tcPr>
          <w:p w14:paraId="5CD0927C"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-4,1%</w:t>
            </w:r>
          </w:p>
        </w:tc>
        <w:tc>
          <w:tcPr>
            <w:tcW w:w="1580" w:type="dxa"/>
            <w:gridSpan w:val="3"/>
            <w:vAlign w:val="bottom"/>
          </w:tcPr>
          <w:p w14:paraId="5CD0927D"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470,0</w:t>
            </w:r>
          </w:p>
        </w:tc>
        <w:tc>
          <w:tcPr>
            <w:tcW w:w="1241" w:type="dxa"/>
            <w:vAlign w:val="bottom"/>
          </w:tcPr>
          <w:p w14:paraId="5CD0927E"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492,5</w:t>
            </w:r>
          </w:p>
        </w:tc>
        <w:tc>
          <w:tcPr>
            <w:tcW w:w="1157" w:type="dxa"/>
            <w:gridSpan w:val="3"/>
            <w:vAlign w:val="bottom"/>
          </w:tcPr>
          <w:p w14:paraId="5CD0927F"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-4,6%</w:t>
            </w:r>
          </w:p>
        </w:tc>
      </w:tr>
      <w:tr w:rsidR="00C366BF" w:rsidRPr="00961D03" w14:paraId="5CD09288" w14:textId="77777777">
        <w:trPr>
          <w:trHeight w:val="319"/>
          <w:jc w:val="center"/>
        </w:trPr>
        <w:tc>
          <w:tcPr>
            <w:tcW w:w="3494" w:type="dxa"/>
            <w:shd w:val="clear" w:color="auto" w:fill="auto"/>
            <w:noWrap/>
            <w:vAlign w:val="bottom"/>
          </w:tcPr>
          <w:p w14:paraId="5CD09281" w14:textId="77777777" w:rsidR="00C366BF" w:rsidRPr="00961D03" w:rsidRDefault="00C366BF" w:rsidP="00C366BF">
            <w:pPr>
              <w:rPr>
                <w:rFonts w:ascii="Tahoma" w:hAnsi="Tahoma" w:cs="Tahoma"/>
                <w:sz w:val="22"/>
                <w:szCs w:val="22"/>
                <w:lang w:val="el-GR"/>
              </w:rPr>
            </w:pPr>
            <w:r w:rsidRPr="00961D03">
              <w:rPr>
                <w:rFonts w:ascii="Tahoma" w:hAnsi="Tahoma" w:cs="Tahoma"/>
                <w:sz w:val="22"/>
                <w:szCs w:val="22"/>
                <w:lang w:val="el-GR"/>
              </w:rPr>
              <w:t>Κινητή Τηλεφωνία, Ελλάδα</w:t>
            </w:r>
          </w:p>
        </w:tc>
        <w:tc>
          <w:tcPr>
            <w:tcW w:w="1303" w:type="dxa"/>
            <w:shd w:val="clear" w:color="auto" w:fill="auto"/>
            <w:noWrap/>
            <w:vAlign w:val="bottom"/>
          </w:tcPr>
          <w:p w14:paraId="5CD09282" w14:textId="77777777" w:rsidR="00C366BF" w:rsidRPr="00961D03" w:rsidRDefault="00C366BF" w:rsidP="00C366BF">
            <w:pPr>
              <w:jc w:val="right"/>
              <w:rPr>
                <w:rFonts w:ascii="Tahoma" w:hAnsi="Tahoma" w:cs="Tahoma"/>
                <w:color w:val="FF0000"/>
                <w:sz w:val="22"/>
                <w:szCs w:val="22"/>
                <w:lang w:val="el-GR"/>
              </w:rPr>
            </w:pPr>
            <w:r w:rsidRPr="00961D03">
              <w:rPr>
                <w:rFonts w:ascii="Tahoma" w:hAnsi="Tahoma" w:cs="Tahoma"/>
                <w:sz w:val="22"/>
                <w:szCs w:val="22"/>
                <w:lang w:val="el-GR"/>
              </w:rPr>
              <w:t>393,5</w:t>
            </w:r>
          </w:p>
        </w:tc>
        <w:tc>
          <w:tcPr>
            <w:tcW w:w="1303" w:type="dxa"/>
            <w:shd w:val="clear" w:color="auto" w:fill="auto"/>
            <w:noWrap/>
            <w:vAlign w:val="bottom"/>
          </w:tcPr>
          <w:p w14:paraId="5CD09283" w14:textId="77777777" w:rsidR="00C366BF" w:rsidRPr="00961D03" w:rsidRDefault="00C366BF" w:rsidP="00C366BF">
            <w:pPr>
              <w:jc w:val="right"/>
              <w:rPr>
                <w:rFonts w:ascii="Tahoma" w:hAnsi="Tahoma" w:cs="Tahoma"/>
                <w:color w:val="FF0000"/>
                <w:sz w:val="22"/>
                <w:szCs w:val="22"/>
                <w:lang w:val="el-GR"/>
              </w:rPr>
            </w:pPr>
            <w:r w:rsidRPr="00961D03">
              <w:rPr>
                <w:rFonts w:ascii="Tahoma" w:hAnsi="Tahoma" w:cs="Tahoma"/>
                <w:sz w:val="22"/>
                <w:szCs w:val="22"/>
                <w:lang w:val="el-GR"/>
              </w:rPr>
              <w:t>445,4</w:t>
            </w:r>
          </w:p>
        </w:tc>
        <w:tc>
          <w:tcPr>
            <w:tcW w:w="1122" w:type="dxa"/>
            <w:shd w:val="clear" w:color="auto" w:fill="auto"/>
            <w:noWrap/>
            <w:vAlign w:val="bottom"/>
          </w:tcPr>
          <w:p w14:paraId="5CD09284" w14:textId="77777777" w:rsidR="00C366BF" w:rsidRPr="00961D03" w:rsidRDefault="00C366BF" w:rsidP="00C366BF">
            <w:pPr>
              <w:jc w:val="right"/>
              <w:rPr>
                <w:rFonts w:ascii="Tahoma" w:hAnsi="Tahoma" w:cs="Tahoma"/>
                <w:color w:val="FF0000"/>
                <w:sz w:val="22"/>
                <w:szCs w:val="22"/>
                <w:lang w:val="el-GR"/>
              </w:rPr>
            </w:pPr>
            <w:r w:rsidRPr="00961D03">
              <w:rPr>
                <w:rFonts w:ascii="Tahoma" w:hAnsi="Tahoma" w:cs="Tahoma"/>
                <w:sz w:val="22"/>
                <w:szCs w:val="22"/>
                <w:lang w:val="el-GR"/>
              </w:rPr>
              <w:t>-11,7%</w:t>
            </w:r>
          </w:p>
        </w:tc>
        <w:tc>
          <w:tcPr>
            <w:tcW w:w="1580" w:type="dxa"/>
            <w:gridSpan w:val="3"/>
            <w:vAlign w:val="bottom"/>
          </w:tcPr>
          <w:p w14:paraId="5CD09285" w14:textId="77777777" w:rsidR="00C366BF" w:rsidRPr="00961D03" w:rsidRDefault="00C366BF" w:rsidP="00C366BF">
            <w:pPr>
              <w:jc w:val="right"/>
              <w:rPr>
                <w:rFonts w:ascii="Tahoma" w:hAnsi="Tahoma" w:cs="Tahoma"/>
                <w:color w:val="FF0000"/>
                <w:sz w:val="22"/>
                <w:szCs w:val="22"/>
                <w:lang w:val="el-GR"/>
              </w:rPr>
            </w:pPr>
            <w:r w:rsidRPr="00961D03">
              <w:rPr>
                <w:rFonts w:ascii="Tahoma" w:hAnsi="Tahoma" w:cs="Tahoma"/>
                <w:sz w:val="22"/>
                <w:szCs w:val="22"/>
                <w:lang w:val="el-GR"/>
              </w:rPr>
              <w:t>1.152,8</w:t>
            </w:r>
          </w:p>
        </w:tc>
        <w:tc>
          <w:tcPr>
            <w:tcW w:w="1241" w:type="dxa"/>
            <w:vAlign w:val="bottom"/>
          </w:tcPr>
          <w:p w14:paraId="5CD09286" w14:textId="77777777" w:rsidR="00C366BF" w:rsidRPr="00961D03" w:rsidRDefault="00C366BF" w:rsidP="00C366BF">
            <w:pPr>
              <w:jc w:val="right"/>
              <w:rPr>
                <w:rFonts w:ascii="Tahoma" w:hAnsi="Tahoma" w:cs="Tahoma"/>
                <w:color w:val="FF0000"/>
                <w:sz w:val="22"/>
                <w:szCs w:val="22"/>
                <w:lang w:val="el-GR"/>
              </w:rPr>
            </w:pPr>
            <w:r w:rsidRPr="00961D03">
              <w:rPr>
                <w:rFonts w:ascii="Tahoma" w:hAnsi="Tahoma" w:cs="Tahoma"/>
                <w:sz w:val="22"/>
                <w:szCs w:val="22"/>
                <w:lang w:val="el-GR"/>
              </w:rPr>
              <w:t>1.230,7</w:t>
            </w:r>
          </w:p>
        </w:tc>
        <w:tc>
          <w:tcPr>
            <w:tcW w:w="1157" w:type="dxa"/>
            <w:gridSpan w:val="3"/>
            <w:vAlign w:val="bottom"/>
          </w:tcPr>
          <w:p w14:paraId="5CD09287" w14:textId="77777777" w:rsidR="00C366BF" w:rsidRPr="00961D03" w:rsidRDefault="00C366BF" w:rsidP="00C366BF">
            <w:pPr>
              <w:jc w:val="right"/>
              <w:rPr>
                <w:rFonts w:ascii="Tahoma" w:hAnsi="Tahoma" w:cs="Tahoma"/>
                <w:color w:val="FF0000"/>
                <w:sz w:val="22"/>
                <w:szCs w:val="22"/>
              </w:rPr>
            </w:pPr>
            <w:r w:rsidRPr="00961D03">
              <w:rPr>
                <w:rFonts w:ascii="Tahoma" w:hAnsi="Tahoma" w:cs="Tahoma"/>
                <w:sz w:val="22"/>
                <w:szCs w:val="22"/>
                <w:lang w:val="el-GR"/>
              </w:rPr>
              <w:t>-6</w:t>
            </w:r>
            <w:r w:rsidRPr="00961D03">
              <w:rPr>
                <w:rFonts w:ascii="Tahoma" w:hAnsi="Tahoma" w:cs="Tahoma"/>
                <w:sz w:val="22"/>
                <w:szCs w:val="22"/>
              </w:rPr>
              <w:t>,3%</w:t>
            </w:r>
          </w:p>
        </w:tc>
      </w:tr>
      <w:tr w:rsidR="00C366BF" w:rsidRPr="00961D03" w14:paraId="5CD09290" w14:textId="77777777">
        <w:trPr>
          <w:trHeight w:val="319"/>
          <w:jc w:val="center"/>
        </w:trPr>
        <w:tc>
          <w:tcPr>
            <w:tcW w:w="3494" w:type="dxa"/>
            <w:shd w:val="clear" w:color="auto" w:fill="auto"/>
            <w:noWrap/>
            <w:vAlign w:val="bottom"/>
          </w:tcPr>
          <w:p w14:paraId="5CD09289" w14:textId="77777777" w:rsidR="00C366BF" w:rsidRPr="00961D03" w:rsidRDefault="00C366BF" w:rsidP="00C366BF">
            <w:pPr>
              <w:rPr>
                <w:rFonts w:ascii="Tahoma" w:hAnsi="Tahoma" w:cs="Tahoma"/>
                <w:sz w:val="22"/>
                <w:szCs w:val="22"/>
                <w:lang w:val="el-GR"/>
              </w:rPr>
            </w:pPr>
            <w:r w:rsidRPr="00961D03">
              <w:rPr>
                <w:rFonts w:ascii="Tahoma" w:hAnsi="Tahoma" w:cs="Tahoma"/>
                <w:sz w:val="22"/>
                <w:szCs w:val="22"/>
                <w:lang w:val="el-GR"/>
              </w:rPr>
              <w:t>Κινητή Τηλεφωνία</w:t>
            </w:r>
            <w:r w:rsidRPr="00961D03">
              <w:rPr>
                <w:rFonts w:ascii="Tahoma" w:hAnsi="Tahoma" w:cs="Tahoma"/>
                <w:sz w:val="22"/>
                <w:szCs w:val="22"/>
              </w:rPr>
              <w:t xml:space="preserve">, </w:t>
            </w:r>
            <w:r w:rsidRPr="00961D03">
              <w:rPr>
                <w:rFonts w:ascii="Tahoma" w:hAnsi="Tahoma" w:cs="Tahoma"/>
                <w:sz w:val="22"/>
                <w:szCs w:val="22"/>
                <w:lang w:val="el-GR"/>
              </w:rPr>
              <w:t>Διεθνώς</w:t>
            </w:r>
          </w:p>
        </w:tc>
        <w:tc>
          <w:tcPr>
            <w:tcW w:w="1303" w:type="dxa"/>
            <w:shd w:val="clear" w:color="auto" w:fill="auto"/>
            <w:noWrap/>
            <w:vAlign w:val="bottom"/>
          </w:tcPr>
          <w:p w14:paraId="5CD0928A" w14:textId="77777777" w:rsidR="00C366BF" w:rsidRPr="00961D03" w:rsidRDefault="00C366BF" w:rsidP="00C366BF">
            <w:pPr>
              <w:jc w:val="right"/>
              <w:rPr>
                <w:rFonts w:ascii="Tahoma" w:hAnsi="Tahoma" w:cs="Tahoma"/>
                <w:color w:val="FF0000"/>
                <w:sz w:val="22"/>
                <w:szCs w:val="22"/>
                <w:lang w:val="el-GR"/>
              </w:rPr>
            </w:pPr>
            <w:r w:rsidRPr="00961D03">
              <w:rPr>
                <w:rFonts w:ascii="Tahoma" w:hAnsi="Tahoma" w:cs="Tahoma"/>
                <w:sz w:val="22"/>
                <w:szCs w:val="22"/>
              </w:rPr>
              <w:t>2</w:t>
            </w:r>
            <w:r w:rsidRPr="00961D03">
              <w:rPr>
                <w:rFonts w:ascii="Tahoma" w:hAnsi="Tahoma" w:cs="Tahoma"/>
                <w:sz w:val="22"/>
                <w:szCs w:val="22"/>
                <w:lang w:val="el-GR"/>
              </w:rPr>
              <w:t>26</w:t>
            </w:r>
            <w:r w:rsidRPr="00961D03">
              <w:rPr>
                <w:rFonts w:ascii="Tahoma" w:hAnsi="Tahoma" w:cs="Tahoma"/>
                <w:sz w:val="22"/>
                <w:szCs w:val="22"/>
              </w:rPr>
              <w:t>,</w:t>
            </w:r>
            <w:r w:rsidRPr="00961D03">
              <w:rPr>
                <w:rFonts w:ascii="Tahoma" w:hAnsi="Tahoma" w:cs="Tahoma"/>
                <w:sz w:val="22"/>
                <w:szCs w:val="22"/>
                <w:lang w:val="el-GR"/>
              </w:rPr>
              <w:t>9</w:t>
            </w:r>
          </w:p>
        </w:tc>
        <w:tc>
          <w:tcPr>
            <w:tcW w:w="1303" w:type="dxa"/>
            <w:shd w:val="clear" w:color="auto" w:fill="auto"/>
            <w:noWrap/>
            <w:vAlign w:val="bottom"/>
          </w:tcPr>
          <w:p w14:paraId="5CD0928B" w14:textId="77777777" w:rsidR="00C366BF" w:rsidRPr="00961D03" w:rsidRDefault="00C366BF" w:rsidP="00C366BF">
            <w:pPr>
              <w:jc w:val="right"/>
              <w:rPr>
                <w:rFonts w:ascii="Tahoma" w:hAnsi="Tahoma" w:cs="Tahoma"/>
                <w:color w:val="FF0000"/>
                <w:sz w:val="22"/>
                <w:szCs w:val="22"/>
                <w:lang w:val="el-GR"/>
              </w:rPr>
            </w:pPr>
            <w:r w:rsidRPr="00961D03">
              <w:rPr>
                <w:rFonts w:ascii="Tahoma" w:hAnsi="Tahoma" w:cs="Tahoma"/>
                <w:sz w:val="22"/>
                <w:szCs w:val="22"/>
              </w:rPr>
              <w:t>2</w:t>
            </w:r>
            <w:r w:rsidRPr="00961D03">
              <w:rPr>
                <w:rFonts w:ascii="Tahoma" w:hAnsi="Tahoma" w:cs="Tahoma"/>
                <w:sz w:val="22"/>
                <w:szCs w:val="22"/>
                <w:lang w:val="el-GR"/>
              </w:rPr>
              <w:t>52</w:t>
            </w:r>
            <w:r w:rsidRPr="00961D03">
              <w:rPr>
                <w:rFonts w:ascii="Tahoma" w:hAnsi="Tahoma" w:cs="Tahoma"/>
                <w:sz w:val="22"/>
                <w:szCs w:val="22"/>
              </w:rPr>
              <w:t>,</w:t>
            </w:r>
            <w:r w:rsidRPr="00961D03">
              <w:rPr>
                <w:rFonts w:ascii="Tahoma" w:hAnsi="Tahoma" w:cs="Tahoma"/>
                <w:sz w:val="22"/>
                <w:szCs w:val="22"/>
                <w:lang w:val="el-GR"/>
              </w:rPr>
              <w:t>9</w:t>
            </w:r>
          </w:p>
        </w:tc>
        <w:tc>
          <w:tcPr>
            <w:tcW w:w="1122" w:type="dxa"/>
            <w:shd w:val="clear" w:color="auto" w:fill="auto"/>
            <w:noWrap/>
            <w:vAlign w:val="bottom"/>
          </w:tcPr>
          <w:p w14:paraId="5CD0928C" w14:textId="77777777" w:rsidR="00C366BF" w:rsidRPr="00961D03" w:rsidRDefault="00C366BF" w:rsidP="00C366BF">
            <w:pPr>
              <w:jc w:val="right"/>
              <w:rPr>
                <w:rFonts w:ascii="Tahoma" w:hAnsi="Tahoma" w:cs="Tahoma"/>
                <w:color w:val="FF0000"/>
                <w:sz w:val="22"/>
                <w:szCs w:val="22"/>
              </w:rPr>
            </w:pPr>
            <w:r w:rsidRPr="00961D03">
              <w:rPr>
                <w:rFonts w:ascii="Tahoma" w:hAnsi="Tahoma" w:cs="Tahoma"/>
                <w:sz w:val="22"/>
                <w:szCs w:val="22"/>
                <w:lang w:val="el-GR"/>
              </w:rPr>
              <w:t>-10</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w:t>
            </w:r>
          </w:p>
        </w:tc>
        <w:tc>
          <w:tcPr>
            <w:tcW w:w="1580" w:type="dxa"/>
            <w:gridSpan w:val="3"/>
            <w:vAlign w:val="bottom"/>
          </w:tcPr>
          <w:p w14:paraId="5CD0928D" w14:textId="77777777" w:rsidR="00C366BF" w:rsidRPr="00961D03" w:rsidRDefault="00C366BF" w:rsidP="00C366BF">
            <w:pPr>
              <w:jc w:val="right"/>
              <w:rPr>
                <w:rFonts w:ascii="Tahoma" w:hAnsi="Tahoma" w:cs="Tahoma"/>
                <w:color w:val="FF0000"/>
                <w:sz w:val="22"/>
                <w:szCs w:val="22"/>
              </w:rPr>
            </w:pPr>
            <w:r w:rsidRPr="00961D03">
              <w:rPr>
                <w:rFonts w:ascii="Tahoma" w:hAnsi="Tahoma" w:cs="Tahoma"/>
                <w:sz w:val="22"/>
                <w:szCs w:val="22"/>
                <w:lang w:val="el-GR"/>
              </w:rPr>
              <w:t>698</w:t>
            </w:r>
            <w:r w:rsidRPr="00961D03">
              <w:rPr>
                <w:rFonts w:ascii="Tahoma" w:hAnsi="Tahoma" w:cs="Tahoma"/>
                <w:sz w:val="22"/>
                <w:szCs w:val="22"/>
              </w:rPr>
              <w:t>,1</w:t>
            </w:r>
          </w:p>
        </w:tc>
        <w:tc>
          <w:tcPr>
            <w:tcW w:w="1241" w:type="dxa"/>
            <w:vAlign w:val="bottom"/>
          </w:tcPr>
          <w:p w14:paraId="5CD0928E" w14:textId="77777777" w:rsidR="00C366BF" w:rsidRPr="00961D03" w:rsidRDefault="00C366BF" w:rsidP="00C366BF">
            <w:pPr>
              <w:jc w:val="right"/>
              <w:rPr>
                <w:rFonts w:ascii="Tahoma" w:hAnsi="Tahoma" w:cs="Tahoma"/>
                <w:color w:val="FF0000"/>
                <w:sz w:val="22"/>
                <w:szCs w:val="22"/>
                <w:lang w:val="el-GR"/>
              </w:rPr>
            </w:pPr>
            <w:r w:rsidRPr="00961D03">
              <w:rPr>
                <w:rFonts w:ascii="Tahoma" w:hAnsi="Tahoma" w:cs="Tahoma"/>
                <w:sz w:val="22"/>
                <w:szCs w:val="22"/>
                <w:lang w:val="el-GR"/>
              </w:rPr>
              <w:t>715</w:t>
            </w:r>
            <w:r w:rsidRPr="00961D03">
              <w:rPr>
                <w:rFonts w:ascii="Tahoma" w:hAnsi="Tahoma" w:cs="Tahoma"/>
                <w:sz w:val="22"/>
                <w:szCs w:val="22"/>
              </w:rPr>
              <w:t>,</w:t>
            </w:r>
            <w:r w:rsidRPr="00961D03">
              <w:rPr>
                <w:rFonts w:ascii="Tahoma" w:hAnsi="Tahoma" w:cs="Tahoma"/>
                <w:sz w:val="22"/>
                <w:szCs w:val="22"/>
                <w:lang w:val="el-GR"/>
              </w:rPr>
              <w:t>8</w:t>
            </w:r>
          </w:p>
        </w:tc>
        <w:tc>
          <w:tcPr>
            <w:tcW w:w="1157" w:type="dxa"/>
            <w:gridSpan w:val="3"/>
            <w:vAlign w:val="bottom"/>
          </w:tcPr>
          <w:p w14:paraId="5CD0928F" w14:textId="77777777" w:rsidR="00C366BF" w:rsidRPr="00961D03" w:rsidRDefault="00C366BF" w:rsidP="00C366BF">
            <w:pPr>
              <w:jc w:val="right"/>
              <w:rPr>
                <w:rFonts w:ascii="Tahoma" w:hAnsi="Tahoma" w:cs="Tahoma"/>
                <w:color w:val="FF0000"/>
                <w:sz w:val="22"/>
                <w:szCs w:val="22"/>
              </w:rPr>
            </w:pPr>
            <w:r w:rsidRPr="00961D03">
              <w:rPr>
                <w:rFonts w:ascii="Tahoma" w:hAnsi="Tahoma" w:cs="Tahoma"/>
                <w:sz w:val="22"/>
                <w:szCs w:val="22"/>
                <w:lang w:val="el-GR"/>
              </w:rPr>
              <w:t>-2</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w:t>
            </w:r>
          </w:p>
        </w:tc>
      </w:tr>
      <w:tr w:rsidR="00C366BF" w:rsidRPr="00961D03" w14:paraId="5CD09298" w14:textId="77777777">
        <w:trPr>
          <w:trHeight w:val="319"/>
          <w:jc w:val="center"/>
        </w:trPr>
        <w:tc>
          <w:tcPr>
            <w:tcW w:w="3494" w:type="dxa"/>
            <w:tcBorders>
              <w:bottom w:val="single" w:sz="4" w:space="0" w:color="FFFFFF"/>
            </w:tcBorders>
            <w:shd w:val="clear" w:color="auto" w:fill="auto"/>
            <w:noWrap/>
            <w:vAlign w:val="bottom"/>
          </w:tcPr>
          <w:p w14:paraId="5CD09291" w14:textId="77777777" w:rsidR="00C366BF" w:rsidRPr="00961D03" w:rsidRDefault="00C366BF" w:rsidP="00C366BF">
            <w:pPr>
              <w:rPr>
                <w:rFonts w:ascii="Tahoma" w:hAnsi="Tahoma" w:cs="Tahoma"/>
                <w:sz w:val="22"/>
                <w:szCs w:val="22"/>
                <w:lang w:val="el-GR"/>
              </w:rPr>
            </w:pPr>
            <w:r w:rsidRPr="00961D03">
              <w:rPr>
                <w:rFonts w:ascii="Tahoma" w:hAnsi="Tahoma" w:cs="Tahoma"/>
                <w:sz w:val="22"/>
                <w:szCs w:val="22"/>
                <w:lang w:val="el-GR"/>
              </w:rPr>
              <w:t>Λοιπά</w:t>
            </w:r>
          </w:p>
        </w:tc>
        <w:tc>
          <w:tcPr>
            <w:tcW w:w="1303" w:type="dxa"/>
            <w:tcBorders>
              <w:bottom w:val="single" w:sz="4" w:space="0" w:color="FFFFFF"/>
            </w:tcBorders>
            <w:shd w:val="clear" w:color="auto" w:fill="auto"/>
            <w:noWrap/>
            <w:vAlign w:val="bottom"/>
          </w:tcPr>
          <w:p w14:paraId="5CD09292"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rPr>
              <w:t>12</w:t>
            </w:r>
            <w:r w:rsidRPr="00961D03">
              <w:rPr>
                <w:rFonts w:ascii="Tahoma" w:hAnsi="Tahoma" w:cs="Tahoma"/>
                <w:sz w:val="22"/>
                <w:szCs w:val="22"/>
                <w:lang w:val="el-GR"/>
              </w:rPr>
              <w:t>0</w:t>
            </w:r>
            <w:r w:rsidRPr="00961D03">
              <w:rPr>
                <w:rFonts w:ascii="Tahoma" w:hAnsi="Tahoma" w:cs="Tahoma"/>
                <w:sz w:val="22"/>
                <w:szCs w:val="22"/>
              </w:rPr>
              <w:t>,</w:t>
            </w:r>
            <w:r w:rsidRPr="00961D03">
              <w:rPr>
                <w:rFonts w:ascii="Tahoma" w:hAnsi="Tahoma" w:cs="Tahoma"/>
                <w:sz w:val="22"/>
                <w:szCs w:val="22"/>
                <w:lang w:val="el-GR"/>
              </w:rPr>
              <w:t>2</w:t>
            </w:r>
          </w:p>
        </w:tc>
        <w:tc>
          <w:tcPr>
            <w:tcW w:w="1303" w:type="dxa"/>
            <w:tcBorders>
              <w:bottom w:val="single" w:sz="4" w:space="0" w:color="FFFFFF"/>
            </w:tcBorders>
            <w:shd w:val="clear" w:color="auto" w:fill="auto"/>
            <w:noWrap/>
            <w:vAlign w:val="bottom"/>
          </w:tcPr>
          <w:p w14:paraId="5CD09293"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rPr>
              <w:t>12</w:t>
            </w:r>
            <w:r w:rsidRPr="00961D03">
              <w:rPr>
                <w:rFonts w:ascii="Tahoma" w:hAnsi="Tahoma" w:cs="Tahoma"/>
                <w:sz w:val="22"/>
                <w:szCs w:val="22"/>
                <w:lang w:val="el-GR"/>
              </w:rPr>
              <w:t>7</w:t>
            </w:r>
            <w:r w:rsidRPr="00961D03">
              <w:rPr>
                <w:rFonts w:ascii="Tahoma" w:hAnsi="Tahoma" w:cs="Tahoma"/>
                <w:sz w:val="22"/>
                <w:szCs w:val="22"/>
              </w:rPr>
              <w:t>,</w:t>
            </w:r>
            <w:r w:rsidRPr="00961D03">
              <w:rPr>
                <w:rFonts w:ascii="Tahoma" w:hAnsi="Tahoma" w:cs="Tahoma"/>
                <w:sz w:val="22"/>
                <w:szCs w:val="22"/>
                <w:lang w:val="el-GR"/>
              </w:rPr>
              <w:t>2</w:t>
            </w:r>
          </w:p>
        </w:tc>
        <w:tc>
          <w:tcPr>
            <w:tcW w:w="1122" w:type="dxa"/>
            <w:tcBorders>
              <w:bottom w:val="single" w:sz="4" w:space="0" w:color="FFFFFF"/>
            </w:tcBorders>
            <w:shd w:val="clear" w:color="auto" w:fill="auto"/>
            <w:noWrap/>
            <w:vAlign w:val="bottom"/>
          </w:tcPr>
          <w:p w14:paraId="5CD09294" w14:textId="77777777" w:rsidR="00C366BF" w:rsidRPr="00961D03" w:rsidRDefault="00C366BF" w:rsidP="00C366BF">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w:t>
            </w:r>
          </w:p>
        </w:tc>
        <w:tc>
          <w:tcPr>
            <w:tcW w:w="1580" w:type="dxa"/>
            <w:gridSpan w:val="3"/>
            <w:tcBorders>
              <w:bottom w:val="single" w:sz="4" w:space="0" w:color="FFFFFF"/>
            </w:tcBorders>
            <w:vAlign w:val="bottom"/>
          </w:tcPr>
          <w:p w14:paraId="5CD09295"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351</w:t>
            </w:r>
            <w:r w:rsidRPr="00961D03">
              <w:rPr>
                <w:rFonts w:ascii="Tahoma" w:hAnsi="Tahoma" w:cs="Tahoma"/>
                <w:sz w:val="22"/>
                <w:szCs w:val="22"/>
              </w:rPr>
              <w:t>,</w:t>
            </w:r>
            <w:r w:rsidRPr="00961D03">
              <w:rPr>
                <w:rFonts w:ascii="Tahoma" w:hAnsi="Tahoma" w:cs="Tahoma"/>
                <w:sz w:val="22"/>
                <w:szCs w:val="22"/>
                <w:lang w:val="el-GR"/>
              </w:rPr>
              <w:t>8</w:t>
            </w:r>
          </w:p>
        </w:tc>
        <w:tc>
          <w:tcPr>
            <w:tcW w:w="1241" w:type="dxa"/>
            <w:tcBorders>
              <w:bottom w:val="single" w:sz="4" w:space="0" w:color="FFFFFF"/>
            </w:tcBorders>
            <w:vAlign w:val="bottom"/>
          </w:tcPr>
          <w:p w14:paraId="5CD09296"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363</w:t>
            </w:r>
            <w:r w:rsidRPr="00961D03">
              <w:rPr>
                <w:rFonts w:ascii="Tahoma" w:hAnsi="Tahoma" w:cs="Tahoma"/>
                <w:sz w:val="22"/>
                <w:szCs w:val="22"/>
              </w:rPr>
              <w:t>,</w:t>
            </w:r>
            <w:r w:rsidRPr="00961D03">
              <w:rPr>
                <w:rFonts w:ascii="Tahoma" w:hAnsi="Tahoma" w:cs="Tahoma"/>
                <w:sz w:val="22"/>
                <w:szCs w:val="22"/>
                <w:lang w:val="el-GR"/>
              </w:rPr>
              <w:t>2</w:t>
            </w:r>
          </w:p>
        </w:tc>
        <w:tc>
          <w:tcPr>
            <w:tcW w:w="1157" w:type="dxa"/>
            <w:gridSpan w:val="3"/>
            <w:tcBorders>
              <w:bottom w:val="single" w:sz="4" w:space="0" w:color="FFFFFF"/>
            </w:tcBorders>
            <w:vAlign w:val="bottom"/>
          </w:tcPr>
          <w:p w14:paraId="5CD09297" w14:textId="77777777" w:rsidR="00C366BF" w:rsidRPr="00961D03" w:rsidRDefault="00C366BF" w:rsidP="00C366BF">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w:t>
            </w:r>
            <w:r w:rsidRPr="00961D03">
              <w:rPr>
                <w:rFonts w:ascii="Tahoma" w:hAnsi="Tahoma" w:cs="Tahoma"/>
                <w:sz w:val="22"/>
                <w:szCs w:val="22"/>
                <w:lang w:val="el-GR"/>
              </w:rPr>
              <w:t>1</w:t>
            </w:r>
            <w:r w:rsidRPr="00961D03">
              <w:rPr>
                <w:rFonts w:ascii="Tahoma" w:hAnsi="Tahoma" w:cs="Tahoma"/>
                <w:sz w:val="22"/>
                <w:szCs w:val="22"/>
              </w:rPr>
              <w:t>%</w:t>
            </w:r>
          </w:p>
        </w:tc>
      </w:tr>
      <w:tr w:rsidR="00C366BF" w:rsidRPr="00961D03" w14:paraId="5CD092A0" w14:textId="77777777" w:rsidTr="00B34A84">
        <w:trPr>
          <w:trHeight w:val="319"/>
          <w:jc w:val="center"/>
        </w:trPr>
        <w:tc>
          <w:tcPr>
            <w:tcW w:w="3494" w:type="dxa"/>
            <w:tcBorders>
              <w:bottom w:val="single" w:sz="4" w:space="0" w:color="auto"/>
            </w:tcBorders>
            <w:shd w:val="clear" w:color="auto" w:fill="auto"/>
            <w:noWrap/>
            <w:vAlign w:val="bottom"/>
          </w:tcPr>
          <w:p w14:paraId="5CD09299" w14:textId="77777777" w:rsidR="00C366BF" w:rsidRPr="00961D03" w:rsidRDefault="00C366BF" w:rsidP="00C366BF">
            <w:pPr>
              <w:rPr>
                <w:rFonts w:ascii="Tahoma" w:hAnsi="Tahoma" w:cs="Tahoma"/>
                <w:bCs/>
                <w:sz w:val="22"/>
                <w:szCs w:val="22"/>
                <w:lang w:val="el-GR"/>
              </w:rPr>
            </w:pPr>
            <w:proofErr w:type="spellStart"/>
            <w:r w:rsidRPr="00961D03">
              <w:rPr>
                <w:rFonts w:ascii="Tahoma" w:hAnsi="Tahoma" w:cs="Tahoma"/>
                <w:bCs/>
                <w:sz w:val="22"/>
                <w:szCs w:val="22"/>
                <w:lang w:val="el-GR"/>
              </w:rPr>
              <w:t>Ενδοομιλικές</w:t>
            </w:r>
            <w:proofErr w:type="spellEnd"/>
            <w:r w:rsidRPr="00961D03">
              <w:rPr>
                <w:rFonts w:ascii="Tahoma" w:hAnsi="Tahoma" w:cs="Tahoma"/>
                <w:bCs/>
                <w:sz w:val="22"/>
                <w:szCs w:val="22"/>
                <w:lang w:val="el-GR"/>
              </w:rPr>
              <w:t xml:space="preserve"> απαλοιφές</w:t>
            </w:r>
          </w:p>
        </w:tc>
        <w:tc>
          <w:tcPr>
            <w:tcW w:w="1303" w:type="dxa"/>
            <w:tcBorders>
              <w:bottom w:val="single" w:sz="4" w:space="0" w:color="auto"/>
            </w:tcBorders>
            <w:shd w:val="clear" w:color="auto" w:fill="auto"/>
            <w:noWrap/>
            <w:vAlign w:val="bottom"/>
          </w:tcPr>
          <w:p w14:paraId="5CD0929A" w14:textId="77777777" w:rsidR="00C366BF" w:rsidRPr="00961D03" w:rsidRDefault="00C366BF" w:rsidP="00C366BF">
            <w:pPr>
              <w:jc w:val="right"/>
              <w:rPr>
                <w:rFonts w:ascii="Tahoma" w:hAnsi="Tahoma" w:cs="Tahoma"/>
                <w:sz w:val="22"/>
                <w:szCs w:val="22"/>
              </w:rPr>
            </w:pPr>
            <w:r w:rsidRPr="00961D03">
              <w:rPr>
                <w:rFonts w:ascii="Tahoma" w:hAnsi="Tahoma" w:cs="Tahoma"/>
                <w:sz w:val="22"/>
                <w:szCs w:val="22"/>
              </w:rPr>
              <w:t>(13</w:t>
            </w:r>
            <w:r w:rsidRPr="00961D03">
              <w:rPr>
                <w:rFonts w:ascii="Tahoma" w:hAnsi="Tahoma" w:cs="Tahoma"/>
                <w:sz w:val="22"/>
                <w:szCs w:val="22"/>
                <w:lang w:val="el-GR"/>
              </w:rPr>
              <w:t>9</w:t>
            </w:r>
            <w:r w:rsidRPr="00961D03">
              <w:rPr>
                <w:rFonts w:ascii="Tahoma" w:hAnsi="Tahoma" w:cs="Tahoma"/>
                <w:sz w:val="22"/>
                <w:szCs w:val="22"/>
              </w:rPr>
              <w:t>,</w:t>
            </w:r>
            <w:r w:rsidRPr="00961D03">
              <w:rPr>
                <w:rFonts w:ascii="Tahoma" w:hAnsi="Tahoma" w:cs="Tahoma"/>
                <w:sz w:val="22"/>
                <w:szCs w:val="22"/>
                <w:lang w:val="el-GR"/>
              </w:rPr>
              <w:t>1</w:t>
            </w:r>
            <w:r w:rsidRPr="00961D03">
              <w:rPr>
                <w:rFonts w:ascii="Tahoma" w:hAnsi="Tahoma" w:cs="Tahoma"/>
                <w:sz w:val="22"/>
                <w:szCs w:val="22"/>
              </w:rPr>
              <w:t>)</w:t>
            </w:r>
          </w:p>
        </w:tc>
        <w:tc>
          <w:tcPr>
            <w:tcW w:w="1303" w:type="dxa"/>
            <w:tcBorders>
              <w:bottom w:val="single" w:sz="4" w:space="0" w:color="auto"/>
            </w:tcBorders>
            <w:shd w:val="clear" w:color="auto" w:fill="auto"/>
            <w:noWrap/>
            <w:vAlign w:val="bottom"/>
          </w:tcPr>
          <w:p w14:paraId="5CD0929B" w14:textId="77777777" w:rsidR="00C366BF" w:rsidRPr="00961D03" w:rsidRDefault="00C366BF" w:rsidP="00C366BF">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56</w:t>
            </w:r>
            <w:r w:rsidRPr="00961D03">
              <w:rPr>
                <w:rFonts w:ascii="Tahoma" w:hAnsi="Tahoma" w:cs="Tahoma"/>
                <w:sz w:val="22"/>
                <w:szCs w:val="22"/>
              </w:rPr>
              <w:t>,</w:t>
            </w:r>
            <w:r w:rsidRPr="00961D03">
              <w:rPr>
                <w:rFonts w:ascii="Tahoma" w:hAnsi="Tahoma" w:cs="Tahoma"/>
                <w:sz w:val="22"/>
                <w:szCs w:val="22"/>
                <w:lang w:val="el-GR"/>
              </w:rPr>
              <w:t>6</w:t>
            </w:r>
            <w:r w:rsidRPr="00961D03">
              <w:rPr>
                <w:rFonts w:ascii="Tahoma" w:hAnsi="Tahoma" w:cs="Tahoma"/>
                <w:sz w:val="22"/>
                <w:szCs w:val="22"/>
              </w:rPr>
              <w:t>)</w:t>
            </w:r>
          </w:p>
        </w:tc>
        <w:tc>
          <w:tcPr>
            <w:tcW w:w="1122" w:type="dxa"/>
            <w:tcBorders>
              <w:bottom w:val="single" w:sz="4" w:space="0" w:color="auto"/>
            </w:tcBorders>
            <w:shd w:val="clear" w:color="auto" w:fill="auto"/>
            <w:noWrap/>
            <w:vAlign w:val="bottom"/>
          </w:tcPr>
          <w:p w14:paraId="5CD0929C" w14:textId="77777777" w:rsidR="00C366BF" w:rsidRPr="00961D03" w:rsidRDefault="00C366BF" w:rsidP="00C366BF">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1</w:t>
            </w:r>
            <w:r w:rsidRPr="00961D03">
              <w:rPr>
                <w:rFonts w:ascii="Tahoma" w:hAnsi="Tahoma" w:cs="Tahoma"/>
                <w:sz w:val="22"/>
                <w:szCs w:val="22"/>
              </w:rPr>
              <w:t>,</w:t>
            </w:r>
            <w:r w:rsidRPr="00961D03">
              <w:rPr>
                <w:rFonts w:ascii="Tahoma" w:hAnsi="Tahoma" w:cs="Tahoma"/>
                <w:sz w:val="22"/>
                <w:szCs w:val="22"/>
                <w:lang w:val="el-GR"/>
              </w:rPr>
              <w:t>2</w:t>
            </w:r>
            <w:r w:rsidRPr="00961D03">
              <w:rPr>
                <w:rFonts w:ascii="Tahoma" w:hAnsi="Tahoma" w:cs="Tahoma"/>
                <w:sz w:val="22"/>
                <w:szCs w:val="22"/>
              </w:rPr>
              <w:t>%</w:t>
            </w:r>
          </w:p>
        </w:tc>
        <w:tc>
          <w:tcPr>
            <w:tcW w:w="1580" w:type="dxa"/>
            <w:gridSpan w:val="3"/>
            <w:tcBorders>
              <w:bottom w:val="single" w:sz="4" w:space="0" w:color="auto"/>
            </w:tcBorders>
            <w:vAlign w:val="bottom"/>
          </w:tcPr>
          <w:p w14:paraId="5CD0929D" w14:textId="77777777" w:rsidR="00C366BF" w:rsidRPr="00961D03" w:rsidRDefault="00C366BF" w:rsidP="00C366BF">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411</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p>
        </w:tc>
        <w:tc>
          <w:tcPr>
            <w:tcW w:w="1241" w:type="dxa"/>
            <w:tcBorders>
              <w:bottom w:val="single" w:sz="4" w:space="0" w:color="auto"/>
            </w:tcBorders>
            <w:vAlign w:val="bottom"/>
          </w:tcPr>
          <w:p w14:paraId="5CD0929E" w14:textId="77777777" w:rsidR="00C366BF" w:rsidRPr="00961D03" w:rsidRDefault="00C366BF" w:rsidP="00C366BF">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444</w:t>
            </w:r>
            <w:r w:rsidRPr="00961D03">
              <w:rPr>
                <w:rFonts w:ascii="Tahoma" w:hAnsi="Tahoma" w:cs="Tahoma"/>
                <w:sz w:val="22"/>
                <w:szCs w:val="22"/>
              </w:rPr>
              <w:t>,</w:t>
            </w:r>
            <w:r w:rsidRPr="00961D03">
              <w:rPr>
                <w:rFonts w:ascii="Tahoma" w:hAnsi="Tahoma" w:cs="Tahoma"/>
                <w:sz w:val="22"/>
                <w:szCs w:val="22"/>
                <w:lang w:val="el-GR"/>
              </w:rPr>
              <w:t>9</w:t>
            </w:r>
            <w:r w:rsidRPr="00961D03">
              <w:rPr>
                <w:rFonts w:ascii="Tahoma" w:hAnsi="Tahoma" w:cs="Tahoma"/>
                <w:sz w:val="22"/>
                <w:szCs w:val="22"/>
              </w:rPr>
              <w:t>)</w:t>
            </w:r>
          </w:p>
        </w:tc>
        <w:tc>
          <w:tcPr>
            <w:tcW w:w="1157" w:type="dxa"/>
            <w:gridSpan w:val="3"/>
            <w:tcBorders>
              <w:bottom w:val="single" w:sz="4" w:space="0" w:color="auto"/>
            </w:tcBorders>
            <w:vAlign w:val="bottom"/>
          </w:tcPr>
          <w:p w14:paraId="5CD0929F" w14:textId="77777777" w:rsidR="00C366BF" w:rsidRPr="00961D03" w:rsidRDefault="00C366BF" w:rsidP="00C366BF">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w:t>
            </w:r>
          </w:p>
        </w:tc>
      </w:tr>
      <w:tr w:rsidR="00C366BF" w:rsidRPr="00961D03" w14:paraId="5CD092A8" w14:textId="77777777" w:rsidTr="00B34A84">
        <w:trPr>
          <w:trHeight w:val="319"/>
          <w:jc w:val="center"/>
        </w:trPr>
        <w:tc>
          <w:tcPr>
            <w:tcW w:w="3494" w:type="dxa"/>
            <w:tcBorders>
              <w:top w:val="single" w:sz="4" w:space="0" w:color="auto"/>
              <w:bottom w:val="double" w:sz="4" w:space="0" w:color="auto"/>
            </w:tcBorders>
            <w:shd w:val="clear" w:color="auto" w:fill="auto"/>
            <w:noWrap/>
            <w:vAlign w:val="bottom"/>
          </w:tcPr>
          <w:p w14:paraId="5CD092A1" w14:textId="77777777" w:rsidR="00C366BF" w:rsidRPr="00961D03" w:rsidRDefault="00C366BF" w:rsidP="00C366BF">
            <w:pPr>
              <w:rPr>
                <w:rFonts w:ascii="Tahoma" w:hAnsi="Tahoma" w:cs="Tahoma"/>
                <w:b/>
                <w:bCs/>
                <w:sz w:val="22"/>
                <w:szCs w:val="22"/>
                <w:lang w:val="el-GR"/>
              </w:rPr>
            </w:pPr>
            <w:r w:rsidRPr="00961D03">
              <w:rPr>
                <w:rFonts w:ascii="Tahoma" w:hAnsi="Tahoma" w:cs="Tahoma"/>
                <w:b/>
                <w:bCs/>
                <w:sz w:val="22"/>
                <w:szCs w:val="22"/>
                <w:lang w:val="el-GR"/>
              </w:rPr>
              <w:t>ΣΥΝΟΛΟ</w:t>
            </w:r>
          </w:p>
        </w:tc>
        <w:tc>
          <w:tcPr>
            <w:tcW w:w="1303" w:type="dxa"/>
            <w:tcBorders>
              <w:top w:val="single" w:sz="4" w:space="0" w:color="auto"/>
              <w:bottom w:val="double" w:sz="4" w:space="0" w:color="auto"/>
            </w:tcBorders>
            <w:shd w:val="clear" w:color="auto" w:fill="auto"/>
            <w:noWrap/>
            <w:vAlign w:val="bottom"/>
          </w:tcPr>
          <w:p w14:paraId="5CD092A2" w14:textId="77777777" w:rsidR="00C366BF" w:rsidRPr="00961D03" w:rsidRDefault="00C366BF" w:rsidP="00C366BF">
            <w:pPr>
              <w:jc w:val="right"/>
              <w:rPr>
                <w:rFonts w:ascii="Tahoma" w:hAnsi="Tahoma" w:cs="Tahoma"/>
                <w:b/>
                <w:sz w:val="22"/>
                <w:szCs w:val="22"/>
                <w:lang w:val="el-GR"/>
              </w:rPr>
            </w:pPr>
            <w:r w:rsidRPr="00961D03">
              <w:rPr>
                <w:rFonts w:ascii="Tahoma" w:hAnsi="Tahoma" w:cs="Tahoma"/>
                <w:b/>
                <w:bCs/>
                <w:sz w:val="22"/>
                <w:szCs w:val="22"/>
              </w:rPr>
              <w:t>1</w:t>
            </w:r>
            <w:r w:rsidRPr="00961D03">
              <w:rPr>
                <w:rFonts w:ascii="Tahoma" w:hAnsi="Tahoma" w:cs="Tahoma"/>
                <w:b/>
                <w:bCs/>
                <w:sz w:val="22"/>
                <w:szCs w:val="22"/>
                <w:lang w:val="el-GR"/>
              </w:rPr>
              <w:t>.</w:t>
            </w:r>
            <w:r w:rsidRPr="00961D03">
              <w:rPr>
                <w:rFonts w:ascii="Tahoma" w:hAnsi="Tahoma" w:cs="Tahoma"/>
                <w:b/>
                <w:bCs/>
                <w:sz w:val="22"/>
                <w:szCs w:val="22"/>
              </w:rPr>
              <w:t>1</w:t>
            </w:r>
            <w:r w:rsidRPr="00961D03">
              <w:rPr>
                <w:rFonts w:ascii="Tahoma" w:hAnsi="Tahoma" w:cs="Tahoma"/>
                <w:b/>
                <w:bCs/>
                <w:sz w:val="22"/>
                <w:szCs w:val="22"/>
                <w:lang w:val="el-GR"/>
              </w:rPr>
              <w:t>78</w:t>
            </w:r>
            <w:r w:rsidRPr="00961D03">
              <w:rPr>
                <w:rFonts w:ascii="Tahoma" w:hAnsi="Tahoma" w:cs="Tahoma"/>
                <w:b/>
                <w:bCs/>
                <w:sz w:val="22"/>
                <w:szCs w:val="22"/>
              </w:rPr>
              <w:t>,</w:t>
            </w:r>
            <w:r w:rsidRPr="00961D03">
              <w:rPr>
                <w:rFonts w:ascii="Tahoma" w:hAnsi="Tahoma" w:cs="Tahoma"/>
                <w:b/>
                <w:bCs/>
                <w:sz w:val="22"/>
                <w:szCs w:val="22"/>
                <w:lang w:val="el-GR"/>
              </w:rPr>
              <w:t>8</w:t>
            </w:r>
          </w:p>
        </w:tc>
        <w:tc>
          <w:tcPr>
            <w:tcW w:w="1303" w:type="dxa"/>
            <w:tcBorders>
              <w:top w:val="single" w:sz="4" w:space="0" w:color="auto"/>
              <w:bottom w:val="double" w:sz="4" w:space="0" w:color="auto"/>
            </w:tcBorders>
            <w:shd w:val="clear" w:color="auto" w:fill="auto"/>
            <w:noWrap/>
            <w:vAlign w:val="bottom"/>
          </w:tcPr>
          <w:p w14:paraId="5CD092A3" w14:textId="77777777" w:rsidR="00C366BF" w:rsidRPr="00961D03" w:rsidRDefault="00C366BF" w:rsidP="00C366BF">
            <w:pPr>
              <w:jc w:val="right"/>
              <w:rPr>
                <w:rFonts w:ascii="Tahoma" w:hAnsi="Tahoma" w:cs="Tahoma"/>
                <w:b/>
                <w:sz w:val="22"/>
                <w:szCs w:val="22"/>
                <w:lang w:val="el-GR"/>
              </w:rPr>
            </w:pPr>
            <w:r w:rsidRPr="00961D03">
              <w:rPr>
                <w:rFonts w:ascii="Tahoma" w:hAnsi="Tahoma" w:cs="Tahoma"/>
                <w:b/>
                <w:bCs/>
                <w:sz w:val="22"/>
                <w:szCs w:val="22"/>
                <w:lang w:val="el-GR"/>
              </w:rPr>
              <w:t>1.312,5</w:t>
            </w:r>
          </w:p>
        </w:tc>
        <w:tc>
          <w:tcPr>
            <w:tcW w:w="1122" w:type="dxa"/>
            <w:tcBorders>
              <w:top w:val="single" w:sz="4" w:space="0" w:color="auto"/>
              <w:bottom w:val="double" w:sz="4" w:space="0" w:color="auto"/>
            </w:tcBorders>
            <w:shd w:val="clear" w:color="auto" w:fill="auto"/>
            <w:noWrap/>
            <w:vAlign w:val="bottom"/>
          </w:tcPr>
          <w:p w14:paraId="5CD092A4" w14:textId="77777777" w:rsidR="00C366BF" w:rsidRPr="00961D03" w:rsidRDefault="00C366BF" w:rsidP="00C366BF">
            <w:pPr>
              <w:jc w:val="right"/>
              <w:rPr>
                <w:rFonts w:ascii="Tahoma" w:hAnsi="Tahoma" w:cs="Tahoma"/>
                <w:b/>
                <w:sz w:val="22"/>
                <w:szCs w:val="22"/>
                <w:lang w:val="el-GR"/>
              </w:rPr>
            </w:pPr>
            <w:r w:rsidRPr="00961D03">
              <w:rPr>
                <w:rFonts w:ascii="Tahoma" w:hAnsi="Tahoma" w:cs="Tahoma"/>
                <w:b/>
                <w:bCs/>
                <w:sz w:val="22"/>
                <w:szCs w:val="22"/>
                <w:lang w:val="el-GR"/>
              </w:rPr>
              <w:t>-10,2%</w:t>
            </w:r>
          </w:p>
        </w:tc>
        <w:tc>
          <w:tcPr>
            <w:tcW w:w="1580" w:type="dxa"/>
            <w:gridSpan w:val="3"/>
            <w:tcBorders>
              <w:top w:val="single" w:sz="4" w:space="0" w:color="auto"/>
              <w:bottom w:val="double" w:sz="4" w:space="0" w:color="auto"/>
            </w:tcBorders>
            <w:vAlign w:val="bottom"/>
          </w:tcPr>
          <w:p w14:paraId="5CD092A5" w14:textId="77777777" w:rsidR="00C366BF" w:rsidRPr="00961D03" w:rsidRDefault="00C366BF" w:rsidP="00C366BF">
            <w:pPr>
              <w:jc w:val="right"/>
              <w:rPr>
                <w:rFonts w:ascii="Tahoma" w:hAnsi="Tahoma" w:cs="Tahoma"/>
                <w:b/>
                <w:sz w:val="22"/>
                <w:szCs w:val="22"/>
                <w:lang w:val="el-GR"/>
              </w:rPr>
            </w:pPr>
            <w:r w:rsidRPr="00961D03">
              <w:rPr>
                <w:rFonts w:ascii="Tahoma" w:hAnsi="Tahoma" w:cs="Tahoma"/>
                <w:b/>
                <w:bCs/>
                <w:sz w:val="22"/>
                <w:szCs w:val="22"/>
                <w:lang w:val="el-GR"/>
              </w:rPr>
              <w:t>3.548,1</w:t>
            </w:r>
          </w:p>
        </w:tc>
        <w:tc>
          <w:tcPr>
            <w:tcW w:w="1241" w:type="dxa"/>
            <w:tcBorders>
              <w:top w:val="single" w:sz="4" w:space="0" w:color="auto"/>
              <w:bottom w:val="double" w:sz="4" w:space="0" w:color="auto"/>
            </w:tcBorders>
            <w:vAlign w:val="bottom"/>
          </w:tcPr>
          <w:p w14:paraId="5CD092A6" w14:textId="77777777" w:rsidR="00C366BF" w:rsidRPr="00961D03" w:rsidRDefault="00C366BF" w:rsidP="00C366BF">
            <w:pPr>
              <w:jc w:val="right"/>
              <w:rPr>
                <w:rFonts w:ascii="Tahoma" w:hAnsi="Tahoma" w:cs="Tahoma"/>
                <w:b/>
                <w:sz w:val="22"/>
                <w:szCs w:val="22"/>
                <w:lang w:val="el-GR"/>
              </w:rPr>
            </w:pPr>
            <w:r w:rsidRPr="00961D03">
              <w:rPr>
                <w:rFonts w:ascii="Tahoma" w:hAnsi="Tahoma" w:cs="Tahoma"/>
                <w:b/>
                <w:bCs/>
                <w:sz w:val="22"/>
                <w:szCs w:val="22"/>
                <w:lang w:val="el-GR"/>
              </w:rPr>
              <w:t>3.792,2</w:t>
            </w:r>
          </w:p>
        </w:tc>
        <w:tc>
          <w:tcPr>
            <w:tcW w:w="1157" w:type="dxa"/>
            <w:gridSpan w:val="3"/>
            <w:tcBorders>
              <w:top w:val="single" w:sz="4" w:space="0" w:color="auto"/>
              <w:bottom w:val="double" w:sz="4" w:space="0" w:color="auto"/>
            </w:tcBorders>
            <w:vAlign w:val="bottom"/>
          </w:tcPr>
          <w:p w14:paraId="5CD092A7" w14:textId="77777777" w:rsidR="00C366BF" w:rsidRPr="00961D03" w:rsidRDefault="00C366BF" w:rsidP="00C366BF">
            <w:pPr>
              <w:jc w:val="right"/>
              <w:rPr>
                <w:rFonts w:ascii="Tahoma" w:hAnsi="Tahoma" w:cs="Tahoma"/>
                <w:b/>
                <w:sz w:val="22"/>
                <w:szCs w:val="22"/>
                <w:lang w:val="el-GR"/>
              </w:rPr>
            </w:pPr>
            <w:r w:rsidRPr="00961D03">
              <w:rPr>
                <w:rFonts w:ascii="Tahoma" w:hAnsi="Tahoma" w:cs="Tahoma"/>
                <w:b/>
                <w:bCs/>
                <w:sz w:val="22"/>
                <w:szCs w:val="22"/>
                <w:lang w:val="el-GR"/>
              </w:rPr>
              <w:t>-6,4%</w:t>
            </w:r>
          </w:p>
        </w:tc>
      </w:tr>
      <w:tr w:rsidR="00C366BF" w:rsidRPr="00961D03" w14:paraId="5CD092B0" w14:textId="77777777" w:rsidTr="00B34A84">
        <w:trPr>
          <w:trHeight w:val="319"/>
          <w:jc w:val="center"/>
        </w:trPr>
        <w:tc>
          <w:tcPr>
            <w:tcW w:w="3494" w:type="dxa"/>
            <w:tcBorders>
              <w:top w:val="double" w:sz="4" w:space="0" w:color="auto"/>
              <w:bottom w:val="single" w:sz="4" w:space="0" w:color="auto"/>
            </w:tcBorders>
            <w:shd w:val="clear" w:color="auto" w:fill="auto"/>
            <w:noWrap/>
            <w:vAlign w:val="bottom"/>
          </w:tcPr>
          <w:p w14:paraId="5CD092A9" w14:textId="77777777" w:rsidR="00C366BF" w:rsidRPr="00961D03" w:rsidRDefault="00C366BF" w:rsidP="00C366BF">
            <w:pPr>
              <w:rPr>
                <w:rFonts w:ascii="Tahoma" w:hAnsi="Tahoma" w:cs="Tahoma"/>
                <w:bCs/>
                <w:sz w:val="22"/>
                <w:szCs w:val="22"/>
                <w:lang w:val="el-GR"/>
              </w:rPr>
            </w:pPr>
            <w:r w:rsidRPr="00961D03">
              <w:rPr>
                <w:rFonts w:ascii="Tahoma" w:hAnsi="Tahoma" w:cs="Tahoma"/>
                <w:bCs/>
                <w:sz w:val="22"/>
                <w:szCs w:val="22"/>
                <w:lang w:val="el-GR"/>
              </w:rPr>
              <w:t>Λοιπά έσοδα/(έξοδα) καθαρά</w:t>
            </w:r>
          </w:p>
        </w:tc>
        <w:tc>
          <w:tcPr>
            <w:tcW w:w="1303" w:type="dxa"/>
            <w:tcBorders>
              <w:top w:val="double" w:sz="4" w:space="0" w:color="auto"/>
              <w:bottom w:val="single" w:sz="4" w:space="0" w:color="auto"/>
            </w:tcBorders>
            <w:shd w:val="clear" w:color="auto" w:fill="auto"/>
            <w:noWrap/>
            <w:vAlign w:val="bottom"/>
          </w:tcPr>
          <w:p w14:paraId="5CD092AA"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3,9</w:t>
            </w:r>
          </w:p>
        </w:tc>
        <w:tc>
          <w:tcPr>
            <w:tcW w:w="1303" w:type="dxa"/>
            <w:tcBorders>
              <w:top w:val="double" w:sz="4" w:space="0" w:color="auto"/>
              <w:bottom w:val="single" w:sz="4" w:space="0" w:color="auto"/>
            </w:tcBorders>
            <w:shd w:val="clear" w:color="auto" w:fill="auto"/>
            <w:noWrap/>
            <w:vAlign w:val="bottom"/>
          </w:tcPr>
          <w:p w14:paraId="5CD092AB"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0,6</w:t>
            </w:r>
          </w:p>
        </w:tc>
        <w:tc>
          <w:tcPr>
            <w:tcW w:w="1122" w:type="dxa"/>
            <w:tcBorders>
              <w:top w:val="double" w:sz="4" w:space="0" w:color="auto"/>
              <w:bottom w:val="single" w:sz="4" w:space="0" w:color="auto"/>
            </w:tcBorders>
            <w:shd w:val="clear" w:color="auto" w:fill="auto"/>
            <w:noWrap/>
            <w:vAlign w:val="bottom"/>
          </w:tcPr>
          <w:p w14:paraId="5CD092AC"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w:t>
            </w:r>
          </w:p>
        </w:tc>
        <w:tc>
          <w:tcPr>
            <w:tcW w:w="1580" w:type="dxa"/>
            <w:gridSpan w:val="3"/>
            <w:tcBorders>
              <w:top w:val="double" w:sz="4" w:space="0" w:color="auto"/>
              <w:bottom w:val="single" w:sz="4" w:space="0" w:color="auto"/>
            </w:tcBorders>
            <w:vAlign w:val="bottom"/>
          </w:tcPr>
          <w:p w14:paraId="5CD092AD"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13,8</w:t>
            </w:r>
          </w:p>
        </w:tc>
        <w:tc>
          <w:tcPr>
            <w:tcW w:w="1241" w:type="dxa"/>
            <w:tcBorders>
              <w:top w:val="double" w:sz="4" w:space="0" w:color="auto"/>
              <w:bottom w:val="single" w:sz="4" w:space="0" w:color="auto"/>
            </w:tcBorders>
            <w:vAlign w:val="bottom"/>
          </w:tcPr>
          <w:p w14:paraId="5CD092AE"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6,4</w:t>
            </w:r>
          </w:p>
        </w:tc>
        <w:tc>
          <w:tcPr>
            <w:tcW w:w="1157" w:type="dxa"/>
            <w:gridSpan w:val="3"/>
            <w:tcBorders>
              <w:top w:val="double" w:sz="4" w:space="0" w:color="auto"/>
              <w:bottom w:val="single" w:sz="4" w:space="0" w:color="auto"/>
            </w:tcBorders>
            <w:vAlign w:val="bottom"/>
          </w:tcPr>
          <w:p w14:paraId="5CD092AF" w14:textId="77777777" w:rsidR="00C366BF" w:rsidRPr="00961D03" w:rsidRDefault="00C366BF" w:rsidP="00C366BF">
            <w:pPr>
              <w:jc w:val="right"/>
              <w:rPr>
                <w:rFonts w:ascii="Tahoma" w:hAnsi="Tahoma" w:cs="Tahoma"/>
                <w:sz w:val="22"/>
                <w:szCs w:val="22"/>
                <w:lang w:val="el-GR"/>
              </w:rPr>
            </w:pPr>
            <w:r w:rsidRPr="00961D03">
              <w:rPr>
                <w:rFonts w:ascii="Tahoma" w:hAnsi="Tahoma" w:cs="Tahoma"/>
                <w:sz w:val="22"/>
                <w:szCs w:val="22"/>
                <w:lang w:val="el-GR"/>
              </w:rPr>
              <w:t>-</w:t>
            </w:r>
          </w:p>
        </w:tc>
      </w:tr>
    </w:tbl>
    <w:p w14:paraId="5CD092B1" w14:textId="77777777" w:rsidR="00C366BF" w:rsidRPr="00961D03" w:rsidRDefault="00C366BF" w:rsidP="008E5E1A">
      <w:pPr>
        <w:pStyle w:val="xl37"/>
        <w:spacing w:before="0" w:beforeAutospacing="0" w:after="0" w:afterAutospacing="0"/>
        <w:outlineLvl w:val="0"/>
        <w:rPr>
          <w:rFonts w:eastAsia="Times New Roman"/>
          <w:lang w:val="en-US"/>
        </w:rPr>
      </w:pPr>
    </w:p>
    <w:p w14:paraId="5CD092B2" w14:textId="77777777" w:rsidR="008E5E1A" w:rsidRPr="00961D03" w:rsidRDefault="008E5E1A" w:rsidP="008E5E1A">
      <w:pPr>
        <w:pStyle w:val="PRContact"/>
        <w:tabs>
          <w:tab w:val="clear" w:pos="3600"/>
          <w:tab w:val="clear" w:pos="5040"/>
        </w:tabs>
        <w:suppressAutoHyphens w:val="0"/>
        <w:jc w:val="both"/>
        <w:rPr>
          <w:rFonts w:ascii="Tahoma" w:hAnsi="Tahoma" w:cs="Tahoma"/>
          <w:iCs/>
          <w:color w:val="FF0000"/>
          <w:sz w:val="22"/>
          <w:szCs w:val="22"/>
          <w:highlight w:val="yellow"/>
          <w:lang w:val="el-GR"/>
        </w:rPr>
      </w:pPr>
    </w:p>
    <w:p w14:paraId="5CD092B3" w14:textId="77777777" w:rsidR="00861221" w:rsidRDefault="00742AE3" w:rsidP="00DE0E88">
      <w:pPr>
        <w:jc w:val="both"/>
        <w:rPr>
          <w:rFonts w:ascii="Tahoma" w:hAnsi="Tahoma" w:cs="Tahoma"/>
          <w:bCs/>
          <w:sz w:val="22"/>
          <w:szCs w:val="22"/>
          <w:lang w:val="el-GR"/>
        </w:rPr>
      </w:pPr>
      <w:r w:rsidRPr="00961D03">
        <w:rPr>
          <w:rFonts w:ascii="Tahoma" w:hAnsi="Tahoma" w:cs="Tahoma"/>
          <w:bCs/>
          <w:sz w:val="22"/>
          <w:szCs w:val="22"/>
          <w:lang w:val="el-GR"/>
        </w:rPr>
        <w:t xml:space="preserve">Το </w:t>
      </w:r>
      <w:r w:rsidR="000169BE" w:rsidRPr="00961D03">
        <w:rPr>
          <w:rFonts w:ascii="Tahoma" w:hAnsi="Tahoma" w:cs="Tahoma"/>
          <w:bCs/>
          <w:sz w:val="22"/>
          <w:szCs w:val="22"/>
          <w:lang w:val="el-GR"/>
        </w:rPr>
        <w:t>Γ</w:t>
      </w:r>
      <w:r w:rsidR="00440CD5" w:rsidRPr="00961D03">
        <w:rPr>
          <w:rFonts w:ascii="Tahoma" w:hAnsi="Tahoma" w:cs="Tahoma"/>
          <w:bCs/>
          <w:sz w:val="22"/>
          <w:szCs w:val="22"/>
          <w:lang w:val="el-GR"/>
        </w:rPr>
        <w:t xml:space="preserve">’ τρίμηνο του 2012 τα </w:t>
      </w:r>
      <w:r w:rsidRPr="00961D03">
        <w:rPr>
          <w:rFonts w:ascii="Tahoma" w:hAnsi="Tahoma" w:cs="Tahoma"/>
          <w:bCs/>
          <w:sz w:val="22"/>
          <w:szCs w:val="22"/>
          <w:lang w:val="el-GR"/>
        </w:rPr>
        <w:t xml:space="preserve">συνολικά </w:t>
      </w:r>
      <w:r w:rsidR="00440CD5" w:rsidRPr="00961D03">
        <w:rPr>
          <w:rFonts w:ascii="Tahoma" w:hAnsi="Tahoma" w:cs="Tahoma"/>
          <w:bCs/>
          <w:sz w:val="22"/>
          <w:szCs w:val="22"/>
          <w:lang w:val="el-GR"/>
        </w:rPr>
        <w:t xml:space="preserve">έσοδα του Ομίλου </w:t>
      </w:r>
      <w:r w:rsidR="00BC7262" w:rsidRPr="00961D03">
        <w:rPr>
          <w:rFonts w:ascii="Tahoma" w:hAnsi="Tahoma" w:cs="Tahoma"/>
          <w:bCs/>
          <w:sz w:val="22"/>
          <w:szCs w:val="22"/>
          <w:lang w:val="el-GR"/>
        </w:rPr>
        <w:t xml:space="preserve">ΟΤΕ </w:t>
      </w:r>
      <w:r w:rsidR="003E61AD" w:rsidRPr="00961D03">
        <w:rPr>
          <w:rFonts w:ascii="Tahoma" w:hAnsi="Tahoma" w:cs="Tahoma"/>
          <w:bCs/>
          <w:sz w:val="22"/>
          <w:szCs w:val="22"/>
          <w:lang w:val="el-GR"/>
        </w:rPr>
        <w:t xml:space="preserve">μειώθηκαν </w:t>
      </w:r>
      <w:r w:rsidR="00440CD5" w:rsidRPr="00961D03">
        <w:rPr>
          <w:rFonts w:ascii="Tahoma" w:hAnsi="Tahoma" w:cs="Tahoma"/>
          <w:bCs/>
          <w:sz w:val="22"/>
          <w:szCs w:val="22"/>
          <w:lang w:val="el-GR"/>
        </w:rPr>
        <w:t>κατά</w:t>
      </w:r>
      <w:r w:rsidR="006A72FA" w:rsidRPr="00961D03">
        <w:rPr>
          <w:rFonts w:ascii="Tahoma" w:hAnsi="Tahoma" w:cs="Tahoma"/>
          <w:bCs/>
          <w:sz w:val="22"/>
          <w:szCs w:val="22"/>
          <w:lang w:val="el-GR"/>
        </w:rPr>
        <w:t xml:space="preserve"> </w:t>
      </w:r>
      <w:r w:rsidR="000169BE" w:rsidRPr="00961D03">
        <w:rPr>
          <w:rFonts w:ascii="Tahoma" w:hAnsi="Tahoma" w:cs="Tahoma"/>
          <w:bCs/>
          <w:sz w:val="22"/>
          <w:szCs w:val="22"/>
          <w:lang w:val="el-GR"/>
        </w:rPr>
        <w:t>10</w:t>
      </w:r>
      <w:r w:rsidRPr="00961D03">
        <w:rPr>
          <w:rFonts w:ascii="Tahoma" w:hAnsi="Tahoma" w:cs="Tahoma"/>
          <w:bCs/>
          <w:sz w:val="22"/>
          <w:szCs w:val="22"/>
          <w:lang w:val="el-GR"/>
        </w:rPr>
        <w:t>,2</w:t>
      </w:r>
      <w:r w:rsidR="00440CD5" w:rsidRPr="00961D03">
        <w:rPr>
          <w:rFonts w:ascii="Tahoma" w:hAnsi="Tahoma" w:cs="Tahoma"/>
          <w:bCs/>
          <w:sz w:val="22"/>
          <w:szCs w:val="22"/>
          <w:lang w:val="el-GR"/>
        </w:rPr>
        <w:t>%,</w:t>
      </w:r>
      <w:r w:rsidR="007B3B4F" w:rsidRPr="00961D03">
        <w:rPr>
          <w:rFonts w:ascii="Tahoma" w:hAnsi="Tahoma" w:cs="Tahoma"/>
          <w:bCs/>
          <w:sz w:val="22"/>
          <w:szCs w:val="22"/>
          <w:lang w:val="el-GR"/>
        </w:rPr>
        <w:t xml:space="preserve"> </w:t>
      </w:r>
      <w:r w:rsidR="006B61CD">
        <w:rPr>
          <w:rFonts w:ascii="Tahoma" w:hAnsi="Tahoma" w:cs="Tahoma"/>
          <w:bCs/>
          <w:sz w:val="22"/>
          <w:szCs w:val="22"/>
          <w:lang w:val="el-GR"/>
        </w:rPr>
        <w:t>σύμφωνα με τις προβλέψεις</w:t>
      </w:r>
      <w:r w:rsidR="00861221">
        <w:rPr>
          <w:rFonts w:ascii="Tahoma" w:hAnsi="Tahoma" w:cs="Tahoma"/>
          <w:bCs/>
          <w:sz w:val="22"/>
          <w:szCs w:val="22"/>
          <w:lang w:val="el-GR"/>
        </w:rPr>
        <w:t xml:space="preserve"> </w:t>
      </w:r>
      <w:r w:rsidR="006B61CD">
        <w:rPr>
          <w:rFonts w:ascii="Tahoma" w:hAnsi="Tahoma" w:cs="Tahoma"/>
          <w:bCs/>
          <w:sz w:val="22"/>
          <w:szCs w:val="22"/>
          <w:lang w:val="el-GR"/>
        </w:rPr>
        <w:t>τ</w:t>
      </w:r>
      <w:r w:rsidR="00861221">
        <w:rPr>
          <w:rFonts w:ascii="Tahoma" w:hAnsi="Tahoma" w:cs="Tahoma"/>
          <w:bCs/>
          <w:sz w:val="22"/>
          <w:szCs w:val="22"/>
          <w:lang w:val="el-GR"/>
        </w:rPr>
        <w:t>η</w:t>
      </w:r>
      <w:r w:rsidR="006B61CD">
        <w:rPr>
          <w:rFonts w:ascii="Tahoma" w:hAnsi="Tahoma" w:cs="Tahoma"/>
          <w:bCs/>
          <w:sz w:val="22"/>
          <w:szCs w:val="22"/>
          <w:lang w:val="el-GR"/>
        </w:rPr>
        <w:t>ς</w:t>
      </w:r>
      <w:r w:rsidR="00861221">
        <w:rPr>
          <w:rFonts w:ascii="Tahoma" w:hAnsi="Tahoma" w:cs="Tahoma"/>
          <w:bCs/>
          <w:sz w:val="22"/>
          <w:szCs w:val="22"/>
          <w:lang w:val="el-GR"/>
        </w:rPr>
        <w:t xml:space="preserve"> Διοίκηση</w:t>
      </w:r>
      <w:r w:rsidR="006B61CD">
        <w:rPr>
          <w:rFonts w:ascii="Tahoma" w:hAnsi="Tahoma" w:cs="Tahoma"/>
          <w:bCs/>
          <w:sz w:val="22"/>
          <w:szCs w:val="22"/>
          <w:lang w:val="el-GR"/>
        </w:rPr>
        <w:t>ς</w:t>
      </w:r>
      <w:r w:rsidR="00861221">
        <w:rPr>
          <w:rFonts w:ascii="Tahoma" w:hAnsi="Tahoma" w:cs="Tahoma"/>
          <w:bCs/>
          <w:sz w:val="22"/>
          <w:szCs w:val="22"/>
          <w:lang w:val="el-GR"/>
        </w:rPr>
        <w:t>. Εκτός από το συνεχόμενα δυσμενές οικονομικό περιβάλλον στην Ελλάδα, το οποίο επηρεάζει τις δραστηριότητες τόσο της σταθερής όσο και της κινητής τηλεφων</w:t>
      </w:r>
      <w:r w:rsidR="00DB66DC">
        <w:rPr>
          <w:rFonts w:ascii="Tahoma" w:hAnsi="Tahoma" w:cs="Tahoma"/>
          <w:bCs/>
          <w:sz w:val="22"/>
          <w:szCs w:val="22"/>
          <w:lang w:val="el-GR"/>
        </w:rPr>
        <w:t xml:space="preserve">ίας, η μείωση αντανακλά και </w:t>
      </w:r>
      <w:r w:rsidR="00861221">
        <w:rPr>
          <w:rFonts w:ascii="Tahoma" w:hAnsi="Tahoma" w:cs="Tahoma"/>
          <w:bCs/>
          <w:sz w:val="22"/>
          <w:szCs w:val="22"/>
          <w:lang w:val="el-GR"/>
        </w:rPr>
        <w:t>τις σημαντικές μειώσεις των τελών τερματισμού στις περισσότερες από τις χώρες όπου δραστηριοποιείται ο ΟΤΕ,</w:t>
      </w:r>
      <w:r w:rsidR="00DB66DC">
        <w:rPr>
          <w:rFonts w:ascii="Tahoma" w:hAnsi="Tahoma" w:cs="Tahoma"/>
          <w:bCs/>
          <w:sz w:val="22"/>
          <w:szCs w:val="22"/>
          <w:lang w:val="el-GR"/>
        </w:rPr>
        <w:t xml:space="preserve"> οι οποίες υπολογίζονται στα €36</w:t>
      </w:r>
      <w:r w:rsidR="00861221">
        <w:rPr>
          <w:rFonts w:ascii="Tahoma" w:hAnsi="Tahoma" w:cs="Tahoma"/>
          <w:bCs/>
          <w:sz w:val="22"/>
          <w:szCs w:val="22"/>
          <w:lang w:val="el-GR"/>
        </w:rPr>
        <w:t xml:space="preserve"> εκατ. από τα €133,7 εκατ. της μείωσης των εσόδων που σημειώθηκε το τρίμηνο. Επίσης</w:t>
      </w:r>
      <w:r w:rsidR="00861221" w:rsidRPr="00516496">
        <w:rPr>
          <w:rFonts w:ascii="Tahoma" w:hAnsi="Tahoma" w:cs="Tahoma"/>
          <w:bCs/>
          <w:sz w:val="22"/>
          <w:szCs w:val="22"/>
          <w:lang w:val="el-GR"/>
        </w:rPr>
        <w:t xml:space="preserve">, </w:t>
      </w:r>
      <w:r w:rsidR="00516496">
        <w:rPr>
          <w:rFonts w:ascii="Tahoma" w:hAnsi="Tahoma" w:cs="Tahoma"/>
          <w:bCs/>
          <w:sz w:val="22"/>
          <w:szCs w:val="22"/>
          <w:lang w:val="el-GR"/>
        </w:rPr>
        <w:t xml:space="preserve">τα έσοδα της κινητής τηλεφωνίας Ελλάδας είχαν ενισχυθεί το Γ’ τρίμηνο του 2011 κατά €23 εκατ. από επιπλέον έσοδα λόγω των λήξεων συγκεκριμένων προσφορών στην καρτοκινητή. </w:t>
      </w:r>
    </w:p>
    <w:p w14:paraId="5CD092B4" w14:textId="77777777" w:rsidR="007736CF" w:rsidRDefault="007736CF" w:rsidP="00DE0E88">
      <w:pPr>
        <w:jc w:val="both"/>
        <w:rPr>
          <w:rFonts w:ascii="Tahoma" w:hAnsi="Tahoma" w:cs="Tahoma"/>
          <w:bCs/>
          <w:sz w:val="22"/>
          <w:szCs w:val="22"/>
          <w:lang w:val="el-GR"/>
        </w:rPr>
      </w:pPr>
    </w:p>
    <w:p w14:paraId="5CD092B5" w14:textId="77777777" w:rsidR="007736CF" w:rsidRDefault="007736CF" w:rsidP="00DE0E88">
      <w:pPr>
        <w:jc w:val="both"/>
        <w:rPr>
          <w:rFonts w:ascii="Tahoma" w:hAnsi="Tahoma" w:cs="Tahoma"/>
          <w:bCs/>
          <w:sz w:val="22"/>
          <w:szCs w:val="22"/>
          <w:lang w:val="el-GR"/>
        </w:rPr>
      </w:pPr>
      <w:r>
        <w:rPr>
          <w:rFonts w:ascii="Tahoma" w:hAnsi="Tahoma" w:cs="Tahoma"/>
          <w:bCs/>
          <w:sz w:val="22"/>
          <w:szCs w:val="22"/>
          <w:lang w:val="el-GR"/>
        </w:rPr>
        <w:t xml:space="preserve">Αντιθέτως, η </w:t>
      </w:r>
      <w:r w:rsidR="005A2DED">
        <w:rPr>
          <w:rFonts w:ascii="Tahoma" w:hAnsi="Tahoma" w:cs="Tahoma"/>
          <w:bCs/>
          <w:sz w:val="22"/>
          <w:szCs w:val="22"/>
          <w:lang w:val="el-GR"/>
        </w:rPr>
        <w:t>ευρεία</w:t>
      </w:r>
      <w:r>
        <w:rPr>
          <w:rFonts w:ascii="Tahoma" w:hAnsi="Tahoma" w:cs="Tahoma"/>
          <w:bCs/>
          <w:sz w:val="22"/>
          <w:szCs w:val="22"/>
          <w:lang w:val="el-GR"/>
        </w:rPr>
        <w:t xml:space="preserve"> </w:t>
      </w:r>
      <w:r w:rsidR="005A2DED">
        <w:rPr>
          <w:rFonts w:ascii="Tahoma" w:hAnsi="Tahoma" w:cs="Tahoma"/>
          <w:bCs/>
          <w:sz w:val="22"/>
          <w:szCs w:val="22"/>
          <w:lang w:val="el-GR"/>
        </w:rPr>
        <w:t>αποδοχή</w:t>
      </w:r>
      <w:r>
        <w:rPr>
          <w:rFonts w:ascii="Tahoma" w:hAnsi="Tahoma" w:cs="Tahoma"/>
          <w:bCs/>
          <w:sz w:val="22"/>
          <w:szCs w:val="22"/>
          <w:lang w:val="el-GR"/>
        </w:rPr>
        <w:t xml:space="preserve"> </w:t>
      </w:r>
      <w:r w:rsidRPr="006B61CD">
        <w:rPr>
          <w:rFonts w:ascii="Tahoma" w:hAnsi="Tahoma" w:cs="Tahoma"/>
          <w:bCs/>
          <w:sz w:val="22"/>
          <w:szCs w:val="22"/>
          <w:lang w:val="el-GR"/>
        </w:rPr>
        <w:t xml:space="preserve">των </w:t>
      </w:r>
      <w:r w:rsidR="005A2DED" w:rsidRPr="006B61CD">
        <w:rPr>
          <w:rFonts w:ascii="Tahoma" w:hAnsi="Tahoma" w:cs="Tahoma"/>
          <w:bCs/>
          <w:sz w:val="22"/>
          <w:szCs w:val="22"/>
          <w:lang w:val="el-GR"/>
        </w:rPr>
        <w:t xml:space="preserve">οικονομικών </w:t>
      </w:r>
      <w:r w:rsidRPr="006B61CD">
        <w:rPr>
          <w:rFonts w:ascii="Tahoma" w:hAnsi="Tahoma" w:cs="Tahoma"/>
          <w:bCs/>
          <w:sz w:val="22"/>
          <w:szCs w:val="22"/>
          <w:lang w:val="el-GR"/>
        </w:rPr>
        <w:t>προγραμμάτων</w:t>
      </w:r>
      <w:r>
        <w:rPr>
          <w:rFonts w:ascii="Tahoma" w:hAnsi="Tahoma" w:cs="Tahoma"/>
          <w:bCs/>
          <w:sz w:val="22"/>
          <w:szCs w:val="22"/>
          <w:lang w:val="el-GR"/>
        </w:rPr>
        <w:t xml:space="preserve"> </w:t>
      </w:r>
      <w:r>
        <w:rPr>
          <w:rFonts w:ascii="Tahoma" w:hAnsi="Tahoma" w:cs="Tahoma"/>
          <w:bCs/>
          <w:sz w:val="22"/>
          <w:szCs w:val="22"/>
          <w:lang w:val="en-US"/>
        </w:rPr>
        <w:t>double</w:t>
      </w:r>
      <w:r w:rsidRPr="007736CF">
        <w:rPr>
          <w:rFonts w:ascii="Tahoma" w:hAnsi="Tahoma" w:cs="Tahoma"/>
          <w:bCs/>
          <w:sz w:val="22"/>
          <w:szCs w:val="22"/>
          <w:lang w:val="el-GR"/>
        </w:rPr>
        <w:t xml:space="preserve"> </w:t>
      </w:r>
      <w:r>
        <w:rPr>
          <w:rFonts w:ascii="Tahoma" w:hAnsi="Tahoma" w:cs="Tahoma"/>
          <w:bCs/>
          <w:sz w:val="22"/>
          <w:szCs w:val="22"/>
          <w:lang w:val="en-US"/>
        </w:rPr>
        <w:t>play</w:t>
      </w:r>
      <w:r w:rsidR="005A2DED">
        <w:rPr>
          <w:rFonts w:ascii="Tahoma" w:hAnsi="Tahoma" w:cs="Tahoma"/>
          <w:bCs/>
          <w:sz w:val="22"/>
          <w:szCs w:val="22"/>
          <w:lang w:val="el-GR"/>
        </w:rPr>
        <w:t>,</w:t>
      </w:r>
      <w:r>
        <w:rPr>
          <w:rFonts w:ascii="Tahoma" w:hAnsi="Tahoma" w:cs="Tahoma"/>
          <w:bCs/>
          <w:sz w:val="22"/>
          <w:szCs w:val="22"/>
          <w:lang w:val="el-GR"/>
        </w:rPr>
        <w:t xml:space="preserve"> τα οποία προωθήθηκαν </w:t>
      </w:r>
      <w:r w:rsidR="005A2DED">
        <w:rPr>
          <w:rFonts w:ascii="Tahoma" w:hAnsi="Tahoma" w:cs="Tahoma"/>
          <w:bCs/>
          <w:sz w:val="22"/>
          <w:szCs w:val="22"/>
          <w:lang w:val="el-GR"/>
        </w:rPr>
        <w:t xml:space="preserve">στην Ελλάδα </w:t>
      </w:r>
      <w:r>
        <w:rPr>
          <w:rFonts w:ascii="Tahoma" w:hAnsi="Tahoma" w:cs="Tahoma"/>
          <w:bCs/>
          <w:sz w:val="22"/>
          <w:szCs w:val="22"/>
          <w:lang w:val="el-GR"/>
        </w:rPr>
        <w:t>τον προηγούμενο Μάιο</w:t>
      </w:r>
      <w:r w:rsidR="005A2DED">
        <w:rPr>
          <w:rFonts w:ascii="Tahoma" w:hAnsi="Tahoma" w:cs="Tahoma"/>
          <w:bCs/>
          <w:sz w:val="22"/>
          <w:szCs w:val="22"/>
          <w:lang w:val="el-GR"/>
        </w:rPr>
        <w:t>,</w:t>
      </w:r>
      <w:r>
        <w:rPr>
          <w:rFonts w:ascii="Tahoma" w:hAnsi="Tahoma" w:cs="Tahoma"/>
          <w:bCs/>
          <w:sz w:val="22"/>
          <w:szCs w:val="22"/>
          <w:lang w:val="el-GR"/>
        </w:rPr>
        <w:t xml:space="preserve"> οδήγησε σε μια περεταίρω μείωση των απωλειών γραμμών και βοήθησε τον ΟΤΕ</w:t>
      </w:r>
      <w:r w:rsidR="00DA11F9">
        <w:rPr>
          <w:rFonts w:ascii="Tahoma" w:hAnsi="Tahoma" w:cs="Tahoma"/>
          <w:bCs/>
          <w:sz w:val="22"/>
          <w:szCs w:val="22"/>
          <w:lang w:val="el-GR"/>
        </w:rPr>
        <w:t xml:space="preserve"> να αποσπάσει περίπου το 60</w:t>
      </w:r>
      <w:r w:rsidR="00DA11F9" w:rsidRPr="00137367">
        <w:rPr>
          <w:rFonts w:ascii="Tahoma" w:hAnsi="Tahoma" w:cs="Tahoma"/>
          <w:bCs/>
          <w:sz w:val="22"/>
          <w:szCs w:val="22"/>
          <w:lang w:val="el-GR"/>
        </w:rPr>
        <w:t xml:space="preserve">% των </w:t>
      </w:r>
      <w:r w:rsidR="00137367" w:rsidRPr="00137367">
        <w:rPr>
          <w:rFonts w:ascii="Tahoma" w:hAnsi="Tahoma" w:cs="Tahoma"/>
          <w:bCs/>
          <w:sz w:val="22"/>
          <w:szCs w:val="22"/>
          <w:lang w:val="el-GR"/>
        </w:rPr>
        <w:t xml:space="preserve">νέων </w:t>
      </w:r>
      <w:r w:rsidR="00DA11F9" w:rsidRPr="00137367">
        <w:rPr>
          <w:rFonts w:ascii="Tahoma" w:hAnsi="Tahoma" w:cs="Tahoma"/>
          <w:bCs/>
          <w:sz w:val="22"/>
          <w:szCs w:val="22"/>
          <w:lang w:val="el-GR"/>
        </w:rPr>
        <w:t>συνδέσεων</w:t>
      </w:r>
      <w:r w:rsidR="00DA11F9">
        <w:rPr>
          <w:rFonts w:ascii="Tahoma" w:hAnsi="Tahoma" w:cs="Tahoma"/>
          <w:bCs/>
          <w:sz w:val="22"/>
          <w:szCs w:val="22"/>
          <w:lang w:val="el-GR"/>
        </w:rPr>
        <w:t xml:space="preserve"> της συνολικής ελληνικής αγοράς </w:t>
      </w:r>
      <w:r w:rsidR="00DA11F9">
        <w:rPr>
          <w:rFonts w:ascii="Tahoma" w:hAnsi="Tahoma" w:cs="Tahoma"/>
          <w:bCs/>
          <w:sz w:val="22"/>
          <w:szCs w:val="22"/>
          <w:lang w:val="en-US"/>
        </w:rPr>
        <w:t>ADSL</w:t>
      </w:r>
      <w:r w:rsidR="00DA11F9">
        <w:rPr>
          <w:rFonts w:ascii="Tahoma" w:hAnsi="Tahoma" w:cs="Tahoma"/>
          <w:bCs/>
          <w:sz w:val="22"/>
          <w:szCs w:val="22"/>
          <w:lang w:val="el-GR"/>
        </w:rPr>
        <w:t xml:space="preserve"> το τρίμηνο, μία επίδοση που δεν είχε επιτευχθεί για αρκετά χρόνια. </w:t>
      </w:r>
      <w:r>
        <w:rPr>
          <w:rFonts w:ascii="Tahoma" w:hAnsi="Tahoma" w:cs="Tahoma"/>
          <w:bCs/>
          <w:sz w:val="22"/>
          <w:szCs w:val="22"/>
          <w:lang w:val="el-GR"/>
        </w:rPr>
        <w:t xml:space="preserve"> </w:t>
      </w:r>
    </w:p>
    <w:p w14:paraId="5CD092B6" w14:textId="77777777" w:rsidR="00516496" w:rsidRDefault="00516496" w:rsidP="00DE0E88">
      <w:pPr>
        <w:jc w:val="both"/>
        <w:rPr>
          <w:rFonts w:ascii="Tahoma" w:hAnsi="Tahoma" w:cs="Tahoma"/>
          <w:bCs/>
          <w:sz w:val="22"/>
          <w:szCs w:val="22"/>
          <w:lang w:val="el-GR"/>
        </w:rPr>
      </w:pPr>
    </w:p>
    <w:p w14:paraId="5CD092B7" w14:textId="77777777" w:rsidR="00DA11F9" w:rsidRDefault="00DA11F9" w:rsidP="00DA11F9">
      <w:pPr>
        <w:jc w:val="both"/>
        <w:rPr>
          <w:rFonts w:ascii="Tahoma" w:hAnsi="Tahoma" w:cs="Tahoma"/>
          <w:bCs/>
          <w:sz w:val="22"/>
          <w:szCs w:val="22"/>
          <w:lang w:val="el-GR"/>
        </w:rPr>
      </w:pPr>
      <w:r w:rsidRPr="00961D03">
        <w:rPr>
          <w:rFonts w:ascii="Tahoma" w:hAnsi="Tahoma" w:cs="Tahoma"/>
          <w:bCs/>
          <w:sz w:val="22"/>
          <w:szCs w:val="22"/>
          <w:lang w:val="el-GR"/>
        </w:rPr>
        <w:t xml:space="preserve">Η σταθερή τηλεφωνία Ρουμανίας σημείωσε μείωση εσόδων κατά </w:t>
      </w:r>
      <w:r>
        <w:rPr>
          <w:rFonts w:ascii="Tahoma" w:hAnsi="Tahoma" w:cs="Tahoma"/>
          <w:bCs/>
          <w:sz w:val="22"/>
          <w:szCs w:val="22"/>
          <w:lang w:val="el-GR"/>
        </w:rPr>
        <w:t xml:space="preserve">μόλις </w:t>
      </w:r>
      <w:r w:rsidRPr="00961D03">
        <w:rPr>
          <w:rFonts w:ascii="Tahoma" w:hAnsi="Tahoma" w:cs="Tahoma"/>
          <w:bCs/>
          <w:sz w:val="22"/>
          <w:szCs w:val="22"/>
          <w:lang w:val="el-GR"/>
        </w:rPr>
        <w:t xml:space="preserve">4,1%, </w:t>
      </w:r>
      <w:r>
        <w:rPr>
          <w:rFonts w:ascii="Tahoma" w:hAnsi="Tahoma" w:cs="Tahoma"/>
          <w:bCs/>
          <w:sz w:val="22"/>
          <w:szCs w:val="22"/>
          <w:lang w:val="el-GR"/>
        </w:rPr>
        <w:t>σημειώνοντας</w:t>
      </w:r>
      <w:r w:rsidRPr="00961D03">
        <w:rPr>
          <w:rFonts w:ascii="Tahoma" w:hAnsi="Tahoma" w:cs="Tahoma"/>
          <w:bCs/>
          <w:sz w:val="22"/>
          <w:szCs w:val="22"/>
          <w:lang w:val="el-GR"/>
        </w:rPr>
        <w:t xml:space="preserve"> μία σημαντική βελτίωση</w:t>
      </w:r>
      <w:r>
        <w:rPr>
          <w:rFonts w:ascii="Tahoma" w:hAnsi="Tahoma" w:cs="Tahoma"/>
          <w:bCs/>
          <w:sz w:val="22"/>
          <w:szCs w:val="22"/>
          <w:lang w:val="el-GR"/>
        </w:rPr>
        <w:t xml:space="preserve"> σε σχέση με τα προηγούμενα τρίμηνα, η οποία αντανακλά </w:t>
      </w:r>
      <w:r w:rsidRPr="00EF76E3">
        <w:rPr>
          <w:rFonts w:ascii="Tahoma" w:hAnsi="Tahoma" w:cs="Tahoma"/>
          <w:bCs/>
          <w:sz w:val="22"/>
          <w:szCs w:val="22"/>
          <w:lang w:val="el-GR"/>
        </w:rPr>
        <w:t xml:space="preserve">μία </w:t>
      </w:r>
      <w:r w:rsidR="00EF76E3" w:rsidRPr="00EF76E3">
        <w:rPr>
          <w:rFonts w:ascii="Tahoma" w:hAnsi="Tahoma" w:cs="Tahoma"/>
          <w:bCs/>
          <w:sz w:val="22"/>
          <w:szCs w:val="22"/>
          <w:lang w:val="el-GR"/>
        </w:rPr>
        <w:t>αξιόλογη</w:t>
      </w:r>
      <w:r w:rsidRPr="00EF76E3">
        <w:rPr>
          <w:rFonts w:ascii="Tahoma" w:hAnsi="Tahoma" w:cs="Tahoma"/>
          <w:bCs/>
          <w:sz w:val="22"/>
          <w:szCs w:val="22"/>
          <w:lang w:val="el-GR"/>
        </w:rPr>
        <w:t xml:space="preserve"> </w:t>
      </w:r>
      <w:r w:rsidR="00EF76E3" w:rsidRPr="00EF76E3">
        <w:rPr>
          <w:rFonts w:ascii="Tahoma" w:hAnsi="Tahoma" w:cs="Tahoma"/>
          <w:bCs/>
          <w:sz w:val="22"/>
          <w:szCs w:val="22"/>
          <w:lang w:val="el-GR"/>
        </w:rPr>
        <w:t>βελτίωση</w:t>
      </w:r>
      <w:r w:rsidR="00EF76E3">
        <w:rPr>
          <w:rFonts w:ascii="Tahoma" w:hAnsi="Tahoma" w:cs="Tahoma"/>
          <w:bCs/>
          <w:sz w:val="22"/>
          <w:szCs w:val="22"/>
          <w:lang w:val="el-GR"/>
        </w:rPr>
        <w:t xml:space="preserve"> </w:t>
      </w:r>
      <w:r w:rsidR="00DB66DC">
        <w:rPr>
          <w:rFonts w:ascii="Tahoma" w:hAnsi="Tahoma" w:cs="Tahoma"/>
          <w:bCs/>
          <w:sz w:val="22"/>
          <w:szCs w:val="22"/>
          <w:lang w:val="el-GR"/>
        </w:rPr>
        <w:t>στα έσοδα</w:t>
      </w:r>
      <w:r w:rsidRPr="00961D03">
        <w:rPr>
          <w:rFonts w:ascii="Tahoma" w:hAnsi="Tahoma" w:cs="Tahoma"/>
          <w:bCs/>
          <w:sz w:val="22"/>
          <w:szCs w:val="22"/>
          <w:lang w:val="el-GR"/>
        </w:rPr>
        <w:t xml:space="preserve"> λιανική</w:t>
      </w:r>
      <w:r w:rsidR="00DB66DC">
        <w:rPr>
          <w:rFonts w:ascii="Tahoma" w:hAnsi="Tahoma" w:cs="Tahoma"/>
          <w:bCs/>
          <w:sz w:val="22"/>
          <w:szCs w:val="22"/>
          <w:lang w:val="el-GR"/>
        </w:rPr>
        <w:t>ς</w:t>
      </w:r>
      <w:r>
        <w:rPr>
          <w:rFonts w:ascii="Tahoma" w:hAnsi="Tahoma" w:cs="Tahoma"/>
          <w:bCs/>
          <w:sz w:val="22"/>
          <w:szCs w:val="22"/>
          <w:lang w:val="el-GR"/>
        </w:rPr>
        <w:t>.</w:t>
      </w:r>
      <w:r w:rsidRPr="00961D03">
        <w:rPr>
          <w:rFonts w:ascii="Tahoma" w:hAnsi="Tahoma" w:cs="Tahoma"/>
          <w:bCs/>
          <w:sz w:val="22"/>
          <w:szCs w:val="22"/>
          <w:lang w:val="el-GR"/>
        </w:rPr>
        <w:t xml:space="preserve"> </w:t>
      </w:r>
    </w:p>
    <w:p w14:paraId="5CD092B8" w14:textId="77777777" w:rsidR="00DA11F9" w:rsidRDefault="00DA11F9" w:rsidP="00DA11F9">
      <w:pPr>
        <w:jc w:val="both"/>
        <w:rPr>
          <w:rFonts w:ascii="Tahoma" w:hAnsi="Tahoma" w:cs="Tahoma"/>
          <w:bCs/>
          <w:sz w:val="22"/>
          <w:szCs w:val="22"/>
          <w:lang w:val="el-GR"/>
        </w:rPr>
      </w:pPr>
    </w:p>
    <w:p w14:paraId="5CD092B9" w14:textId="77777777" w:rsidR="00B536E2" w:rsidRDefault="00DA11F9" w:rsidP="00DA11F9">
      <w:pPr>
        <w:jc w:val="both"/>
        <w:rPr>
          <w:rFonts w:ascii="Tahoma" w:hAnsi="Tahoma" w:cs="Tahoma"/>
          <w:bCs/>
          <w:sz w:val="22"/>
          <w:szCs w:val="22"/>
          <w:lang w:val="el-GR"/>
        </w:rPr>
      </w:pPr>
      <w:r w:rsidRPr="00961D03">
        <w:rPr>
          <w:rFonts w:ascii="Tahoma" w:hAnsi="Tahoma" w:cs="Tahoma"/>
          <w:bCs/>
          <w:sz w:val="22"/>
          <w:szCs w:val="22"/>
          <w:lang w:val="el-GR"/>
        </w:rPr>
        <w:t xml:space="preserve">Αναφορικά με τις διεθνείς δραστηριότητες κινητής τηλεφωνίας, </w:t>
      </w:r>
      <w:r>
        <w:rPr>
          <w:rFonts w:ascii="Tahoma" w:hAnsi="Tahoma" w:cs="Tahoma"/>
          <w:bCs/>
          <w:sz w:val="22"/>
          <w:szCs w:val="22"/>
          <w:lang w:val="el-GR"/>
        </w:rPr>
        <w:t xml:space="preserve">σημειώσαμε μείωση των εσόδων </w:t>
      </w:r>
      <w:r w:rsidR="00B536E2">
        <w:rPr>
          <w:rFonts w:ascii="Tahoma" w:hAnsi="Tahoma" w:cs="Tahoma"/>
          <w:bCs/>
          <w:sz w:val="22"/>
          <w:szCs w:val="22"/>
          <w:lang w:val="el-GR"/>
        </w:rPr>
        <w:t xml:space="preserve">στην Βουλγαρία και σε αρκετά μικρότερο βαθμό στην Ρουμανία. Η μείωση οφείλεται και στις δύο χώρες κυρίως στις </w:t>
      </w:r>
      <w:r w:rsidR="00B536E2" w:rsidRPr="009D4C79">
        <w:rPr>
          <w:rFonts w:ascii="Tahoma" w:hAnsi="Tahoma" w:cs="Tahoma"/>
          <w:bCs/>
          <w:sz w:val="22"/>
          <w:szCs w:val="22"/>
          <w:lang w:val="el-GR"/>
        </w:rPr>
        <w:t>υπερβολικές μειώσεις</w:t>
      </w:r>
      <w:r w:rsidR="00B536E2">
        <w:rPr>
          <w:rFonts w:ascii="Tahoma" w:hAnsi="Tahoma" w:cs="Tahoma"/>
          <w:bCs/>
          <w:sz w:val="22"/>
          <w:szCs w:val="22"/>
          <w:lang w:val="el-GR"/>
        </w:rPr>
        <w:t xml:space="preserve"> τ</w:t>
      </w:r>
      <w:r w:rsidR="00B536E2" w:rsidRPr="00961D03">
        <w:rPr>
          <w:rFonts w:ascii="Tahoma" w:hAnsi="Tahoma" w:cs="Tahoma"/>
          <w:bCs/>
          <w:sz w:val="22"/>
          <w:szCs w:val="22"/>
          <w:lang w:val="el-GR"/>
        </w:rPr>
        <w:t xml:space="preserve">ων  </w:t>
      </w:r>
      <w:r w:rsidR="00B536E2" w:rsidRPr="00961D03">
        <w:rPr>
          <w:rFonts w:ascii="Tahoma" w:hAnsi="Tahoma" w:cs="Tahoma"/>
          <w:sz w:val="22"/>
          <w:szCs w:val="22"/>
          <w:lang w:val="el-GR"/>
        </w:rPr>
        <w:t>τελών τερματισμού</w:t>
      </w:r>
      <w:r w:rsidR="00B536E2">
        <w:rPr>
          <w:rFonts w:ascii="Tahoma" w:hAnsi="Tahoma" w:cs="Tahoma"/>
          <w:sz w:val="22"/>
          <w:szCs w:val="22"/>
          <w:lang w:val="el-GR"/>
        </w:rPr>
        <w:t xml:space="preserve">.  Στην Αλβανία η </w:t>
      </w:r>
      <w:r w:rsidR="00B536E2" w:rsidRPr="00961D03">
        <w:rPr>
          <w:rFonts w:ascii="Tahoma" w:hAnsi="Tahoma" w:cs="Tahoma"/>
          <w:sz w:val="22"/>
          <w:szCs w:val="22"/>
          <w:lang w:val="el-GR"/>
        </w:rPr>
        <w:t xml:space="preserve">υψηλή απόδοση </w:t>
      </w:r>
      <w:r w:rsidR="00B536E2" w:rsidRPr="00961D03">
        <w:rPr>
          <w:rFonts w:ascii="Tahoma" w:hAnsi="Tahoma" w:cs="Tahoma"/>
          <w:bCs/>
          <w:sz w:val="22"/>
          <w:szCs w:val="22"/>
          <w:lang w:val="el-GR"/>
        </w:rPr>
        <w:t>παρέμεινε στην ουσία αμετάβλητη</w:t>
      </w:r>
      <w:r w:rsidR="00B536E2">
        <w:rPr>
          <w:rFonts w:ascii="Tahoma" w:hAnsi="Tahoma" w:cs="Tahoma"/>
          <w:bCs/>
          <w:sz w:val="22"/>
          <w:szCs w:val="22"/>
          <w:lang w:val="el-GR"/>
        </w:rPr>
        <w:t xml:space="preserve"> σε σχέση με τα προηγούμενα τρίμηνα.</w:t>
      </w:r>
    </w:p>
    <w:p w14:paraId="5CD092BA" w14:textId="77777777" w:rsidR="00B536E2" w:rsidRPr="00B536E2" w:rsidRDefault="00B536E2" w:rsidP="00DE0E88">
      <w:pPr>
        <w:jc w:val="both"/>
        <w:rPr>
          <w:rFonts w:ascii="Tahoma" w:hAnsi="Tahoma" w:cs="Tahoma"/>
          <w:bCs/>
          <w:sz w:val="22"/>
          <w:szCs w:val="22"/>
          <w:lang w:val="el-GR"/>
        </w:rPr>
      </w:pPr>
    </w:p>
    <w:p w14:paraId="5CD092BB" w14:textId="77777777" w:rsidR="00A52DD0" w:rsidRPr="00961D03" w:rsidRDefault="00E75158" w:rsidP="00E75158">
      <w:pPr>
        <w:jc w:val="both"/>
        <w:rPr>
          <w:rFonts w:ascii="Tahoma" w:hAnsi="Tahoma" w:cs="Tahoma"/>
          <w:bCs/>
          <w:sz w:val="22"/>
          <w:szCs w:val="22"/>
          <w:lang w:val="el-GR"/>
        </w:rPr>
      </w:pPr>
      <w:r w:rsidRPr="00961D03">
        <w:rPr>
          <w:rFonts w:ascii="Tahoma" w:hAnsi="Tahoma" w:cs="Tahoma"/>
          <w:sz w:val="22"/>
          <w:szCs w:val="22"/>
          <w:lang w:val="el-GR"/>
        </w:rPr>
        <w:t xml:space="preserve">Τα </w:t>
      </w:r>
      <w:r w:rsidR="00E33DA9" w:rsidRPr="00961D03">
        <w:rPr>
          <w:rFonts w:ascii="Tahoma" w:hAnsi="Tahoma" w:cs="Tahoma"/>
          <w:sz w:val="22"/>
          <w:szCs w:val="22"/>
          <w:lang w:val="el-GR"/>
        </w:rPr>
        <w:t xml:space="preserve">συνολικά </w:t>
      </w:r>
      <w:r w:rsidRPr="00961D03">
        <w:rPr>
          <w:rFonts w:ascii="Tahoma" w:hAnsi="Tahoma" w:cs="Tahoma"/>
          <w:bCs/>
          <w:sz w:val="22"/>
          <w:szCs w:val="22"/>
          <w:lang w:val="el-GR"/>
        </w:rPr>
        <w:t>Λειτουργικά Έξοδα</w:t>
      </w:r>
      <w:r w:rsidR="00153AC3" w:rsidRPr="00961D03">
        <w:rPr>
          <w:rFonts w:ascii="Tahoma" w:hAnsi="Tahoma" w:cs="Tahoma"/>
          <w:bCs/>
          <w:sz w:val="22"/>
          <w:szCs w:val="22"/>
          <w:lang w:val="el-GR"/>
        </w:rPr>
        <w:t>,</w:t>
      </w:r>
      <w:r w:rsidRPr="00961D03">
        <w:rPr>
          <w:rFonts w:ascii="Tahoma" w:hAnsi="Tahoma" w:cs="Tahoma"/>
          <w:b/>
          <w:bCs/>
          <w:sz w:val="22"/>
          <w:szCs w:val="22"/>
          <w:lang w:val="el-GR"/>
        </w:rPr>
        <w:t xml:space="preserve"> </w:t>
      </w:r>
      <w:bookmarkStart w:id="1" w:name="OLE_LINK5"/>
      <w:bookmarkStart w:id="2" w:name="OLE_LINK6"/>
      <w:r w:rsidRPr="00961D03">
        <w:rPr>
          <w:rFonts w:ascii="Tahoma" w:hAnsi="Tahoma" w:cs="Tahoma"/>
          <w:bCs/>
          <w:sz w:val="22"/>
          <w:szCs w:val="22"/>
          <w:lang w:val="el-GR"/>
        </w:rPr>
        <w:t>εξαιρουμένων των αποσβέσεων</w:t>
      </w:r>
      <w:r w:rsidR="00153AC3" w:rsidRPr="00961D03">
        <w:rPr>
          <w:rFonts w:ascii="Tahoma" w:hAnsi="Tahoma" w:cs="Tahoma"/>
          <w:bCs/>
          <w:sz w:val="22"/>
          <w:szCs w:val="22"/>
          <w:lang w:val="el-GR"/>
        </w:rPr>
        <w:t>,</w:t>
      </w:r>
      <w:r w:rsidR="009F78BB" w:rsidRPr="00961D03">
        <w:rPr>
          <w:rFonts w:ascii="Tahoma" w:hAnsi="Tahoma" w:cs="Tahoma"/>
          <w:bCs/>
          <w:sz w:val="22"/>
          <w:szCs w:val="22"/>
          <w:lang w:val="el-GR"/>
        </w:rPr>
        <w:t xml:space="preserve"> </w:t>
      </w:r>
      <w:r w:rsidR="0062539D" w:rsidRPr="00961D03">
        <w:rPr>
          <w:rFonts w:ascii="Tahoma" w:hAnsi="Tahoma" w:cs="Tahoma"/>
          <w:bCs/>
          <w:sz w:val="22"/>
          <w:szCs w:val="22"/>
          <w:lang w:val="el-GR"/>
        </w:rPr>
        <w:t xml:space="preserve">των </w:t>
      </w:r>
      <w:proofErr w:type="spellStart"/>
      <w:r w:rsidR="0062539D" w:rsidRPr="00961D03">
        <w:rPr>
          <w:rFonts w:ascii="Tahoma" w:hAnsi="Tahoma" w:cs="Tahoma"/>
          <w:bCs/>
          <w:sz w:val="22"/>
          <w:szCs w:val="22"/>
          <w:lang w:val="el-GR"/>
        </w:rPr>
        <w:t>απομειώσεων</w:t>
      </w:r>
      <w:proofErr w:type="spellEnd"/>
      <w:r w:rsidR="0062539D" w:rsidRPr="00961D03">
        <w:rPr>
          <w:rFonts w:ascii="Tahoma" w:hAnsi="Tahoma" w:cs="Tahoma"/>
          <w:bCs/>
          <w:sz w:val="22"/>
          <w:szCs w:val="22"/>
          <w:lang w:val="el-GR"/>
        </w:rPr>
        <w:t xml:space="preserve"> </w:t>
      </w:r>
      <w:r w:rsidR="009F78BB" w:rsidRPr="00961D03">
        <w:rPr>
          <w:rFonts w:ascii="Tahoma" w:hAnsi="Tahoma" w:cs="Tahoma"/>
          <w:bCs/>
          <w:sz w:val="22"/>
          <w:szCs w:val="22"/>
          <w:lang w:val="el-GR"/>
        </w:rPr>
        <w:t xml:space="preserve">και των </w:t>
      </w:r>
      <w:r w:rsidR="00394D41" w:rsidRPr="00961D03">
        <w:rPr>
          <w:rFonts w:ascii="Tahoma" w:hAnsi="Tahoma" w:cs="Tahoma"/>
          <w:bCs/>
          <w:sz w:val="22"/>
          <w:szCs w:val="22"/>
          <w:lang w:val="el-GR"/>
        </w:rPr>
        <w:t xml:space="preserve">επιβαρύνσεων </w:t>
      </w:r>
      <w:r w:rsidR="009F78BB" w:rsidRPr="00961D03">
        <w:rPr>
          <w:rFonts w:ascii="Tahoma" w:hAnsi="Tahoma" w:cs="Tahoma"/>
          <w:bCs/>
          <w:sz w:val="22"/>
          <w:szCs w:val="22"/>
          <w:lang w:val="el-GR"/>
        </w:rPr>
        <w:t>που σχετίζονται με</w:t>
      </w:r>
      <w:r w:rsidRPr="00961D03">
        <w:rPr>
          <w:rFonts w:ascii="Tahoma" w:hAnsi="Tahoma" w:cs="Tahoma"/>
          <w:bCs/>
          <w:sz w:val="22"/>
          <w:szCs w:val="22"/>
          <w:lang w:val="el-GR"/>
        </w:rPr>
        <w:t xml:space="preserve"> προγράμματα </w:t>
      </w:r>
      <w:r w:rsidR="00385144">
        <w:rPr>
          <w:rFonts w:ascii="Tahoma" w:hAnsi="Tahoma" w:cs="Tahoma"/>
          <w:bCs/>
          <w:sz w:val="22"/>
          <w:szCs w:val="22"/>
          <w:lang w:val="el-GR"/>
        </w:rPr>
        <w:t>οικειοθελούς</w:t>
      </w:r>
      <w:r w:rsidRPr="00961D03">
        <w:rPr>
          <w:rFonts w:ascii="Tahoma" w:hAnsi="Tahoma" w:cs="Tahoma"/>
          <w:bCs/>
          <w:sz w:val="22"/>
          <w:szCs w:val="22"/>
          <w:lang w:val="el-GR"/>
        </w:rPr>
        <w:t xml:space="preserve"> αποχώρησης</w:t>
      </w:r>
      <w:bookmarkEnd w:id="1"/>
      <w:bookmarkEnd w:id="2"/>
      <w:r w:rsidRPr="00961D03">
        <w:rPr>
          <w:rFonts w:ascii="Tahoma" w:hAnsi="Tahoma" w:cs="Tahoma"/>
          <w:bCs/>
          <w:sz w:val="22"/>
          <w:szCs w:val="22"/>
          <w:lang w:val="el-GR"/>
        </w:rPr>
        <w:t xml:space="preserve">, </w:t>
      </w:r>
      <w:r w:rsidRPr="00961D03">
        <w:rPr>
          <w:rFonts w:ascii="Tahoma" w:hAnsi="Tahoma" w:cs="Tahoma"/>
          <w:sz w:val="22"/>
          <w:szCs w:val="22"/>
          <w:lang w:val="el-GR"/>
        </w:rPr>
        <w:t>ανή</w:t>
      </w:r>
      <w:r w:rsidR="009F78BB" w:rsidRPr="00961D03">
        <w:rPr>
          <w:rFonts w:ascii="Tahoma" w:hAnsi="Tahoma" w:cs="Tahoma"/>
          <w:sz w:val="22"/>
          <w:szCs w:val="22"/>
          <w:lang w:val="el-GR"/>
        </w:rPr>
        <w:t>λθαν σε</w:t>
      </w:r>
      <w:r w:rsidR="00014BA9" w:rsidRPr="00961D03">
        <w:rPr>
          <w:rFonts w:ascii="Tahoma" w:hAnsi="Tahoma" w:cs="Tahoma"/>
          <w:sz w:val="22"/>
          <w:szCs w:val="22"/>
          <w:lang w:val="el-GR"/>
        </w:rPr>
        <w:t xml:space="preserve"> €7</w:t>
      </w:r>
      <w:r w:rsidR="00BA13B4" w:rsidRPr="00961D03">
        <w:rPr>
          <w:rFonts w:ascii="Tahoma" w:hAnsi="Tahoma" w:cs="Tahoma"/>
          <w:sz w:val="22"/>
          <w:szCs w:val="22"/>
          <w:lang w:val="el-GR"/>
        </w:rPr>
        <w:t>52</w:t>
      </w:r>
      <w:r w:rsidR="00014BA9" w:rsidRPr="00961D03">
        <w:rPr>
          <w:rFonts w:ascii="Tahoma" w:hAnsi="Tahoma" w:cs="Tahoma"/>
          <w:sz w:val="22"/>
          <w:szCs w:val="22"/>
          <w:lang w:val="el-GR"/>
        </w:rPr>
        <w:t>,</w:t>
      </w:r>
      <w:r w:rsidR="00BA13B4" w:rsidRPr="00961D03">
        <w:rPr>
          <w:rFonts w:ascii="Tahoma" w:hAnsi="Tahoma" w:cs="Tahoma"/>
          <w:sz w:val="22"/>
          <w:szCs w:val="22"/>
          <w:lang w:val="el-GR"/>
        </w:rPr>
        <w:t>6</w:t>
      </w:r>
      <w:r w:rsidR="00AB3C41" w:rsidRPr="00961D03">
        <w:rPr>
          <w:rFonts w:ascii="Tahoma" w:hAnsi="Tahoma" w:cs="Tahoma"/>
          <w:sz w:val="22"/>
          <w:szCs w:val="22"/>
          <w:lang w:val="el-GR"/>
        </w:rPr>
        <w:t xml:space="preserve"> εκατ. </w:t>
      </w:r>
      <w:r w:rsidR="00F874BD" w:rsidRPr="00961D03">
        <w:rPr>
          <w:rFonts w:ascii="Tahoma" w:hAnsi="Tahoma" w:cs="Tahoma"/>
          <w:sz w:val="22"/>
          <w:szCs w:val="22"/>
          <w:lang w:val="el-GR"/>
        </w:rPr>
        <w:t>το</w:t>
      </w:r>
      <w:r w:rsidR="00014BA9" w:rsidRPr="00961D03">
        <w:rPr>
          <w:rFonts w:ascii="Tahoma" w:hAnsi="Tahoma" w:cs="Tahoma"/>
          <w:sz w:val="22"/>
          <w:szCs w:val="22"/>
          <w:lang w:val="el-GR"/>
        </w:rPr>
        <w:t xml:space="preserve"> </w:t>
      </w:r>
      <w:r w:rsidR="00BA13B4" w:rsidRPr="00961D03">
        <w:rPr>
          <w:rFonts w:ascii="Tahoma" w:hAnsi="Tahoma" w:cs="Tahoma"/>
          <w:sz w:val="22"/>
          <w:szCs w:val="22"/>
          <w:lang w:val="el-GR"/>
        </w:rPr>
        <w:t>Γ</w:t>
      </w:r>
      <w:r w:rsidRPr="00961D03">
        <w:rPr>
          <w:rFonts w:ascii="Tahoma" w:hAnsi="Tahoma" w:cs="Tahoma"/>
          <w:sz w:val="22"/>
          <w:szCs w:val="22"/>
          <w:lang w:val="el-GR"/>
        </w:rPr>
        <w:t>’ τρίμηνο του 201</w:t>
      </w:r>
      <w:r w:rsidR="00FB13E4" w:rsidRPr="00961D03">
        <w:rPr>
          <w:rFonts w:ascii="Tahoma" w:hAnsi="Tahoma" w:cs="Tahoma"/>
          <w:sz w:val="22"/>
          <w:szCs w:val="22"/>
          <w:lang w:val="el-GR"/>
        </w:rPr>
        <w:t>2</w:t>
      </w:r>
      <w:r w:rsidR="00BB4387" w:rsidRPr="00961D03">
        <w:rPr>
          <w:rFonts w:ascii="Tahoma" w:hAnsi="Tahoma" w:cs="Tahoma"/>
          <w:sz w:val="22"/>
          <w:szCs w:val="22"/>
          <w:lang w:val="el-GR"/>
        </w:rPr>
        <w:t>,</w:t>
      </w:r>
      <w:r w:rsidR="009F78BB" w:rsidRPr="00961D03">
        <w:rPr>
          <w:rFonts w:ascii="Tahoma" w:hAnsi="Tahoma" w:cs="Tahoma"/>
          <w:sz w:val="22"/>
          <w:szCs w:val="22"/>
          <w:lang w:val="el-GR"/>
        </w:rPr>
        <w:t xml:space="preserve"> </w:t>
      </w:r>
      <w:r w:rsidR="00014BA9" w:rsidRPr="00961D03">
        <w:rPr>
          <w:rFonts w:ascii="Tahoma" w:hAnsi="Tahoma" w:cs="Tahoma"/>
          <w:sz w:val="22"/>
          <w:szCs w:val="22"/>
          <w:lang w:val="el-GR"/>
        </w:rPr>
        <w:t>σε σχέση με €8</w:t>
      </w:r>
      <w:r w:rsidR="00BA13B4" w:rsidRPr="00961D03">
        <w:rPr>
          <w:rFonts w:ascii="Tahoma" w:hAnsi="Tahoma" w:cs="Tahoma"/>
          <w:sz w:val="22"/>
          <w:szCs w:val="22"/>
          <w:lang w:val="el-GR"/>
        </w:rPr>
        <w:t>44</w:t>
      </w:r>
      <w:r w:rsidR="00014BA9" w:rsidRPr="00961D03">
        <w:rPr>
          <w:rFonts w:ascii="Tahoma" w:hAnsi="Tahoma" w:cs="Tahoma"/>
          <w:sz w:val="22"/>
          <w:szCs w:val="22"/>
          <w:lang w:val="el-GR"/>
        </w:rPr>
        <w:t>,</w:t>
      </w:r>
      <w:r w:rsidR="00BA13B4" w:rsidRPr="00961D03">
        <w:rPr>
          <w:rFonts w:ascii="Tahoma" w:hAnsi="Tahoma" w:cs="Tahoma"/>
          <w:sz w:val="22"/>
          <w:szCs w:val="22"/>
          <w:lang w:val="el-GR"/>
        </w:rPr>
        <w:t>7</w:t>
      </w:r>
      <w:r w:rsidR="000B503B" w:rsidRPr="00961D03">
        <w:rPr>
          <w:rFonts w:ascii="Tahoma" w:hAnsi="Tahoma" w:cs="Tahoma"/>
          <w:sz w:val="22"/>
          <w:szCs w:val="22"/>
          <w:lang w:val="el-GR"/>
        </w:rPr>
        <w:t xml:space="preserve"> εκατ. το </w:t>
      </w:r>
      <w:r w:rsidR="00BA13B4" w:rsidRPr="00961D03">
        <w:rPr>
          <w:rFonts w:ascii="Tahoma" w:hAnsi="Tahoma" w:cs="Tahoma"/>
          <w:sz w:val="22"/>
          <w:szCs w:val="22"/>
          <w:lang w:val="el-GR"/>
        </w:rPr>
        <w:t>Γ</w:t>
      </w:r>
      <w:r w:rsidR="000B503B" w:rsidRPr="00961D03">
        <w:rPr>
          <w:rFonts w:ascii="Tahoma" w:hAnsi="Tahoma" w:cs="Tahoma"/>
          <w:sz w:val="22"/>
          <w:szCs w:val="22"/>
          <w:lang w:val="el-GR"/>
        </w:rPr>
        <w:t>’ τρίμηνο του 201</w:t>
      </w:r>
      <w:r w:rsidR="00FB13E4" w:rsidRPr="00961D03">
        <w:rPr>
          <w:rFonts w:ascii="Tahoma" w:hAnsi="Tahoma" w:cs="Tahoma"/>
          <w:sz w:val="22"/>
          <w:szCs w:val="22"/>
          <w:lang w:val="el-GR"/>
        </w:rPr>
        <w:t>1</w:t>
      </w:r>
      <w:r w:rsidR="000B503B" w:rsidRPr="00961D03">
        <w:rPr>
          <w:rFonts w:ascii="Tahoma" w:hAnsi="Tahoma" w:cs="Tahoma"/>
          <w:sz w:val="22"/>
          <w:szCs w:val="22"/>
          <w:lang w:val="el-GR"/>
        </w:rPr>
        <w:t>.</w:t>
      </w:r>
      <w:r w:rsidR="00997AFB" w:rsidRPr="00961D03">
        <w:rPr>
          <w:rFonts w:ascii="Tahoma" w:hAnsi="Tahoma" w:cs="Tahoma"/>
          <w:sz w:val="22"/>
          <w:szCs w:val="22"/>
          <w:lang w:val="el-GR"/>
        </w:rPr>
        <w:t xml:space="preserve"> </w:t>
      </w:r>
      <w:r w:rsidR="00301F26" w:rsidRPr="00961D03">
        <w:rPr>
          <w:rFonts w:ascii="Tahoma" w:hAnsi="Tahoma" w:cs="Tahoma"/>
          <w:sz w:val="22"/>
          <w:szCs w:val="22"/>
          <w:lang w:val="el-GR"/>
        </w:rPr>
        <w:t>Αυτή η</w:t>
      </w:r>
      <w:r w:rsidR="00014BA9" w:rsidRPr="00961D03">
        <w:rPr>
          <w:rFonts w:ascii="Tahoma" w:hAnsi="Tahoma" w:cs="Tahoma"/>
          <w:sz w:val="22"/>
          <w:szCs w:val="22"/>
          <w:lang w:val="el-GR" w:eastAsia="el-GR"/>
        </w:rPr>
        <w:t xml:space="preserve"> κατά </w:t>
      </w:r>
      <w:r w:rsidR="00BA13B4" w:rsidRPr="00961D03">
        <w:rPr>
          <w:rFonts w:ascii="Tahoma" w:hAnsi="Tahoma" w:cs="Tahoma"/>
          <w:sz w:val="22"/>
          <w:szCs w:val="22"/>
          <w:lang w:val="el-GR" w:eastAsia="el-GR"/>
        </w:rPr>
        <w:t>10</w:t>
      </w:r>
      <w:r w:rsidR="00014BA9" w:rsidRPr="00961D03">
        <w:rPr>
          <w:rFonts w:ascii="Tahoma" w:hAnsi="Tahoma" w:cs="Tahoma"/>
          <w:sz w:val="22"/>
          <w:szCs w:val="22"/>
          <w:lang w:val="el-GR" w:eastAsia="el-GR"/>
        </w:rPr>
        <w:t>,</w:t>
      </w:r>
      <w:r w:rsidR="00BA13B4" w:rsidRPr="00961D03">
        <w:rPr>
          <w:rFonts w:ascii="Tahoma" w:hAnsi="Tahoma" w:cs="Tahoma"/>
          <w:sz w:val="22"/>
          <w:szCs w:val="22"/>
          <w:lang w:val="el-GR" w:eastAsia="el-GR"/>
        </w:rPr>
        <w:t>9</w:t>
      </w:r>
      <w:r w:rsidR="00014BA9" w:rsidRPr="00961D03">
        <w:rPr>
          <w:rFonts w:ascii="Tahoma" w:hAnsi="Tahoma" w:cs="Tahoma"/>
          <w:sz w:val="22"/>
          <w:szCs w:val="22"/>
          <w:lang w:val="el-GR" w:eastAsia="el-GR"/>
        </w:rPr>
        <w:t>%</w:t>
      </w:r>
      <w:r w:rsidRPr="00961D03">
        <w:rPr>
          <w:rFonts w:ascii="Tahoma" w:hAnsi="Tahoma" w:cs="Tahoma"/>
          <w:sz w:val="22"/>
          <w:szCs w:val="22"/>
          <w:lang w:val="el-GR" w:eastAsia="el-GR"/>
        </w:rPr>
        <w:t xml:space="preserve"> μείωση</w:t>
      </w:r>
      <w:r w:rsidRPr="00961D03">
        <w:rPr>
          <w:rFonts w:ascii="Tahoma" w:hAnsi="Tahoma" w:cs="Tahoma"/>
          <w:color w:val="FF0000"/>
          <w:sz w:val="22"/>
          <w:szCs w:val="22"/>
          <w:lang w:val="el-GR" w:eastAsia="el-GR"/>
        </w:rPr>
        <w:t xml:space="preserve"> </w:t>
      </w:r>
      <w:r w:rsidR="00014BA9" w:rsidRPr="00961D03">
        <w:rPr>
          <w:rFonts w:ascii="Tahoma" w:hAnsi="Tahoma" w:cs="Tahoma"/>
          <w:sz w:val="22"/>
          <w:szCs w:val="22"/>
          <w:lang w:val="el-GR" w:eastAsia="el-GR"/>
        </w:rPr>
        <w:t xml:space="preserve">στα </w:t>
      </w:r>
      <w:r w:rsidR="00014BA9" w:rsidRPr="00961D03">
        <w:rPr>
          <w:rFonts w:ascii="Tahoma" w:hAnsi="Tahoma" w:cs="Tahoma"/>
          <w:sz w:val="22"/>
          <w:szCs w:val="22"/>
          <w:lang w:val="el-GR"/>
        </w:rPr>
        <w:t xml:space="preserve">συνολικά </w:t>
      </w:r>
      <w:r w:rsidR="00014BA9" w:rsidRPr="00961D03">
        <w:rPr>
          <w:rFonts w:ascii="Tahoma" w:hAnsi="Tahoma" w:cs="Tahoma"/>
          <w:bCs/>
          <w:sz w:val="22"/>
          <w:szCs w:val="22"/>
          <w:lang w:val="el-GR"/>
        </w:rPr>
        <w:t>Λειτουργικά Έξοδα</w:t>
      </w:r>
      <w:r w:rsidR="00014BA9" w:rsidRPr="00961D03">
        <w:rPr>
          <w:rFonts w:ascii="Tahoma" w:hAnsi="Tahoma" w:cs="Tahoma"/>
          <w:color w:val="FF0000"/>
          <w:sz w:val="22"/>
          <w:szCs w:val="22"/>
          <w:lang w:val="el-GR" w:eastAsia="el-GR"/>
        </w:rPr>
        <w:t xml:space="preserve"> </w:t>
      </w:r>
      <w:r w:rsidRPr="00961D03">
        <w:rPr>
          <w:rFonts w:ascii="Tahoma" w:hAnsi="Tahoma" w:cs="Tahoma"/>
          <w:sz w:val="22"/>
          <w:szCs w:val="22"/>
          <w:lang w:val="el-GR" w:eastAsia="el-GR"/>
        </w:rPr>
        <w:t>οφείλεται</w:t>
      </w:r>
      <w:r w:rsidR="00C909F5" w:rsidRPr="00961D03">
        <w:rPr>
          <w:rFonts w:ascii="Tahoma" w:hAnsi="Tahoma" w:cs="Tahoma"/>
          <w:sz w:val="22"/>
          <w:szCs w:val="22"/>
          <w:lang w:val="el-GR" w:eastAsia="el-GR"/>
        </w:rPr>
        <w:t xml:space="preserve"> </w:t>
      </w:r>
      <w:r w:rsidR="00BB4387" w:rsidRPr="00961D03">
        <w:rPr>
          <w:rFonts w:ascii="Tahoma" w:hAnsi="Tahoma" w:cs="Tahoma"/>
          <w:sz w:val="22"/>
          <w:szCs w:val="22"/>
          <w:lang w:val="el-GR" w:eastAsia="el-GR"/>
        </w:rPr>
        <w:t xml:space="preserve">άμεσα </w:t>
      </w:r>
      <w:r w:rsidR="00C909F5" w:rsidRPr="00961D03">
        <w:rPr>
          <w:rFonts w:ascii="Tahoma" w:hAnsi="Tahoma" w:cs="Tahoma"/>
          <w:sz w:val="22"/>
          <w:szCs w:val="22"/>
          <w:lang w:val="el-GR" w:eastAsia="el-GR"/>
        </w:rPr>
        <w:t>στα μέτρα μείωσης κόστους</w:t>
      </w:r>
      <w:r w:rsidR="00331DE9" w:rsidRPr="00961D03">
        <w:rPr>
          <w:rFonts w:ascii="Tahoma" w:hAnsi="Tahoma" w:cs="Tahoma"/>
          <w:sz w:val="22"/>
          <w:szCs w:val="22"/>
          <w:lang w:val="el-GR" w:eastAsia="el-GR"/>
        </w:rPr>
        <w:t xml:space="preserve"> που πήρε ο ΟΤΕ τα τελευταία χρόνια. Ειδικότερα, </w:t>
      </w:r>
      <w:r w:rsidR="00301F26" w:rsidRPr="00961D03">
        <w:rPr>
          <w:rFonts w:ascii="Tahoma" w:hAnsi="Tahoma" w:cs="Tahoma"/>
          <w:sz w:val="22"/>
          <w:szCs w:val="22"/>
          <w:lang w:val="el-GR" w:eastAsia="el-GR"/>
        </w:rPr>
        <w:t>οι δαπάνες προσωπικού</w:t>
      </w:r>
      <w:r w:rsidR="00331DE9" w:rsidRPr="00961D03">
        <w:rPr>
          <w:rFonts w:ascii="Tahoma" w:hAnsi="Tahoma" w:cs="Tahoma"/>
          <w:sz w:val="22"/>
          <w:szCs w:val="22"/>
          <w:lang w:val="el-GR" w:eastAsia="el-GR"/>
        </w:rPr>
        <w:t xml:space="preserve"> συνολικά μειώθηκαν κατά </w:t>
      </w:r>
      <w:r w:rsidR="00A52DD0" w:rsidRPr="00961D03">
        <w:rPr>
          <w:rFonts w:ascii="Tahoma" w:hAnsi="Tahoma" w:cs="Tahoma"/>
          <w:sz w:val="22"/>
          <w:szCs w:val="22"/>
          <w:lang w:val="el-GR" w:eastAsia="el-GR"/>
        </w:rPr>
        <w:t>9,9</w:t>
      </w:r>
      <w:r w:rsidR="00331DE9" w:rsidRPr="00961D03">
        <w:rPr>
          <w:rFonts w:ascii="Tahoma" w:hAnsi="Tahoma" w:cs="Tahoma"/>
          <w:sz w:val="22"/>
          <w:szCs w:val="22"/>
          <w:lang w:val="el-GR" w:eastAsia="el-GR"/>
        </w:rPr>
        <w:t>% σε σύγκριση με</w:t>
      </w:r>
      <w:r w:rsidR="00C909F5" w:rsidRPr="00961D03">
        <w:rPr>
          <w:rFonts w:ascii="Tahoma" w:hAnsi="Tahoma" w:cs="Tahoma"/>
          <w:sz w:val="22"/>
          <w:szCs w:val="22"/>
          <w:lang w:val="el-GR" w:eastAsia="el-GR"/>
        </w:rPr>
        <w:t xml:space="preserve"> </w:t>
      </w:r>
      <w:r w:rsidRPr="00961D03">
        <w:rPr>
          <w:rFonts w:ascii="Tahoma" w:hAnsi="Tahoma" w:cs="Tahoma"/>
          <w:color w:val="FF0000"/>
          <w:sz w:val="22"/>
          <w:szCs w:val="22"/>
          <w:lang w:val="el-GR" w:eastAsia="el-GR"/>
        </w:rPr>
        <w:t xml:space="preserve"> </w:t>
      </w:r>
      <w:r w:rsidR="00B95A6E" w:rsidRPr="00961D03">
        <w:rPr>
          <w:rFonts w:ascii="Tahoma" w:hAnsi="Tahoma" w:cs="Tahoma"/>
          <w:sz w:val="22"/>
          <w:szCs w:val="22"/>
          <w:lang w:val="el-GR"/>
        </w:rPr>
        <w:t xml:space="preserve">το </w:t>
      </w:r>
      <w:r w:rsidR="00A52DD0" w:rsidRPr="00961D03">
        <w:rPr>
          <w:rFonts w:ascii="Tahoma" w:hAnsi="Tahoma" w:cs="Tahoma"/>
          <w:sz w:val="22"/>
          <w:szCs w:val="22"/>
          <w:lang w:val="el-GR"/>
        </w:rPr>
        <w:t>Γ</w:t>
      </w:r>
      <w:r w:rsidR="00B95A6E" w:rsidRPr="00961D03">
        <w:rPr>
          <w:rFonts w:ascii="Tahoma" w:hAnsi="Tahoma" w:cs="Tahoma"/>
          <w:sz w:val="22"/>
          <w:szCs w:val="22"/>
          <w:lang w:val="el-GR"/>
        </w:rPr>
        <w:t>’ τρίμηνο του 2011</w:t>
      </w:r>
      <w:r w:rsidR="00A52DD0" w:rsidRPr="00961D03">
        <w:rPr>
          <w:rFonts w:ascii="Tahoma" w:hAnsi="Tahoma" w:cs="Tahoma"/>
          <w:sz w:val="22"/>
          <w:szCs w:val="22"/>
          <w:lang w:val="el-GR"/>
        </w:rPr>
        <w:t xml:space="preserve">, </w:t>
      </w:r>
      <w:r w:rsidR="00A52DD0" w:rsidRPr="00961D03">
        <w:rPr>
          <w:rFonts w:ascii="Tahoma" w:hAnsi="Tahoma" w:cs="Tahoma"/>
          <w:bCs/>
          <w:sz w:val="22"/>
          <w:szCs w:val="22"/>
          <w:lang w:val="el-GR"/>
        </w:rPr>
        <w:t xml:space="preserve">με αξιοσημείωτη την κατά 17,7% μείωση </w:t>
      </w:r>
      <w:r w:rsidR="00A52DD0" w:rsidRPr="00961D03">
        <w:rPr>
          <w:rFonts w:ascii="Tahoma" w:hAnsi="Tahoma" w:cs="Tahoma"/>
          <w:sz w:val="22"/>
          <w:szCs w:val="22"/>
          <w:lang w:val="el-GR"/>
        </w:rPr>
        <w:t xml:space="preserve">της δαπάνης προσωπικού </w:t>
      </w:r>
      <w:r w:rsidR="00A52DD0" w:rsidRPr="00961D03">
        <w:rPr>
          <w:rFonts w:ascii="Tahoma" w:hAnsi="Tahoma" w:cs="Tahoma"/>
          <w:bCs/>
          <w:sz w:val="22"/>
          <w:szCs w:val="22"/>
          <w:lang w:val="el-GR"/>
        </w:rPr>
        <w:t>στη σταθερή τηλεφωνία Ελλάδας.</w:t>
      </w:r>
    </w:p>
    <w:p w14:paraId="5CD092BC" w14:textId="77777777" w:rsidR="00B536E2" w:rsidRDefault="00B536E2" w:rsidP="00E75158">
      <w:pPr>
        <w:jc w:val="both"/>
        <w:rPr>
          <w:rFonts w:ascii="Tahoma" w:hAnsi="Tahoma" w:cs="Tahoma"/>
          <w:sz w:val="22"/>
          <w:szCs w:val="22"/>
          <w:lang w:val="el-GR"/>
        </w:rPr>
      </w:pPr>
    </w:p>
    <w:p w14:paraId="5CD092BD" w14:textId="77777777" w:rsidR="00C9776F" w:rsidRDefault="001F2F7F" w:rsidP="00E75158">
      <w:pPr>
        <w:jc w:val="both"/>
        <w:rPr>
          <w:rFonts w:ascii="Tahoma" w:hAnsi="Tahoma" w:cs="Tahoma"/>
          <w:bCs/>
          <w:sz w:val="22"/>
          <w:szCs w:val="22"/>
          <w:lang w:val="el-GR"/>
        </w:rPr>
      </w:pPr>
      <w:r>
        <w:rPr>
          <w:rFonts w:ascii="Tahoma" w:hAnsi="Tahoma" w:cs="Tahoma"/>
          <w:bCs/>
          <w:sz w:val="22"/>
          <w:szCs w:val="22"/>
          <w:lang w:val="el-GR"/>
        </w:rPr>
        <w:t xml:space="preserve">Ως αποτέλεσμα της μείωσης του κόστους, η οποία </w:t>
      </w:r>
      <w:r w:rsidRPr="00960318">
        <w:rPr>
          <w:rFonts w:ascii="Tahoma" w:hAnsi="Tahoma" w:cs="Tahoma"/>
          <w:bCs/>
          <w:sz w:val="22"/>
          <w:szCs w:val="22"/>
          <w:lang w:val="el-GR"/>
        </w:rPr>
        <w:t>υπερβαίνει τις τάσεις μείωσης των εσόδων</w:t>
      </w:r>
      <w:r w:rsidR="00DB66DC">
        <w:rPr>
          <w:rFonts w:ascii="Tahoma" w:hAnsi="Tahoma" w:cs="Tahoma"/>
          <w:bCs/>
          <w:sz w:val="22"/>
          <w:szCs w:val="22"/>
          <w:lang w:val="el-GR"/>
        </w:rPr>
        <w:t>,</w:t>
      </w:r>
      <w:r>
        <w:rPr>
          <w:rFonts w:ascii="Tahoma" w:hAnsi="Tahoma" w:cs="Tahoma"/>
          <w:bCs/>
          <w:sz w:val="22"/>
          <w:szCs w:val="22"/>
          <w:lang w:val="el-GR"/>
        </w:rPr>
        <w:t xml:space="preserve"> ο</w:t>
      </w:r>
      <w:r w:rsidR="00C9776F" w:rsidRPr="00961D03">
        <w:rPr>
          <w:rFonts w:ascii="Tahoma" w:hAnsi="Tahoma" w:cs="Tahoma"/>
          <w:bCs/>
          <w:sz w:val="22"/>
          <w:szCs w:val="22"/>
          <w:lang w:val="el-GR"/>
        </w:rPr>
        <w:t xml:space="preserve"> Όμιλος σημείωσε προσαρμοσμένη κερδοφορία </w:t>
      </w:r>
      <w:r w:rsidR="00C9776F" w:rsidRPr="00961D03">
        <w:rPr>
          <w:rFonts w:ascii="Tahoma" w:hAnsi="Tahoma" w:cs="Tahoma"/>
          <w:bCs/>
          <w:sz w:val="22"/>
          <w:szCs w:val="22"/>
          <w:lang w:val="en-US"/>
        </w:rPr>
        <w:t>EBITDA</w:t>
      </w:r>
      <w:r w:rsidR="00C9776F" w:rsidRPr="00961D03">
        <w:rPr>
          <w:rFonts w:ascii="Tahoma" w:hAnsi="Tahoma" w:cs="Tahoma"/>
          <w:bCs/>
          <w:sz w:val="22"/>
          <w:szCs w:val="22"/>
          <w:lang w:val="el-GR"/>
        </w:rPr>
        <w:t xml:space="preserve"> της τάξεως του 36,5% το τρίτο τρίμηνο του 2012</w:t>
      </w:r>
      <w:r w:rsidR="00C9776F">
        <w:rPr>
          <w:rFonts w:ascii="Tahoma" w:hAnsi="Tahoma" w:cs="Tahoma"/>
          <w:bCs/>
          <w:sz w:val="22"/>
          <w:szCs w:val="22"/>
          <w:lang w:val="el-GR"/>
        </w:rPr>
        <w:t xml:space="preserve">, </w:t>
      </w:r>
      <w:r w:rsidR="00C9776F" w:rsidRPr="00961D03">
        <w:rPr>
          <w:rFonts w:ascii="Tahoma" w:hAnsi="Tahoma" w:cs="Tahoma"/>
          <w:bCs/>
          <w:sz w:val="22"/>
          <w:szCs w:val="22"/>
          <w:lang w:val="el-GR"/>
        </w:rPr>
        <w:t>το υψηλότερο περιθώριο που έχει σημειωθεί από το πρώτο τρίμηνο του 2010</w:t>
      </w:r>
      <w:r w:rsidR="00C9776F">
        <w:rPr>
          <w:rFonts w:ascii="Tahoma" w:hAnsi="Tahoma" w:cs="Tahoma"/>
          <w:bCs/>
          <w:sz w:val="22"/>
          <w:szCs w:val="22"/>
          <w:lang w:val="el-GR"/>
        </w:rPr>
        <w:t>, ενισχυμένο</w:t>
      </w:r>
      <w:r w:rsidR="00C9776F" w:rsidRPr="00961D03">
        <w:rPr>
          <w:rFonts w:ascii="Tahoma" w:hAnsi="Tahoma" w:cs="Tahoma"/>
          <w:bCs/>
          <w:sz w:val="22"/>
          <w:szCs w:val="22"/>
          <w:lang w:val="el-GR"/>
        </w:rPr>
        <w:t xml:space="preserve"> σε σύγκριση με</w:t>
      </w:r>
      <w:r>
        <w:rPr>
          <w:rFonts w:ascii="Tahoma" w:hAnsi="Tahoma" w:cs="Tahoma"/>
          <w:bCs/>
          <w:sz w:val="22"/>
          <w:szCs w:val="22"/>
          <w:lang w:val="el-GR"/>
        </w:rPr>
        <w:t xml:space="preserve"> το</w:t>
      </w:r>
      <w:r w:rsidR="00960318">
        <w:rPr>
          <w:rFonts w:ascii="Tahoma" w:hAnsi="Tahoma" w:cs="Tahoma"/>
          <w:bCs/>
          <w:sz w:val="22"/>
          <w:szCs w:val="22"/>
          <w:lang w:val="el-GR"/>
        </w:rPr>
        <w:t xml:space="preserve"> 35,7</w:t>
      </w:r>
      <w:r w:rsidR="00C9776F" w:rsidRPr="00961D03">
        <w:rPr>
          <w:rFonts w:ascii="Tahoma" w:hAnsi="Tahoma" w:cs="Tahoma"/>
          <w:bCs/>
          <w:sz w:val="22"/>
          <w:szCs w:val="22"/>
          <w:lang w:val="el-GR"/>
        </w:rPr>
        <w:t>% το</w:t>
      </w:r>
      <w:r w:rsidR="00C9776F">
        <w:rPr>
          <w:rFonts w:ascii="Tahoma" w:hAnsi="Tahoma" w:cs="Tahoma"/>
          <w:bCs/>
          <w:sz w:val="22"/>
          <w:szCs w:val="22"/>
          <w:lang w:val="el-GR"/>
        </w:rPr>
        <w:t>υ</w:t>
      </w:r>
      <w:r w:rsidR="00C9776F" w:rsidRPr="00961D03">
        <w:rPr>
          <w:rFonts w:ascii="Tahoma" w:hAnsi="Tahoma" w:cs="Tahoma"/>
          <w:bCs/>
          <w:sz w:val="22"/>
          <w:szCs w:val="22"/>
          <w:lang w:val="el-GR"/>
        </w:rPr>
        <w:t xml:space="preserve"> αντίστοιχο</w:t>
      </w:r>
      <w:r w:rsidR="00C9776F">
        <w:rPr>
          <w:rFonts w:ascii="Tahoma" w:hAnsi="Tahoma" w:cs="Tahoma"/>
          <w:bCs/>
          <w:sz w:val="22"/>
          <w:szCs w:val="22"/>
          <w:lang w:val="el-GR"/>
        </w:rPr>
        <w:t>υ</w:t>
      </w:r>
      <w:r w:rsidR="00C9776F" w:rsidRPr="00961D03">
        <w:rPr>
          <w:rFonts w:ascii="Tahoma" w:hAnsi="Tahoma" w:cs="Tahoma"/>
          <w:bCs/>
          <w:sz w:val="22"/>
          <w:szCs w:val="22"/>
          <w:lang w:val="el-GR"/>
        </w:rPr>
        <w:t xml:space="preserve"> τρ</w:t>
      </w:r>
      <w:r w:rsidR="00C9776F">
        <w:rPr>
          <w:rFonts w:ascii="Tahoma" w:hAnsi="Tahoma" w:cs="Tahoma"/>
          <w:bCs/>
          <w:sz w:val="22"/>
          <w:szCs w:val="22"/>
          <w:lang w:val="el-GR"/>
        </w:rPr>
        <w:t>ι</w:t>
      </w:r>
      <w:r w:rsidR="00C9776F" w:rsidRPr="00961D03">
        <w:rPr>
          <w:rFonts w:ascii="Tahoma" w:hAnsi="Tahoma" w:cs="Tahoma"/>
          <w:bCs/>
          <w:sz w:val="22"/>
          <w:szCs w:val="22"/>
          <w:lang w:val="el-GR"/>
        </w:rPr>
        <w:t>μ</w:t>
      </w:r>
      <w:r w:rsidR="00C9776F">
        <w:rPr>
          <w:rFonts w:ascii="Tahoma" w:hAnsi="Tahoma" w:cs="Tahoma"/>
          <w:bCs/>
          <w:sz w:val="22"/>
          <w:szCs w:val="22"/>
          <w:lang w:val="el-GR"/>
        </w:rPr>
        <w:t>ή</w:t>
      </w:r>
      <w:r w:rsidR="00C9776F" w:rsidRPr="00961D03">
        <w:rPr>
          <w:rFonts w:ascii="Tahoma" w:hAnsi="Tahoma" w:cs="Tahoma"/>
          <w:bCs/>
          <w:sz w:val="22"/>
          <w:szCs w:val="22"/>
          <w:lang w:val="el-GR"/>
        </w:rPr>
        <w:t>νο</w:t>
      </w:r>
      <w:r w:rsidR="00C9776F">
        <w:rPr>
          <w:rFonts w:ascii="Tahoma" w:hAnsi="Tahoma" w:cs="Tahoma"/>
          <w:bCs/>
          <w:sz w:val="22"/>
          <w:szCs w:val="22"/>
          <w:lang w:val="el-GR"/>
        </w:rPr>
        <w:t>υ</w:t>
      </w:r>
      <w:r w:rsidR="00C9776F" w:rsidRPr="00961D03">
        <w:rPr>
          <w:rFonts w:ascii="Tahoma" w:hAnsi="Tahoma" w:cs="Tahoma"/>
          <w:bCs/>
          <w:sz w:val="22"/>
          <w:szCs w:val="22"/>
          <w:lang w:val="el-GR"/>
        </w:rPr>
        <w:t xml:space="preserve"> του προηγούμενου έτους</w:t>
      </w:r>
      <w:r>
        <w:rPr>
          <w:rFonts w:ascii="Tahoma" w:hAnsi="Tahoma" w:cs="Tahoma"/>
          <w:bCs/>
          <w:sz w:val="22"/>
          <w:szCs w:val="22"/>
          <w:lang w:val="el-GR"/>
        </w:rPr>
        <w:t>.</w:t>
      </w:r>
      <w:r w:rsidR="00C9776F">
        <w:rPr>
          <w:rFonts w:ascii="Tahoma" w:hAnsi="Tahoma" w:cs="Tahoma"/>
          <w:bCs/>
          <w:sz w:val="22"/>
          <w:szCs w:val="22"/>
          <w:lang w:val="el-GR"/>
        </w:rPr>
        <w:t xml:space="preserve"> </w:t>
      </w:r>
    </w:p>
    <w:p w14:paraId="5CD092BE" w14:textId="77777777" w:rsidR="00C9776F" w:rsidRDefault="00C9776F" w:rsidP="00E75158">
      <w:pPr>
        <w:jc w:val="both"/>
        <w:rPr>
          <w:rFonts w:ascii="Tahoma" w:hAnsi="Tahoma" w:cs="Tahoma"/>
          <w:bCs/>
          <w:sz w:val="22"/>
          <w:szCs w:val="22"/>
          <w:lang w:val="el-GR"/>
        </w:rPr>
      </w:pPr>
    </w:p>
    <w:p w14:paraId="5CD092BF" w14:textId="77777777" w:rsidR="001F2F7F" w:rsidRPr="00961D03" w:rsidRDefault="001F2F7F" w:rsidP="001F2F7F">
      <w:pPr>
        <w:pStyle w:val="PRContact"/>
        <w:tabs>
          <w:tab w:val="clear" w:pos="3600"/>
          <w:tab w:val="clear" w:pos="5040"/>
        </w:tabs>
        <w:suppressAutoHyphens w:val="0"/>
        <w:jc w:val="both"/>
        <w:rPr>
          <w:rFonts w:ascii="Tahoma" w:hAnsi="Tahoma" w:cs="Tahoma"/>
          <w:bCs/>
          <w:color w:val="FF0000"/>
          <w:sz w:val="22"/>
          <w:szCs w:val="22"/>
          <w:lang w:val="el-GR"/>
        </w:rPr>
      </w:pPr>
      <w:r w:rsidRPr="00961D03">
        <w:rPr>
          <w:rFonts w:ascii="Tahoma" w:hAnsi="Tahoma" w:cs="Tahoma"/>
          <w:bCs/>
          <w:sz w:val="22"/>
          <w:szCs w:val="22"/>
          <w:lang w:val="el-GR"/>
        </w:rPr>
        <w:t xml:space="preserve">Τα καθαρά κέρδη του Ομίλου αυξήθηκαν κατά 4,4% το τρίμηνο σε σχέση με το  Γ’ τρίμηνο του 2011, φτάνοντας τα €109,0 εκατ. </w:t>
      </w:r>
      <w:r w:rsidRPr="00385144">
        <w:rPr>
          <w:rFonts w:ascii="Tahoma" w:hAnsi="Tahoma" w:cs="Tahoma"/>
          <w:bCs/>
          <w:sz w:val="22"/>
          <w:szCs w:val="22"/>
          <w:lang w:val="el-GR"/>
        </w:rPr>
        <w:t xml:space="preserve">Εξαιρουμένων </w:t>
      </w:r>
      <w:r w:rsidR="00DB66DC" w:rsidRPr="00385144">
        <w:rPr>
          <w:rFonts w:ascii="Tahoma" w:hAnsi="Tahoma" w:cs="Tahoma"/>
          <w:bCs/>
          <w:sz w:val="22"/>
          <w:szCs w:val="22"/>
          <w:lang w:val="el-GR"/>
        </w:rPr>
        <w:t>των</w:t>
      </w:r>
      <w:r w:rsidRPr="00385144">
        <w:rPr>
          <w:rFonts w:ascii="Tahoma" w:hAnsi="Tahoma" w:cs="Tahoma"/>
          <w:bCs/>
          <w:sz w:val="22"/>
          <w:szCs w:val="22"/>
          <w:lang w:val="el-GR"/>
        </w:rPr>
        <w:t xml:space="preserve"> έκτακτων δαπανών και κεφαλαιακών κερδών (δαπάνες πρόωρης συνταξιοδότησης, κέρδη από την πώληση της </w:t>
      </w:r>
      <w:r w:rsidRPr="00385144">
        <w:rPr>
          <w:rFonts w:ascii="Tahoma" w:hAnsi="Tahoma" w:cs="Tahoma"/>
          <w:bCs/>
          <w:sz w:val="22"/>
          <w:szCs w:val="22"/>
        </w:rPr>
        <w:t>Telekom</w:t>
      </w:r>
      <w:r w:rsidRPr="00385144">
        <w:rPr>
          <w:rFonts w:ascii="Tahoma" w:hAnsi="Tahoma" w:cs="Tahoma"/>
          <w:bCs/>
          <w:sz w:val="22"/>
          <w:szCs w:val="22"/>
          <w:lang w:val="el-GR"/>
        </w:rPr>
        <w:t xml:space="preserve"> </w:t>
      </w:r>
      <w:r w:rsidRPr="00385144">
        <w:rPr>
          <w:rFonts w:ascii="Tahoma" w:hAnsi="Tahoma" w:cs="Tahoma"/>
          <w:bCs/>
          <w:sz w:val="22"/>
          <w:szCs w:val="22"/>
        </w:rPr>
        <w:t>Serbia</w:t>
      </w:r>
      <w:r w:rsidRPr="00385144">
        <w:rPr>
          <w:rFonts w:ascii="Tahoma" w:hAnsi="Tahoma" w:cs="Tahoma"/>
          <w:bCs/>
          <w:sz w:val="22"/>
          <w:szCs w:val="22"/>
          <w:lang w:val="el-GR"/>
        </w:rPr>
        <w:t>), τα</w:t>
      </w:r>
      <w:r w:rsidRPr="00961D03">
        <w:rPr>
          <w:rFonts w:ascii="Tahoma" w:hAnsi="Tahoma" w:cs="Tahoma"/>
          <w:bCs/>
          <w:sz w:val="22"/>
          <w:szCs w:val="22"/>
          <w:lang w:val="el-GR"/>
        </w:rPr>
        <w:t xml:space="preserve"> προσαρμοσμένα καθαρά κέρδη του Ομίλου το εννεάμηνο του 2012 ανήλθαν σε €308,8 εκατ., </w:t>
      </w:r>
      <w:r>
        <w:rPr>
          <w:rFonts w:ascii="Tahoma" w:hAnsi="Tahoma" w:cs="Tahoma"/>
          <w:bCs/>
          <w:sz w:val="22"/>
          <w:szCs w:val="22"/>
          <w:lang w:val="el-GR"/>
        </w:rPr>
        <w:t xml:space="preserve">αυξημένα κατά 28,1% </w:t>
      </w:r>
      <w:r w:rsidRPr="00961D03">
        <w:rPr>
          <w:rFonts w:ascii="Tahoma" w:hAnsi="Tahoma" w:cs="Tahoma"/>
          <w:bCs/>
          <w:sz w:val="22"/>
          <w:szCs w:val="22"/>
          <w:lang w:val="el-GR"/>
        </w:rPr>
        <w:t xml:space="preserve">σε σύγκριση με €241,0 εκατ. </w:t>
      </w:r>
      <w:r>
        <w:rPr>
          <w:rFonts w:ascii="Tahoma" w:hAnsi="Tahoma" w:cs="Tahoma"/>
          <w:bCs/>
          <w:sz w:val="22"/>
          <w:szCs w:val="22"/>
          <w:lang w:val="el-GR"/>
        </w:rPr>
        <w:t>το εννεάμηνο του 2011.</w:t>
      </w:r>
      <w:r w:rsidRPr="00961D03">
        <w:rPr>
          <w:rFonts w:ascii="Tahoma" w:hAnsi="Tahoma" w:cs="Tahoma"/>
          <w:bCs/>
          <w:sz w:val="22"/>
          <w:szCs w:val="22"/>
          <w:lang w:val="el-GR"/>
        </w:rPr>
        <w:t xml:space="preserve"> </w:t>
      </w:r>
    </w:p>
    <w:p w14:paraId="5CD092C0" w14:textId="77777777" w:rsidR="00340CC9" w:rsidRPr="00961D03" w:rsidRDefault="00340CC9" w:rsidP="003657E4">
      <w:pPr>
        <w:pStyle w:val="PRContact"/>
        <w:tabs>
          <w:tab w:val="clear" w:pos="3600"/>
          <w:tab w:val="clear" w:pos="5040"/>
        </w:tabs>
        <w:suppressAutoHyphens w:val="0"/>
        <w:jc w:val="both"/>
        <w:rPr>
          <w:rFonts w:ascii="Tahoma" w:hAnsi="Tahoma" w:cs="Tahoma"/>
          <w:bCs/>
          <w:color w:val="FF0000"/>
          <w:sz w:val="22"/>
          <w:szCs w:val="22"/>
          <w:highlight w:val="yellow"/>
          <w:lang w:val="el-GR"/>
        </w:rPr>
      </w:pPr>
    </w:p>
    <w:p w14:paraId="5CD092C1" w14:textId="77777777" w:rsidR="009032EF" w:rsidRPr="00961D03" w:rsidRDefault="009032EF" w:rsidP="003657E4">
      <w:pPr>
        <w:pStyle w:val="PRContact"/>
        <w:tabs>
          <w:tab w:val="clear" w:pos="3600"/>
          <w:tab w:val="clear" w:pos="5040"/>
        </w:tabs>
        <w:suppressAutoHyphens w:val="0"/>
        <w:jc w:val="both"/>
        <w:rPr>
          <w:rFonts w:ascii="Tahoma" w:hAnsi="Tahoma" w:cs="Tahoma"/>
          <w:color w:val="FF0000"/>
          <w:sz w:val="22"/>
          <w:szCs w:val="22"/>
          <w:highlight w:val="yellow"/>
          <w:lang w:val="el-GR"/>
        </w:rPr>
      </w:pPr>
      <w:r w:rsidRPr="00961D03">
        <w:rPr>
          <w:rFonts w:ascii="Tahoma" w:hAnsi="Tahoma" w:cs="Tahoma"/>
          <w:sz w:val="22"/>
          <w:szCs w:val="22"/>
          <w:lang w:val="el-GR"/>
        </w:rPr>
        <w:t xml:space="preserve">Οι επενδύσεις σε πάγια περιουσιακά στοιχεία το </w:t>
      </w:r>
      <w:r w:rsidR="00BF14E5" w:rsidRPr="00961D03">
        <w:rPr>
          <w:rFonts w:ascii="Tahoma" w:hAnsi="Tahoma" w:cs="Tahoma"/>
          <w:bCs/>
          <w:sz w:val="22"/>
          <w:szCs w:val="22"/>
          <w:lang w:val="el-GR"/>
        </w:rPr>
        <w:t>Γ</w:t>
      </w:r>
      <w:r w:rsidRPr="00961D03">
        <w:rPr>
          <w:rFonts w:ascii="Tahoma" w:hAnsi="Tahoma" w:cs="Tahoma"/>
          <w:bCs/>
          <w:sz w:val="22"/>
          <w:szCs w:val="22"/>
          <w:lang w:val="el-GR"/>
        </w:rPr>
        <w:t>’ τρίμηνο του 2012</w:t>
      </w:r>
      <w:r w:rsidR="002D5996" w:rsidRPr="00961D03">
        <w:rPr>
          <w:rFonts w:ascii="Tahoma" w:hAnsi="Tahoma" w:cs="Tahoma"/>
          <w:bCs/>
          <w:sz w:val="22"/>
          <w:szCs w:val="22"/>
          <w:lang w:val="el-GR"/>
        </w:rPr>
        <w:t xml:space="preserve"> διαμορφώθηκαν</w:t>
      </w:r>
      <w:r w:rsidRPr="00961D03">
        <w:rPr>
          <w:rFonts w:ascii="Tahoma" w:hAnsi="Tahoma" w:cs="Tahoma"/>
          <w:bCs/>
          <w:sz w:val="22"/>
          <w:szCs w:val="22"/>
          <w:lang w:val="el-GR"/>
        </w:rPr>
        <w:t xml:space="preserve"> </w:t>
      </w:r>
      <w:r w:rsidR="00195482" w:rsidRPr="00961D03">
        <w:rPr>
          <w:rFonts w:ascii="Tahoma" w:hAnsi="Tahoma" w:cs="Tahoma"/>
          <w:bCs/>
          <w:sz w:val="22"/>
          <w:szCs w:val="22"/>
          <w:lang w:val="el-GR"/>
        </w:rPr>
        <w:t xml:space="preserve">σε </w:t>
      </w:r>
      <w:r w:rsidR="00CD029A" w:rsidRPr="00961D03">
        <w:rPr>
          <w:rFonts w:ascii="Tahoma" w:hAnsi="Tahoma" w:cs="Tahoma"/>
          <w:bCs/>
          <w:sz w:val="22"/>
          <w:szCs w:val="22"/>
          <w:lang w:val="el-GR"/>
        </w:rPr>
        <w:t>€10</w:t>
      </w:r>
      <w:r w:rsidR="00BF14E5" w:rsidRPr="00961D03">
        <w:rPr>
          <w:rFonts w:ascii="Tahoma" w:hAnsi="Tahoma" w:cs="Tahoma"/>
          <w:bCs/>
          <w:sz w:val="22"/>
          <w:szCs w:val="22"/>
          <w:lang w:val="el-GR"/>
        </w:rPr>
        <w:t>6</w:t>
      </w:r>
      <w:r w:rsidR="00CD029A" w:rsidRPr="00961D03">
        <w:rPr>
          <w:rFonts w:ascii="Tahoma" w:hAnsi="Tahoma" w:cs="Tahoma"/>
          <w:bCs/>
          <w:sz w:val="22"/>
          <w:szCs w:val="22"/>
          <w:lang w:val="el-GR"/>
        </w:rPr>
        <w:t xml:space="preserve">,9 εκατ. (ή </w:t>
      </w:r>
      <w:r w:rsidR="00BF14E5" w:rsidRPr="00961D03">
        <w:rPr>
          <w:rFonts w:ascii="Tahoma" w:hAnsi="Tahoma" w:cs="Tahoma"/>
          <w:bCs/>
          <w:sz w:val="22"/>
          <w:szCs w:val="22"/>
          <w:lang w:val="el-GR"/>
        </w:rPr>
        <w:t>9</w:t>
      </w:r>
      <w:r w:rsidR="00CD029A" w:rsidRPr="00961D03">
        <w:rPr>
          <w:rFonts w:ascii="Tahoma" w:hAnsi="Tahoma" w:cs="Tahoma"/>
          <w:bCs/>
          <w:sz w:val="22"/>
          <w:szCs w:val="22"/>
          <w:lang w:val="el-GR"/>
        </w:rPr>
        <w:t>,</w:t>
      </w:r>
      <w:r w:rsidR="00BF14E5" w:rsidRPr="00961D03">
        <w:rPr>
          <w:rFonts w:ascii="Tahoma" w:hAnsi="Tahoma" w:cs="Tahoma"/>
          <w:bCs/>
          <w:sz w:val="22"/>
          <w:szCs w:val="22"/>
          <w:lang w:val="el-GR"/>
        </w:rPr>
        <w:t>1</w:t>
      </w:r>
      <w:r w:rsidRPr="00961D03">
        <w:rPr>
          <w:rFonts w:ascii="Tahoma" w:hAnsi="Tahoma" w:cs="Tahoma"/>
          <w:bCs/>
          <w:sz w:val="22"/>
          <w:szCs w:val="22"/>
          <w:lang w:val="el-GR"/>
        </w:rPr>
        <w:t>% των εσόδων), μειωμένες</w:t>
      </w:r>
      <w:r w:rsidR="00CD029A" w:rsidRPr="00961D03">
        <w:rPr>
          <w:rFonts w:ascii="Tahoma" w:hAnsi="Tahoma" w:cs="Tahoma"/>
          <w:bCs/>
          <w:color w:val="FF0000"/>
          <w:sz w:val="22"/>
          <w:szCs w:val="22"/>
          <w:lang w:val="el-GR"/>
        </w:rPr>
        <w:t xml:space="preserve"> </w:t>
      </w:r>
      <w:r w:rsidR="00CD029A" w:rsidRPr="00961D03">
        <w:rPr>
          <w:rFonts w:ascii="Tahoma" w:hAnsi="Tahoma" w:cs="Tahoma"/>
          <w:bCs/>
          <w:sz w:val="22"/>
          <w:szCs w:val="22"/>
          <w:lang w:val="el-GR"/>
        </w:rPr>
        <w:t xml:space="preserve">κατά </w:t>
      </w:r>
      <w:r w:rsidR="00BF14E5" w:rsidRPr="00961D03">
        <w:rPr>
          <w:rFonts w:ascii="Tahoma" w:hAnsi="Tahoma" w:cs="Tahoma"/>
          <w:bCs/>
          <w:sz w:val="22"/>
          <w:szCs w:val="22"/>
          <w:lang w:val="el-GR"/>
        </w:rPr>
        <w:t>37</w:t>
      </w:r>
      <w:r w:rsidR="00CD029A" w:rsidRPr="00961D03">
        <w:rPr>
          <w:rFonts w:ascii="Tahoma" w:hAnsi="Tahoma" w:cs="Tahoma"/>
          <w:bCs/>
          <w:sz w:val="22"/>
          <w:szCs w:val="22"/>
          <w:lang w:val="el-GR"/>
        </w:rPr>
        <w:t>,</w:t>
      </w:r>
      <w:r w:rsidR="00BF14E5" w:rsidRPr="00961D03">
        <w:rPr>
          <w:rFonts w:ascii="Tahoma" w:hAnsi="Tahoma" w:cs="Tahoma"/>
          <w:bCs/>
          <w:sz w:val="22"/>
          <w:szCs w:val="22"/>
          <w:lang w:val="el-GR"/>
        </w:rPr>
        <w:t>5</w:t>
      </w:r>
      <w:r w:rsidRPr="00961D03">
        <w:rPr>
          <w:rFonts w:ascii="Tahoma" w:hAnsi="Tahoma" w:cs="Tahoma"/>
          <w:bCs/>
          <w:sz w:val="22"/>
          <w:szCs w:val="22"/>
          <w:lang w:val="el-GR"/>
        </w:rPr>
        <w:t xml:space="preserve">% από το αντίστοιχο τρίμηνο του </w:t>
      </w:r>
      <w:r w:rsidR="00CD029A" w:rsidRPr="00961D03">
        <w:rPr>
          <w:rFonts w:ascii="Tahoma" w:hAnsi="Tahoma" w:cs="Tahoma"/>
          <w:bCs/>
          <w:sz w:val="22"/>
          <w:szCs w:val="22"/>
          <w:lang w:val="el-GR"/>
        </w:rPr>
        <w:t>προηγούμενου έτους (€1</w:t>
      </w:r>
      <w:r w:rsidR="00BF14E5" w:rsidRPr="00961D03">
        <w:rPr>
          <w:rFonts w:ascii="Tahoma" w:hAnsi="Tahoma" w:cs="Tahoma"/>
          <w:bCs/>
          <w:sz w:val="22"/>
          <w:szCs w:val="22"/>
          <w:lang w:val="el-GR"/>
        </w:rPr>
        <w:t>71</w:t>
      </w:r>
      <w:r w:rsidR="00CD029A" w:rsidRPr="00961D03">
        <w:rPr>
          <w:rFonts w:ascii="Tahoma" w:hAnsi="Tahoma" w:cs="Tahoma"/>
          <w:bCs/>
          <w:sz w:val="22"/>
          <w:szCs w:val="22"/>
          <w:lang w:val="el-GR"/>
        </w:rPr>
        <w:t>,</w:t>
      </w:r>
      <w:r w:rsidR="00BF14E5" w:rsidRPr="00961D03">
        <w:rPr>
          <w:rFonts w:ascii="Tahoma" w:hAnsi="Tahoma" w:cs="Tahoma"/>
          <w:bCs/>
          <w:sz w:val="22"/>
          <w:szCs w:val="22"/>
          <w:lang w:val="el-GR"/>
        </w:rPr>
        <w:t>0</w:t>
      </w:r>
      <w:r w:rsidR="00C94432" w:rsidRPr="00961D03">
        <w:rPr>
          <w:rFonts w:ascii="Tahoma" w:hAnsi="Tahoma" w:cs="Tahoma"/>
          <w:bCs/>
          <w:sz w:val="22"/>
          <w:szCs w:val="22"/>
          <w:lang w:val="el-GR"/>
        </w:rPr>
        <w:t xml:space="preserve"> εκατ. ή 1</w:t>
      </w:r>
      <w:r w:rsidR="00BF14E5" w:rsidRPr="00961D03">
        <w:rPr>
          <w:rFonts w:ascii="Tahoma" w:hAnsi="Tahoma" w:cs="Tahoma"/>
          <w:bCs/>
          <w:sz w:val="22"/>
          <w:szCs w:val="22"/>
          <w:lang w:val="el-GR"/>
        </w:rPr>
        <w:t>3</w:t>
      </w:r>
      <w:r w:rsidR="00C94432" w:rsidRPr="00961D03">
        <w:rPr>
          <w:rFonts w:ascii="Tahoma" w:hAnsi="Tahoma" w:cs="Tahoma"/>
          <w:bCs/>
          <w:sz w:val="22"/>
          <w:szCs w:val="22"/>
          <w:lang w:val="el-GR"/>
        </w:rPr>
        <w:t>,</w:t>
      </w:r>
      <w:r w:rsidR="00BF14E5" w:rsidRPr="00961D03">
        <w:rPr>
          <w:rFonts w:ascii="Tahoma" w:hAnsi="Tahoma" w:cs="Tahoma"/>
          <w:bCs/>
          <w:sz w:val="22"/>
          <w:szCs w:val="22"/>
          <w:lang w:val="el-GR"/>
        </w:rPr>
        <w:t>0</w:t>
      </w:r>
      <w:r w:rsidR="00C94432" w:rsidRPr="00961D03">
        <w:rPr>
          <w:rFonts w:ascii="Tahoma" w:hAnsi="Tahoma" w:cs="Tahoma"/>
          <w:bCs/>
          <w:sz w:val="22"/>
          <w:szCs w:val="22"/>
          <w:lang w:val="el-GR"/>
        </w:rPr>
        <w:t xml:space="preserve">% των εσόδων, το </w:t>
      </w:r>
      <w:r w:rsidR="00BF14E5" w:rsidRPr="00961D03">
        <w:rPr>
          <w:rFonts w:ascii="Tahoma" w:hAnsi="Tahoma" w:cs="Tahoma"/>
          <w:bCs/>
          <w:sz w:val="22"/>
          <w:szCs w:val="22"/>
          <w:lang w:val="el-GR"/>
        </w:rPr>
        <w:t>Γ</w:t>
      </w:r>
      <w:r w:rsidR="003712AD" w:rsidRPr="00961D03">
        <w:rPr>
          <w:rFonts w:ascii="Tahoma" w:hAnsi="Tahoma" w:cs="Tahoma"/>
          <w:bCs/>
          <w:sz w:val="22"/>
          <w:szCs w:val="22"/>
          <w:lang w:val="el-GR"/>
        </w:rPr>
        <w:t>’</w:t>
      </w:r>
      <w:r w:rsidRPr="00961D03">
        <w:rPr>
          <w:rFonts w:ascii="Tahoma" w:hAnsi="Tahoma" w:cs="Tahoma"/>
          <w:bCs/>
          <w:sz w:val="22"/>
          <w:szCs w:val="22"/>
          <w:lang w:val="el-GR"/>
        </w:rPr>
        <w:t xml:space="preserve"> τρίμηνο του 2011).</w:t>
      </w:r>
      <w:r w:rsidRPr="00961D03">
        <w:rPr>
          <w:rFonts w:ascii="Tahoma" w:hAnsi="Tahoma" w:cs="Tahoma"/>
          <w:color w:val="FF0000"/>
          <w:sz w:val="22"/>
          <w:szCs w:val="22"/>
          <w:lang w:val="el-GR"/>
        </w:rPr>
        <w:t xml:space="preserve"> </w:t>
      </w:r>
      <w:r w:rsidRPr="00961D03">
        <w:rPr>
          <w:rFonts w:ascii="Tahoma" w:hAnsi="Tahoma" w:cs="Tahoma"/>
          <w:sz w:val="22"/>
          <w:szCs w:val="22"/>
          <w:lang w:val="el-GR"/>
        </w:rPr>
        <w:t>Οι επενδύσεις σε πάγια περιουσιακά στοιχεία στη σταθερή τηλεφωνία Ελλάδας, τη σταθερή τηλεφωνία Ρουμανίας και τις δραστηριότητες κινητής τηλεφωνίας ανήλθαν σε €</w:t>
      </w:r>
      <w:r w:rsidR="00145524" w:rsidRPr="00961D03">
        <w:rPr>
          <w:rFonts w:ascii="Tahoma" w:hAnsi="Tahoma" w:cs="Tahoma"/>
          <w:sz w:val="22"/>
          <w:szCs w:val="22"/>
          <w:lang w:val="el-GR"/>
        </w:rPr>
        <w:t>3</w:t>
      </w:r>
      <w:r w:rsidR="00BF14E5" w:rsidRPr="00961D03">
        <w:rPr>
          <w:rFonts w:ascii="Tahoma" w:hAnsi="Tahoma" w:cs="Tahoma"/>
          <w:sz w:val="22"/>
          <w:szCs w:val="22"/>
          <w:lang w:val="el-GR"/>
        </w:rPr>
        <w:t>4</w:t>
      </w:r>
      <w:r w:rsidR="00145524" w:rsidRPr="00961D03">
        <w:rPr>
          <w:rFonts w:ascii="Tahoma" w:hAnsi="Tahoma" w:cs="Tahoma"/>
          <w:sz w:val="22"/>
          <w:szCs w:val="22"/>
          <w:lang w:val="el-GR"/>
        </w:rPr>
        <w:t>,</w:t>
      </w:r>
      <w:r w:rsidR="00BF14E5" w:rsidRPr="00961D03">
        <w:rPr>
          <w:rFonts w:ascii="Tahoma" w:hAnsi="Tahoma" w:cs="Tahoma"/>
          <w:sz w:val="22"/>
          <w:szCs w:val="22"/>
          <w:lang w:val="el-GR"/>
        </w:rPr>
        <w:t>1</w:t>
      </w:r>
      <w:r w:rsidR="00145524" w:rsidRPr="00961D03">
        <w:rPr>
          <w:rFonts w:ascii="Tahoma" w:hAnsi="Tahoma" w:cs="Tahoma"/>
          <w:sz w:val="22"/>
          <w:szCs w:val="22"/>
          <w:lang w:val="el-GR"/>
        </w:rPr>
        <w:t xml:space="preserve"> εκατ., €</w:t>
      </w:r>
      <w:r w:rsidR="00BF14E5" w:rsidRPr="00961D03">
        <w:rPr>
          <w:rFonts w:ascii="Tahoma" w:hAnsi="Tahoma" w:cs="Tahoma"/>
          <w:sz w:val="22"/>
          <w:szCs w:val="22"/>
          <w:lang w:val="el-GR"/>
        </w:rPr>
        <w:t>8</w:t>
      </w:r>
      <w:r w:rsidR="00145524" w:rsidRPr="00961D03">
        <w:rPr>
          <w:rFonts w:ascii="Tahoma" w:hAnsi="Tahoma" w:cs="Tahoma"/>
          <w:sz w:val="22"/>
          <w:szCs w:val="22"/>
          <w:lang w:val="el-GR"/>
        </w:rPr>
        <w:t>,</w:t>
      </w:r>
      <w:r w:rsidR="00BF14E5" w:rsidRPr="00961D03">
        <w:rPr>
          <w:rFonts w:ascii="Tahoma" w:hAnsi="Tahoma" w:cs="Tahoma"/>
          <w:sz w:val="22"/>
          <w:szCs w:val="22"/>
          <w:lang w:val="el-GR"/>
        </w:rPr>
        <w:t>9</w:t>
      </w:r>
      <w:r w:rsidR="00145524" w:rsidRPr="00961D03">
        <w:rPr>
          <w:rFonts w:ascii="Tahoma" w:hAnsi="Tahoma" w:cs="Tahoma"/>
          <w:sz w:val="22"/>
          <w:szCs w:val="22"/>
          <w:lang w:val="el-GR"/>
        </w:rPr>
        <w:t xml:space="preserve"> εκατ. και €</w:t>
      </w:r>
      <w:r w:rsidR="00BF14E5" w:rsidRPr="00961D03">
        <w:rPr>
          <w:rFonts w:ascii="Tahoma" w:hAnsi="Tahoma" w:cs="Tahoma"/>
          <w:sz w:val="22"/>
          <w:szCs w:val="22"/>
          <w:lang w:val="el-GR"/>
        </w:rPr>
        <w:t>62</w:t>
      </w:r>
      <w:r w:rsidR="00145524" w:rsidRPr="00961D03">
        <w:rPr>
          <w:rFonts w:ascii="Tahoma" w:hAnsi="Tahoma" w:cs="Tahoma"/>
          <w:sz w:val="22"/>
          <w:szCs w:val="22"/>
          <w:lang w:val="el-GR"/>
        </w:rPr>
        <w:t>,1</w:t>
      </w:r>
      <w:r w:rsidRPr="00961D03">
        <w:rPr>
          <w:rFonts w:ascii="Tahoma" w:hAnsi="Tahoma" w:cs="Tahoma"/>
          <w:sz w:val="22"/>
          <w:szCs w:val="22"/>
          <w:lang w:val="el-GR"/>
        </w:rPr>
        <w:t xml:space="preserve"> εκατ. αντίστοιχα.</w:t>
      </w:r>
    </w:p>
    <w:p w14:paraId="5CD092C2" w14:textId="77777777" w:rsidR="009032EF" w:rsidRPr="001F2F7F" w:rsidRDefault="009032EF" w:rsidP="003657E4">
      <w:pPr>
        <w:pStyle w:val="PRContact"/>
        <w:tabs>
          <w:tab w:val="clear" w:pos="3600"/>
          <w:tab w:val="clear" w:pos="5040"/>
        </w:tabs>
        <w:suppressAutoHyphens w:val="0"/>
        <w:jc w:val="both"/>
        <w:rPr>
          <w:rFonts w:ascii="Tahoma" w:hAnsi="Tahoma" w:cs="Tahoma"/>
          <w:sz w:val="22"/>
          <w:szCs w:val="22"/>
          <w:highlight w:val="yellow"/>
          <w:lang w:val="el-GR"/>
        </w:rPr>
      </w:pPr>
    </w:p>
    <w:p w14:paraId="5CD092C3" w14:textId="77777777" w:rsidR="004B49C5" w:rsidRPr="00961D03" w:rsidRDefault="00A111DE" w:rsidP="004E0A5F">
      <w:pPr>
        <w:pStyle w:val="PRContact"/>
        <w:tabs>
          <w:tab w:val="clear" w:pos="3600"/>
          <w:tab w:val="clear" w:pos="5040"/>
        </w:tabs>
        <w:suppressAutoHyphens w:val="0"/>
        <w:jc w:val="both"/>
        <w:rPr>
          <w:rFonts w:ascii="Tahoma" w:hAnsi="Tahoma" w:cs="Tahoma"/>
          <w:iCs/>
          <w:color w:val="FF0000"/>
          <w:sz w:val="22"/>
          <w:szCs w:val="22"/>
          <w:lang w:val="el-GR"/>
        </w:rPr>
      </w:pPr>
      <w:r w:rsidRPr="00961D03">
        <w:rPr>
          <w:rFonts w:ascii="Tahoma" w:hAnsi="Tahoma" w:cs="Tahoma"/>
          <w:iCs/>
          <w:sz w:val="22"/>
          <w:szCs w:val="22"/>
          <w:lang w:val="el-GR"/>
        </w:rPr>
        <w:t xml:space="preserve">Στο </w:t>
      </w:r>
      <w:r w:rsidR="004E0A5F" w:rsidRPr="00961D03">
        <w:rPr>
          <w:rFonts w:ascii="Tahoma" w:hAnsi="Tahoma" w:cs="Tahoma"/>
          <w:iCs/>
          <w:sz w:val="22"/>
          <w:szCs w:val="22"/>
          <w:lang w:val="el-GR"/>
        </w:rPr>
        <w:t>τρίμηνο</w:t>
      </w:r>
      <w:r w:rsidR="00AE0E60" w:rsidRPr="00961D03">
        <w:rPr>
          <w:rFonts w:ascii="Tahoma" w:hAnsi="Tahoma" w:cs="Tahoma"/>
          <w:iCs/>
          <w:sz w:val="22"/>
          <w:szCs w:val="22"/>
          <w:lang w:val="el-GR"/>
        </w:rPr>
        <w:t>,</w:t>
      </w:r>
      <w:r w:rsidR="004E0A5F" w:rsidRPr="00961D03">
        <w:rPr>
          <w:rFonts w:ascii="Tahoma" w:hAnsi="Tahoma" w:cs="Tahoma"/>
          <w:iCs/>
          <w:sz w:val="22"/>
          <w:szCs w:val="22"/>
          <w:lang w:val="el-GR"/>
        </w:rPr>
        <w:t xml:space="preserve"> οι </w:t>
      </w:r>
      <w:r w:rsidR="009C060B" w:rsidRPr="00961D03">
        <w:rPr>
          <w:rFonts w:ascii="Tahoma" w:hAnsi="Tahoma" w:cs="Tahoma"/>
          <w:iCs/>
          <w:sz w:val="22"/>
          <w:szCs w:val="22"/>
          <w:lang w:val="el-GR"/>
        </w:rPr>
        <w:t>καθαρές</w:t>
      </w:r>
      <w:r w:rsidR="00091D4D" w:rsidRPr="00961D03">
        <w:rPr>
          <w:rFonts w:ascii="Tahoma" w:hAnsi="Tahoma" w:cs="Tahoma"/>
          <w:iCs/>
          <w:sz w:val="22"/>
          <w:szCs w:val="22"/>
          <w:lang w:val="el-GR"/>
        </w:rPr>
        <w:t xml:space="preserve"> λειτουργικές </w:t>
      </w:r>
      <w:r w:rsidR="004E0A5F" w:rsidRPr="00961D03">
        <w:rPr>
          <w:rFonts w:ascii="Tahoma" w:hAnsi="Tahoma" w:cs="Tahoma"/>
          <w:iCs/>
          <w:sz w:val="22"/>
          <w:szCs w:val="22"/>
          <w:lang w:val="el-GR"/>
        </w:rPr>
        <w:t xml:space="preserve">ταμειακές ροές του Ομίλου ανήλθαν </w:t>
      </w:r>
      <w:r w:rsidR="00195482" w:rsidRPr="00961D03">
        <w:rPr>
          <w:rFonts w:ascii="Tahoma" w:hAnsi="Tahoma" w:cs="Tahoma"/>
          <w:iCs/>
          <w:sz w:val="22"/>
          <w:szCs w:val="22"/>
          <w:lang w:val="el-GR"/>
        </w:rPr>
        <w:t xml:space="preserve">σε </w:t>
      </w:r>
      <w:r w:rsidR="004E0A5F" w:rsidRPr="00961D03">
        <w:rPr>
          <w:rFonts w:ascii="Tahoma" w:hAnsi="Tahoma" w:cs="Tahoma"/>
          <w:iCs/>
          <w:sz w:val="22"/>
          <w:szCs w:val="22"/>
          <w:lang w:val="el-GR"/>
        </w:rPr>
        <w:t>€</w:t>
      </w:r>
      <w:r w:rsidR="00D0482A" w:rsidRPr="00961D03">
        <w:rPr>
          <w:rFonts w:ascii="Tahoma" w:hAnsi="Tahoma" w:cs="Tahoma"/>
          <w:iCs/>
          <w:sz w:val="22"/>
          <w:szCs w:val="22"/>
          <w:lang w:val="el-GR"/>
        </w:rPr>
        <w:t>356</w:t>
      </w:r>
      <w:r w:rsidR="00DE492B" w:rsidRPr="00961D03">
        <w:rPr>
          <w:rFonts w:ascii="Tahoma" w:hAnsi="Tahoma" w:cs="Tahoma"/>
          <w:iCs/>
          <w:sz w:val="22"/>
          <w:szCs w:val="22"/>
          <w:lang w:val="el-GR"/>
        </w:rPr>
        <w:t>,</w:t>
      </w:r>
      <w:r w:rsidR="00D0482A" w:rsidRPr="00961D03">
        <w:rPr>
          <w:rFonts w:ascii="Tahoma" w:hAnsi="Tahoma" w:cs="Tahoma"/>
          <w:iCs/>
          <w:sz w:val="22"/>
          <w:szCs w:val="22"/>
          <w:lang w:val="el-GR"/>
        </w:rPr>
        <w:t>1</w:t>
      </w:r>
      <w:r w:rsidR="004E0A5F" w:rsidRPr="00961D03">
        <w:rPr>
          <w:rFonts w:ascii="Tahoma" w:hAnsi="Tahoma" w:cs="Tahoma"/>
          <w:iCs/>
          <w:sz w:val="22"/>
          <w:szCs w:val="22"/>
          <w:lang w:val="el-GR"/>
        </w:rPr>
        <w:t xml:space="preserve"> εκατ., σε σχέση με </w:t>
      </w:r>
      <w:bookmarkStart w:id="3" w:name="OLE_LINK19"/>
      <w:bookmarkStart w:id="4" w:name="OLE_LINK20"/>
      <w:r w:rsidR="004E0A5F" w:rsidRPr="00961D03">
        <w:rPr>
          <w:rFonts w:ascii="Tahoma" w:hAnsi="Tahoma" w:cs="Tahoma"/>
          <w:iCs/>
          <w:sz w:val="22"/>
          <w:szCs w:val="22"/>
          <w:lang w:val="el-GR"/>
        </w:rPr>
        <w:t>€</w:t>
      </w:r>
      <w:bookmarkEnd w:id="3"/>
      <w:bookmarkEnd w:id="4"/>
      <w:r w:rsidR="00DE492B" w:rsidRPr="00961D03">
        <w:rPr>
          <w:rFonts w:ascii="Tahoma" w:hAnsi="Tahoma" w:cs="Tahoma"/>
          <w:iCs/>
          <w:sz w:val="22"/>
          <w:szCs w:val="22"/>
          <w:lang w:val="el-GR"/>
        </w:rPr>
        <w:t>3</w:t>
      </w:r>
      <w:r w:rsidR="00D0482A" w:rsidRPr="00961D03">
        <w:rPr>
          <w:rFonts w:ascii="Tahoma" w:hAnsi="Tahoma" w:cs="Tahoma"/>
          <w:iCs/>
          <w:sz w:val="22"/>
          <w:szCs w:val="22"/>
          <w:lang w:val="el-GR"/>
        </w:rPr>
        <w:t>18</w:t>
      </w:r>
      <w:r w:rsidR="00DE492B" w:rsidRPr="00961D03">
        <w:rPr>
          <w:rFonts w:ascii="Tahoma" w:hAnsi="Tahoma" w:cs="Tahoma"/>
          <w:iCs/>
          <w:sz w:val="22"/>
          <w:szCs w:val="22"/>
          <w:lang w:val="el-GR"/>
        </w:rPr>
        <w:t>,</w:t>
      </w:r>
      <w:r w:rsidR="00D0482A" w:rsidRPr="00961D03">
        <w:rPr>
          <w:rFonts w:ascii="Tahoma" w:hAnsi="Tahoma" w:cs="Tahoma"/>
          <w:iCs/>
          <w:sz w:val="22"/>
          <w:szCs w:val="22"/>
          <w:lang w:val="el-GR"/>
        </w:rPr>
        <w:t>6</w:t>
      </w:r>
      <w:r w:rsidR="005031D4" w:rsidRPr="00961D03">
        <w:rPr>
          <w:rFonts w:ascii="Tahoma" w:hAnsi="Tahoma" w:cs="Tahoma"/>
          <w:iCs/>
          <w:sz w:val="22"/>
          <w:szCs w:val="22"/>
          <w:lang w:val="el-GR"/>
        </w:rPr>
        <w:t xml:space="preserve"> </w:t>
      </w:r>
      <w:r w:rsidR="003712AD" w:rsidRPr="00961D03">
        <w:rPr>
          <w:rFonts w:ascii="Tahoma" w:hAnsi="Tahoma" w:cs="Tahoma"/>
          <w:iCs/>
          <w:sz w:val="22"/>
          <w:szCs w:val="22"/>
          <w:lang w:val="el-GR"/>
        </w:rPr>
        <w:t xml:space="preserve">εκατ. </w:t>
      </w:r>
      <w:r w:rsidR="004E0A5F" w:rsidRPr="00961D03">
        <w:rPr>
          <w:rFonts w:ascii="Tahoma" w:hAnsi="Tahoma" w:cs="Tahoma"/>
          <w:iCs/>
          <w:sz w:val="22"/>
          <w:szCs w:val="22"/>
          <w:lang w:val="el-GR"/>
        </w:rPr>
        <w:t xml:space="preserve">το </w:t>
      </w:r>
      <w:r w:rsidR="00D0482A" w:rsidRPr="00961D03">
        <w:rPr>
          <w:rFonts w:ascii="Tahoma" w:hAnsi="Tahoma" w:cs="Tahoma"/>
          <w:bCs/>
          <w:sz w:val="22"/>
          <w:szCs w:val="22"/>
          <w:lang w:val="el-GR"/>
        </w:rPr>
        <w:t>Γ</w:t>
      </w:r>
      <w:r w:rsidR="003712AD" w:rsidRPr="00961D03">
        <w:rPr>
          <w:rFonts w:ascii="Tahoma" w:hAnsi="Tahoma" w:cs="Tahoma"/>
          <w:bCs/>
          <w:sz w:val="22"/>
          <w:szCs w:val="22"/>
          <w:lang w:val="el-GR"/>
        </w:rPr>
        <w:t xml:space="preserve">’ τρίμηνο </w:t>
      </w:r>
      <w:r w:rsidR="003712AD" w:rsidRPr="00961D03">
        <w:rPr>
          <w:rFonts w:ascii="Tahoma" w:hAnsi="Tahoma" w:cs="Tahoma"/>
          <w:iCs/>
          <w:sz w:val="22"/>
          <w:szCs w:val="22"/>
          <w:lang w:val="el-GR"/>
        </w:rPr>
        <w:t>του 2011</w:t>
      </w:r>
      <w:r w:rsidR="00D0482A" w:rsidRPr="00961D03">
        <w:rPr>
          <w:rFonts w:ascii="Tahoma" w:hAnsi="Tahoma" w:cs="Tahoma"/>
          <w:iCs/>
          <w:sz w:val="22"/>
          <w:szCs w:val="22"/>
          <w:lang w:val="el-GR"/>
        </w:rPr>
        <w:t>, αυξημένες κατά 11,8%</w:t>
      </w:r>
      <w:r w:rsidR="009F0C9A" w:rsidRPr="00961D03">
        <w:rPr>
          <w:rFonts w:ascii="Tahoma" w:hAnsi="Tahoma" w:cs="Tahoma"/>
          <w:iCs/>
          <w:sz w:val="22"/>
          <w:szCs w:val="22"/>
          <w:lang w:val="el-GR"/>
        </w:rPr>
        <w:t xml:space="preserve">. Η </w:t>
      </w:r>
      <w:r w:rsidR="004D1A1C" w:rsidRPr="00961D03">
        <w:rPr>
          <w:rFonts w:ascii="Tahoma" w:hAnsi="Tahoma" w:cs="Tahoma"/>
          <w:iCs/>
          <w:sz w:val="22"/>
          <w:szCs w:val="22"/>
          <w:lang w:val="el-GR"/>
        </w:rPr>
        <w:t>αύξηση</w:t>
      </w:r>
      <w:r w:rsidR="009F0C9A" w:rsidRPr="00961D03">
        <w:rPr>
          <w:rFonts w:ascii="Tahoma" w:hAnsi="Tahoma" w:cs="Tahoma"/>
          <w:iCs/>
          <w:sz w:val="22"/>
          <w:szCs w:val="22"/>
          <w:lang w:val="el-GR"/>
        </w:rPr>
        <w:t xml:space="preserve"> αυτή </w:t>
      </w:r>
      <w:r w:rsidR="004D1A1C" w:rsidRPr="00961D03">
        <w:rPr>
          <w:rFonts w:ascii="Tahoma" w:hAnsi="Tahoma" w:cs="Tahoma"/>
          <w:iCs/>
          <w:sz w:val="22"/>
          <w:szCs w:val="22"/>
          <w:lang w:val="el-GR"/>
        </w:rPr>
        <w:t>των ταμ</w:t>
      </w:r>
      <w:r w:rsidR="001F2F7F">
        <w:rPr>
          <w:rFonts w:ascii="Tahoma" w:hAnsi="Tahoma" w:cs="Tahoma"/>
          <w:iCs/>
          <w:sz w:val="22"/>
          <w:szCs w:val="22"/>
          <w:lang w:val="el-GR"/>
        </w:rPr>
        <w:t>ε</w:t>
      </w:r>
      <w:r w:rsidR="004D1A1C" w:rsidRPr="00961D03">
        <w:rPr>
          <w:rFonts w:ascii="Tahoma" w:hAnsi="Tahoma" w:cs="Tahoma"/>
          <w:iCs/>
          <w:sz w:val="22"/>
          <w:szCs w:val="22"/>
          <w:lang w:val="el-GR"/>
        </w:rPr>
        <w:t xml:space="preserve">ιακών ροών κατά τη διάρκεια της περιόδου αντανακλά τη </w:t>
      </w:r>
      <w:r w:rsidR="001F2F7F">
        <w:rPr>
          <w:rFonts w:ascii="Tahoma" w:hAnsi="Tahoma" w:cs="Tahoma"/>
          <w:iCs/>
          <w:sz w:val="22"/>
          <w:szCs w:val="22"/>
          <w:lang w:val="el-GR"/>
        </w:rPr>
        <w:t>βελτίωση στο κεφάλαιο</w:t>
      </w:r>
      <w:r w:rsidR="004D1A1C" w:rsidRPr="00961D03">
        <w:rPr>
          <w:rFonts w:ascii="Tahoma" w:hAnsi="Tahoma" w:cs="Tahoma"/>
          <w:iCs/>
          <w:sz w:val="22"/>
          <w:szCs w:val="22"/>
          <w:lang w:val="el-GR"/>
        </w:rPr>
        <w:t xml:space="preserve"> κίνησης</w:t>
      </w:r>
      <w:r w:rsidR="001F2F7F">
        <w:rPr>
          <w:rFonts w:ascii="Tahoma" w:hAnsi="Tahoma" w:cs="Tahoma"/>
          <w:iCs/>
          <w:sz w:val="22"/>
          <w:szCs w:val="22"/>
          <w:lang w:val="el-GR"/>
        </w:rPr>
        <w:t xml:space="preserve">, καθώς </w:t>
      </w:r>
      <w:r w:rsidR="001F2F7F" w:rsidRPr="00A64A66">
        <w:rPr>
          <w:rFonts w:ascii="Tahoma" w:hAnsi="Tahoma" w:cs="Tahoma"/>
          <w:iCs/>
          <w:sz w:val="22"/>
          <w:szCs w:val="22"/>
          <w:lang w:val="el-GR"/>
        </w:rPr>
        <w:t xml:space="preserve">και </w:t>
      </w:r>
      <w:r w:rsidR="004D1A1C" w:rsidRPr="00A64A66">
        <w:rPr>
          <w:rFonts w:ascii="Tahoma" w:hAnsi="Tahoma" w:cs="Tahoma"/>
          <w:iCs/>
          <w:sz w:val="22"/>
          <w:szCs w:val="22"/>
          <w:lang w:val="el-GR"/>
        </w:rPr>
        <w:t xml:space="preserve">τις χαμηλότερες πληρωμές </w:t>
      </w:r>
      <w:r w:rsidR="004D1A1C" w:rsidRPr="00385144">
        <w:rPr>
          <w:rFonts w:ascii="Tahoma" w:hAnsi="Tahoma" w:cs="Tahoma"/>
          <w:iCs/>
          <w:sz w:val="22"/>
          <w:szCs w:val="22"/>
          <w:lang w:val="el-GR"/>
        </w:rPr>
        <w:t>σε</w:t>
      </w:r>
      <w:r w:rsidR="001F2F7F" w:rsidRPr="00385144">
        <w:rPr>
          <w:rFonts w:ascii="Tahoma" w:hAnsi="Tahoma" w:cs="Tahoma"/>
          <w:iCs/>
          <w:sz w:val="22"/>
          <w:szCs w:val="22"/>
          <w:lang w:val="el-GR"/>
        </w:rPr>
        <w:t xml:space="preserve"> τόκους και</w:t>
      </w:r>
      <w:r w:rsidR="004D1A1C" w:rsidRPr="00385144">
        <w:rPr>
          <w:rFonts w:ascii="Tahoma" w:hAnsi="Tahoma" w:cs="Tahoma"/>
          <w:iCs/>
          <w:sz w:val="22"/>
          <w:szCs w:val="22"/>
          <w:lang w:val="el-GR"/>
        </w:rPr>
        <w:t xml:space="preserve"> </w:t>
      </w:r>
      <w:r w:rsidR="001F2F7F" w:rsidRPr="00385144">
        <w:rPr>
          <w:rFonts w:ascii="Tahoma" w:hAnsi="Tahoma" w:cs="Tahoma"/>
          <w:iCs/>
          <w:sz w:val="22"/>
          <w:szCs w:val="22"/>
          <w:lang w:val="el-GR"/>
        </w:rPr>
        <w:t>φόρους, και</w:t>
      </w:r>
      <w:r w:rsidR="004D1A1C" w:rsidRPr="00385144">
        <w:rPr>
          <w:rFonts w:ascii="Tahoma" w:hAnsi="Tahoma" w:cs="Tahoma"/>
          <w:iCs/>
          <w:sz w:val="22"/>
          <w:szCs w:val="22"/>
          <w:lang w:val="el-GR"/>
        </w:rPr>
        <w:t xml:space="preserve"> </w:t>
      </w:r>
      <w:r w:rsidR="004A0E43">
        <w:rPr>
          <w:rFonts w:ascii="Tahoma" w:hAnsi="Tahoma" w:cs="Tahoma"/>
          <w:iCs/>
          <w:sz w:val="22"/>
          <w:szCs w:val="22"/>
          <w:lang w:val="el-GR"/>
        </w:rPr>
        <w:t>τις μειώσεις στις πληρωμές</w:t>
      </w:r>
      <w:r w:rsidR="004D1A1C" w:rsidRPr="00385144">
        <w:rPr>
          <w:rFonts w:ascii="Tahoma" w:hAnsi="Tahoma" w:cs="Tahoma"/>
          <w:iCs/>
          <w:sz w:val="22"/>
          <w:szCs w:val="22"/>
          <w:lang w:val="el-GR"/>
        </w:rPr>
        <w:t xml:space="preserve"> για αποζημίωση προσωπικού, για λογαριασμό</w:t>
      </w:r>
      <w:r w:rsidR="004D1A1C" w:rsidRPr="00961D03">
        <w:rPr>
          <w:rFonts w:ascii="Tahoma" w:hAnsi="Tahoma" w:cs="Tahoma"/>
          <w:iCs/>
          <w:sz w:val="22"/>
          <w:szCs w:val="22"/>
          <w:lang w:val="el-GR"/>
        </w:rPr>
        <w:t xml:space="preserve"> νεότητας και προγράμματα πρόωρης συνταξιοδότησης. </w:t>
      </w:r>
      <w:r w:rsidR="009037F2" w:rsidRPr="00961D03">
        <w:rPr>
          <w:rFonts w:ascii="Tahoma" w:hAnsi="Tahoma" w:cs="Tahoma"/>
          <w:iCs/>
          <w:sz w:val="22"/>
          <w:szCs w:val="22"/>
          <w:lang w:val="el-GR"/>
        </w:rPr>
        <w:t>Οι</w:t>
      </w:r>
      <w:r w:rsidR="00197329" w:rsidRPr="00961D03">
        <w:rPr>
          <w:rFonts w:ascii="Tahoma" w:hAnsi="Tahoma" w:cs="Tahoma"/>
          <w:iCs/>
          <w:sz w:val="22"/>
          <w:szCs w:val="22"/>
          <w:lang w:val="el-GR"/>
        </w:rPr>
        <w:t xml:space="preserve"> </w:t>
      </w:r>
      <w:r w:rsidR="003E4F8A" w:rsidRPr="00961D03">
        <w:rPr>
          <w:rFonts w:ascii="Tahoma" w:hAnsi="Tahoma" w:cs="Tahoma"/>
          <w:iCs/>
          <w:sz w:val="22"/>
          <w:szCs w:val="22"/>
          <w:lang w:val="el-GR"/>
        </w:rPr>
        <w:t>καθαρές</w:t>
      </w:r>
      <w:r w:rsidR="00195482" w:rsidRPr="00961D03">
        <w:rPr>
          <w:rFonts w:ascii="Tahoma" w:hAnsi="Tahoma" w:cs="Tahoma"/>
          <w:iCs/>
          <w:sz w:val="22"/>
          <w:szCs w:val="22"/>
          <w:lang w:val="el-GR"/>
        </w:rPr>
        <w:t xml:space="preserve"> </w:t>
      </w:r>
      <w:r w:rsidR="003A2DA8" w:rsidRPr="00961D03">
        <w:rPr>
          <w:rFonts w:ascii="Tahoma" w:hAnsi="Tahoma" w:cs="Tahoma"/>
          <w:iCs/>
          <w:sz w:val="22"/>
          <w:szCs w:val="22"/>
          <w:lang w:val="el-GR"/>
        </w:rPr>
        <w:t>ταμειακές ροές</w:t>
      </w:r>
      <w:r w:rsidR="00197329" w:rsidRPr="00961D03">
        <w:rPr>
          <w:rFonts w:ascii="Tahoma" w:hAnsi="Tahoma" w:cs="Tahoma"/>
          <w:iCs/>
          <w:sz w:val="22"/>
          <w:szCs w:val="22"/>
          <w:lang w:val="el-GR"/>
        </w:rPr>
        <w:t xml:space="preserve"> </w:t>
      </w:r>
      <w:r w:rsidR="008A6167" w:rsidRPr="00961D03">
        <w:rPr>
          <w:rFonts w:ascii="Tahoma" w:hAnsi="Tahoma" w:cs="Tahoma"/>
          <w:iCs/>
          <w:sz w:val="22"/>
          <w:szCs w:val="22"/>
          <w:lang w:val="el-GR"/>
        </w:rPr>
        <w:t>ανήλθαν σε €</w:t>
      </w:r>
      <w:r w:rsidR="004D1A1C" w:rsidRPr="00961D03">
        <w:rPr>
          <w:rFonts w:ascii="Tahoma" w:hAnsi="Tahoma" w:cs="Tahoma"/>
          <w:iCs/>
          <w:sz w:val="22"/>
          <w:szCs w:val="22"/>
          <w:lang w:val="el-GR"/>
        </w:rPr>
        <w:t>249</w:t>
      </w:r>
      <w:r w:rsidR="008A6167" w:rsidRPr="00961D03">
        <w:rPr>
          <w:rFonts w:ascii="Tahoma" w:hAnsi="Tahoma" w:cs="Tahoma"/>
          <w:iCs/>
          <w:sz w:val="22"/>
          <w:szCs w:val="22"/>
          <w:lang w:val="el-GR"/>
        </w:rPr>
        <w:t>,</w:t>
      </w:r>
      <w:r w:rsidR="004D1A1C" w:rsidRPr="00961D03">
        <w:rPr>
          <w:rFonts w:ascii="Tahoma" w:hAnsi="Tahoma" w:cs="Tahoma"/>
          <w:iCs/>
          <w:sz w:val="22"/>
          <w:szCs w:val="22"/>
          <w:lang w:val="el-GR"/>
        </w:rPr>
        <w:t>2</w:t>
      </w:r>
      <w:r w:rsidR="008A6167" w:rsidRPr="00961D03">
        <w:rPr>
          <w:rFonts w:ascii="Tahoma" w:hAnsi="Tahoma" w:cs="Tahoma"/>
          <w:iCs/>
          <w:sz w:val="22"/>
          <w:szCs w:val="22"/>
          <w:lang w:val="el-GR"/>
        </w:rPr>
        <w:t xml:space="preserve"> εκατ. το </w:t>
      </w:r>
      <w:r w:rsidR="004D1A1C" w:rsidRPr="00961D03">
        <w:rPr>
          <w:rFonts w:ascii="Tahoma" w:hAnsi="Tahoma" w:cs="Tahoma"/>
          <w:bCs/>
          <w:sz w:val="22"/>
          <w:szCs w:val="22"/>
          <w:lang w:val="el-GR"/>
        </w:rPr>
        <w:t>Γ</w:t>
      </w:r>
      <w:r w:rsidR="008A6167" w:rsidRPr="00961D03">
        <w:rPr>
          <w:rFonts w:ascii="Tahoma" w:hAnsi="Tahoma" w:cs="Tahoma"/>
          <w:bCs/>
          <w:sz w:val="22"/>
          <w:szCs w:val="22"/>
          <w:lang w:val="el-GR"/>
        </w:rPr>
        <w:t xml:space="preserve">’ τρίμηνο </w:t>
      </w:r>
      <w:r w:rsidR="008A6167" w:rsidRPr="00961D03">
        <w:rPr>
          <w:rFonts w:ascii="Tahoma" w:hAnsi="Tahoma" w:cs="Tahoma"/>
          <w:iCs/>
          <w:sz w:val="22"/>
          <w:szCs w:val="22"/>
          <w:lang w:val="el-GR"/>
        </w:rPr>
        <w:t>του 2012</w:t>
      </w:r>
      <w:r w:rsidR="004D1A1C" w:rsidRPr="00961D03">
        <w:rPr>
          <w:rFonts w:ascii="Tahoma" w:hAnsi="Tahoma" w:cs="Tahoma"/>
          <w:iCs/>
          <w:sz w:val="22"/>
          <w:szCs w:val="22"/>
          <w:lang w:val="el-GR"/>
        </w:rPr>
        <w:t>, αυξημένες κατά 68,8% ή κατά €101,6 εκατ. σε σύγκριση με το Γ’ τρίμηνο του 2011</w:t>
      </w:r>
      <w:r w:rsidR="008A6167" w:rsidRPr="00961D03">
        <w:rPr>
          <w:rFonts w:ascii="Tahoma" w:hAnsi="Tahoma" w:cs="Tahoma"/>
          <w:iCs/>
          <w:sz w:val="22"/>
          <w:szCs w:val="22"/>
          <w:lang w:val="el-GR"/>
        </w:rPr>
        <w:t>.</w:t>
      </w:r>
    </w:p>
    <w:p w14:paraId="5CD092C4" w14:textId="77777777" w:rsidR="003D23BB" w:rsidRPr="00F40B6D" w:rsidRDefault="003D23BB" w:rsidP="004E0A5F">
      <w:pPr>
        <w:pStyle w:val="PRContact"/>
        <w:tabs>
          <w:tab w:val="clear" w:pos="3600"/>
          <w:tab w:val="clear" w:pos="5040"/>
        </w:tabs>
        <w:suppressAutoHyphens w:val="0"/>
        <w:jc w:val="both"/>
        <w:rPr>
          <w:rFonts w:ascii="Tahoma" w:hAnsi="Tahoma" w:cs="Tahoma"/>
          <w:iCs/>
          <w:color w:val="FF0000"/>
          <w:sz w:val="22"/>
          <w:szCs w:val="22"/>
          <w:lang w:val="el-GR"/>
        </w:rPr>
      </w:pPr>
    </w:p>
    <w:p w14:paraId="5CD092C5" w14:textId="77777777" w:rsidR="001F2F7F" w:rsidRPr="00F92A52" w:rsidRDefault="00B228F9" w:rsidP="009528BF">
      <w:pPr>
        <w:pStyle w:val="PRContact"/>
        <w:tabs>
          <w:tab w:val="clear" w:pos="3600"/>
          <w:tab w:val="clear" w:pos="5040"/>
          <w:tab w:val="left" w:pos="7230"/>
        </w:tabs>
        <w:suppressAutoHyphens w:val="0"/>
        <w:jc w:val="both"/>
        <w:rPr>
          <w:rFonts w:ascii="Tahoma" w:hAnsi="Tahoma" w:cs="Tahoma"/>
          <w:sz w:val="22"/>
          <w:szCs w:val="22"/>
          <w:lang w:val="el-GR"/>
        </w:rPr>
      </w:pPr>
      <w:r w:rsidRPr="00961D03">
        <w:rPr>
          <w:rFonts w:ascii="Tahoma" w:hAnsi="Tahoma" w:cs="Tahoma"/>
          <w:iCs/>
          <w:sz w:val="22"/>
          <w:szCs w:val="22"/>
          <w:lang w:val="el-GR"/>
        </w:rPr>
        <w:t xml:space="preserve">Λόγω των ισχυρών ταμειακών ροών, ο </w:t>
      </w:r>
      <w:r w:rsidR="007A42CF" w:rsidRPr="00961D03">
        <w:rPr>
          <w:rFonts w:ascii="Tahoma" w:hAnsi="Tahoma" w:cs="Tahoma"/>
          <w:iCs/>
          <w:sz w:val="22"/>
          <w:szCs w:val="22"/>
          <w:lang w:val="el-GR"/>
        </w:rPr>
        <w:t xml:space="preserve">προσαρμοσμένος </w:t>
      </w:r>
      <w:r w:rsidRPr="00961D03">
        <w:rPr>
          <w:rFonts w:ascii="Tahoma" w:hAnsi="Tahoma" w:cs="Tahoma"/>
          <w:iCs/>
          <w:sz w:val="22"/>
          <w:szCs w:val="22"/>
          <w:lang w:val="el-GR"/>
        </w:rPr>
        <w:t>καθαρός δανεισμός του Ομίλου</w:t>
      </w:r>
      <w:r w:rsidRPr="00961D03">
        <w:rPr>
          <w:rFonts w:ascii="Tahoma" w:hAnsi="Tahoma" w:cs="Tahoma"/>
          <w:iCs/>
          <w:color w:val="FF0000"/>
          <w:sz w:val="22"/>
          <w:szCs w:val="22"/>
          <w:lang w:val="el-GR"/>
        </w:rPr>
        <w:t xml:space="preserve"> </w:t>
      </w:r>
      <w:r w:rsidRPr="00961D03">
        <w:rPr>
          <w:rFonts w:ascii="Tahoma" w:hAnsi="Tahoma" w:cs="Tahoma"/>
          <w:iCs/>
          <w:sz w:val="22"/>
          <w:szCs w:val="22"/>
          <w:lang w:val="el-GR"/>
        </w:rPr>
        <w:t xml:space="preserve">μειώθηκε </w:t>
      </w:r>
      <w:r w:rsidR="005576FF" w:rsidRPr="009528BF">
        <w:rPr>
          <w:rFonts w:ascii="Tahoma" w:hAnsi="Tahoma" w:cs="Tahoma"/>
          <w:iCs/>
          <w:sz w:val="22"/>
          <w:szCs w:val="22"/>
          <w:lang w:val="el-GR"/>
        </w:rPr>
        <w:t>περισσότερο από</w:t>
      </w:r>
      <w:r w:rsidR="00FB7343" w:rsidRPr="009528BF">
        <w:rPr>
          <w:rFonts w:ascii="Tahoma" w:hAnsi="Tahoma" w:cs="Tahoma"/>
          <w:iCs/>
          <w:sz w:val="22"/>
          <w:szCs w:val="22"/>
          <w:lang w:val="el-GR"/>
        </w:rPr>
        <w:t xml:space="preserve"> </w:t>
      </w:r>
      <w:r w:rsidR="00A03587" w:rsidRPr="009528BF">
        <w:rPr>
          <w:rFonts w:ascii="Tahoma" w:hAnsi="Tahoma" w:cs="Tahoma"/>
          <w:iCs/>
          <w:sz w:val="22"/>
          <w:szCs w:val="22"/>
          <w:lang w:val="el-GR"/>
        </w:rPr>
        <w:t>€1</w:t>
      </w:r>
      <w:r w:rsidR="0070476F" w:rsidRPr="009528BF">
        <w:rPr>
          <w:rFonts w:ascii="Tahoma" w:hAnsi="Tahoma" w:cs="Tahoma"/>
          <w:iCs/>
          <w:sz w:val="22"/>
          <w:szCs w:val="22"/>
          <w:lang w:val="el-GR"/>
        </w:rPr>
        <w:t>,0</w:t>
      </w:r>
      <w:r w:rsidR="00A03587" w:rsidRPr="009528BF">
        <w:rPr>
          <w:rFonts w:ascii="Tahoma" w:hAnsi="Tahoma" w:cs="Tahoma"/>
          <w:iCs/>
          <w:sz w:val="22"/>
          <w:szCs w:val="22"/>
          <w:lang w:val="el-GR"/>
        </w:rPr>
        <w:t xml:space="preserve"> δισ</w:t>
      </w:r>
      <w:r w:rsidR="008E31EE" w:rsidRPr="009528BF">
        <w:rPr>
          <w:rFonts w:ascii="Tahoma" w:hAnsi="Tahoma" w:cs="Tahoma"/>
          <w:iCs/>
          <w:sz w:val="22"/>
          <w:szCs w:val="22"/>
          <w:lang w:val="el-GR"/>
        </w:rPr>
        <w:t>. ή 2</w:t>
      </w:r>
      <w:r w:rsidR="00DB66DC" w:rsidRPr="009528BF">
        <w:rPr>
          <w:rFonts w:ascii="Tahoma" w:hAnsi="Tahoma" w:cs="Tahoma"/>
          <w:iCs/>
          <w:sz w:val="22"/>
          <w:szCs w:val="22"/>
          <w:lang w:val="el-GR"/>
        </w:rPr>
        <w:t>5,6</w:t>
      </w:r>
      <w:r w:rsidR="008E31EE" w:rsidRPr="009528BF">
        <w:rPr>
          <w:rFonts w:ascii="Tahoma" w:hAnsi="Tahoma" w:cs="Tahoma"/>
          <w:iCs/>
          <w:sz w:val="22"/>
          <w:szCs w:val="22"/>
          <w:lang w:val="el-GR"/>
        </w:rPr>
        <w:t>%</w:t>
      </w:r>
      <w:r w:rsidR="001A588A" w:rsidRPr="009528BF">
        <w:rPr>
          <w:rFonts w:ascii="Tahoma" w:hAnsi="Tahoma" w:cs="Tahoma"/>
          <w:iCs/>
          <w:sz w:val="22"/>
          <w:szCs w:val="22"/>
          <w:lang w:val="el-GR"/>
        </w:rPr>
        <w:t xml:space="preserve"> σε σχέση </w:t>
      </w:r>
      <w:r w:rsidR="009528BF" w:rsidRPr="009528BF">
        <w:rPr>
          <w:rFonts w:ascii="Tahoma" w:hAnsi="Tahoma" w:cs="Tahoma"/>
          <w:iCs/>
          <w:sz w:val="22"/>
          <w:szCs w:val="22"/>
          <w:lang w:val="el-GR"/>
        </w:rPr>
        <w:t>με την αντίστοιχη περίοδο του</w:t>
      </w:r>
      <w:r w:rsidR="001A588A" w:rsidRPr="009528BF">
        <w:rPr>
          <w:rFonts w:ascii="Tahoma" w:hAnsi="Tahoma" w:cs="Tahoma"/>
          <w:iCs/>
          <w:sz w:val="22"/>
          <w:szCs w:val="22"/>
          <w:lang w:val="el-GR"/>
        </w:rPr>
        <w:t xml:space="preserve"> προηγούμενο</w:t>
      </w:r>
      <w:r w:rsidR="009528BF" w:rsidRPr="009528BF">
        <w:rPr>
          <w:rFonts w:ascii="Tahoma" w:hAnsi="Tahoma" w:cs="Tahoma"/>
          <w:iCs/>
          <w:sz w:val="22"/>
          <w:szCs w:val="22"/>
          <w:lang w:val="el-GR"/>
        </w:rPr>
        <w:t>υ</w:t>
      </w:r>
      <w:r w:rsidR="001A588A" w:rsidRPr="009528BF">
        <w:rPr>
          <w:rFonts w:ascii="Tahoma" w:hAnsi="Tahoma" w:cs="Tahoma"/>
          <w:iCs/>
          <w:sz w:val="22"/>
          <w:szCs w:val="22"/>
          <w:lang w:val="el-GR"/>
        </w:rPr>
        <w:t xml:space="preserve"> έτο</w:t>
      </w:r>
      <w:r w:rsidR="009528BF" w:rsidRPr="009528BF">
        <w:rPr>
          <w:rFonts w:ascii="Tahoma" w:hAnsi="Tahoma" w:cs="Tahoma"/>
          <w:iCs/>
          <w:sz w:val="22"/>
          <w:szCs w:val="22"/>
          <w:lang w:val="el-GR"/>
        </w:rPr>
        <w:t>υ</w:t>
      </w:r>
      <w:r w:rsidR="001A588A" w:rsidRPr="009528BF">
        <w:rPr>
          <w:rFonts w:ascii="Tahoma" w:hAnsi="Tahoma" w:cs="Tahoma"/>
          <w:iCs/>
          <w:sz w:val="22"/>
          <w:szCs w:val="22"/>
          <w:lang w:val="el-GR"/>
        </w:rPr>
        <w:t>ς</w:t>
      </w:r>
      <w:r w:rsidR="008E31EE" w:rsidRPr="009528BF">
        <w:rPr>
          <w:rFonts w:ascii="Tahoma" w:hAnsi="Tahoma" w:cs="Tahoma"/>
          <w:iCs/>
          <w:sz w:val="22"/>
          <w:szCs w:val="22"/>
          <w:lang w:val="el-GR"/>
        </w:rPr>
        <w:t>,</w:t>
      </w:r>
      <w:r w:rsidR="008E31EE" w:rsidRPr="00961D03">
        <w:rPr>
          <w:rFonts w:ascii="Tahoma" w:hAnsi="Tahoma" w:cs="Tahoma"/>
          <w:iCs/>
          <w:sz w:val="22"/>
          <w:szCs w:val="22"/>
          <w:lang w:val="el-GR"/>
        </w:rPr>
        <w:t xml:space="preserve"> </w:t>
      </w:r>
      <w:r w:rsidR="00DD5495" w:rsidRPr="00961D03">
        <w:rPr>
          <w:rFonts w:ascii="Tahoma" w:hAnsi="Tahoma" w:cs="Tahoma"/>
          <w:iCs/>
          <w:sz w:val="22"/>
          <w:szCs w:val="22"/>
          <w:lang w:val="el-GR"/>
        </w:rPr>
        <w:t xml:space="preserve">φτάνοντας </w:t>
      </w:r>
      <w:r w:rsidR="00C95740" w:rsidRPr="00961D03">
        <w:rPr>
          <w:rFonts w:ascii="Tahoma" w:hAnsi="Tahoma" w:cs="Tahoma"/>
          <w:iCs/>
          <w:sz w:val="22"/>
          <w:szCs w:val="22"/>
          <w:lang w:val="el-GR"/>
        </w:rPr>
        <w:t xml:space="preserve">σε </w:t>
      </w:r>
      <w:r w:rsidR="00C3535E" w:rsidRPr="00961D03">
        <w:rPr>
          <w:rFonts w:ascii="Tahoma" w:hAnsi="Tahoma" w:cs="Tahoma"/>
          <w:iCs/>
          <w:sz w:val="22"/>
          <w:szCs w:val="22"/>
          <w:lang w:val="el-GR"/>
        </w:rPr>
        <w:t>λιγότερ</w:t>
      </w:r>
      <w:r w:rsidR="00A11AC7" w:rsidRPr="00961D03">
        <w:rPr>
          <w:rFonts w:ascii="Tahoma" w:hAnsi="Tahoma" w:cs="Tahoma"/>
          <w:iCs/>
          <w:sz w:val="22"/>
          <w:szCs w:val="22"/>
          <w:lang w:val="el-GR"/>
        </w:rPr>
        <w:t>ο</w:t>
      </w:r>
      <w:r w:rsidR="00C3535E" w:rsidRPr="00961D03">
        <w:rPr>
          <w:rFonts w:ascii="Tahoma" w:hAnsi="Tahoma" w:cs="Tahoma"/>
          <w:iCs/>
          <w:sz w:val="22"/>
          <w:szCs w:val="22"/>
          <w:lang w:val="el-GR"/>
        </w:rPr>
        <w:t xml:space="preserve"> από </w:t>
      </w:r>
      <w:r w:rsidR="00DD5495" w:rsidRPr="00961D03">
        <w:rPr>
          <w:rFonts w:ascii="Tahoma" w:hAnsi="Tahoma" w:cs="Tahoma"/>
          <w:iCs/>
          <w:sz w:val="22"/>
          <w:szCs w:val="22"/>
          <w:lang w:val="el-GR"/>
        </w:rPr>
        <w:t>€3,</w:t>
      </w:r>
      <w:r w:rsidR="001A588A" w:rsidRPr="00961D03">
        <w:rPr>
          <w:rFonts w:ascii="Tahoma" w:hAnsi="Tahoma" w:cs="Tahoma"/>
          <w:iCs/>
          <w:sz w:val="22"/>
          <w:szCs w:val="22"/>
          <w:lang w:val="el-GR"/>
        </w:rPr>
        <w:t>0</w:t>
      </w:r>
      <w:r w:rsidR="008E31EE" w:rsidRPr="00961D03">
        <w:rPr>
          <w:rFonts w:ascii="Tahoma" w:hAnsi="Tahoma" w:cs="Tahoma"/>
          <w:iCs/>
          <w:sz w:val="22"/>
          <w:szCs w:val="22"/>
          <w:lang w:val="el-GR"/>
        </w:rPr>
        <w:t xml:space="preserve"> </w:t>
      </w:r>
      <w:r w:rsidR="004831AB" w:rsidRPr="00961D03">
        <w:rPr>
          <w:rFonts w:ascii="Tahoma" w:hAnsi="Tahoma" w:cs="Tahoma"/>
          <w:iCs/>
          <w:sz w:val="22"/>
          <w:szCs w:val="22"/>
          <w:lang w:val="el-GR"/>
        </w:rPr>
        <w:t>δι</w:t>
      </w:r>
      <w:r w:rsidR="00A64A66">
        <w:rPr>
          <w:rFonts w:ascii="Tahoma" w:hAnsi="Tahoma" w:cs="Tahoma"/>
          <w:iCs/>
          <w:sz w:val="22"/>
          <w:szCs w:val="22"/>
          <w:lang w:val="el-GR"/>
        </w:rPr>
        <w:t>σ</w:t>
      </w:r>
      <w:r w:rsidR="008E31EE" w:rsidRPr="00961D03">
        <w:rPr>
          <w:rFonts w:ascii="Tahoma" w:hAnsi="Tahoma" w:cs="Tahoma"/>
          <w:iCs/>
          <w:sz w:val="22"/>
          <w:szCs w:val="22"/>
          <w:lang w:val="el-GR"/>
        </w:rPr>
        <w:t>.</w:t>
      </w:r>
      <w:r w:rsidR="00D23B91" w:rsidRPr="00961D03">
        <w:rPr>
          <w:rFonts w:ascii="Tahoma" w:hAnsi="Tahoma" w:cs="Tahoma"/>
          <w:iCs/>
          <w:sz w:val="22"/>
          <w:szCs w:val="22"/>
          <w:lang w:val="el-GR"/>
        </w:rPr>
        <w:t xml:space="preserve"> </w:t>
      </w:r>
      <w:r w:rsidR="003C1EEA" w:rsidRPr="00961D03">
        <w:rPr>
          <w:rFonts w:ascii="Tahoma" w:hAnsi="Tahoma" w:cs="Tahoma"/>
          <w:iCs/>
          <w:sz w:val="22"/>
          <w:szCs w:val="22"/>
          <w:lang w:val="el-GR"/>
        </w:rPr>
        <w:t xml:space="preserve">Στις 30 </w:t>
      </w:r>
      <w:r w:rsidR="001A588A" w:rsidRPr="00961D03">
        <w:rPr>
          <w:rFonts w:ascii="Tahoma" w:hAnsi="Tahoma" w:cs="Tahoma"/>
          <w:iCs/>
          <w:sz w:val="22"/>
          <w:szCs w:val="22"/>
          <w:lang w:val="el-GR"/>
        </w:rPr>
        <w:t>Σεπτεμβρίου</w:t>
      </w:r>
      <w:r w:rsidR="003C1EEA" w:rsidRPr="00961D03">
        <w:rPr>
          <w:rFonts w:ascii="Tahoma" w:hAnsi="Tahoma" w:cs="Tahoma"/>
          <w:iCs/>
          <w:sz w:val="22"/>
          <w:szCs w:val="22"/>
          <w:lang w:val="el-GR"/>
        </w:rPr>
        <w:t xml:space="preserve"> 2012 ο </w:t>
      </w:r>
      <w:r w:rsidR="00FB7343" w:rsidRPr="00961D03">
        <w:rPr>
          <w:rFonts w:ascii="Tahoma" w:hAnsi="Tahoma" w:cs="Tahoma"/>
          <w:iCs/>
          <w:sz w:val="22"/>
          <w:szCs w:val="22"/>
          <w:lang w:val="el-GR"/>
        </w:rPr>
        <w:t xml:space="preserve">Όμιλος </w:t>
      </w:r>
      <w:r w:rsidR="003C1EEA" w:rsidRPr="00961D03">
        <w:rPr>
          <w:rFonts w:ascii="Tahoma" w:hAnsi="Tahoma" w:cs="Tahoma"/>
          <w:iCs/>
          <w:sz w:val="22"/>
          <w:szCs w:val="22"/>
          <w:lang w:val="el-GR"/>
        </w:rPr>
        <w:t xml:space="preserve">ΟΤΕ κατείχε βραχυπρόθεσμα </w:t>
      </w:r>
      <w:r w:rsidR="00D23B91" w:rsidRPr="00961D03">
        <w:rPr>
          <w:rFonts w:ascii="Tahoma" w:hAnsi="Tahoma" w:cs="Tahoma"/>
          <w:iCs/>
          <w:sz w:val="22"/>
          <w:szCs w:val="22"/>
          <w:lang w:val="el-GR"/>
        </w:rPr>
        <w:t>ομόλογα υψηλής πιστοληπτικής αξιολόγησης</w:t>
      </w:r>
      <w:r w:rsidR="00A07915" w:rsidRPr="00961D03">
        <w:rPr>
          <w:rFonts w:ascii="Tahoma" w:hAnsi="Tahoma" w:cs="Tahoma"/>
          <w:iCs/>
          <w:color w:val="FF0000"/>
          <w:sz w:val="22"/>
          <w:szCs w:val="22"/>
          <w:lang w:val="el-GR"/>
        </w:rPr>
        <w:t xml:space="preserve"> </w:t>
      </w:r>
      <w:r w:rsidR="00D23B91" w:rsidRPr="00961D03">
        <w:rPr>
          <w:rFonts w:ascii="Tahoma" w:hAnsi="Tahoma" w:cs="Tahoma"/>
          <w:iCs/>
          <w:sz w:val="22"/>
          <w:szCs w:val="22"/>
          <w:lang w:val="el-GR"/>
        </w:rPr>
        <w:t>τα οποία συμπεριλαμβάνονται στα</w:t>
      </w:r>
      <w:r w:rsidR="00D23B91" w:rsidRPr="00961D03">
        <w:rPr>
          <w:rFonts w:ascii="Tahoma" w:hAnsi="Tahoma" w:cs="Tahoma"/>
          <w:sz w:val="22"/>
          <w:szCs w:val="22"/>
          <w:lang w:val="el-GR"/>
        </w:rPr>
        <w:t xml:space="preserve"> Λοιπά </w:t>
      </w:r>
      <w:r w:rsidR="00D23B91" w:rsidRPr="00656613">
        <w:rPr>
          <w:rFonts w:ascii="Tahoma" w:hAnsi="Tahoma" w:cs="Tahoma"/>
          <w:sz w:val="22"/>
          <w:szCs w:val="22"/>
          <w:lang w:val="el-GR"/>
        </w:rPr>
        <w:t>Χρηματοοικονομικά Περιουσιακά Στοιχεία</w:t>
      </w:r>
      <w:r w:rsidR="003C1EEA" w:rsidRPr="00656613">
        <w:rPr>
          <w:rFonts w:ascii="Tahoma" w:hAnsi="Tahoma" w:cs="Tahoma"/>
          <w:sz w:val="22"/>
          <w:szCs w:val="22"/>
          <w:lang w:val="el-GR"/>
        </w:rPr>
        <w:t xml:space="preserve">, </w:t>
      </w:r>
      <w:r w:rsidR="00FB7343" w:rsidRPr="00656613">
        <w:rPr>
          <w:rFonts w:ascii="Tahoma" w:hAnsi="Tahoma" w:cs="Tahoma"/>
          <w:sz w:val="22"/>
          <w:szCs w:val="22"/>
          <w:lang w:val="el-GR"/>
        </w:rPr>
        <w:t xml:space="preserve">συνολικού </w:t>
      </w:r>
      <w:r w:rsidR="003C1EEA" w:rsidRPr="00656613">
        <w:rPr>
          <w:rFonts w:ascii="Tahoma" w:hAnsi="Tahoma" w:cs="Tahoma"/>
          <w:sz w:val="22"/>
          <w:szCs w:val="22"/>
          <w:lang w:val="el-GR"/>
        </w:rPr>
        <w:t>ύψους €</w:t>
      </w:r>
      <w:r w:rsidR="001A588A" w:rsidRPr="00656613">
        <w:rPr>
          <w:rFonts w:ascii="Tahoma" w:hAnsi="Tahoma" w:cs="Tahoma"/>
          <w:sz w:val="22"/>
          <w:szCs w:val="22"/>
          <w:lang w:val="el-GR"/>
        </w:rPr>
        <w:t>84</w:t>
      </w:r>
      <w:r w:rsidR="003C1EEA" w:rsidRPr="00656613">
        <w:rPr>
          <w:rFonts w:ascii="Tahoma" w:hAnsi="Tahoma" w:cs="Tahoma"/>
          <w:sz w:val="22"/>
          <w:szCs w:val="22"/>
          <w:lang w:val="el-GR"/>
        </w:rPr>
        <w:t>,</w:t>
      </w:r>
      <w:r w:rsidR="001A588A" w:rsidRPr="00656613">
        <w:rPr>
          <w:rFonts w:ascii="Tahoma" w:hAnsi="Tahoma" w:cs="Tahoma"/>
          <w:sz w:val="22"/>
          <w:szCs w:val="22"/>
          <w:lang w:val="el-GR"/>
        </w:rPr>
        <w:t>3</w:t>
      </w:r>
      <w:r w:rsidR="003C1EEA" w:rsidRPr="00656613">
        <w:rPr>
          <w:rFonts w:ascii="Tahoma" w:hAnsi="Tahoma" w:cs="Tahoma"/>
          <w:sz w:val="22"/>
          <w:szCs w:val="22"/>
          <w:lang w:val="el-GR"/>
        </w:rPr>
        <w:t xml:space="preserve"> εκατ.</w:t>
      </w:r>
    </w:p>
    <w:p w14:paraId="5CD092C6" w14:textId="77777777" w:rsidR="0070476F" w:rsidRDefault="0070476F" w:rsidP="001B0728">
      <w:pPr>
        <w:pStyle w:val="PRContact"/>
        <w:tabs>
          <w:tab w:val="clear" w:pos="3600"/>
          <w:tab w:val="clear" w:pos="5040"/>
        </w:tabs>
        <w:suppressAutoHyphens w:val="0"/>
        <w:jc w:val="both"/>
        <w:rPr>
          <w:rFonts w:ascii="Tahoma" w:hAnsi="Tahoma" w:cs="Tahoma"/>
          <w:iCs/>
          <w:sz w:val="22"/>
          <w:szCs w:val="22"/>
          <w:lang w:val="el-GR"/>
        </w:rPr>
      </w:pPr>
    </w:p>
    <w:p w14:paraId="43A806E5" w14:textId="2C53A080" w:rsidR="009A1D91" w:rsidRDefault="009A1D91" w:rsidP="001B0728">
      <w:pPr>
        <w:pStyle w:val="PRContact"/>
        <w:tabs>
          <w:tab w:val="clear" w:pos="3600"/>
          <w:tab w:val="clear" w:pos="5040"/>
        </w:tabs>
        <w:suppressAutoHyphens w:val="0"/>
        <w:jc w:val="both"/>
        <w:rPr>
          <w:rFonts w:ascii="Tahoma" w:hAnsi="Tahoma" w:cs="Tahoma"/>
          <w:iCs/>
          <w:sz w:val="22"/>
          <w:szCs w:val="22"/>
          <w:lang w:val="el-GR"/>
        </w:rPr>
      </w:pPr>
    </w:p>
    <w:p w14:paraId="3A7B6EBA" w14:textId="77777777" w:rsidR="009A1D91" w:rsidRDefault="009A1D91" w:rsidP="001B0728">
      <w:pPr>
        <w:pStyle w:val="PRContact"/>
        <w:tabs>
          <w:tab w:val="clear" w:pos="3600"/>
          <w:tab w:val="clear" w:pos="5040"/>
        </w:tabs>
        <w:suppressAutoHyphens w:val="0"/>
        <w:jc w:val="both"/>
        <w:rPr>
          <w:rFonts w:ascii="Tahoma" w:hAnsi="Tahoma" w:cs="Tahoma"/>
          <w:iCs/>
          <w:sz w:val="22"/>
          <w:szCs w:val="22"/>
          <w:lang w:val="el-GR"/>
        </w:rPr>
      </w:pPr>
    </w:p>
    <w:p w14:paraId="5CD092C7" w14:textId="77777777" w:rsidR="001B0728" w:rsidRPr="00961D03" w:rsidRDefault="001B0728" w:rsidP="001B0728">
      <w:pPr>
        <w:pStyle w:val="PRContact"/>
        <w:tabs>
          <w:tab w:val="clear" w:pos="3600"/>
          <w:tab w:val="clear" w:pos="5040"/>
        </w:tabs>
        <w:suppressAutoHyphens w:val="0"/>
        <w:jc w:val="both"/>
        <w:rPr>
          <w:rFonts w:ascii="Tahoma" w:hAnsi="Tahoma" w:cs="Tahoma"/>
          <w:iCs/>
          <w:sz w:val="22"/>
          <w:szCs w:val="22"/>
          <w:lang w:val="el-GR"/>
        </w:rPr>
      </w:pPr>
      <w:r w:rsidRPr="00961D03">
        <w:rPr>
          <w:rFonts w:ascii="Tahoma" w:hAnsi="Tahoma" w:cs="Tahoma"/>
          <w:iCs/>
          <w:sz w:val="22"/>
          <w:szCs w:val="22"/>
          <w:lang w:val="el-GR"/>
        </w:rPr>
        <w:lastRenderedPageBreak/>
        <w:t>Η ανάλυση του δανεισμού του Ομίλου παρουσιάζεται παρακάτω:</w:t>
      </w:r>
    </w:p>
    <w:p w14:paraId="5CD092C8" w14:textId="77777777" w:rsidR="001A588A" w:rsidRPr="00961D03" w:rsidRDefault="001A588A" w:rsidP="001B0728">
      <w:pPr>
        <w:pStyle w:val="PRContact"/>
        <w:tabs>
          <w:tab w:val="clear" w:pos="3600"/>
          <w:tab w:val="clear" w:pos="5040"/>
        </w:tabs>
        <w:suppressAutoHyphens w:val="0"/>
        <w:jc w:val="both"/>
        <w:rPr>
          <w:rFonts w:ascii="Tahoma" w:hAnsi="Tahoma" w:cs="Tahoma"/>
          <w:iCs/>
          <w:sz w:val="22"/>
          <w:szCs w:val="22"/>
          <w:highlight w:val="yellow"/>
          <w:lang w:val="el-GR"/>
        </w:rPr>
      </w:pPr>
    </w:p>
    <w:tbl>
      <w:tblPr>
        <w:tblW w:w="993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678"/>
        <w:gridCol w:w="1603"/>
        <w:gridCol w:w="1603"/>
        <w:gridCol w:w="1183"/>
        <w:gridCol w:w="1603"/>
        <w:gridCol w:w="1265"/>
      </w:tblGrid>
      <w:tr w:rsidR="001A588A" w:rsidRPr="00961D03" w14:paraId="5CD092D4" w14:textId="77777777">
        <w:trPr>
          <w:trHeight w:val="345"/>
          <w:jc w:val="center"/>
        </w:trPr>
        <w:tc>
          <w:tcPr>
            <w:tcW w:w="2678" w:type="dxa"/>
            <w:tcBorders>
              <w:bottom w:val="single" w:sz="4" w:space="0" w:color="auto"/>
            </w:tcBorders>
            <w:shd w:val="clear" w:color="auto" w:fill="auto"/>
            <w:vAlign w:val="center"/>
          </w:tcPr>
          <w:p w14:paraId="5CD092C9" w14:textId="77777777" w:rsidR="001A588A" w:rsidRPr="00961D03" w:rsidRDefault="001A588A" w:rsidP="00130C76">
            <w:pPr>
              <w:rPr>
                <w:rFonts w:ascii="Tahoma" w:hAnsi="Tahoma" w:cs="Tahoma"/>
                <w:color w:val="FF0000"/>
                <w:sz w:val="22"/>
                <w:szCs w:val="22"/>
                <w:lang w:val="el-GR" w:eastAsia="el-GR"/>
              </w:rPr>
            </w:pPr>
          </w:p>
          <w:p w14:paraId="5CD092CA" w14:textId="77777777" w:rsidR="001A588A" w:rsidRPr="00961D03" w:rsidRDefault="001A588A" w:rsidP="00130C76">
            <w:pPr>
              <w:rPr>
                <w:rFonts w:ascii="Tahoma" w:hAnsi="Tahoma" w:cs="Tahoma"/>
                <w:color w:val="FF0000"/>
                <w:sz w:val="22"/>
                <w:szCs w:val="22"/>
                <w:lang w:val="el-GR" w:eastAsia="el-GR"/>
              </w:rPr>
            </w:pPr>
          </w:p>
          <w:p w14:paraId="5CD092CB" w14:textId="77777777" w:rsidR="001A588A" w:rsidRPr="00961D03" w:rsidRDefault="001A588A" w:rsidP="00130C76">
            <w:pPr>
              <w:rPr>
                <w:rFonts w:ascii="Tahoma" w:hAnsi="Tahoma" w:cs="Tahoma"/>
                <w:sz w:val="22"/>
                <w:szCs w:val="22"/>
                <w:lang w:val="el-GR" w:eastAsia="el-GR"/>
              </w:rPr>
            </w:pPr>
            <w:r w:rsidRPr="00961D03">
              <w:rPr>
                <w:rFonts w:ascii="Tahoma" w:hAnsi="Tahoma" w:cs="Tahoma"/>
                <w:sz w:val="22"/>
                <w:szCs w:val="22"/>
                <w:lang w:val="el-GR" w:eastAsia="el-GR"/>
              </w:rPr>
              <w:t>(</w:t>
            </w:r>
            <w:proofErr w:type="spellStart"/>
            <w:r w:rsidRPr="00961D03">
              <w:rPr>
                <w:rFonts w:ascii="Tahoma" w:hAnsi="Tahoma" w:cs="Tahoma"/>
                <w:sz w:val="22"/>
                <w:szCs w:val="22"/>
                <w:lang w:val="el-GR" w:eastAsia="el-GR"/>
              </w:rPr>
              <w:t>Εκατ</w:t>
            </w:r>
            <w:proofErr w:type="spellEnd"/>
            <w:r w:rsidRPr="00961D03">
              <w:rPr>
                <w:rFonts w:ascii="Tahoma" w:hAnsi="Tahoma" w:cs="Tahoma"/>
                <w:sz w:val="22"/>
                <w:szCs w:val="22"/>
                <w:lang w:val="el-GR" w:eastAsia="el-GR"/>
              </w:rPr>
              <w:t>, € )</w:t>
            </w:r>
          </w:p>
        </w:tc>
        <w:tc>
          <w:tcPr>
            <w:tcW w:w="1603" w:type="dxa"/>
            <w:tcBorders>
              <w:bottom w:val="single" w:sz="4" w:space="0" w:color="auto"/>
            </w:tcBorders>
            <w:shd w:val="clear" w:color="auto" w:fill="auto"/>
            <w:noWrap/>
            <w:vAlign w:val="bottom"/>
          </w:tcPr>
          <w:p w14:paraId="5CD092CC" w14:textId="77777777" w:rsidR="001A588A" w:rsidRPr="00961D03" w:rsidRDefault="001A588A" w:rsidP="00130C76">
            <w:pPr>
              <w:jc w:val="right"/>
              <w:rPr>
                <w:rFonts w:ascii="Tahoma" w:hAnsi="Tahoma" w:cs="Tahoma"/>
                <w:b/>
                <w:sz w:val="22"/>
                <w:szCs w:val="22"/>
                <w:lang w:val="el-GR" w:eastAsia="el-GR"/>
              </w:rPr>
            </w:pPr>
            <w:r w:rsidRPr="00961D03">
              <w:rPr>
                <w:rFonts w:ascii="Tahoma" w:hAnsi="Tahoma" w:cs="Tahoma"/>
                <w:b/>
                <w:sz w:val="22"/>
                <w:szCs w:val="22"/>
                <w:lang w:val="el-GR" w:eastAsia="el-GR"/>
              </w:rPr>
              <w:t xml:space="preserve">30 Σεπτεμβρίου </w:t>
            </w:r>
          </w:p>
          <w:p w14:paraId="5CD092CD" w14:textId="77777777" w:rsidR="001A588A" w:rsidRPr="00961D03" w:rsidRDefault="001A588A" w:rsidP="00130C76">
            <w:pPr>
              <w:jc w:val="right"/>
              <w:rPr>
                <w:rFonts w:ascii="Tahoma" w:hAnsi="Tahoma" w:cs="Tahoma"/>
                <w:b/>
                <w:sz w:val="22"/>
                <w:szCs w:val="22"/>
                <w:lang w:val="el-GR" w:eastAsia="el-GR"/>
              </w:rPr>
            </w:pPr>
            <w:r w:rsidRPr="00961D03">
              <w:rPr>
                <w:rFonts w:ascii="Tahoma" w:hAnsi="Tahoma" w:cs="Tahoma"/>
                <w:b/>
                <w:sz w:val="22"/>
                <w:szCs w:val="22"/>
                <w:lang w:val="el-GR" w:eastAsia="el-GR"/>
              </w:rPr>
              <w:t>2012</w:t>
            </w:r>
          </w:p>
        </w:tc>
        <w:tc>
          <w:tcPr>
            <w:tcW w:w="1603" w:type="dxa"/>
            <w:tcBorders>
              <w:bottom w:val="single" w:sz="4" w:space="0" w:color="auto"/>
            </w:tcBorders>
            <w:shd w:val="clear" w:color="auto" w:fill="auto"/>
            <w:noWrap/>
            <w:vAlign w:val="bottom"/>
          </w:tcPr>
          <w:p w14:paraId="5CD092CE" w14:textId="77777777" w:rsidR="001A588A" w:rsidRPr="00961D03" w:rsidRDefault="001A588A" w:rsidP="00130C76">
            <w:pPr>
              <w:jc w:val="right"/>
              <w:rPr>
                <w:rFonts w:ascii="Tahoma" w:hAnsi="Tahoma" w:cs="Tahoma"/>
                <w:b/>
                <w:sz w:val="22"/>
                <w:szCs w:val="22"/>
                <w:lang w:val="el-GR" w:eastAsia="el-GR"/>
              </w:rPr>
            </w:pPr>
            <w:r w:rsidRPr="00961D03">
              <w:rPr>
                <w:rFonts w:ascii="Tahoma" w:hAnsi="Tahoma" w:cs="Tahoma"/>
                <w:b/>
                <w:sz w:val="22"/>
                <w:szCs w:val="22"/>
                <w:lang w:val="el-GR" w:eastAsia="el-GR"/>
              </w:rPr>
              <w:t xml:space="preserve">31 Δεκεμβρίου </w:t>
            </w:r>
          </w:p>
          <w:p w14:paraId="5CD092CF" w14:textId="77777777" w:rsidR="001A588A" w:rsidRPr="00961D03" w:rsidRDefault="001A588A" w:rsidP="00130C76">
            <w:pPr>
              <w:jc w:val="right"/>
              <w:rPr>
                <w:rFonts w:ascii="Tahoma" w:hAnsi="Tahoma" w:cs="Tahoma"/>
                <w:b/>
                <w:sz w:val="22"/>
                <w:szCs w:val="22"/>
                <w:lang w:val="el-GR" w:eastAsia="el-GR"/>
              </w:rPr>
            </w:pPr>
            <w:r w:rsidRPr="00961D03">
              <w:rPr>
                <w:rFonts w:ascii="Tahoma" w:hAnsi="Tahoma" w:cs="Tahoma"/>
                <w:b/>
                <w:sz w:val="22"/>
                <w:szCs w:val="22"/>
                <w:lang w:val="el-GR" w:eastAsia="el-GR"/>
              </w:rPr>
              <w:t>2011</w:t>
            </w:r>
          </w:p>
        </w:tc>
        <w:tc>
          <w:tcPr>
            <w:tcW w:w="1183" w:type="dxa"/>
            <w:tcBorders>
              <w:bottom w:val="single" w:sz="4" w:space="0" w:color="auto"/>
            </w:tcBorders>
            <w:vAlign w:val="bottom"/>
          </w:tcPr>
          <w:p w14:paraId="5CD092D0" w14:textId="77777777" w:rsidR="001A588A" w:rsidRPr="00961D03" w:rsidRDefault="001A588A" w:rsidP="00130C76">
            <w:pPr>
              <w:jc w:val="right"/>
              <w:rPr>
                <w:rFonts w:ascii="Tahoma" w:hAnsi="Tahoma" w:cs="Tahoma"/>
                <w:b/>
                <w:sz w:val="22"/>
                <w:szCs w:val="22"/>
                <w:lang w:val="el-GR" w:eastAsia="el-GR"/>
              </w:rPr>
            </w:pPr>
            <w:r w:rsidRPr="00961D03">
              <w:rPr>
                <w:rFonts w:ascii="Tahoma" w:hAnsi="Tahoma" w:cs="Tahoma"/>
                <w:b/>
                <w:bCs/>
                <w:iCs/>
                <w:sz w:val="22"/>
                <w:szCs w:val="22"/>
                <w:lang w:val="el-GR"/>
              </w:rPr>
              <w:t>+/- %</w:t>
            </w:r>
          </w:p>
        </w:tc>
        <w:tc>
          <w:tcPr>
            <w:tcW w:w="1603" w:type="dxa"/>
            <w:tcBorders>
              <w:bottom w:val="single" w:sz="4" w:space="0" w:color="auto"/>
            </w:tcBorders>
            <w:vAlign w:val="bottom"/>
          </w:tcPr>
          <w:p w14:paraId="5CD092D1" w14:textId="77777777" w:rsidR="001A588A" w:rsidRPr="00961D03" w:rsidRDefault="001A588A" w:rsidP="00130C76">
            <w:pPr>
              <w:jc w:val="right"/>
              <w:rPr>
                <w:rFonts w:ascii="Tahoma" w:hAnsi="Tahoma" w:cs="Tahoma"/>
                <w:b/>
                <w:sz w:val="22"/>
                <w:szCs w:val="22"/>
                <w:lang w:val="el-GR" w:eastAsia="el-GR"/>
              </w:rPr>
            </w:pPr>
            <w:r w:rsidRPr="00961D03">
              <w:rPr>
                <w:rFonts w:ascii="Tahoma" w:hAnsi="Tahoma" w:cs="Tahoma"/>
                <w:b/>
                <w:sz w:val="22"/>
                <w:szCs w:val="22"/>
                <w:lang w:val="el-GR" w:eastAsia="el-GR"/>
              </w:rPr>
              <w:t>30 Σεπτεμβρίου</w:t>
            </w:r>
          </w:p>
          <w:p w14:paraId="5CD092D2" w14:textId="77777777" w:rsidR="001A588A" w:rsidRPr="00961D03" w:rsidRDefault="001A588A" w:rsidP="00130C76">
            <w:pPr>
              <w:jc w:val="right"/>
              <w:rPr>
                <w:rFonts w:ascii="Tahoma" w:hAnsi="Tahoma" w:cs="Tahoma"/>
                <w:b/>
                <w:sz w:val="22"/>
                <w:szCs w:val="22"/>
                <w:lang w:val="el-GR" w:eastAsia="el-GR"/>
              </w:rPr>
            </w:pPr>
            <w:r w:rsidRPr="00961D03">
              <w:rPr>
                <w:rFonts w:ascii="Tahoma" w:hAnsi="Tahoma" w:cs="Tahoma"/>
                <w:b/>
                <w:sz w:val="22"/>
                <w:szCs w:val="22"/>
                <w:lang w:val="el-GR" w:eastAsia="el-GR"/>
              </w:rPr>
              <w:t xml:space="preserve"> </w:t>
            </w:r>
            <w:r w:rsidRPr="00961D03">
              <w:rPr>
                <w:rFonts w:ascii="Tahoma" w:hAnsi="Tahoma" w:cs="Tahoma"/>
                <w:b/>
                <w:sz w:val="22"/>
                <w:szCs w:val="22"/>
                <w:lang w:eastAsia="el-GR"/>
              </w:rPr>
              <w:t>201</w:t>
            </w:r>
            <w:r w:rsidRPr="00961D03">
              <w:rPr>
                <w:rFonts w:ascii="Tahoma" w:hAnsi="Tahoma" w:cs="Tahoma"/>
                <w:b/>
                <w:sz w:val="22"/>
                <w:szCs w:val="22"/>
                <w:lang w:val="el-GR" w:eastAsia="el-GR"/>
              </w:rPr>
              <w:t>1</w:t>
            </w:r>
          </w:p>
        </w:tc>
        <w:tc>
          <w:tcPr>
            <w:tcW w:w="1265" w:type="dxa"/>
            <w:tcBorders>
              <w:bottom w:val="single" w:sz="4" w:space="0" w:color="auto"/>
            </w:tcBorders>
            <w:vAlign w:val="bottom"/>
          </w:tcPr>
          <w:p w14:paraId="5CD092D3" w14:textId="77777777" w:rsidR="001A588A" w:rsidRPr="00961D03" w:rsidRDefault="001A588A" w:rsidP="00130C76">
            <w:pPr>
              <w:jc w:val="right"/>
              <w:rPr>
                <w:rFonts w:ascii="Tahoma" w:hAnsi="Tahoma" w:cs="Tahoma"/>
                <w:b/>
                <w:sz w:val="22"/>
                <w:szCs w:val="22"/>
                <w:lang w:val="el-GR" w:eastAsia="el-GR"/>
              </w:rPr>
            </w:pPr>
            <w:r w:rsidRPr="00961D03">
              <w:rPr>
                <w:rFonts w:ascii="Tahoma" w:hAnsi="Tahoma" w:cs="Tahoma"/>
                <w:b/>
                <w:bCs/>
                <w:iCs/>
                <w:sz w:val="22"/>
                <w:szCs w:val="22"/>
                <w:lang w:val="el-GR"/>
              </w:rPr>
              <w:t>+/- %</w:t>
            </w:r>
          </w:p>
        </w:tc>
      </w:tr>
      <w:tr w:rsidR="001A588A" w:rsidRPr="00961D03" w14:paraId="5CD092DB" w14:textId="77777777">
        <w:trPr>
          <w:trHeight w:val="345"/>
          <w:jc w:val="center"/>
        </w:trPr>
        <w:tc>
          <w:tcPr>
            <w:tcW w:w="2678" w:type="dxa"/>
            <w:tcBorders>
              <w:top w:val="single" w:sz="4" w:space="0" w:color="auto"/>
            </w:tcBorders>
            <w:shd w:val="clear" w:color="auto" w:fill="auto"/>
            <w:vAlign w:val="center"/>
          </w:tcPr>
          <w:p w14:paraId="5CD092D5" w14:textId="77777777" w:rsidR="001A588A" w:rsidRPr="00961D03" w:rsidRDefault="001A588A" w:rsidP="00130C76">
            <w:pPr>
              <w:rPr>
                <w:rFonts w:ascii="Tahoma" w:hAnsi="Tahoma" w:cs="Tahoma"/>
                <w:sz w:val="22"/>
                <w:szCs w:val="22"/>
                <w:lang w:val="el-GR" w:eastAsia="el-GR"/>
              </w:rPr>
            </w:pPr>
            <w:r w:rsidRPr="00961D03">
              <w:rPr>
                <w:rFonts w:ascii="Tahoma" w:hAnsi="Tahoma" w:cs="Tahoma"/>
                <w:sz w:val="22"/>
                <w:szCs w:val="22"/>
                <w:lang w:val="el-GR" w:eastAsia="el-GR"/>
              </w:rPr>
              <w:t>Βραχυπρόθεσμα:</w:t>
            </w:r>
          </w:p>
        </w:tc>
        <w:tc>
          <w:tcPr>
            <w:tcW w:w="1603" w:type="dxa"/>
            <w:tcBorders>
              <w:top w:val="single" w:sz="4" w:space="0" w:color="auto"/>
            </w:tcBorders>
            <w:shd w:val="clear" w:color="auto" w:fill="auto"/>
            <w:noWrap/>
            <w:vAlign w:val="bottom"/>
          </w:tcPr>
          <w:p w14:paraId="5CD092D6" w14:textId="77777777" w:rsidR="001A588A" w:rsidRPr="00961D03" w:rsidRDefault="001A588A" w:rsidP="00130C76">
            <w:pPr>
              <w:jc w:val="right"/>
              <w:rPr>
                <w:rFonts w:ascii="Tahoma" w:hAnsi="Tahoma" w:cs="Tahoma"/>
                <w:color w:val="FF0000"/>
                <w:sz w:val="22"/>
                <w:szCs w:val="22"/>
              </w:rPr>
            </w:pPr>
          </w:p>
        </w:tc>
        <w:tc>
          <w:tcPr>
            <w:tcW w:w="1603" w:type="dxa"/>
            <w:tcBorders>
              <w:top w:val="single" w:sz="4" w:space="0" w:color="auto"/>
            </w:tcBorders>
            <w:shd w:val="clear" w:color="auto" w:fill="auto"/>
            <w:noWrap/>
            <w:vAlign w:val="bottom"/>
          </w:tcPr>
          <w:p w14:paraId="5CD092D7" w14:textId="77777777" w:rsidR="001A588A" w:rsidRPr="00961D03" w:rsidRDefault="001A588A" w:rsidP="00130C76">
            <w:pPr>
              <w:jc w:val="right"/>
              <w:rPr>
                <w:rFonts w:ascii="Tahoma" w:hAnsi="Tahoma" w:cs="Tahoma"/>
                <w:color w:val="FF0000"/>
                <w:sz w:val="22"/>
                <w:szCs w:val="22"/>
              </w:rPr>
            </w:pPr>
          </w:p>
        </w:tc>
        <w:tc>
          <w:tcPr>
            <w:tcW w:w="1183" w:type="dxa"/>
            <w:tcBorders>
              <w:top w:val="single" w:sz="4" w:space="0" w:color="auto"/>
            </w:tcBorders>
            <w:vAlign w:val="bottom"/>
          </w:tcPr>
          <w:p w14:paraId="5CD092D8" w14:textId="77777777" w:rsidR="001A588A" w:rsidRPr="00961D03" w:rsidRDefault="001A588A" w:rsidP="00130C76">
            <w:pPr>
              <w:jc w:val="right"/>
              <w:rPr>
                <w:rFonts w:ascii="Tahoma" w:hAnsi="Tahoma" w:cs="Tahoma"/>
                <w:color w:val="FF0000"/>
                <w:sz w:val="22"/>
                <w:szCs w:val="22"/>
              </w:rPr>
            </w:pPr>
          </w:p>
        </w:tc>
        <w:tc>
          <w:tcPr>
            <w:tcW w:w="1603" w:type="dxa"/>
            <w:tcBorders>
              <w:top w:val="single" w:sz="4" w:space="0" w:color="auto"/>
            </w:tcBorders>
            <w:vAlign w:val="bottom"/>
          </w:tcPr>
          <w:p w14:paraId="5CD092D9" w14:textId="77777777" w:rsidR="001A588A" w:rsidRPr="00961D03" w:rsidRDefault="001A588A" w:rsidP="00130C76">
            <w:pPr>
              <w:jc w:val="right"/>
              <w:rPr>
                <w:rFonts w:ascii="Tahoma" w:hAnsi="Tahoma" w:cs="Tahoma"/>
                <w:color w:val="FF0000"/>
                <w:sz w:val="22"/>
                <w:szCs w:val="22"/>
              </w:rPr>
            </w:pPr>
          </w:p>
        </w:tc>
        <w:tc>
          <w:tcPr>
            <w:tcW w:w="1265" w:type="dxa"/>
            <w:tcBorders>
              <w:top w:val="single" w:sz="4" w:space="0" w:color="auto"/>
            </w:tcBorders>
            <w:vAlign w:val="bottom"/>
          </w:tcPr>
          <w:p w14:paraId="5CD092DA" w14:textId="77777777" w:rsidR="001A588A" w:rsidRPr="00961D03" w:rsidRDefault="001A588A" w:rsidP="00130C76">
            <w:pPr>
              <w:jc w:val="right"/>
              <w:rPr>
                <w:rFonts w:ascii="Tahoma" w:hAnsi="Tahoma" w:cs="Tahoma"/>
                <w:color w:val="FF0000"/>
                <w:sz w:val="22"/>
                <w:szCs w:val="22"/>
              </w:rPr>
            </w:pPr>
          </w:p>
        </w:tc>
      </w:tr>
      <w:tr w:rsidR="001A588A" w:rsidRPr="00961D03" w14:paraId="5CD092E2" w14:textId="77777777">
        <w:trPr>
          <w:trHeight w:val="345"/>
          <w:jc w:val="center"/>
        </w:trPr>
        <w:tc>
          <w:tcPr>
            <w:tcW w:w="2678" w:type="dxa"/>
            <w:shd w:val="clear" w:color="auto" w:fill="auto"/>
          </w:tcPr>
          <w:p w14:paraId="5CD092DC" w14:textId="77777777" w:rsidR="001A588A" w:rsidRPr="00961D03" w:rsidRDefault="001A588A" w:rsidP="00130C76">
            <w:pPr>
              <w:rPr>
                <w:rFonts w:ascii="Tahoma" w:hAnsi="Tahoma" w:cs="Tahoma"/>
                <w:sz w:val="22"/>
                <w:szCs w:val="22"/>
                <w:lang w:val="el-GR" w:eastAsia="el-GR"/>
              </w:rPr>
            </w:pPr>
            <w:r w:rsidRPr="00961D03">
              <w:rPr>
                <w:rFonts w:ascii="Tahoma" w:hAnsi="Tahoma" w:cs="Tahoma"/>
                <w:sz w:val="22"/>
                <w:szCs w:val="22"/>
                <w:lang w:val="el-GR" w:eastAsia="el-GR"/>
              </w:rPr>
              <w:t>-</w:t>
            </w:r>
            <w:r w:rsidRPr="00961D03">
              <w:rPr>
                <w:rFonts w:ascii="Tahoma" w:hAnsi="Tahoma" w:cs="Tahoma"/>
                <w:sz w:val="22"/>
                <w:szCs w:val="22"/>
                <w:lang w:eastAsia="el-GR"/>
              </w:rPr>
              <w:t xml:space="preserve"> </w:t>
            </w:r>
            <w:r w:rsidRPr="00961D03">
              <w:rPr>
                <w:rFonts w:ascii="Tahoma" w:hAnsi="Tahoma" w:cs="Tahoma"/>
                <w:sz w:val="22"/>
                <w:szCs w:val="22"/>
                <w:lang w:val="el-GR" w:eastAsia="el-GR"/>
              </w:rPr>
              <w:t>Τραπεζικά δάνεια</w:t>
            </w:r>
          </w:p>
        </w:tc>
        <w:tc>
          <w:tcPr>
            <w:tcW w:w="1603" w:type="dxa"/>
            <w:shd w:val="clear" w:color="auto" w:fill="auto"/>
            <w:noWrap/>
            <w:vAlign w:val="bottom"/>
          </w:tcPr>
          <w:p w14:paraId="5CD092DD"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1</w:t>
            </w:r>
            <w:r w:rsidRPr="00961D03">
              <w:rPr>
                <w:rFonts w:ascii="Tahoma" w:hAnsi="Tahoma" w:cs="Tahoma"/>
                <w:sz w:val="22"/>
                <w:szCs w:val="22"/>
              </w:rPr>
              <w:t>,</w:t>
            </w:r>
            <w:r w:rsidRPr="00961D03">
              <w:rPr>
                <w:rFonts w:ascii="Tahoma" w:hAnsi="Tahoma" w:cs="Tahoma"/>
                <w:sz w:val="22"/>
                <w:szCs w:val="22"/>
                <w:lang w:val="el-GR"/>
              </w:rPr>
              <w:t>8</w:t>
            </w:r>
          </w:p>
        </w:tc>
        <w:tc>
          <w:tcPr>
            <w:tcW w:w="1603" w:type="dxa"/>
            <w:shd w:val="clear" w:color="auto" w:fill="auto"/>
            <w:noWrap/>
            <w:vAlign w:val="bottom"/>
          </w:tcPr>
          <w:p w14:paraId="5CD092DE" w14:textId="77777777" w:rsidR="001A588A" w:rsidRPr="00961D03" w:rsidRDefault="001A588A" w:rsidP="00130C76">
            <w:pPr>
              <w:jc w:val="right"/>
              <w:rPr>
                <w:rFonts w:ascii="Tahoma" w:hAnsi="Tahoma" w:cs="Tahoma"/>
                <w:color w:val="000000"/>
                <w:sz w:val="22"/>
                <w:szCs w:val="22"/>
              </w:rPr>
            </w:pPr>
            <w:r w:rsidRPr="00961D03">
              <w:rPr>
                <w:rFonts w:ascii="Tahoma" w:hAnsi="Tahoma" w:cs="Tahoma"/>
                <w:color w:val="000000"/>
                <w:sz w:val="22"/>
                <w:szCs w:val="22"/>
              </w:rPr>
              <w:t>2,0</w:t>
            </w:r>
          </w:p>
        </w:tc>
        <w:tc>
          <w:tcPr>
            <w:tcW w:w="1183" w:type="dxa"/>
            <w:vAlign w:val="bottom"/>
          </w:tcPr>
          <w:p w14:paraId="5CD092DF" w14:textId="77777777" w:rsidR="001A588A" w:rsidRPr="00961D03" w:rsidRDefault="001A588A" w:rsidP="00130C76">
            <w:pPr>
              <w:jc w:val="right"/>
              <w:rPr>
                <w:rFonts w:ascii="Tahoma" w:hAnsi="Tahoma" w:cs="Tahoma"/>
                <w:sz w:val="22"/>
                <w:szCs w:val="22"/>
              </w:rPr>
            </w:pPr>
            <w:r w:rsidRPr="00961D03">
              <w:rPr>
                <w:rFonts w:ascii="Tahoma" w:hAnsi="Tahoma" w:cs="Tahoma"/>
                <w:sz w:val="22"/>
                <w:szCs w:val="22"/>
                <w:lang w:val="el-GR"/>
              </w:rPr>
              <w:t>-1</w:t>
            </w:r>
            <w:r w:rsidRPr="00961D03">
              <w:rPr>
                <w:rFonts w:ascii="Tahoma" w:hAnsi="Tahoma" w:cs="Tahoma"/>
                <w:sz w:val="22"/>
                <w:szCs w:val="22"/>
              </w:rPr>
              <w:t>0,0%</w:t>
            </w:r>
          </w:p>
        </w:tc>
        <w:tc>
          <w:tcPr>
            <w:tcW w:w="1603" w:type="dxa"/>
            <w:vAlign w:val="bottom"/>
          </w:tcPr>
          <w:p w14:paraId="5CD092E0" w14:textId="77777777" w:rsidR="001A588A" w:rsidRPr="00961D03" w:rsidRDefault="001A588A" w:rsidP="00130C76">
            <w:pPr>
              <w:jc w:val="right"/>
              <w:rPr>
                <w:rFonts w:ascii="Tahoma" w:hAnsi="Tahoma" w:cs="Tahoma"/>
                <w:color w:val="000000"/>
                <w:sz w:val="22"/>
                <w:szCs w:val="22"/>
                <w:lang w:val="el-GR"/>
              </w:rPr>
            </w:pPr>
            <w:r w:rsidRPr="00961D03">
              <w:rPr>
                <w:rFonts w:ascii="Tahoma" w:hAnsi="Tahoma" w:cs="Tahoma"/>
                <w:color w:val="000000"/>
                <w:sz w:val="22"/>
                <w:szCs w:val="22"/>
                <w:lang w:val="el-GR"/>
              </w:rPr>
              <w:t>2</w:t>
            </w:r>
            <w:r w:rsidRPr="00961D03">
              <w:rPr>
                <w:rFonts w:ascii="Tahoma" w:hAnsi="Tahoma" w:cs="Tahoma"/>
                <w:color w:val="000000"/>
                <w:sz w:val="22"/>
                <w:szCs w:val="22"/>
              </w:rPr>
              <w:t>,</w:t>
            </w:r>
            <w:r w:rsidRPr="00961D03">
              <w:rPr>
                <w:rFonts w:ascii="Tahoma" w:hAnsi="Tahoma" w:cs="Tahoma"/>
                <w:color w:val="000000"/>
                <w:sz w:val="22"/>
                <w:szCs w:val="22"/>
                <w:lang w:val="el-GR"/>
              </w:rPr>
              <w:t>0</w:t>
            </w:r>
          </w:p>
        </w:tc>
        <w:tc>
          <w:tcPr>
            <w:tcW w:w="1265" w:type="dxa"/>
            <w:vAlign w:val="bottom"/>
          </w:tcPr>
          <w:p w14:paraId="5CD092E1" w14:textId="77777777" w:rsidR="001A588A" w:rsidRPr="00961D03" w:rsidRDefault="001A588A" w:rsidP="00130C76">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10</w:t>
            </w:r>
            <w:r w:rsidRPr="00961D03">
              <w:rPr>
                <w:rFonts w:ascii="Tahoma" w:hAnsi="Tahoma" w:cs="Tahoma"/>
                <w:sz w:val="22"/>
                <w:szCs w:val="22"/>
              </w:rPr>
              <w:t>,</w:t>
            </w:r>
            <w:r w:rsidRPr="00961D03">
              <w:rPr>
                <w:rFonts w:ascii="Tahoma" w:hAnsi="Tahoma" w:cs="Tahoma"/>
                <w:sz w:val="22"/>
                <w:szCs w:val="22"/>
                <w:lang w:val="el-GR"/>
              </w:rPr>
              <w:t>0</w:t>
            </w:r>
            <w:r w:rsidRPr="00961D03">
              <w:rPr>
                <w:rFonts w:ascii="Tahoma" w:hAnsi="Tahoma" w:cs="Tahoma"/>
                <w:sz w:val="22"/>
                <w:szCs w:val="22"/>
              </w:rPr>
              <w:t>%</w:t>
            </w:r>
          </w:p>
        </w:tc>
      </w:tr>
      <w:tr w:rsidR="001A588A" w:rsidRPr="00961D03" w14:paraId="5CD092E9" w14:textId="77777777">
        <w:trPr>
          <w:trHeight w:val="345"/>
          <w:jc w:val="center"/>
        </w:trPr>
        <w:tc>
          <w:tcPr>
            <w:tcW w:w="2678" w:type="dxa"/>
            <w:shd w:val="clear" w:color="auto" w:fill="auto"/>
          </w:tcPr>
          <w:p w14:paraId="5CD092E3" w14:textId="77777777" w:rsidR="001A588A" w:rsidRPr="00961D03" w:rsidRDefault="001A588A" w:rsidP="00130C76">
            <w:pPr>
              <w:rPr>
                <w:rFonts w:ascii="Tahoma" w:hAnsi="Tahoma" w:cs="Tahoma"/>
                <w:sz w:val="22"/>
                <w:szCs w:val="22"/>
                <w:lang w:val="el-GR" w:eastAsia="el-GR"/>
              </w:rPr>
            </w:pPr>
            <w:r w:rsidRPr="00961D03">
              <w:rPr>
                <w:rFonts w:ascii="Tahoma" w:hAnsi="Tahoma" w:cs="Tahoma"/>
                <w:sz w:val="22"/>
                <w:szCs w:val="22"/>
                <w:lang w:val="el-GR" w:eastAsia="el-GR"/>
              </w:rPr>
              <w:t>Μεσοπρόθεσμα &amp; Μακροπρόθεσμα:</w:t>
            </w:r>
          </w:p>
        </w:tc>
        <w:tc>
          <w:tcPr>
            <w:tcW w:w="1603" w:type="dxa"/>
            <w:shd w:val="clear" w:color="auto" w:fill="auto"/>
            <w:noWrap/>
            <w:vAlign w:val="bottom"/>
          </w:tcPr>
          <w:p w14:paraId="5CD092E4" w14:textId="77777777" w:rsidR="001A588A" w:rsidRPr="00961D03" w:rsidRDefault="001A588A" w:rsidP="00130C76">
            <w:pPr>
              <w:jc w:val="right"/>
              <w:rPr>
                <w:rFonts w:ascii="Tahoma" w:hAnsi="Tahoma" w:cs="Tahoma"/>
                <w:color w:val="FF0000"/>
                <w:sz w:val="22"/>
                <w:szCs w:val="22"/>
              </w:rPr>
            </w:pPr>
          </w:p>
        </w:tc>
        <w:tc>
          <w:tcPr>
            <w:tcW w:w="1603" w:type="dxa"/>
            <w:shd w:val="clear" w:color="auto" w:fill="auto"/>
            <w:noWrap/>
            <w:vAlign w:val="bottom"/>
          </w:tcPr>
          <w:p w14:paraId="5CD092E5" w14:textId="77777777" w:rsidR="001A588A" w:rsidRPr="00961D03" w:rsidRDefault="001A588A" w:rsidP="00130C76">
            <w:pPr>
              <w:jc w:val="right"/>
              <w:rPr>
                <w:rFonts w:ascii="Tahoma" w:hAnsi="Tahoma" w:cs="Tahoma"/>
                <w:color w:val="000000"/>
                <w:sz w:val="22"/>
                <w:szCs w:val="22"/>
              </w:rPr>
            </w:pPr>
          </w:p>
        </w:tc>
        <w:tc>
          <w:tcPr>
            <w:tcW w:w="1183" w:type="dxa"/>
            <w:vAlign w:val="bottom"/>
          </w:tcPr>
          <w:p w14:paraId="5CD092E6" w14:textId="77777777" w:rsidR="001A588A" w:rsidRPr="00961D03" w:rsidRDefault="001A588A" w:rsidP="00130C76">
            <w:pPr>
              <w:jc w:val="right"/>
              <w:rPr>
                <w:rFonts w:ascii="Tahoma" w:hAnsi="Tahoma" w:cs="Tahoma"/>
                <w:color w:val="FF0000"/>
                <w:sz w:val="22"/>
                <w:szCs w:val="22"/>
              </w:rPr>
            </w:pPr>
          </w:p>
        </w:tc>
        <w:tc>
          <w:tcPr>
            <w:tcW w:w="1603" w:type="dxa"/>
            <w:vAlign w:val="bottom"/>
          </w:tcPr>
          <w:p w14:paraId="5CD092E7" w14:textId="77777777" w:rsidR="001A588A" w:rsidRPr="00961D03" w:rsidRDefault="001A588A" w:rsidP="00130C76">
            <w:pPr>
              <w:jc w:val="right"/>
              <w:rPr>
                <w:rFonts w:ascii="Tahoma" w:hAnsi="Tahoma" w:cs="Tahoma"/>
                <w:color w:val="000000"/>
                <w:sz w:val="22"/>
                <w:szCs w:val="22"/>
              </w:rPr>
            </w:pPr>
          </w:p>
        </w:tc>
        <w:tc>
          <w:tcPr>
            <w:tcW w:w="1265" w:type="dxa"/>
            <w:vAlign w:val="bottom"/>
          </w:tcPr>
          <w:p w14:paraId="5CD092E8" w14:textId="77777777" w:rsidR="001A588A" w:rsidRPr="00961D03" w:rsidRDefault="001A588A" w:rsidP="00130C76">
            <w:pPr>
              <w:jc w:val="right"/>
              <w:rPr>
                <w:rFonts w:ascii="Tahoma" w:hAnsi="Tahoma" w:cs="Tahoma"/>
                <w:color w:val="FF0000"/>
                <w:sz w:val="22"/>
                <w:szCs w:val="22"/>
              </w:rPr>
            </w:pPr>
          </w:p>
        </w:tc>
      </w:tr>
      <w:tr w:rsidR="001A588A" w:rsidRPr="00961D03" w14:paraId="5CD092F0" w14:textId="77777777">
        <w:trPr>
          <w:trHeight w:val="345"/>
          <w:jc w:val="center"/>
        </w:trPr>
        <w:tc>
          <w:tcPr>
            <w:tcW w:w="2678" w:type="dxa"/>
            <w:tcBorders>
              <w:bottom w:val="single" w:sz="4" w:space="0" w:color="FFFFFF"/>
            </w:tcBorders>
            <w:shd w:val="clear" w:color="auto" w:fill="auto"/>
          </w:tcPr>
          <w:p w14:paraId="5CD092EA" w14:textId="77777777" w:rsidR="001A588A" w:rsidRPr="00961D03" w:rsidRDefault="001A588A" w:rsidP="00130C76">
            <w:pPr>
              <w:rPr>
                <w:rFonts w:ascii="Tahoma" w:hAnsi="Tahoma" w:cs="Tahoma"/>
                <w:sz w:val="22"/>
                <w:szCs w:val="22"/>
                <w:lang w:val="el-GR" w:eastAsia="el-GR"/>
              </w:rPr>
            </w:pPr>
            <w:r w:rsidRPr="00961D03">
              <w:rPr>
                <w:rFonts w:ascii="Tahoma" w:hAnsi="Tahoma" w:cs="Tahoma"/>
                <w:sz w:val="22"/>
                <w:szCs w:val="22"/>
                <w:lang w:val="el-GR" w:eastAsia="el-GR"/>
              </w:rPr>
              <w:t>-</w:t>
            </w:r>
            <w:r w:rsidRPr="00961D03">
              <w:rPr>
                <w:rFonts w:ascii="Tahoma" w:hAnsi="Tahoma" w:cs="Tahoma"/>
                <w:sz w:val="22"/>
                <w:szCs w:val="22"/>
                <w:lang w:eastAsia="el-GR"/>
              </w:rPr>
              <w:t xml:space="preserve"> </w:t>
            </w:r>
            <w:r w:rsidRPr="00961D03">
              <w:rPr>
                <w:rFonts w:ascii="Tahoma" w:hAnsi="Tahoma" w:cs="Tahoma"/>
                <w:sz w:val="22"/>
                <w:szCs w:val="22"/>
                <w:lang w:val="el-GR" w:eastAsia="el-GR"/>
              </w:rPr>
              <w:t>Ομόλογα</w:t>
            </w:r>
          </w:p>
        </w:tc>
        <w:tc>
          <w:tcPr>
            <w:tcW w:w="1603" w:type="dxa"/>
            <w:tcBorders>
              <w:bottom w:val="single" w:sz="4" w:space="0" w:color="FFFFFF"/>
            </w:tcBorders>
            <w:shd w:val="clear" w:color="auto" w:fill="auto"/>
            <w:noWrap/>
            <w:vAlign w:val="bottom"/>
          </w:tcPr>
          <w:p w14:paraId="5CD092EB"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3.17</w:t>
            </w:r>
            <w:r w:rsidR="00A11AC7" w:rsidRPr="00961D03">
              <w:rPr>
                <w:rFonts w:ascii="Tahoma" w:hAnsi="Tahoma" w:cs="Tahoma"/>
                <w:sz w:val="22"/>
                <w:szCs w:val="22"/>
                <w:lang w:val="el-GR"/>
              </w:rPr>
              <w:t>4</w:t>
            </w:r>
            <w:r w:rsidRPr="00961D03">
              <w:rPr>
                <w:rFonts w:ascii="Tahoma" w:hAnsi="Tahoma" w:cs="Tahoma"/>
                <w:sz w:val="22"/>
                <w:szCs w:val="22"/>
                <w:lang w:val="el-GR"/>
              </w:rPr>
              <w:t>,3</w:t>
            </w:r>
          </w:p>
        </w:tc>
        <w:tc>
          <w:tcPr>
            <w:tcW w:w="1603" w:type="dxa"/>
            <w:tcBorders>
              <w:bottom w:val="single" w:sz="4" w:space="0" w:color="FFFFFF"/>
            </w:tcBorders>
            <w:shd w:val="clear" w:color="auto" w:fill="auto"/>
            <w:noWrap/>
            <w:vAlign w:val="bottom"/>
          </w:tcPr>
          <w:p w14:paraId="5CD092EC" w14:textId="77777777" w:rsidR="001A588A" w:rsidRPr="00961D03" w:rsidRDefault="001A588A" w:rsidP="00130C76">
            <w:pPr>
              <w:jc w:val="right"/>
              <w:rPr>
                <w:rFonts w:ascii="Tahoma" w:hAnsi="Tahoma" w:cs="Tahoma"/>
                <w:color w:val="000000"/>
                <w:sz w:val="22"/>
                <w:szCs w:val="22"/>
                <w:lang w:val="el-GR"/>
              </w:rPr>
            </w:pPr>
            <w:r w:rsidRPr="00961D03">
              <w:rPr>
                <w:rFonts w:ascii="Tahoma" w:hAnsi="Tahoma" w:cs="Tahoma"/>
                <w:color w:val="000000"/>
                <w:sz w:val="22"/>
                <w:szCs w:val="22"/>
                <w:lang w:val="el-GR"/>
              </w:rPr>
              <w:t>3.244,9</w:t>
            </w:r>
          </w:p>
        </w:tc>
        <w:tc>
          <w:tcPr>
            <w:tcW w:w="1183" w:type="dxa"/>
            <w:tcBorders>
              <w:bottom w:val="single" w:sz="4" w:space="0" w:color="FFFFFF"/>
            </w:tcBorders>
            <w:vAlign w:val="bottom"/>
          </w:tcPr>
          <w:p w14:paraId="5CD092ED"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-2</w:t>
            </w:r>
            <w:r w:rsidR="0070476F">
              <w:rPr>
                <w:rFonts w:ascii="Tahoma" w:hAnsi="Tahoma" w:cs="Tahoma"/>
                <w:sz w:val="22"/>
                <w:szCs w:val="22"/>
                <w:lang w:val="el-GR"/>
              </w:rPr>
              <w:t>,2</w:t>
            </w:r>
            <w:r w:rsidRPr="00961D03">
              <w:rPr>
                <w:rFonts w:ascii="Tahoma" w:hAnsi="Tahoma" w:cs="Tahoma"/>
                <w:sz w:val="22"/>
                <w:szCs w:val="22"/>
                <w:lang w:val="el-GR"/>
              </w:rPr>
              <w:t>%</w:t>
            </w:r>
          </w:p>
        </w:tc>
        <w:tc>
          <w:tcPr>
            <w:tcW w:w="1603" w:type="dxa"/>
            <w:tcBorders>
              <w:bottom w:val="single" w:sz="4" w:space="0" w:color="FFFFFF"/>
            </w:tcBorders>
            <w:vAlign w:val="bottom"/>
          </w:tcPr>
          <w:p w14:paraId="5CD092EE" w14:textId="77777777" w:rsidR="001A588A" w:rsidRPr="00961D03" w:rsidRDefault="001A588A" w:rsidP="00130C76">
            <w:pPr>
              <w:jc w:val="right"/>
              <w:rPr>
                <w:rFonts w:ascii="Tahoma" w:hAnsi="Tahoma" w:cs="Tahoma"/>
                <w:color w:val="000000"/>
                <w:sz w:val="22"/>
                <w:szCs w:val="22"/>
                <w:lang w:val="el-GR"/>
              </w:rPr>
            </w:pPr>
            <w:r w:rsidRPr="00961D03">
              <w:rPr>
                <w:rFonts w:ascii="Tahoma" w:hAnsi="Tahoma" w:cs="Tahoma"/>
                <w:color w:val="000000"/>
                <w:sz w:val="22"/>
                <w:szCs w:val="22"/>
                <w:lang w:val="el-GR"/>
              </w:rPr>
              <w:t>3.519,3</w:t>
            </w:r>
          </w:p>
        </w:tc>
        <w:tc>
          <w:tcPr>
            <w:tcW w:w="1265" w:type="dxa"/>
            <w:tcBorders>
              <w:bottom w:val="single" w:sz="4" w:space="0" w:color="FFFFFF"/>
            </w:tcBorders>
            <w:vAlign w:val="bottom"/>
          </w:tcPr>
          <w:p w14:paraId="5CD092EF"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-9,</w:t>
            </w:r>
            <w:r w:rsidR="00A11AC7" w:rsidRPr="00961D03">
              <w:rPr>
                <w:rFonts w:ascii="Tahoma" w:hAnsi="Tahoma" w:cs="Tahoma"/>
                <w:sz w:val="22"/>
                <w:szCs w:val="22"/>
                <w:lang w:val="el-GR"/>
              </w:rPr>
              <w:t>8</w:t>
            </w:r>
            <w:r w:rsidRPr="00961D03">
              <w:rPr>
                <w:rFonts w:ascii="Tahoma" w:hAnsi="Tahoma" w:cs="Tahoma"/>
                <w:sz w:val="22"/>
                <w:szCs w:val="22"/>
                <w:lang w:val="el-GR"/>
              </w:rPr>
              <w:t>%</w:t>
            </w:r>
          </w:p>
        </w:tc>
      </w:tr>
      <w:tr w:rsidR="001A588A" w:rsidRPr="00961D03" w14:paraId="5CD092F7" w14:textId="77777777">
        <w:trPr>
          <w:trHeight w:val="345"/>
          <w:jc w:val="center"/>
        </w:trPr>
        <w:tc>
          <w:tcPr>
            <w:tcW w:w="2678" w:type="dxa"/>
            <w:tcBorders>
              <w:bottom w:val="single" w:sz="4" w:space="0" w:color="auto"/>
            </w:tcBorders>
            <w:shd w:val="clear" w:color="auto" w:fill="auto"/>
          </w:tcPr>
          <w:p w14:paraId="5CD092F1" w14:textId="77777777" w:rsidR="001A588A" w:rsidRPr="00961D03" w:rsidRDefault="001A588A" w:rsidP="00130C76">
            <w:pPr>
              <w:rPr>
                <w:rFonts w:ascii="Tahoma" w:hAnsi="Tahoma" w:cs="Tahoma"/>
                <w:sz w:val="22"/>
                <w:szCs w:val="22"/>
                <w:lang w:val="el-GR" w:eastAsia="el-GR"/>
              </w:rPr>
            </w:pPr>
            <w:r w:rsidRPr="00961D03">
              <w:rPr>
                <w:rFonts w:ascii="Tahoma" w:hAnsi="Tahoma" w:cs="Tahoma"/>
                <w:sz w:val="22"/>
                <w:szCs w:val="22"/>
                <w:lang w:val="el-GR" w:eastAsia="el-GR"/>
              </w:rPr>
              <w:t>- Τραπεζικά δάνεια</w:t>
            </w:r>
          </w:p>
        </w:tc>
        <w:tc>
          <w:tcPr>
            <w:tcW w:w="1603" w:type="dxa"/>
            <w:tcBorders>
              <w:bottom w:val="single" w:sz="4" w:space="0" w:color="auto"/>
            </w:tcBorders>
            <w:shd w:val="clear" w:color="auto" w:fill="auto"/>
            <w:noWrap/>
            <w:vAlign w:val="bottom"/>
          </w:tcPr>
          <w:p w14:paraId="5CD092F2" w14:textId="77777777" w:rsidR="001A588A" w:rsidRPr="00961D03" w:rsidRDefault="00A11AC7" w:rsidP="00130C76">
            <w:pPr>
              <w:jc w:val="right"/>
              <w:rPr>
                <w:rFonts w:ascii="Tahoma" w:hAnsi="Tahoma" w:cs="Tahoma"/>
                <w:sz w:val="22"/>
                <w:szCs w:val="22"/>
                <w:lang w:val="el-GR"/>
              </w:rPr>
            </w:pPr>
            <w:r w:rsidRPr="00961D03">
              <w:rPr>
                <w:rFonts w:ascii="Tahoma" w:hAnsi="Tahoma" w:cs="Tahoma"/>
                <w:sz w:val="22"/>
                <w:szCs w:val="22"/>
                <w:lang w:val="el-GR"/>
              </w:rPr>
              <w:t>900</w:t>
            </w:r>
            <w:r w:rsidR="001A588A" w:rsidRPr="00961D03">
              <w:rPr>
                <w:rFonts w:ascii="Tahoma" w:hAnsi="Tahoma" w:cs="Tahoma"/>
                <w:sz w:val="22"/>
                <w:szCs w:val="22"/>
                <w:lang w:val="el-GR"/>
              </w:rPr>
              <w:t>,1</w:t>
            </w:r>
          </w:p>
        </w:tc>
        <w:tc>
          <w:tcPr>
            <w:tcW w:w="1603" w:type="dxa"/>
            <w:tcBorders>
              <w:bottom w:val="single" w:sz="4" w:space="0" w:color="auto"/>
            </w:tcBorders>
            <w:shd w:val="clear" w:color="auto" w:fill="auto"/>
            <w:noWrap/>
            <w:vAlign w:val="bottom"/>
          </w:tcPr>
          <w:p w14:paraId="5CD092F3" w14:textId="77777777" w:rsidR="001A588A" w:rsidRPr="00961D03" w:rsidRDefault="001A588A" w:rsidP="00130C76">
            <w:pPr>
              <w:jc w:val="right"/>
              <w:rPr>
                <w:rFonts w:ascii="Tahoma" w:hAnsi="Tahoma" w:cs="Tahoma"/>
                <w:color w:val="000000"/>
                <w:sz w:val="22"/>
                <w:szCs w:val="22"/>
                <w:lang w:val="el-GR"/>
              </w:rPr>
            </w:pPr>
            <w:r w:rsidRPr="00961D03">
              <w:rPr>
                <w:rFonts w:ascii="Tahoma" w:hAnsi="Tahoma" w:cs="Tahoma"/>
                <w:color w:val="000000"/>
                <w:sz w:val="22"/>
                <w:szCs w:val="22"/>
                <w:lang w:val="el-GR"/>
              </w:rPr>
              <w:t>1.655,1</w:t>
            </w:r>
          </w:p>
        </w:tc>
        <w:tc>
          <w:tcPr>
            <w:tcW w:w="1183" w:type="dxa"/>
            <w:tcBorders>
              <w:bottom w:val="single" w:sz="4" w:space="0" w:color="auto"/>
            </w:tcBorders>
            <w:vAlign w:val="bottom"/>
          </w:tcPr>
          <w:p w14:paraId="5CD092F4"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-45,</w:t>
            </w:r>
            <w:r w:rsidR="00A11AC7" w:rsidRPr="00961D03">
              <w:rPr>
                <w:rFonts w:ascii="Tahoma" w:hAnsi="Tahoma" w:cs="Tahoma"/>
                <w:sz w:val="22"/>
                <w:szCs w:val="22"/>
                <w:lang w:val="el-GR"/>
              </w:rPr>
              <w:t>6</w:t>
            </w:r>
            <w:r w:rsidRPr="00961D03">
              <w:rPr>
                <w:rFonts w:ascii="Tahoma" w:hAnsi="Tahoma" w:cs="Tahoma"/>
                <w:sz w:val="22"/>
                <w:szCs w:val="22"/>
                <w:lang w:val="el-GR"/>
              </w:rPr>
              <w:t>%</w:t>
            </w:r>
          </w:p>
        </w:tc>
        <w:tc>
          <w:tcPr>
            <w:tcW w:w="1603" w:type="dxa"/>
            <w:tcBorders>
              <w:bottom w:val="single" w:sz="4" w:space="0" w:color="auto"/>
            </w:tcBorders>
            <w:vAlign w:val="bottom"/>
          </w:tcPr>
          <w:p w14:paraId="5CD092F5" w14:textId="77777777" w:rsidR="001A588A" w:rsidRPr="00961D03" w:rsidRDefault="001A588A" w:rsidP="00130C76">
            <w:pPr>
              <w:jc w:val="right"/>
              <w:rPr>
                <w:rFonts w:ascii="Tahoma" w:hAnsi="Tahoma" w:cs="Tahoma"/>
                <w:color w:val="000000"/>
                <w:sz w:val="22"/>
                <w:szCs w:val="22"/>
                <w:lang w:val="el-GR"/>
              </w:rPr>
            </w:pPr>
            <w:r w:rsidRPr="00961D03">
              <w:rPr>
                <w:rFonts w:ascii="Tahoma" w:hAnsi="Tahoma" w:cs="Tahoma"/>
                <w:color w:val="000000"/>
                <w:sz w:val="22"/>
                <w:szCs w:val="22"/>
                <w:lang w:val="el-GR"/>
              </w:rPr>
              <w:t>1.666,6</w:t>
            </w:r>
          </w:p>
        </w:tc>
        <w:tc>
          <w:tcPr>
            <w:tcW w:w="1265" w:type="dxa"/>
            <w:tcBorders>
              <w:bottom w:val="single" w:sz="4" w:space="0" w:color="auto"/>
            </w:tcBorders>
            <w:vAlign w:val="bottom"/>
          </w:tcPr>
          <w:p w14:paraId="5CD092F6"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-46,</w:t>
            </w:r>
            <w:r w:rsidR="00A11AC7" w:rsidRPr="00961D03">
              <w:rPr>
                <w:rFonts w:ascii="Tahoma" w:hAnsi="Tahoma" w:cs="Tahoma"/>
                <w:sz w:val="22"/>
                <w:szCs w:val="22"/>
                <w:lang w:val="el-GR"/>
              </w:rPr>
              <w:t>0</w:t>
            </w:r>
            <w:r w:rsidRPr="00961D03">
              <w:rPr>
                <w:rFonts w:ascii="Tahoma" w:hAnsi="Tahoma" w:cs="Tahoma"/>
                <w:sz w:val="22"/>
                <w:szCs w:val="22"/>
                <w:lang w:val="el-GR"/>
              </w:rPr>
              <w:t>%</w:t>
            </w:r>
          </w:p>
        </w:tc>
      </w:tr>
      <w:tr w:rsidR="001A588A" w:rsidRPr="00961D03" w14:paraId="5CD092FE" w14:textId="77777777">
        <w:trPr>
          <w:trHeight w:val="345"/>
          <w:jc w:val="center"/>
        </w:trPr>
        <w:tc>
          <w:tcPr>
            <w:tcW w:w="2678" w:type="dxa"/>
            <w:tcBorders>
              <w:top w:val="single" w:sz="4" w:space="0" w:color="auto"/>
            </w:tcBorders>
            <w:shd w:val="clear" w:color="auto" w:fill="auto"/>
            <w:vAlign w:val="center"/>
          </w:tcPr>
          <w:p w14:paraId="5CD092F8" w14:textId="77777777" w:rsidR="001A588A" w:rsidRPr="00961D03" w:rsidRDefault="001A588A" w:rsidP="00130C76">
            <w:pPr>
              <w:rPr>
                <w:rFonts w:ascii="Tahoma" w:hAnsi="Tahoma" w:cs="Tahoma"/>
                <w:bCs/>
                <w:sz w:val="22"/>
                <w:szCs w:val="22"/>
                <w:lang w:val="el-GR" w:eastAsia="el-GR"/>
              </w:rPr>
            </w:pPr>
            <w:r w:rsidRPr="00961D03">
              <w:rPr>
                <w:rFonts w:ascii="Tahoma" w:hAnsi="Tahoma" w:cs="Tahoma"/>
                <w:bCs/>
                <w:sz w:val="22"/>
                <w:szCs w:val="22"/>
                <w:lang w:val="el-GR" w:eastAsia="el-GR"/>
              </w:rPr>
              <w:t>Σύνολο Δανειακών Υποχρεώσεων</w:t>
            </w:r>
          </w:p>
        </w:tc>
        <w:tc>
          <w:tcPr>
            <w:tcW w:w="1603" w:type="dxa"/>
            <w:tcBorders>
              <w:top w:val="single" w:sz="4" w:space="0" w:color="auto"/>
            </w:tcBorders>
            <w:shd w:val="clear" w:color="auto" w:fill="auto"/>
            <w:noWrap/>
            <w:vAlign w:val="bottom"/>
          </w:tcPr>
          <w:p w14:paraId="5CD092F9"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4.076,2</w:t>
            </w:r>
          </w:p>
        </w:tc>
        <w:tc>
          <w:tcPr>
            <w:tcW w:w="1603" w:type="dxa"/>
            <w:tcBorders>
              <w:top w:val="single" w:sz="4" w:space="0" w:color="auto"/>
            </w:tcBorders>
            <w:shd w:val="clear" w:color="auto" w:fill="auto"/>
            <w:noWrap/>
            <w:vAlign w:val="bottom"/>
          </w:tcPr>
          <w:p w14:paraId="5CD092FA"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4.902,0</w:t>
            </w:r>
          </w:p>
        </w:tc>
        <w:tc>
          <w:tcPr>
            <w:tcW w:w="1183" w:type="dxa"/>
            <w:tcBorders>
              <w:top w:val="single" w:sz="4" w:space="0" w:color="auto"/>
            </w:tcBorders>
            <w:vAlign w:val="bottom"/>
          </w:tcPr>
          <w:p w14:paraId="5CD092FB"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-16,8%</w:t>
            </w:r>
          </w:p>
        </w:tc>
        <w:tc>
          <w:tcPr>
            <w:tcW w:w="1603" w:type="dxa"/>
            <w:tcBorders>
              <w:top w:val="single" w:sz="4" w:space="0" w:color="auto"/>
            </w:tcBorders>
            <w:vAlign w:val="bottom"/>
          </w:tcPr>
          <w:p w14:paraId="5CD092FC"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5.187,9</w:t>
            </w:r>
          </w:p>
        </w:tc>
        <w:tc>
          <w:tcPr>
            <w:tcW w:w="1265" w:type="dxa"/>
            <w:tcBorders>
              <w:top w:val="single" w:sz="4" w:space="0" w:color="auto"/>
            </w:tcBorders>
            <w:vAlign w:val="bottom"/>
          </w:tcPr>
          <w:p w14:paraId="5CD092FD"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-21,4%</w:t>
            </w:r>
          </w:p>
        </w:tc>
      </w:tr>
      <w:tr w:rsidR="001A588A" w:rsidRPr="00961D03" w14:paraId="5CD09305" w14:textId="77777777">
        <w:trPr>
          <w:trHeight w:val="345"/>
          <w:jc w:val="center"/>
        </w:trPr>
        <w:tc>
          <w:tcPr>
            <w:tcW w:w="2678" w:type="dxa"/>
            <w:tcBorders>
              <w:bottom w:val="single" w:sz="4" w:space="0" w:color="auto"/>
            </w:tcBorders>
            <w:shd w:val="clear" w:color="auto" w:fill="auto"/>
          </w:tcPr>
          <w:p w14:paraId="5CD092FF" w14:textId="77777777" w:rsidR="001A588A" w:rsidRPr="00961D03" w:rsidRDefault="001A588A" w:rsidP="00130C76">
            <w:pPr>
              <w:rPr>
                <w:rFonts w:ascii="Tahoma" w:hAnsi="Tahoma" w:cs="Tahoma"/>
                <w:sz w:val="22"/>
                <w:szCs w:val="22"/>
                <w:lang w:val="el-GR" w:eastAsia="el-GR"/>
              </w:rPr>
            </w:pPr>
            <w:r w:rsidRPr="00961D03">
              <w:rPr>
                <w:rFonts w:ascii="Tahoma" w:hAnsi="Tahoma" w:cs="Tahoma"/>
                <w:sz w:val="22"/>
                <w:szCs w:val="22"/>
                <w:lang w:val="el-GR" w:eastAsia="el-GR"/>
              </w:rPr>
              <w:t>Ταμειακά Διαθέσιμα</w:t>
            </w:r>
          </w:p>
        </w:tc>
        <w:tc>
          <w:tcPr>
            <w:tcW w:w="1603" w:type="dxa"/>
            <w:tcBorders>
              <w:bottom w:val="single" w:sz="4" w:space="0" w:color="auto"/>
            </w:tcBorders>
            <w:shd w:val="clear" w:color="auto" w:fill="auto"/>
            <w:noWrap/>
            <w:vAlign w:val="bottom"/>
          </w:tcPr>
          <w:p w14:paraId="5CD09300"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1.003,8</w:t>
            </w:r>
          </w:p>
        </w:tc>
        <w:tc>
          <w:tcPr>
            <w:tcW w:w="1603" w:type="dxa"/>
            <w:tcBorders>
              <w:bottom w:val="single" w:sz="4" w:space="0" w:color="auto"/>
            </w:tcBorders>
            <w:shd w:val="clear" w:color="auto" w:fill="auto"/>
            <w:noWrap/>
            <w:vAlign w:val="bottom"/>
          </w:tcPr>
          <w:p w14:paraId="5CD09301" w14:textId="77777777" w:rsidR="001A588A" w:rsidRPr="00961D03" w:rsidRDefault="001A588A" w:rsidP="00130C76">
            <w:pPr>
              <w:jc w:val="right"/>
              <w:rPr>
                <w:rFonts w:ascii="Tahoma" w:hAnsi="Tahoma" w:cs="Tahoma"/>
                <w:color w:val="000000"/>
                <w:sz w:val="22"/>
                <w:szCs w:val="22"/>
                <w:lang w:val="el-GR"/>
              </w:rPr>
            </w:pPr>
            <w:r w:rsidRPr="00961D03">
              <w:rPr>
                <w:rFonts w:ascii="Tahoma" w:hAnsi="Tahoma" w:cs="Tahoma"/>
                <w:color w:val="000000"/>
                <w:sz w:val="22"/>
                <w:szCs w:val="22"/>
                <w:lang w:val="el-GR"/>
              </w:rPr>
              <w:t>683,4</w:t>
            </w:r>
          </w:p>
        </w:tc>
        <w:tc>
          <w:tcPr>
            <w:tcW w:w="1183" w:type="dxa"/>
            <w:tcBorders>
              <w:bottom w:val="single" w:sz="4" w:space="0" w:color="auto"/>
            </w:tcBorders>
            <w:vAlign w:val="bottom"/>
          </w:tcPr>
          <w:p w14:paraId="5CD09302"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+46,9%</w:t>
            </w:r>
          </w:p>
        </w:tc>
        <w:tc>
          <w:tcPr>
            <w:tcW w:w="1603" w:type="dxa"/>
            <w:tcBorders>
              <w:bottom w:val="single" w:sz="4" w:space="0" w:color="auto"/>
            </w:tcBorders>
            <w:vAlign w:val="bottom"/>
          </w:tcPr>
          <w:p w14:paraId="5CD09303" w14:textId="77777777" w:rsidR="001A588A" w:rsidRPr="00961D03" w:rsidRDefault="001A588A" w:rsidP="00130C76">
            <w:pPr>
              <w:jc w:val="right"/>
              <w:rPr>
                <w:rFonts w:ascii="Tahoma" w:hAnsi="Tahoma" w:cs="Tahoma"/>
                <w:color w:val="000000"/>
                <w:sz w:val="22"/>
                <w:szCs w:val="22"/>
                <w:lang w:val="el-GR"/>
              </w:rPr>
            </w:pPr>
            <w:r w:rsidRPr="00961D03">
              <w:rPr>
                <w:rFonts w:ascii="Tahoma" w:hAnsi="Tahoma" w:cs="Tahoma"/>
                <w:color w:val="000000"/>
                <w:sz w:val="22"/>
                <w:szCs w:val="22"/>
                <w:lang w:val="el-GR"/>
              </w:rPr>
              <w:t>1.072,0</w:t>
            </w:r>
          </w:p>
        </w:tc>
        <w:tc>
          <w:tcPr>
            <w:tcW w:w="1265" w:type="dxa"/>
            <w:tcBorders>
              <w:bottom w:val="single" w:sz="4" w:space="0" w:color="auto"/>
            </w:tcBorders>
            <w:vAlign w:val="bottom"/>
          </w:tcPr>
          <w:p w14:paraId="5CD09304"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-6,4%</w:t>
            </w:r>
          </w:p>
        </w:tc>
      </w:tr>
      <w:tr w:rsidR="001A588A" w:rsidRPr="00961D03" w14:paraId="5CD0930C" w14:textId="77777777">
        <w:trPr>
          <w:trHeight w:val="345"/>
          <w:jc w:val="center"/>
        </w:trPr>
        <w:tc>
          <w:tcPr>
            <w:tcW w:w="2678" w:type="dxa"/>
            <w:tcBorders>
              <w:top w:val="single" w:sz="4" w:space="0" w:color="auto"/>
              <w:bottom w:val="single" w:sz="4" w:space="0" w:color="auto"/>
            </w:tcBorders>
            <w:shd w:val="clear" w:color="auto" w:fill="auto"/>
          </w:tcPr>
          <w:p w14:paraId="5CD09306" w14:textId="77777777" w:rsidR="001A588A" w:rsidRPr="00961D03" w:rsidRDefault="001A588A" w:rsidP="00130C76">
            <w:pPr>
              <w:rPr>
                <w:rFonts w:ascii="Tahoma" w:hAnsi="Tahoma" w:cs="Tahoma"/>
                <w:bCs/>
                <w:sz w:val="22"/>
                <w:szCs w:val="22"/>
                <w:lang w:val="el-GR" w:eastAsia="el-GR"/>
              </w:rPr>
            </w:pPr>
            <w:r w:rsidRPr="00961D03">
              <w:rPr>
                <w:rFonts w:ascii="Tahoma" w:hAnsi="Tahoma" w:cs="Tahoma"/>
                <w:bCs/>
                <w:sz w:val="22"/>
                <w:szCs w:val="22"/>
                <w:lang w:val="el-GR" w:eastAsia="el-GR"/>
              </w:rPr>
              <w:t>Καθαρός Δανεισμός</w:t>
            </w:r>
          </w:p>
        </w:tc>
        <w:tc>
          <w:tcPr>
            <w:tcW w:w="1603" w:type="dxa"/>
            <w:tcBorders>
              <w:top w:val="single" w:sz="4" w:space="0" w:color="auto"/>
              <w:bottom w:val="single" w:sz="4" w:space="0" w:color="auto"/>
            </w:tcBorders>
            <w:shd w:val="clear" w:color="auto" w:fill="auto"/>
            <w:noWrap/>
            <w:vAlign w:val="bottom"/>
          </w:tcPr>
          <w:p w14:paraId="5CD09307"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3.072,4</w:t>
            </w:r>
          </w:p>
        </w:tc>
        <w:tc>
          <w:tcPr>
            <w:tcW w:w="1603" w:type="dxa"/>
            <w:tcBorders>
              <w:top w:val="single" w:sz="4" w:space="0" w:color="auto"/>
              <w:bottom w:val="single" w:sz="4" w:space="0" w:color="auto"/>
            </w:tcBorders>
            <w:shd w:val="clear" w:color="auto" w:fill="auto"/>
            <w:noWrap/>
            <w:vAlign w:val="bottom"/>
          </w:tcPr>
          <w:p w14:paraId="5CD09308"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4.218,6</w:t>
            </w:r>
          </w:p>
        </w:tc>
        <w:tc>
          <w:tcPr>
            <w:tcW w:w="1183" w:type="dxa"/>
            <w:tcBorders>
              <w:top w:val="single" w:sz="4" w:space="0" w:color="auto"/>
              <w:bottom w:val="single" w:sz="4" w:space="0" w:color="auto"/>
            </w:tcBorders>
            <w:vAlign w:val="bottom"/>
          </w:tcPr>
          <w:p w14:paraId="5CD09309"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-27,2%</w:t>
            </w:r>
          </w:p>
        </w:tc>
        <w:tc>
          <w:tcPr>
            <w:tcW w:w="1603" w:type="dxa"/>
            <w:tcBorders>
              <w:top w:val="single" w:sz="4" w:space="0" w:color="auto"/>
              <w:bottom w:val="single" w:sz="4" w:space="0" w:color="auto"/>
            </w:tcBorders>
            <w:vAlign w:val="bottom"/>
          </w:tcPr>
          <w:p w14:paraId="5CD0930A"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4.115,9</w:t>
            </w:r>
          </w:p>
        </w:tc>
        <w:tc>
          <w:tcPr>
            <w:tcW w:w="1265" w:type="dxa"/>
            <w:tcBorders>
              <w:top w:val="single" w:sz="4" w:space="0" w:color="auto"/>
              <w:bottom w:val="single" w:sz="4" w:space="0" w:color="auto"/>
            </w:tcBorders>
            <w:vAlign w:val="bottom"/>
          </w:tcPr>
          <w:p w14:paraId="5CD0930B"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-25,4%</w:t>
            </w:r>
          </w:p>
        </w:tc>
      </w:tr>
      <w:tr w:rsidR="001A588A" w:rsidRPr="00961D03" w14:paraId="5CD09314" w14:textId="77777777">
        <w:trPr>
          <w:trHeight w:val="345"/>
          <w:jc w:val="center"/>
        </w:trPr>
        <w:tc>
          <w:tcPr>
            <w:tcW w:w="2678" w:type="dxa"/>
            <w:tcBorders>
              <w:top w:val="single" w:sz="4" w:space="0" w:color="auto"/>
              <w:left w:val="nil"/>
              <w:bottom w:val="nil"/>
              <w:right w:val="nil"/>
            </w:tcBorders>
            <w:shd w:val="clear" w:color="auto" w:fill="auto"/>
          </w:tcPr>
          <w:p w14:paraId="5CD0930D" w14:textId="77777777" w:rsidR="001A588A" w:rsidRPr="00961D03" w:rsidRDefault="001A588A" w:rsidP="00130C76">
            <w:pPr>
              <w:rPr>
                <w:rFonts w:ascii="Tahoma" w:hAnsi="Tahoma" w:cs="Tahoma"/>
                <w:sz w:val="22"/>
                <w:szCs w:val="22"/>
                <w:lang w:val="el-GR"/>
              </w:rPr>
            </w:pPr>
            <w:r w:rsidRPr="00961D03">
              <w:rPr>
                <w:rFonts w:ascii="Tahoma" w:hAnsi="Tahoma" w:cs="Tahoma"/>
                <w:sz w:val="22"/>
                <w:szCs w:val="22"/>
                <w:lang w:val="el-GR"/>
              </w:rPr>
              <w:t>Λοιπά χρηματοοικονομικά περιουσιακά στοιχεία</w:t>
            </w:r>
          </w:p>
        </w:tc>
        <w:tc>
          <w:tcPr>
            <w:tcW w:w="1603" w:type="dxa"/>
            <w:tcBorders>
              <w:top w:val="single" w:sz="4" w:space="0" w:color="auto"/>
              <w:left w:val="nil"/>
              <w:bottom w:val="nil"/>
              <w:right w:val="nil"/>
            </w:tcBorders>
            <w:shd w:val="clear" w:color="auto" w:fill="auto"/>
            <w:noWrap/>
            <w:vAlign w:val="bottom"/>
          </w:tcPr>
          <w:p w14:paraId="5CD0930E"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84</w:t>
            </w:r>
            <w:r w:rsidRPr="00961D03">
              <w:rPr>
                <w:rFonts w:ascii="Tahoma" w:hAnsi="Tahoma" w:cs="Tahoma"/>
                <w:sz w:val="22"/>
                <w:szCs w:val="22"/>
              </w:rPr>
              <w:t>,</w:t>
            </w:r>
            <w:r w:rsidRPr="00961D03">
              <w:rPr>
                <w:rFonts w:ascii="Tahoma" w:hAnsi="Tahoma" w:cs="Tahoma"/>
                <w:sz w:val="22"/>
                <w:szCs w:val="22"/>
                <w:lang w:val="el-GR"/>
              </w:rPr>
              <w:t>3</w:t>
            </w:r>
          </w:p>
        </w:tc>
        <w:tc>
          <w:tcPr>
            <w:tcW w:w="1603" w:type="dxa"/>
            <w:tcBorders>
              <w:top w:val="single" w:sz="4" w:space="0" w:color="auto"/>
              <w:left w:val="nil"/>
              <w:bottom w:val="nil"/>
              <w:right w:val="nil"/>
            </w:tcBorders>
            <w:shd w:val="clear" w:color="auto" w:fill="auto"/>
            <w:noWrap/>
            <w:vAlign w:val="bottom"/>
          </w:tcPr>
          <w:p w14:paraId="5CD0930F" w14:textId="77777777" w:rsidR="001A588A" w:rsidRPr="00961D03" w:rsidRDefault="001A588A" w:rsidP="00130C76">
            <w:pPr>
              <w:jc w:val="right"/>
              <w:rPr>
                <w:rFonts w:ascii="Tahoma" w:hAnsi="Tahoma" w:cs="Tahoma"/>
                <w:color w:val="000000"/>
                <w:sz w:val="22"/>
                <w:szCs w:val="22"/>
              </w:rPr>
            </w:pPr>
            <w:r w:rsidRPr="00961D03">
              <w:rPr>
                <w:rFonts w:ascii="Tahoma" w:hAnsi="Tahoma" w:cs="Tahoma"/>
                <w:color w:val="000000"/>
                <w:sz w:val="22"/>
                <w:szCs w:val="22"/>
              </w:rPr>
              <w:t>353,5</w:t>
            </w:r>
          </w:p>
        </w:tc>
        <w:tc>
          <w:tcPr>
            <w:tcW w:w="1183" w:type="dxa"/>
            <w:tcBorders>
              <w:top w:val="single" w:sz="4" w:space="0" w:color="auto"/>
              <w:left w:val="nil"/>
              <w:bottom w:val="nil"/>
              <w:right w:val="nil"/>
            </w:tcBorders>
            <w:vAlign w:val="bottom"/>
          </w:tcPr>
          <w:p w14:paraId="5CD09310" w14:textId="77777777" w:rsidR="001A588A" w:rsidRPr="00961D03" w:rsidRDefault="001A588A" w:rsidP="00130C76">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76</w:t>
            </w:r>
            <w:r w:rsidRPr="00961D03">
              <w:rPr>
                <w:rFonts w:ascii="Tahoma" w:hAnsi="Tahoma" w:cs="Tahoma"/>
                <w:sz w:val="22"/>
                <w:szCs w:val="22"/>
              </w:rPr>
              <w:t>,</w:t>
            </w:r>
            <w:r w:rsidRPr="00961D03">
              <w:rPr>
                <w:rFonts w:ascii="Tahoma" w:hAnsi="Tahoma" w:cs="Tahoma"/>
                <w:sz w:val="22"/>
                <w:szCs w:val="22"/>
                <w:lang w:val="el-GR"/>
              </w:rPr>
              <w:t>2</w:t>
            </w:r>
            <w:r w:rsidRPr="00961D03">
              <w:rPr>
                <w:rFonts w:ascii="Tahoma" w:hAnsi="Tahoma" w:cs="Tahoma"/>
                <w:sz w:val="22"/>
                <w:szCs w:val="22"/>
              </w:rPr>
              <w:t>%</w:t>
            </w:r>
          </w:p>
        </w:tc>
        <w:tc>
          <w:tcPr>
            <w:tcW w:w="1603" w:type="dxa"/>
            <w:tcBorders>
              <w:top w:val="single" w:sz="4" w:space="0" w:color="auto"/>
              <w:left w:val="nil"/>
              <w:bottom w:val="nil"/>
              <w:right w:val="nil"/>
            </w:tcBorders>
            <w:vAlign w:val="bottom"/>
          </w:tcPr>
          <w:p w14:paraId="5CD09311" w14:textId="77777777" w:rsidR="001A588A" w:rsidRPr="00961D03" w:rsidRDefault="001A588A" w:rsidP="00130C76">
            <w:pPr>
              <w:jc w:val="right"/>
              <w:rPr>
                <w:rFonts w:ascii="Tahoma" w:hAnsi="Tahoma" w:cs="Tahoma"/>
                <w:color w:val="000000"/>
                <w:sz w:val="22"/>
                <w:szCs w:val="22"/>
                <w:lang w:val="el-GR"/>
              </w:rPr>
            </w:pPr>
            <w:r w:rsidRPr="00961D03">
              <w:rPr>
                <w:rFonts w:ascii="Tahoma" w:hAnsi="Tahoma" w:cs="Tahoma"/>
                <w:color w:val="000000"/>
                <w:sz w:val="22"/>
                <w:szCs w:val="22"/>
                <w:lang w:val="el-GR"/>
              </w:rPr>
              <w:t>99</w:t>
            </w:r>
            <w:r w:rsidRPr="00961D03">
              <w:rPr>
                <w:rFonts w:ascii="Tahoma" w:hAnsi="Tahoma" w:cs="Tahoma"/>
                <w:color w:val="000000"/>
                <w:sz w:val="22"/>
                <w:szCs w:val="22"/>
              </w:rPr>
              <w:t>,</w:t>
            </w:r>
            <w:r w:rsidRPr="00961D03">
              <w:rPr>
                <w:rFonts w:ascii="Tahoma" w:hAnsi="Tahoma" w:cs="Tahoma"/>
                <w:color w:val="000000"/>
                <w:sz w:val="22"/>
                <w:szCs w:val="22"/>
                <w:lang w:val="el-GR"/>
              </w:rPr>
              <w:t>2</w:t>
            </w:r>
          </w:p>
        </w:tc>
        <w:tc>
          <w:tcPr>
            <w:tcW w:w="1265" w:type="dxa"/>
            <w:tcBorders>
              <w:top w:val="single" w:sz="4" w:space="0" w:color="auto"/>
              <w:left w:val="nil"/>
              <w:bottom w:val="nil"/>
              <w:right w:val="nil"/>
            </w:tcBorders>
            <w:vAlign w:val="bottom"/>
          </w:tcPr>
          <w:p w14:paraId="5CD09312" w14:textId="77777777" w:rsidR="001A588A" w:rsidRPr="00961D03" w:rsidRDefault="001A588A" w:rsidP="00130C76">
            <w:pPr>
              <w:jc w:val="right"/>
              <w:rPr>
                <w:rFonts w:ascii="Tahoma" w:hAnsi="Tahoma" w:cs="Tahoma"/>
                <w:sz w:val="22"/>
                <w:szCs w:val="22"/>
                <w:lang w:val="el-GR"/>
              </w:rPr>
            </w:pPr>
          </w:p>
          <w:p w14:paraId="5CD09313" w14:textId="77777777" w:rsidR="001A588A" w:rsidRPr="00961D03" w:rsidRDefault="001A588A" w:rsidP="00130C76">
            <w:pPr>
              <w:jc w:val="right"/>
              <w:rPr>
                <w:rFonts w:ascii="Tahoma" w:hAnsi="Tahoma" w:cs="Tahoma"/>
                <w:sz w:val="22"/>
                <w:szCs w:val="22"/>
                <w:lang w:val="el-GR"/>
              </w:rPr>
            </w:pPr>
            <w:r w:rsidRPr="00961D03">
              <w:rPr>
                <w:rFonts w:ascii="Tahoma" w:hAnsi="Tahoma" w:cs="Tahoma"/>
                <w:sz w:val="22"/>
                <w:szCs w:val="22"/>
                <w:lang w:val="el-GR"/>
              </w:rPr>
              <w:t>-15,0%</w:t>
            </w:r>
          </w:p>
        </w:tc>
      </w:tr>
      <w:tr w:rsidR="001A588A" w:rsidRPr="00961D03" w14:paraId="5CD0931B" w14:textId="77777777">
        <w:trPr>
          <w:trHeight w:val="345"/>
          <w:jc w:val="center"/>
        </w:trPr>
        <w:tc>
          <w:tcPr>
            <w:tcW w:w="2678" w:type="dxa"/>
            <w:tcBorders>
              <w:top w:val="single" w:sz="4" w:space="0" w:color="auto"/>
              <w:bottom w:val="single" w:sz="4" w:space="0" w:color="auto"/>
            </w:tcBorders>
            <w:shd w:val="clear" w:color="auto" w:fill="auto"/>
          </w:tcPr>
          <w:p w14:paraId="5CD09315" w14:textId="77777777" w:rsidR="001A588A" w:rsidRPr="005F5F81" w:rsidRDefault="001A588A" w:rsidP="00130C76">
            <w:pPr>
              <w:rPr>
                <w:rFonts w:ascii="Tahoma" w:hAnsi="Tahoma" w:cs="Tahoma"/>
                <w:b/>
                <w:bCs/>
                <w:sz w:val="22"/>
                <w:szCs w:val="22"/>
                <w:lang w:val="el-GR"/>
              </w:rPr>
            </w:pPr>
            <w:r w:rsidRPr="005F5F81">
              <w:rPr>
                <w:rFonts w:ascii="Tahoma" w:hAnsi="Tahoma" w:cs="Tahoma"/>
                <w:b/>
                <w:bCs/>
                <w:sz w:val="22"/>
                <w:szCs w:val="22"/>
                <w:lang w:val="el-GR"/>
              </w:rPr>
              <w:t>Προσαρμοσμένος Καθαρός Δανεισμός</w:t>
            </w:r>
          </w:p>
        </w:tc>
        <w:tc>
          <w:tcPr>
            <w:tcW w:w="1603" w:type="dxa"/>
            <w:tcBorders>
              <w:top w:val="single" w:sz="4" w:space="0" w:color="auto"/>
              <w:bottom w:val="single" w:sz="4" w:space="0" w:color="auto"/>
            </w:tcBorders>
            <w:shd w:val="clear" w:color="auto" w:fill="auto"/>
            <w:noWrap/>
            <w:vAlign w:val="bottom"/>
          </w:tcPr>
          <w:p w14:paraId="5CD09316" w14:textId="77777777" w:rsidR="001A588A" w:rsidRPr="005F5F81" w:rsidRDefault="005F5F81" w:rsidP="00130C76">
            <w:pPr>
              <w:jc w:val="right"/>
              <w:rPr>
                <w:rFonts w:ascii="Tahoma" w:hAnsi="Tahoma" w:cs="Tahoma"/>
                <w:b/>
                <w:bCs/>
                <w:sz w:val="22"/>
                <w:szCs w:val="22"/>
                <w:lang w:val="el-GR"/>
              </w:rPr>
            </w:pPr>
            <w:r w:rsidRPr="005F5F81">
              <w:rPr>
                <w:rFonts w:ascii="Tahoma" w:hAnsi="Tahoma" w:cs="Tahoma"/>
                <w:b/>
                <w:bCs/>
                <w:sz w:val="22"/>
                <w:szCs w:val="22"/>
                <w:lang w:val="el-GR"/>
              </w:rPr>
              <w:t>2.988</w:t>
            </w:r>
            <w:r w:rsidR="001A588A" w:rsidRPr="005F5F81">
              <w:rPr>
                <w:rFonts w:ascii="Tahoma" w:hAnsi="Tahoma" w:cs="Tahoma"/>
                <w:b/>
                <w:bCs/>
                <w:sz w:val="22"/>
                <w:szCs w:val="22"/>
                <w:lang w:val="el-GR"/>
              </w:rPr>
              <w:t>,1</w:t>
            </w:r>
          </w:p>
        </w:tc>
        <w:tc>
          <w:tcPr>
            <w:tcW w:w="1603" w:type="dxa"/>
            <w:tcBorders>
              <w:top w:val="single" w:sz="4" w:space="0" w:color="auto"/>
              <w:bottom w:val="single" w:sz="4" w:space="0" w:color="auto"/>
            </w:tcBorders>
            <w:shd w:val="clear" w:color="auto" w:fill="auto"/>
            <w:noWrap/>
            <w:vAlign w:val="bottom"/>
          </w:tcPr>
          <w:p w14:paraId="5CD09317" w14:textId="77777777" w:rsidR="001A588A" w:rsidRPr="005F5F81" w:rsidRDefault="001A588A" w:rsidP="00130C76">
            <w:pPr>
              <w:jc w:val="right"/>
              <w:rPr>
                <w:rFonts w:ascii="Tahoma" w:hAnsi="Tahoma" w:cs="Tahoma"/>
                <w:b/>
                <w:bCs/>
                <w:sz w:val="22"/>
                <w:szCs w:val="22"/>
                <w:lang w:val="el-GR"/>
              </w:rPr>
            </w:pPr>
            <w:r w:rsidRPr="005F5F81">
              <w:rPr>
                <w:rFonts w:ascii="Tahoma" w:hAnsi="Tahoma" w:cs="Tahoma"/>
                <w:b/>
                <w:bCs/>
                <w:sz w:val="22"/>
                <w:szCs w:val="22"/>
                <w:lang w:val="el-GR"/>
              </w:rPr>
              <w:t>3.865,1</w:t>
            </w:r>
          </w:p>
        </w:tc>
        <w:tc>
          <w:tcPr>
            <w:tcW w:w="1183" w:type="dxa"/>
            <w:tcBorders>
              <w:top w:val="single" w:sz="4" w:space="0" w:color="auto"/>
              <w:bottom w:val="single" w:sz="4" w:space="0" w:color="auto"/>
            </w:tcBorders>
            <w:vAlign w:val="bottom"/>
          </w:tcPr>
          <w:p w14:paraId="5CD09318" w14:textId="77777777" w:rsidR="001A588A" w:rsidRPr="005F5F81" w:rsidRDefault="005F5F81" w:rsidP="00130C76">
            <w:pPr>
              <w:jc w:val="right"/>
              <w:rPr>
                <w:rFonts w:ascii="Tahoma" w:hAnsi="Tahoma" w:cs="Tahoma"/>
                <w:b/>
                <w:bCs/>
                <w:sz w:val="22"/>
                <w:szCs w:val="22"/>
                <w:lang w:val="el-GR"/>
              </w:rPr>
            </w:pPr>
            <w:r w:rsidRPr="005F5F81">
              <w:rPr>
                <w:rFonts w:ascii="Tahoma" w:hAnsi="Tahoma" w:cs="Tahoma"/>
                <w:b/>
                <w:bCs/>
                <w:sz w:val="22"/>
                <w:szCs w:val="22"/>
                <w:lang w:val="el-GR"/>
              </w:rPr>
              <w:t>-22,7</w:t>
            </w:r>
            <w:r w:rsidR="001A588A" w:rsidRPr="005F5F81">
              <w:rPr>
                <w:rFonts w:ascii="Tahoma" w:hAnsi="Tahoma" w:cs="Tahoma"/>
                <w:b/>
                <w:bCs/>
                <w:sz w:val="22"/>
                <w:szCs w:val="22"/>
                <w:lang w:val="el-GR"/>
              </w:rPr>
              <w:t>%</w:t>
            </w:r>
          </w:p>
        </w:tc>
        <w:tc>
          <w:tcPr>
            <w:tcW w:w="1603" w:type="dxa"/>
            <w:tcBorders>
              <w:top w:val="single" w:sz="4" w:space="0" w:color="auto"/>
              <w:bottom w:val="single" w:sz="4" w:space="0" w:color="auto"/>
            </w:tcBorders>
            <w:vAlign w:val="bottom"/>
          </w:tcPr>
          <w:p w14:paraId="5CD09319" w14:textId="77777777" w:rsidR="001A588A" w:rsidRPr="005F5F81" w:rsidRDefault="001A588A" w:rsidP="00130C76">
            <w:pPr>
              <w:jc w:val="right"/>
              <w:rPr>
                <w:rFonts w:ascii="Tahoma" w:hAnsi="Tahoma" w:cs="Tahoma"/>
                <w:b/>
                <w:bCs/>
                <w:sz w:val="22"/>
                <w:szCs w:val="22"/>
                <w:lang w:val="el-GR"/>
              </w:rPr>
            </w:pPr>
            <w:r w:rsidRPr="005F5F81">
              <w:rPr>
                <w:rFonts w:ascii="Tahoma" w:hAnsi="Tahoma" w:cs="Tahoma"/>
                <w:b/>
                <w:bCs/>
                <w:sz w:val="22"/>
                <w:szCs w:val="22"/>
                <w:lang w:val="el-GR"/>
              </w:rPr>
              <w:t>4.016,7</w:t>
            </w:r>
          </w:p>
        </w:tc>
        <w:tc>
          <w:tcPr>
            <w:tcW w:w="1265" w:type="dxa"/>
            <w:tcBorders>
              <w:top w:val="single" w:sz="4" w:space="0" w:color="auto"/>
              <w:bottom w:val="single" w:sz="4" w:space="0" w:color="auto"/>
            </w:tcBorders>
            <w:vAlign w:val="bottom"/>
          </w:tcPr>
          <w:p w14:paraId="5CD0931A" w14:textId="77777777" w:rsidR="001A588A" w:rsidRPr="005F5F81" w:rsidRDefault="005F5F81" w:rsidP="00130C76">
            <w:pPr>
              <w:jc w:val="right"/>
              <w:rPr>
                <w:rFonts w:ascii="Tahoma" w:hAnsi="Tahoma" w:cs="Tahoma"/>
                <w:b/>
                <w:bCs/>
                <w:sz w:val="22"/>
                <w:szCs w:val="22"/>
                <w:lang w:val="el-GR"/>
              </w:rPr>
            </w:pPr>
            <w:r w:rsidRPr="005F5F81">
              <w:rPr>
                <w:rFonts w:ascii="Tahoma" w:hAnsi="Tahoma" w:cs="Tahoma"/>
                <w:b/>
                <w:bCs/>
                <w:sz w:val="22"/>
                <w:szCs w:val="22"/>
                <w:lang w:val="el-GR"/>
              </w:rPr>
              <w:t>-25,6</w:t>
            </w:r>
            <w:r w:rsidR="001A588A" w:rsidRPr="005F5F81">
              <w:rPr>
                <w:rFonts w:ascii="Tahoma" w:hAnsi="Tahoma" w:cs="Tahoma"/>
                <w:b/>
                <w:bCs/>
                <w:sz w:val="22"/>
                <w:szCs w:val="22"/>
                <w:lang w:val="el-GR"/>
              </w:rPr>
              <w:t>%</w:t>
            </w:r>
          </w:p>
        </w:tc>
      </w:tr>
    </w:tbl>
    <w:p w14:paraId="5CD0931C" w14:textId="77777777" w:rsidR="001A588A" w:rsidRDefault="001A588A" w:rsidP="001B0728">
      <w:pPr>
        <w:pStyle w:val="PRContact"/>
        <w:tabs>
          <w:tab w:val="clear" w:pos="3600"/>
          <w:tab w:val="clear" w:pos="5040"/>
        </w:tabs>
        <w:suppressAutoHyphens w:val="0"/>
        <w:jc w:val="both"/>
        <w:rPr>
          <w:rFonts w:ascii="Tahoma" w:hAnsi="Tahoma" w:cs="Tahoma"/>
          <w:iCs/>
          <w:sz w:val="22"/>
          <w:szCs w:val="22"/>
          <w:highlight w:val="yellow"/>
          <w:lang w:val="el-GR"/>
        </w:rPr>
      </w:pPr>
    </w:p>
    <w:p w14:paraId="5CD0931F" w14:textId="77777777" w:rsidR="00307199" w:rsidRPr="00961D03" w:rsidRDefault="00307199" w:rsidP="00307199">
      <w:pPr>
        <w:pStyle w:val="PRContact"/>
        <w:tabs>
          <w:tab w:val="clear" w:pos="3600"/>
          <w:tab w:val="clear" w:pos="5040"/>
        </w:tabs>
        <w:suppressAutoHyphens w:val="0"/>
        <w:jc w:val="both"/>
        <w:rPr>
          <w:rFonts w:ascii="Tahoma" w:hAnsi="Tahoma" w:cs="Tahoma"/>
          <w:b/>
          <w:bCs/>
          <w:sz w:val="22"/>
          <w:szCs w:val="22"/>
          <w:u w:val="single"/>
          <w:lang w:val="el-GR"/>
        </w:rPr>
      </w:pPr>
      <w:r w:rsidRPr="00961D03">
        <w:rPr>
          <w:rFonts w:ascii="Tahoma" w:hAnsi="Tahoma" w:cs="Tahoma"/>
          <w:b/>
          <w:bCs/>
          <w:sz w:val="22"/>
          <w:szCs w:val="22"/>
          <w:u w:val="single"/>
          <w:lang w:val="el-GR"/>
        </w:rPr>
        <w:t xml:space="preserve">1. ΣΤΑΘΕΡΗ ΤΗΛΕΦΩΝΙΑ ΕΛΛΑΔΑΣ </w:t>
      </w:r>
    </w:p>
    <w:p w14:paraId="5CD09320" w14:textId="77777777" w:rsidR="00307199" w:rsidRPr="00961D03" w:rsidRDefault="00307199" w:rsidP="00307199">
      <w:pPr>
        <w:tabs>
          <w:tab w:val="center" w:pos="4888"/>
          <w:tab w:val="left" w:pos="6600"/>
        </w:tabs>
        <w:rPr>
          <w:rFonts w:ascii="Tahoma" w:hAnsi="Tahoma" w:cs="Tahoma"/>
          <w:b/>
          <w:bCs/>
          <w:color w:val="FF0000"/>
          <w:sz w:val="22"/>
          <w:szCs w:val="22"/>
          <w:lang w:val="el-GR"/>
        </w:rPr>
      </w:pPr>
      <w:r w:rsidRPr="00961D03">
        <w:rPr>
          <w:rFonts w:ascii="Tahoma" w:hAnsi="Tahoma" w:cs="Tahoma"/>
          <w:b/>
          <w:bCs/>
          <w:color w:val="FF0000"/>
          <w:sz w:val="22"/>
          <w:szCs w:val="22"/>
          <w:lang w:val="el-GR"/>
        </w:rPr>
        <w:tab/>
      </w:r>
    </w:p>
    <w:p w14:paraId="5CD09321" w14:textId="77777777" w:rsidR="00307199" w:rsidRPr="00961D03" w:rsidRDefault="00307199" w:rsidP="00307199">
      <w:pPr>
        <w:tabs>
          <w:tab w:val="center" w:pos="4888"/>
          <w:tab w:val="left" w:pos="6600"/>
        </w:tabs>
        <w:jc w:val="center"/>
        <w:rPr>
          <w:rFonts w:ascii="Tahoma" w:hAnsi="Tahoma" w:cs="Tahoma"/>
          <w:b/>
          <w:sz w:val="22"/>
          <w:szCs w:val="22"/>
          <w:lang w:val="el-GR"/>
        </w:rPr>
      </w:pPr>
      <w:r w:rsidRPr="00961D03">
        <w:rPr>
          <w:rFonts w:ascii="Tahoma" w:hAnsi="Tahoma" w:cs="Tahoma"/>
          <w:b/>
          <w:bCs/>
          <w:sz w:val="22"/>
          <w:szCs w:val="22"/>
          <w:lang w:val="el-GR"/>
        </w:rPr>
        <w:t xml:space="preserve">ΣΥΝΟΨΗ ΣΤΟΙΧΕΙΩΝ ΓΡΑΜΜΩΝ ΠΡΟΣΒΑΣΗΣ </w:t>
      </w:r>
      <w:r w:rsidRPr="00961D03">
        <w:rPr>
          <w:rFonts w:ascii="Tahoma" w:hAnsi="Tahoma" w:cs="Tahoma"/>
          <w:b/>
          <w:sz w:val="22"/>
          <w:szCs w:val="22"/>
          <w:lang w:val="el-GR"/>
        </w:rPr>
        <w:t>&amp; ΣΤΑΤΙΣΤΙΚΑ ΚΙΝΗΣΗΣ</w:t>
      </w:r>
    </w:p>
    <w:p w14:paraId="5CD09322" w14:textId="77777777" w:rsidR="0096749F" w:rsidRPr="00961D03" w:rsidRDefault="0096749F" w:rsidP="00307199">
      <w:pPr>
        <w:tabs>
          <w:tab w:val="center" w:pos="4888"/>
          <w:tab w:val="left" w:pos="6600"/>
        </w:tabs>
        <w:jc w:val="center"/>
        <w:rPr>
          <w:rFonts w:ascii="Tahoma" w:hAnsi="Tahoma" w:cs="Tahoma"/>
          <w:b/>
          <w:sz w:val="22"/>
          <w:szCs w:val="22"/>
          <w:lang w:val="el-GR"/>
        </w:rPr>
      </w:pPr>
    </w:p>
    <w:p w14:paraId="5CD09323" w14:textId="77777777" w:rsidR="0096749F" w:rsidRPr="00961D03" w:rsidRDefault="0096749F" w:rsidP="00307199">
      <w:pPr>
        <w:tabs>
          <w:tab w:val="center" w:pos="4888"/>
          <w:tab w:val="left" w:pos="6600"/>
        </w:tabs>
        <w:jc w:val="center"/>
        <w:rPr>
          <w:rFonts w:ascii="Tahoma" w:hAnsi="Tahoma" w:cs="Tahoma"/>
          <w:b/>
          <w:sz w:val="22"/>
          <w:szCs w:val="22"/>
          <w:lang w:val="el-GR"/>
        </w:rPr>
      </w:pPr>
    </w:p>
    <w:tbl>
      <w:tblPr>
        <w:tblW w:w="11042" w:type="dxa"/>
        <w:jc w:val="center"/>
        <w:tblInd w:w="-8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457"/>
        <w:gridCol w:w="2106"/>
        <w:gridCol w:w="1948"/>
        <w:gridCol w:w="1512"/>
        <w:gridCol w:w="19"/>
      </w:tblGrid>
      <w:tr w:rsidR="0096749F" w:rsidRPr="00961D03" w14:paraId="5CD0932A" w14:textId="77777777">
        <w:trPr>
          <w:trHeight w:val="370"/>
          <w:jc w:val="center"/>
        </w:trPr>
        <w:tc>
          <w:tcPr>
            <w:tcW w:w="5457" w:type="dxa"/>
            <w:tcBorders>
              <w:top w:val="single" w:sz="4" w:space="0" w:color="FFFFFF"/>
              <w:left w:val="single" w:sz="4" w:space="0" w:color="FFFFFF"/>
              <w:bottom w:val="single" w:sz="4" w:space="0" w:color="auto"/>
              <w:right w:val="single" w:sz="4" w:space="0" w:color="FFFFFF"/>
            </w:tcBorders>
            <w:vAlign w:val="bottom"/>
          </w:tcPr>
          <w:p w14:paraId="5CD09324" w14:textId="77777777" w:rsidR="0096749F" w:rsidRPr="00961D03" w:rsidRDefault="0096749F" w:rsidP="00130C76">
            <w:pPr>
              <w:rPr>
                <w:rFonts w:ascii="Tahoma" w:hAnsi="Tahoma" w:cs="Tahoma"/>
                <w:bCs/>
                <w:sz w:val="22"/>
                <w:szCs w:val="22"/>
                <w:lang w:val="el-GR" w:eastAsia="el-GR"/>
              </w:rPr>
            </w:pPr>
            <w:bookmarkStart w:id="5" w:name="OLE_LINK1"/>
            <w:r w:rsidRPr="00961D03">
              <w:rPr>
                <w:rFonts w:ascii="Tahoma" w:hAnsi="Tahoma" w:cs="Tahoma"/>
                <w:bCs/>
                <w:sz w:val="22"/>
                <w:szCs w:val="22"/>
                <w:lang w:val="el-GR" w:eastAsia="el-GR"/>
              </w:rPr>
              <w:t> </w:t>
            </w:r>
          </w:p>
        </w:tc>
        <w:tc>
          <w:tcPr>
            <w:tcW w:w="2106" w:type="dxa"/>
            <w:tcBorders>
              <w:top w:val="single" w:sz="4" w:space="0" w:color="FFFFFF"/>
              <w:left w:val="single" w:sz="4" w:space="0" w:color="FFFFFF"/>
              <w:bottom w:val="single" w:sz="4" w:space="0" w:color="auto"/>
              <w:right w:val="single" w:sz="4" w:space="0" w:color="FFFFFF"/>
            </w:tcBorders>
            <w:vAlign w:val="bottom"/>
          </w:tcPr>
          <w:p w14:paraId="5CD09325" w14:textId="77777777" w:rsidR="0096749F" w:rsidRPr="00961D03" w:rsidRDefault="0096749F" w:rsidP="00130C76">
            <w:pPr>
              <w:jc w:val="center"/>
              <w:rPr>
                <w:rFonts w:ascii="Tahoma" w:hAnsi="Tahoma" w:cs="Tahoma"/>
                <w:sz w:val="22"/>
                <w:szCs w:val="22"/>
                <w:lang w:val="el-GR" w:eastAsia="el-GR"/>
              </w:rPr>
            </w:pPr>
          </w:p>
          <w:p w14:paraId="5CD09326" w14:textId="77777777" w:rsidR="0096749F" w:rsidRPr="00961D03" w:rsidRDefault="0096749F" w:rsidP="00130C76">
            <w:pPr>
              <w:jc w:val="right"/>
              <w:rPr>
                <w:rFonts w:ascii="Tahoma" w:hAnsi="Tahoma" w:cs="Tahoma"/>
                <w:b/>
                <w:sz w:val="22"/>
                <w:szCs w:val="22"/>
                <w:lang w:val="el-GR" w:eastAsia="el-GR"/>
              </w:rPr>
            </w:pPr>
            <w:r w:rsidRPr="00961D03">
              <w:rPr>
                <w:rFonts w:ascii="Tahoma" w:hAnsi="Tahoma" w:cs="Tahoma"/>
                <w:b/>
                <w:sz w:val="22"/>
                <w:szCs w:val="22"/>
                <w:lang w:val="el-GR" w:eastAsia="el-GR"/>
              </w:rPr>
              <w:t>30 Σεπτεμβρίου</w:t>
            </w:r>
          </w:p>
          <w:p w14:paraId="5CD09327" w14:textId="77777777" w:rsidR="0096749F" w:rsidRPr="00961D03" w:rsidRDefault="0096749F" w:rsidP="00130C76">
            <w:pPr>
              <w:jc w:val="right"/>
              <w:rPr>
                <w:rFonts w:ascii="Tahoma" w:hAnsi="Tahoma" w:cs="Tahoma"/>
                <w:sz w:val="22"/>
                <w:szCs w:val="22"/>
                <w:lang w:val="el-GR" w:eastAsia="el-GR"/>
              </w:rPr>
            </w:pPr>
            <w:r w:rsidRPr="00961D03">
              <w:rPr>
                <w:rFonts w:ascii="Tahoma" w:hAnsi="Tahoma" w:cs="Tahoma"/>
                <w:b/>
                <w:sz w:val="22"/>
                <w:szCs w:val="22"/>
                <w:lang w:val="el-GR" w:eastAsia="el-GR"/>
              </w:rPr>
              <w:t>2012</w:t>
            </w:r>
          </w:p>
        </w:tc>
        <w:tc>
          <w:tcPr>
            <w:tcW w:w="1948" w:type="dxa"/>
            <w:tcBorders>
              <w:top w:val="single" w:sz="4" w:space="0" w:color="FFFFFF"/>
              <w:left w:val="single" w:sz="4" w:space="0" w:color="FFFFFF"/>
              <w:bottom w:val="single" w:sz="4" w:space="0" w:color="auto"/>
              <w:right w:val="single" w:sz="4" w:space="0" w:color="FFFFFF"/>
            </w:tcBorders>
            <w:vAlign w:val="bottom"/>
          </w:tcPr>
          <w:p w14:paraId="5CD09328" w14:textId="77777777" w:rsidR="0096749F" w:rsidRPr="00961D03" w:rsidRDefault="0096749F" w:rsidP="00130C76">
            <w:pPr>
              <w:jc w:val="right"/>
              <w:rPr>
                <w:rFonts w:ascii="Tahoma" w:hAnsi="Tahoma" w:cs="Tahoma"/>
                <w:sz w:val="22"/>
                <w:szCs w:val="22"/>
                <w:lang w:val="el-GR" w:eastAsia="el-GR"/>
              </w:rPr>
            </w:pPr>
            <w:r w:rsidRPr="00961D03">
              <w:rPr>
                <w:rFonts w:ascii="Tahoma" w:hAnsi="Tahoma" w:cs="Tahoma"/>
                <w:b/>
                <w:sz w:val="22"/>
                <w:szCs w:val="22"/>
                <w:lang w:val="el-GR" w:eastAsia="el-GR"/>
              </w:rPr>
              <w:t>30 Σεπτεμβρίου 2011</w:t>
            </w:r>
          </w:p>
        </w:tc>
        <w:tc>
          <w:tcPr>
            <w:tcW w:w="1531" w:type="dxa"/>
            <w:gridSpan w:val="2"/>
            <w:tcBorders>
              <w:top w:val="single" w:sz="4" w:space="0" w:color="FFFFFF"/>
              <w:left w:val="single" w:sz="4" w:space="0" w:color="FFFFFF"/>
              <w:bottom w:val="single" w:sz="4" w:space="0" w:color="auto"/>
              <w:right w:val="single" w:sz="4" w:space="0" w:color="FFFFFF"/>
            </w:tcBorders>
            <w:vAlign w:val="bottom"/>
          </w:tcPr>
          <w:p w14:paraId="5CD09329" w14:textId="77777777" w:rsidR="0096749F" w:rsidRPr="00961D03" w:rsidRDefault="0096749F" w:rsidP="00130C76">
            <w:pPr>
              <w:jc w:val="right"/>
              <w:rPr>
                <w:rFonts w:ascii="Tahoma" w:hAnsi="Tahoma" w:cs="Tahoma"/>
                <w:b/>
                <w:bCs/>
                <w:iCs/>
                <w:sz w:val="22"/>
                <w:szCs w:val="22"/>
                <w:lang w:val="el-GR"/>
              </w:rPr>
            </w:pPr>
            <w:r w:rsidRPr="00961D03">
              <w:rPr>
                <w:rFonts w:ascii="Tahoma" w:hAnsi="Tahoma" w:cs="Tahoma"/>
                <w:b/>
                <w:bCs/>
                <w:iCs/>
                <w:sz w:val="22"/>
                <w:szCs w:val="22"/>
                <w:lang w:val="el-GR"/>
              </w:rPr>
              <w:t>+/- %</w:t>
            </w:r>
          </w:p>
        </w:tc>
      </w:tr>
      <w:tr w:rsidR="0096749F" w:rsidRPr="00961D03" w14:paraId="5CD0932F" w14:textId="77777777">
        <w:trPr>
          <w:gridAfter w:val="1"/>
          <w:wAfter w:w="19" w:type="dxa"/>
          <w:trHeight w:val="340"/>
          <w:jc w:val="center"/>
        </w:trPr>
        <w:tc>
          <w:tcPr>
            <w:tcW w:w="5457" w:type="dxa"/>
            <w:tcBorders>
              <w:top w:val="single" w:sz="4" w:space="0" w:color="auto"/>
              <w:left w:val="nil"/>
              <w:bottom w:val="nil"/>
              <w:right w:val="nil"/>
            </w:tcBorders>
            <w:vAlign w:val="bottom"/>
          </w:tcPr>
          <w:p w14:paraId="5CD0932B" w14:textId="77777777" w:rsidR="0096749F" w:rsidRPr="00961D03" w:rsidRDefault="0096749F" w:rsidP="00130C76">
            <w:pPr>
              <w:rPr>
                <w:rFonts w:ascii="Tahoma" w:hAnsi="Tahoma" w:cs="Tahoma"/>
                <w:sz w:val="22"/>
                <w:szCs w:val="22"/>
                <w:lang w:val="el-GR" w:eastAsia="el-GR"/>
              </w:rPr>
            </w:pPr>
            <w:r w:rsidRPr="00961D03">
              <w:rPr>
                <w:rFonts w:ascii="Tahoma" w:hAnsi="Tahoma" w:cs="Tahoma"/>
                <w:sz w:val="22"/>
                <w:szCs w:val="22"/>
                <w:lang w:val="el-GR" w:eastAsia="el-GR"/>
              </w:rPr>
              <w:t xml:space="preserve">Γραμμές PSTN </w:t>
            </w:r>
          </w:p>
        </w:tc>
        <w:tc>
          <w:tcPr>
            <w:tcW w:w="2106" w:type="dxa"/>
            <w:tcBorders>
              <w:top w:val="single" w:sz="4" w:space="0" w:color="auto"/>
              <w:left w:val="nil"/>
              <w:bottom w:val="nil"/>
              <w:right w:val="nil"/>
            </w:tcBorders>
            <w:vAlign w:val="bottom"/>
          </w:tcPr>
          <w:p w14:paraId="5CD0932C"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2.787.936 </w:t>
            </w:r>
          </w:p>
        </w:tc>
        <w:tc>
          <w:tcPr>
            <w:tcW w:w="1948" w:type="dxa"/>
            <w:tcBorders>
              <w:top w:val="single" w:sz="4" w:space="0" w:color="auto"/>
              <w:left w:val="nil"/>
              <w:bottom w:val="nil"/>
              <w:right w:val="nil"/>
            </w:tcBorders>
            <w:vAlign w:val="bottom"/>
          </w:tcPr>
          <w:p w14:paraId="5CD0932D"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3.102.912 </w:t>
            </w:r>
          </w:p>
        </w:tc>
        <w:tc>
          <w:tcPr>
            <w:tcW w:w="1512" w:type="dxa"/>
            <w:tcBorders>
              <w:top w:val="single" w:sz="4" w:space="0" w:color="auto"/>
              <w:left w:val="nil"/>
              <w:bottom w:val="nil"/>
              <w:right w:val="nil"/>
            </w:tcBorders>
            <w:vAlign w:val="bottom"/>
          </w:tcPr>
          <w:p w14:paraId="5CD0932E"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-10,2%</w:t>
            </w:r>
          </w:p>
        </w:tc>
      </w:tr>
      <w:tr w:rsidR="0096749F" w:rsidRPr="00961D03" w14:paraId="5CD09334" w14:textId="77777777">
        <w:trPr>
          <w:trHeight w:val="370"/>
          <w:jc w:val="center"/>
        </w:trPr>
        <w:tc>
          <w:tcPr>
            <w:tcW w:w="5457" w:type="dxa"/>
            <w:tcBorders>
              <w:top w:val="nil"/>
              <w:left w:val="nil"/>
              <w:bottom w:val="nil"/>
              <w:right w:val="nil"/>
            </w:tcBorders>
            <w:noWrap/>
            <w:vAlign w:val="bottom"/>
          </w:tcPr>
          <w:p w14:paraId="5CD09330" w14:textId="77777777" w:rsidR="0096749F" w:rsidRPr="00961D03" w:rsidRDefault="0096749F" w:rsidP="00130C76">
            <w:pPr>
              <w:rPr>
                <w:rFonts w:ascii="Tahoma" w:hAnsi="Tahoma" w:cs="Tahoma"/>
                <w:sz w:val="22"/>
                <w:szCs w:val="22"/>
                <w:lang w:val="el-GR" w:eastAsia="el-GR"/>
              </w:rPr>
            </w:pPr>
            <w:r w:rsidRPr="00961D03">
              <w:rPr>
                <w:rFonts w:ascii="Tahoma" w:hAnsi="Tahoma" w:cs="Tahoma"/>
                <w:sz w:val="22"/>
                <w:szCs w:val="22"/>
                <w:lang w:val="en-US" w:eastAsia="el-GR"/>
              </w:rPr>
              <w:t>ISDN</w:t>
            </w:r>
            <w:r w:rsidRPr="00961D03">
              <w:rPr>
                <w:rFonts w:ascii="Tahoma" w:hAnsi="Tahoma" w:cs="Tahoma"/>
                <w:sz w:val="22"/>
                <w:szCs w:val="22"/>
                <w:lang w:val="el-GR" w:eastAsia="el-GR"/>
              </w:rPr>
              <w:t xml:space="preserve"> συνδέσεις (</w:t>
            </w:r>
            <w:r w:rsidRPr="00961D03">
              <w:rPr>
                <w:rFonts w:ascii="Tahoma" w:hAnsi="Tahoma" w:cs="Tahoma"/>
                <w:sz w:val="22"/>
                <w:szCs w:val="22"/>
                <w:lang w:val="en-US" w:eastAsia="el-GR"/>
              </w:rPr>
              <w:t>BRA</w:t>
            </w:r>
            <w:r w:rsidRPr="00961D03">
              <w:rPr>
                <w:rFonts w:ascii="Tahoma" w:hAnsi="Tahoma" w:cs="Tahoma"/>
                <w:sz w:val="22"/>
                <w:szCs w:val="22"/>
                <w:lang w:val="el-GR" w:eastAsia="el-GR"/>
              </w:rPr>
              <w:t xml:space="preserve"> &amp; </w:t>
            </w:r>
            <w:r w:rsidRPr="00961D03">
              <w:rPr>
                <w:rFonts w:ascii="Tahoma" w:hAnsi="Tahoma" w:cs="Tahoma"/>
                <w:sz w:val="22"/>
                <w:szCs w:val="22"/>
                <w:lang w:val="en-US" w:eastAsia="el-GR"/>
              </w:rPr>
              <w:t>PRA</w:t>
            </w:r>
            <w:r w:rsidRPr="00961D03">
              <w:rPr>
                <w:rFonts w:ascii="Tahoma" w:hAnsi="Tahoma" w:cs="Tahoma"/>
                <w:sz w:val="22"/>
                <w:szCs w:val="22"/>
                <w:lang w:val="el-GR" w:eastAsia="el-GR"/>
              </w:rPr>
              <w:t xml:space="preserve">) </w:t>
            </w:r>
          </w:p>
        </w:tc>
        <w:tc>
          <w:tcPr>
            <w:tcW w:w="2106" w:type="dxa"/>
            <w:tcBorders>
              <w:top w:val="nil"/>
              <w:left w:val="nil"/>
              <w:bottom w:val="nil"/>
              <w:right w:val="nil"/>
            </w:tcBorders>
            <w:noWrap/>
            <w:vAlign w:val="bottom"/>
          </w:tcPr>
          <w:p w14:paraId="5CD09331"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401.238 </w:t>
            </w:r>
          </w:p>
        </w:tc>
        <w:tc>
          <w:tcPr>
            <w:tcW w:w="1948" w:type="dxa"/>
            <w:tcBorders>
              <w:top w:val="nil"/>
              <w:left w:val="nil"/>
              <w:bottom w:val="nil"/>
              <w:right w:val="nil"/>
            </w:tcBorders>
            <w:noWrap/>
            <w:vAlign w:val="bottom"/>
          </w:tcPr>
          <w:p w14:paraId="5CD09332"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444.641 </w:t>
            </w:r>
          </w:p>
        </w:tc>
        <w:tc>
          <w:tcPr>
            <w:tcW w:w="1531" w:type="dxa"/>
            <w:gridSpan w:val="2"/>
            <w:tcBorders>
              <w:top w:val="nil"/>
              <w:left w:val="nil"/>
              <w:bottom w:val="nil"/>
              <w:right w:val="nil"/>
            </w:tcBorders>
            <w:noWrap/>
            <w:vAlign w:val="bottom"/>
          </w:tcPr>
          <w:p w14:paraId="5CD09333"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-9,8%</w:t>
            </w:r>
          </w:p>
        </w:tc>
      </w:tr>
      <w:tr w:rsidR="0096749F" w:rsidRPr="00961D03" w14:paraId="5CD09339" w14:textId="77777777">
        <w:trPr>
          <w:trHeight w:val="370"/>
          <w:jc w:val="center"/>
        </w:trPr>
        <w:tc>
          <w:tcPr>
            <w:tcW w:w="5457" w:type="dxa"/>
            <w:tcBorders>
              <w:top w:val="single" w:sz="4" w:space="0" w:color="auto"/>
              <w:left w:val="single" w:sz="4" w:space="0" w:color="FFFFFF"/>
              <w:bottom w:val="single" w:sz="4" w:space="0" w:color="FFFFFF"/>
              <w:right w:val="single" w:sz="4" w:space="0" w:color="FFFFFF"/>
            </w:tcBorders>
            <w:noWrap/>
            <w:vAlign w:val="bottom"/>
          </w:tcPr>
          <w:p w14:paraId="5CD09335" w14:textId="77777777" w:rsidR="0096749F" w:rsidRPr="00961D03" w:rsidRDefault="0096749F" w:rsidP="00130C76">
            <w:pPr>
              <w:rPr>
                <w:rFonts w:ascii="Tahoma" w:hAnsi="Tahoma" w:cs="Tahoma"/>
                <w:b/>
                <w:bCs/>
                <w:sz w:val="22"/>
                <w:szCs w:val="22"/>
                <w:lang w:val="el-GR" w:eastAsia="el-GR"/>
              </w:rPr>
            </w:pPr>
            <w:r w:rsidRPr="00961D03">
              <w:rPr>
                <w:rFonts w:ascii="Tahoma" w:hAnsi="Tahoma" w:cs="Tahoma"/>
                <w:b/>
                <w:bCs/>
                <w:sz w:val="22"/>
                <w:szCs w:val="22"/>
                <w:lang w:val="el-GR" w:eastAsia="el-GR"/>
              </w:rPr>
              <w:t xml:space="preserve">Σύνολο Συνδέσεων </w:t>
            </w:r>
            <w:r w:rsidRPr="00961D03">
              <w:rPr>
                <w:rFonts w:ascii="Tahoma" w:hAnsi="Tahoma" w:cs="Tahoma"/>
                <w:b/>
                <w:sz w:val="22"/>
                <w:szCs w:val="22"/>
                <w:lang w:val="el-GR" w:eastAsia="el-GR"/>
              </w:rPr>
              <w:t>PSTN</w:t>
            </w:r>
            <w:r w:rsidRPr="00961D03">
              <w:rPr>
                <w:rFonts w:ascii="Tahoma" w:hAnsi="Tahoma" w:cs="Tahoma"/>
                <w:b/>
                <w:bCs/>
                <w:sz w:val="22"/>
                <w:szCs w:val="22"/>
                <w:lang w:val="el-GR" w:eastAsia="el-GR"/>
              </w:rPr>
              <w:t xml:space="preserve"> &amp;</w:t>
            </w:r>
            <w:r w:rsidRPr="00961D03">
              <w:rPr>
                <w:rFonts w:ascii="Tahoma" w:hAnsi="Tahoma" w:cs="Tahoma"/>
                <w:b/>
                <w:sz w:val="22"/>
                <w:szCs w:val="22"/>
                <w:lang w:val="el-GR" w:eastAsia="el-GR"/>
              </w:rPr>
              <w:t xml:space="preserve"> </w:t>
            </w:r>
            <w:r w:rsidRPr="00961D03">
              <w:rPr>
                <w:rFonts w:ascii="Tahoma" w:hAnsi="Tahoma" w:cs="Tahoma"/>
                <w:b/>
                <w:sz w:val="22"/>
                <w:szCs w:val="22"/>
                <w:lang w:val="en-US" w:eastAsia="el-GR"/>
              </w:rPr>
              <w:t>ISDN</w:t>
            </w:r>
          </w:p>
        </w:tc>
        <w:tc>
          <w:tcPr>
            <w:tcW w:w="2106" w:type="dxa"/>
            <w:tcBorders>
              <w:top w:val="single" w:sz="4" w:space="0" w:color="auto"/>
              <w:left w:val="single" w:sz="4" w:space="0" w:color="FFFFFF"/>
              <w:bottom w:val="single" w:sz="4" w:space="0" w:color="FFFFFF"/>
              <w:right w:val="single" w:sz="4" w:space="0" w:color="FFFFFF"/>
            </w:tcBorders>
            <w:noWrap/>
            <w:vAlign w:val="bottom"/>
          </w:tcPr>
          <w:p w14:paraId="5CD09336" w14:textId="77777777" w:rsidR="0096749F" w:rsidRPr="00961D03" w:rsidRDefault="0096749F" w:rsidP="00130C76">
            <w:pPr>
              <w:jc w:val="right"/>
              <w:rPr>
                <w:rFonts w:ascii="Tahoma" w:hAnsi="Tahoma" w:cs="Tahoma"/>
                <w:b/>
                <w:bCs/>
                <w:sz w:val="22"/>
                <w:szCs w:val="22"/>
                <w:lang w:val="el-GR"/>
              </w:rPr>
            </w:pPr>
            <w:r w:rsidRPr="00961D03">
              <w:rPr>
                <w:rFonts w:ascii="Tahoma" w:hAnsi="Tahoma" w:cs="Tahoma"/>
                <w:b/>
                <w:bCs/>
                <w:sz w:val="22"/>
                <w:szCs w:val="22"/>
                <w:lang w:val="el-GR"/>
              </w:rPr>
              <w:t xml:space="preserve">3.189.174 </w:t>
            </w:r>
          </w:p>
        </w:tc>
        <w:tc>
          <w:tcPr>
            <w:tcW w:w="1948" w:type="dxa"/>
            <w:tcBorders>
              <w:top w:val="single" w:sz="4" w:space="0" w:color="auto"/>
              <w:left w:val="single" w:sz="4" w:space="0" w:color="FFFFFF"/>
              <w:bottom w:val="single" w:sz="4" w:space="0" w:color="FFFFFF"/>
              <w:right w:val="single" w:sz="4" w:space="0" w:color="FFFFFF"/>
            </w:tcBorders>
            <w:noWrap/>
            <w:vAlign w:val="bottom"/>
          </w:tcPr>
          <w:p w14:paraId="5CD09337" w14:textId="77777777" w:rsidR="0096749F" w:rsidRPr="00961D03" w:rsidRDefault="0096749F" w:rsidP="00130C76">
            <w:pPr>
              <w:jc w:val="right"/>
              <w:rPr>
                <w:rFonts w:ascii="Tahoma" w:hAnsi="Tahoma" w:cs="Tahoma"/>
                <w:b/>
                <w:bCs/>
                <w:sz w:val="22"/>
                <w:szCs w:val="22"/>
                <w:lang w:val="el-GR"/>
              </w:rPr>
            </w:pPr>
            <w:r w:rsidRPr="00961D03">
              <w:rPr>
                <w:rFonts w:ascii="Tahoma" w:hAnsi="Tahoma" w:cs="Tahoma"/>
                <w:b/>
                <w:bCs/>
                <w:sz w:val="22"/>
                <w:szCs w:val="22"/>
                <w:lang w:val="el-GR"/>
              </w:rPr>
              <w:t xml:space="preserve">3.547.553 </w:t>
            </w:r>
          </w:p>
        </w:tc>
        <w:tc>
          <w:tcPr>
            <w:tcW w:w="1531" w:type="dxa"/>
            <w:gridSpan w:val="2"/>
            <w:tcBorders>
              <w:top w:val="single" w:sz="4" w:space="0" w:color="auto"/>
              <w:left w:val="single" w:sz="4" w:space="0" w:color="FFFFFF"/>
              <w:bottom w:val="single" w:sz="4" w:space="0" w:color="FFFFFF"/>
              <w:right w:val="single" w:sz="4" w:space="0" w:color="FFFFFF"/>
            </w:tcBorders>
            <w:noWrap/>
            <w:vAlign w:val="bottom"/>
          </w:tcPr>
          <w:p w14:paraId="5CD09338" w14:textId="77777777" w:rsidR="0096749F" w:rsidRPr="00961D03" w:rsidRDefault="0096749F" w:rsidP="00130C76">
            <w:pPr>
              <w:jc w:val="right"/>
              <w:rPr>
                <w:rFonts w:ascii="Tahoma" w:hAnsi="Tahoma" w:cs="Tahoma"/>
                <w:b/>
                <w:bCs/>
                <w:sz w:val="22"/>
                <w:szCs w:val="22"/>
                <w:lang w:val="el-GR"/>
              </w:rPr>
            </w:pPr>
            <w:r w:rsidRPr="00961D03">
              <w:rPr>
                <w:rFonts w:ascii="Tahoma" w:hAnsi="Tahoma" w:cs="Tahoma"/>
                <w:b/>
                <w:bCs/>
                <w:sz w:val="22"/>
                <w:szCs w:val="22"/>
                <w:lang w:val="el-GR"/>
              </w:rPr>
              <w:t>-10,1%</w:t>
            </w:r>
          </w:p>
        </w:tc>
      </w:tr>
      <w:tr w:rsidR="0096749F" w:rsidRPr="00961D03" w14:paraId="5CD0933E" w14:textId="77777777">
        <w:trPr>
          <w:trHeight w:val="370"/>
          <w:jc w:val="center"/>
        </w:trPr>
        <w:tc>
          <w:tcPr>
            <w:tcW w:w="5457" w:type="dxa"/>
            <w:tcBorders>
              <w:top w:val="single" w:sz="4" w:space="0" w:color="FFFFFF"/>
              <w:left w:val="single" w:sz="4" w:space="0" w:color="FFFFFF"/>
              <w:bottom w:val="single" w:sz="4" w:space="0" w:color="auto"/>
              <w:right w:val="single" w:sz="4" w:space="0" w:color="FFFFFF"/>
            </w:tcBorders>
            <w:noWrap/>
            <w:vAlign w:val="bottom"/>
          </w:tcPr>
          <w:p w14:paraId="5CD0933A" w14:textId="77777777" w:rsidR="0096749F" w:rsidRPr="00961D03" w:rsidRDefault="0096749F" w:rsidP="00130C76">
            <w:pPr>
              <w:rPr>
                <w:rFonts w:ascii="Tahoma" w:hAnsi="Tahoma" w:cs="Tahoma"/>
                <w:sz w:val="22"/>
                <w:szCs w:val="22"/>
                <w:lang w:val="el-GR" w:eastAsia="el-GR"/>
              </w:rPr>
            </w:pPr>
            <w:r w:rsidRPr="00961D03">
              <w:rPr>
                <w:rFonts w:ascii="Tahoma" w:hAnsi="Tahoma" w:cs="Tahoma"/>
                <w:i/>
                <w:sz w:val="22"/>
                <w:szCs w:val="22"/>
                <w:lang w:val="el-GR" w:eastAsia="el-GR"/>
              </w:rPr>
              <w:t>Εκ των οποίων Χονδρική Εκμίσθωση Γραμμών (</w:t>
            </w:r>
            <w:r w:rsidRPr="00961D03">
              <w:rPr>
                <w:rFonts w:ascii="Tahoma" w:hAnsi="Tahoma" w:cs="Tahoma"/>
                <w:i/>
                <w:sz w:val="22"/>
                <w:szCs w:val="22"/>
                <w:lang w:val="en-US" w:eastAsia="el-GR"/>
              </w:rPr>
              <w:t>WLR</w:t>
            </w:r>
            <w:r w:rsidRPr="00961D03">
              <w:rPr>
                <w:rFonts w:ascii="Tahoma" w:hAnsi="Tahoma" w:cs="Tahoma"/>
                <w:i/>
                <w:sz w:val="22"/>
                <w:szCs w:val="22"/>
                <w:lang w:val="el-GR" w:eastAsia="el-GR"/>
              </w:rPr>
              <w:t>)</w:t>
            </w:r>
          </w:p>
        </w:tc>
        <w:tc>
          <w:tcPr>
            <w:tcW w:w="2106" w:type="dxa"/>
            <w:tcBorders>
              <w:top w:val="single" w:sz="4" w:space="0" w:color="FFFFFF"/>
              <w:left w:val="single" w:sz="4" w:space="0" w:color="FFFFFF"/>
              <w:bottom w:val="single" w:sz="4" w:space="0" w:color="auto"/>
              <w:right w:val="single" w:sz="4" w:space="0" w:color="FFFFFF"/>
            </w:tcBorders>
            <w:noWrap/>
            <w:vAlign w:val="bottom"/>
          </w:tcPr>
          <w:p w14:paraId="5CD0933B" w14:textId="77777777" w:rsidR="0096749F" w:rsidRPr="00961D03" w:rsidRDefault="0096749F" w:rsidP="00130C76">
            <w:pPr>
              <w:jc w:val="right"/>
              <w:rPr>
                <w:rFonts w:ascii="Tahoma" w:hAnsi="Tahoma" w:cs="Tahoma"/>
                <w:i/>
                <w:iCs/>
                <w:sz w:val="22"/>
                <w:szCs w:val="22"/>
                <w:lang w:val="el-GR"/>
              </w:rPr>
            </w:pPr>
            <w:r w:rsidRPr="00961D03">
              <w:rPr>
                <w:rFonts w:ascii="Tahoma" w:hAnsi="Tahoma" w:cs="Tahoma"/>
                <w:i/>
                <w:iCs/>
                <w:sz w:val="22"/>
                <w:szCs w:val="22"/>
                <w:lang w:val="el-GR"/>
              </w:rPr>
              <w:t xml:space="preserve">64.059 </w:t>
            </w:r>
          </w:p>
        </w:tc>
        <w:tc>
          <w:tcPr>
            <w:tcW w:w="1948" w:type="dxa"/>
            <w:tcBorders>
              <w:top w:val="single" w:sz="4" w:space="0" w:color="FFFFFF"/>
              <w:left w:val="single" w:sz="4" w:space="0" w:color="FFFFFF"/>
              <w:bottom w:val="single" w:sz="4" w:space="0" w:color="auto"/>
              <w:right w:val="single" w:sz="4" w:space="0" w:color="FFFFFF"/>
            </w:tcBorders>
            <w:noWrap/>
            <w:vAlign w:val="bottom"/>
          </w:tcPr>
          <w:p w14:paraId="5CD0933C" w14:textId="77777777" w:rsidR="0096749F" w:rsidRPr="00961D03" w:rsidRDefault="0096749F" w:rsidP="00130C76">
            <w:pPr>
              <w:jc w:val="right"/>
              <w:rPr>
                <w:rFonts w:ascii="Tahoma" w:hAnsi="Tahoma" w:cs="Tahoma"/>
                <w:i/>
                <w:iCs/>
                <w:sz w:val="22"/>
                <w:szCs w:val="22"/>
                <w:lang w:val="el-GR"/>
              </w:rPr>
            </w:pPr>
            <w:r w:rsidRPr="00961D03">
              <w:rPr>
                <w:rFonts w:ascii="Tahoma" w:hAnsi="Tahoma" w:cs="Tahoma"/>
                <w:i/>
                <w:iCs/>
                <w:sz w:val="22"/>
                <w:szCs w:val="22"/>
                <w:lang w:val="el-GR"/>
              </w:rPr>
              <w:t xml:space="preserve">91.384 </w:t>
            </w:r>
          </w:p>
        </w:tc>
        <w:tc>
          <w:tcPr>
            <w:tcW w:w="1531" w:type="dxa"/>
            <w:gridSpan w:val="2"/>
            <w:tcBorders>
              <w:top w:val="single" w:sz="4" w:space="0" w:color="FFFFFF"/>
              <w:left w:val="single" w:sz="4" w:space="0" w:color="FFFFFF"/>
              <w:bottom w:val="single" w:sz="4" w:space="0" w:color="auto"/>
              <w:right w:val="single" w:sz="4" w:space="0" w:color="FFFFFF"/>
            </w:tcBorders>
            <w:noWrap/>
            <w:vAlign w:val="bottom"/>
          </w:tcPr>
          <w:p w14:paraId="5CD0933D" w14:textId="77777777" w:rsidR="0096749F" w:rsidRPr="00961D03" w:rsidRDefault="0096749F" w:rsidP="00130C76">
            <w:pPr>
              <w:jc w:val="right"/>
              <w:rPr>
                <w:rFonts w:ascii="Tahoma" w:hAnsi="Tahoma" w:cs="Tahoma"/>
                <w:i/>
                <w:sz w:val="22"/>
                <w:szCs w:val="22"/>
                <w:lang w:val="el-GR"/>
              </w:rPr>
            </w:pPr>
            <w:r w:rsidRPr="00961D03">
              <w:rPr>
                <w:rFonts w:ascii="Tahoma" w:hAnsi="Tahoma" w:cs="Tahoma"/>
                <w:i/>
                <w:sz w:val="22"/>
                <w:szCs w:val="22"/>
                <w:lang w:val="el-GR"/>
              </w:rPr>
              <w:t>-29,9%</w:t>
            </w:r>
          </w:p>
        </w:tc>
      </w:tr>
      <w:tr w:rsidR="0096749F" w:rsidRPr="00961D03" w14:paraId="5CD09343" w14:textId="77777777">
        <w:trPr>
          <w:trHeight w:val="370"/>
          <w:jc w:val="center"/>
        </w:trPr>
        <w:tc>
          <w:tcPr>
            <w:tcW w:w="5457" w:type="dxa"/>
            <w:tcBorders>
              <w:top w:val="single" w:sz="4" w:space="0" w:color="auto"/>
              <w:left w:val="single" w:sz="4" w:space="0" w:color="FFFFFF"/>
              <w:bottom w:val="nil"/>
              <w:right w:val="single" w:sz="4" w:space="0" w:color="FFFFFF"/>
            </w:tcBorders>
            <w:noWrap/>
            <w:vAlign w:val="bottom"/>
          </w:tcPr>
          <w:p w14:paraId="5CD0933F" w14:textId="77777777" w:rsidR="0096749F" w:rsidRPr="00961D03" w:rsidRDefault="0096749F" w:rsidP="00130C76">
            <w:pPr>
              <w:rPr>
                <w:rFonts w:ascii="Tahoma" w:hAnsi="Tahoma" w:cs="Tahoma"/>
                <w:b/>
                <w:sz w:val="22"/>
                <w:szCs w:val="22"/>
                <w:lang w:val="el-GR" w:eastAsia="el-GR"/>
              </w:rPr>
            </w:pPr>
            <w:r w:rsidRPr="00961D03">
              <w:rPr>
                <w:rFonts w:ascii="Tahoma" w:hAnsi="Tahoma" w:cs="Tahoma"/>
                <w:b/>
                <w:bCs/>
                <w:sz w:val="22"/>
                <w:szCs w:val="22"/>
                <w:lang w:val="el-GR" w:eastAsia="el-GR"/>
              </w:rPr>
              <w:t xml:space="preserve">Συνδέσεις </w:t>
            </w:r>
            <w:r w:rsidRPr="00961D03">
              <w:rPr>
                <w:rFonts w:ascii="Tahoma" w:hAnsi="Tahoma" w:cs="Tahoma"/>
                <w:b/>
                <w:sz w:val="22"/>
                <w:szCs w:val="22"/>
                <w:lang w:val="el-GR" w:eastAsia="el-GR"/>
              </w:rPr>
              <w:t>PSTN</w:t>
            </w:r>
            <w:r w:rsidRPr="00961D03">
              <w:rPr>
                <w:rFonts w:ascii="Tahoma" w:hAnsi="Tahoma" w:cs="Tahoma"/>
                <w:b/>
                <w:bCs/>
                <w:sz w:val="22"/>
                <w:szCs w:val="22"/>
                <w:lang w:val="el-GR" w:eastAsia="el-GR"/>
              </w:rPr>
              <w:t xml:space="preserve"> &amp;</w:t>
            </w:r>
            <w:r w:rsidRPr="00961D03">
              <w:rPr>
                <w:rFonts w:ascii="Tahoma" w:hAnsi="Tahoma" w:cs="Tahoma"/>
                <w:b/>
                <w:sz w:val="22"/>
                <w:szCs w:val="22"/>
                <w:lang w:val="el-GR" w:eastAsia="el-GR"/>
              </w:rPr>
              <w:t xml:space="preserve"> </w:t>
            </w:r>
            <w:r w:rsidRPr="00961D03">
              <w:rPr>
                <w:rFonts w:ascii="Tahoma" w:hAnsi="Tahoma" w:cs="Tahoma"/>
                <w:b/>
                <w:sz w:val="22"/>
                <w:szCs w:val="22"/>
                <w:lang w:val="en-US" w:eastAsia="el-GR"/>
              </w:rPr>
              <w:t>ISDN</w:t>
            </w:r>
            <w:r w:rsidRPr="00961D03">
              <w:rPr>
                <w:rFonts w:ascii="Tahoma" w:hAnsi="Tahoma" w:cs="Tahoma"/>
                <w:b/>
                <w:sz w:val="22"/>
                <w:szCs w:val="22"/>
                <w:lang w:val="el-GR" w:eastAsia="el-GR"/>
              </w:rPr>
              <w:t xml:space="preserve"> εξαιρουμένης της</w:t>
            </w:r>
            <w:r w:rsidRPr="00961D03">
              <w:rPr>
                <w:rFonts w:ascii="Tahoma" w:hAnsi="Tahoma" w:cs="Tahoma"/>
                <w:b/>
                <w:i/>
                <w:sz w:val="22"/>
                <w:szCs w:val="22"/>
                <w:lang w:val="el-GR" w:eastAsia="el-GR"/>
              </w:rPr>
              <w:t xml:space="preserve"> Χονδρικής Εκμίσθωσης Γραμμών (</w:t>
            </w:r>
            <w:r w:rsidRPr="00961D03">
              <w:rPr>
                <w:rFonts w:ascii="Tahoma" w:hAnsi="Tahoma" w:cs="Tahoma"/>
                <w:b/>
                <w:i/>
                <w:sz w:val="22"/>
                <w:szCs w:val="22"/>
                <w:lang w:val="en-US" w:eastAsia="el-GR"/>
              </w:rPr>
              <w:t>WLR</w:t>
            </w:r>
            <w:r w:rsidRPr="00961D03">
              <w:rPr>
                <w:rFonts w:ascii="Tahoma" w:hAnsi="Tahoma" w:cs="Tahoma"/>
                <w:b/>
                <w:i/>
                <w:sz w:val="22"/>
                <w:szCs w:val="22"/>
                <w:lang w:val="el-GR" w:eastAsia="el-GR"/>
              </w:rPr>
              <w:t>)</w:t>
            </w:r>
          </w:p>
        </w:tc>
        <w:tc>
          <w:tcPr>
            <w:tcW w:w="2106" w:type="dxa"/>
            <w:tcBorders>
              <w:top w:val="single" w:sz="4" w:space="0" w:color="auto"/>
              <w:left w:val="single" w:sz="4" w:space="0" w:color="FFFFFF"/>
              <w:bottom w:val="nil"/>
              <w:right w:val="single" w:sz="4" w:space="0" w:color="FFFFFF"/>
            </w:tcBorders>
            <w:noWrap/>
            <w:vAlign w:val="bottom"/>
          </w:tcPr>
          <w:p w14:paraId="5CD09340" w14:textId="77777777" w:rsidR="0096749F" w:rsidRPr="00961D03" w:rsidRDefault="0096749F" w:rsidP="00130C76">
            <w:pPr>
              <w:jc w:val="right"/>
              <w:rPr>
                <w:rFonts w:ascii="Tahoma" w:hAnsi="Tahoma" w:cs="Tahoma"/>
                <w:b/>
                <w:bCs/>
                <w:sz w:val="22"/>
                <w:szCs w:val="22"/>
                <w:lang w:val="el-GR"/>
              </w:rPr>
            </w:pPr>
            <w:r w:rsidRPr="00961D03">
              <w:rPr>
                <w:rFonts w:ascii="Tahoma" w:hAnsi="Tahoma" w:cs="Tahoma"/>
                <w:b/>
                <w:bCs/>
                <w:sz w:val="22"/>
                <w:szCs w:val="22"/>
                <w:lang w:val="el-GR"/>
              </w:rPr>
              <w:t xml:space="preserve">3.125.115 </w:t>
            </w:r>
          </w:p>
        </w:tc>
        <w:tc>
          <w:tcPr>
            <w:tcW w:w="1948" w:type="dxa"/>
            <w:tcBorders>
              <w:top w:val="single" w:sz="4" w:space="0" w:color="auto"/>
              <w:left w:val="single" w:sz="4" w:space="0" w:color="FFFFFF"/>
              <w:bottom w:val="nil"/>
              <w:right w:val="single" w:sz="4" w:space="0" w:color="FFFFFF"/>
            </w:tcBorders>
            <w:noWrap/>
            <w:vAlign w:val="bottom"/>
          </w:tcPr>
          <w:p w14:paraId="5CD09341" w14:textId="77777777" w:rsidR="0096749F" w:rsidRPr="00961D03" w:rsidRDefault="0096749F" w:rsidP="00130C76">
            <w:pPr>
              <w:jc w:val="right"/>
              <w:rPr>
                <w:rFonts w:ascii="Tahoma" w:hAnsi="Tahoma" w:cs="Tahoma"/>
                <w:b/>
                <w:bCs/>
                <w:sz w:val="22"/>
                <w:szCs w:val="22"/>
                <w:lang w:val="el-GR"/>
              </w:rPr>
            </w:pPr>
            <w:r w:rsidRPr="00961D03">
              <w:rPr>
                <w:rFonts w:ascii="Tahoma" w:hAnsi="Tahoma" w:cs="Tahoma"/>
                <w:b/>
                <w:bCs/>
                <w:sz w:val="22"/>
                <w:szCs w:val="22"/>
                <w:lang w:val="el-GR"/>
              </w:rPr>
              <w:t xml:space="preserve">3.456.169 </w:t>
            </w:r>
          </w:p>
        </w:tc>
        <w:tc>
          <w:tcPr>
            <w:tcW w:w="1531" w:type="dxa"/>
            <w:gridSpan w:val="2"/>
            <w:tcBorders>
              <w:top w:val="single" w:sz="4" w:space="0" w:color="auto"/>
              <w:left w:val="single" w:sz="4" w:space="0" w:color="FFFFFF"/>
              <w:bottom w:val="nil"/>
              <w:right w:val="single" w:sz="4" w:space="0" w:color="FFFFFF"/>
            </w:tcBorders>
            <w:noWrap/>
            <w:vAlign w:val="bottom"/>
          </w:tcPr>
          <w:p w14:paraId="5CD09342" w14:textId="77777777" w:rsidR="0096749F" w:rsidRPr="00961D03" w:rsidRDefault="00E008D4" w:rsidP="00130C76">
            <w:pPr>
              <w:jc w:val="right"/>
              <w:rPr>
                <w:rFonts w:ascii="Tahoma" w:hAnsi="Tahoma" w:cs="Tahoma"/>
                <w:b/>
                <w:bCs/>
                <w:sz w:val="22"/>
                <w:szCs w:val="22"/>
                <w:lang w:val="el-GR"/>
              </w:rPr>
            </w:pPr>
            <w:r>
              <w:rPr>
                <w:rFonts w:ascii="Tahoma" w:hAnsi="Tahoma" w:cs="Tahoma"/>
                <w:b/>
                <w:bCs/>
                <w:sz w:val="22"/>
                <w:szCs w:val="22"/>
                <w:lang w:val="el-GR"/>
              </w:rPr>
              <w:t>-</w:t>
            </w:r>
            <w:r w:rsidR="0096749F" w:rsidRPr="00961D03">
              <w:rPr>
                <w:rFonts w:ascii="Tahoma" w:hAnsi="Tahoma" w:cs="Tahoma"/>
                <w:b/>
                <w:bCs/>
                <w:sz w:val="22"/>
                <w:szCs w:val="22"/>
                <w:lang w:val="el-GR"/>
              </w:rPr>
              <w:t>9,6%</w:t>
            </w:r>
          </w:p>
        </w:tc>
      </w:tr>
      <w:tr w:rsidR="0096749F" w:rsidRPr="00961D03" w14:paraId="5CD09348" w14:textId="77777777">
        <w:trPr>
          <w:trHeight w:val="370"/>
          <w:jc w:val="center"/>
        </w:trPr>
        <w:tc>
          <w:tcPr>
            <w:tcW w:w="5457" w:type="dxa"/>
            <w:tcBorders>
              <w:top w:val="single" w:sz="4" w:space="0" w:color="auto"/>
              <w:left w:val="single" w:sz="4" w:space="0" w:color="FFFFFF"/>
              <w:bottom w:val="nil"/>
              <w:right w:val="single" w:sz="4" w:space="0" w:color="FFFFFF"/>
            </w:tcBorders>
            <w:noWrap/>
            <w:vAlign w:val="bottom"/>
          </w:tcPr>
          <w:p w14:paraId="5CD09344" w14:textId="77777777" w:rsidR="0096749F" w:rsidRPr="00961D03" w:rsidRDefault="0096749F" w:rsidP="00130C76">
            <w:pPr>
              <w:rPr>
                <w:rFonts w:ascii="Tahoma" w:hAnsi="Tahoma" w:cs="Tahoma"/>
                <w:sz w:val="22"/>
                <w:szCs w:val="22"/>
                <w:lang w:val="el-GR" w:eastAsia="el-GR"/>
              </w:rPr>
            </w:pPr>
            <w:r w:rsidRPr="00961D03">
              <w:rPr>
                <w:rFonts w:ascii="Tahoma" w:hAnsi="Tahoma" w:cs="Tahoma"/>
                <w:sz w:val="22"/>
                <w:szCs w:val="22"/>
                <w:lang w:val="el-GR" w:eastAsia="el-GR"/>
              </w:rPr>
              <w:t xml:space="preserve">Σύνολο Ενεργών Συνδρομητών ADSL </w:t>
            </w:r>
            <w:r w:rsidRPr="00961D03">
              <w:rPr>
                <w:rFonts w:ascii="Tahoma" w:hAnsi="Tahoma" w:cs="Tahoma"/>
                <w:sz w:val="22"/>
                <w:szCs w:val="22"/>
                <w:lang w:val="en-US" w:eastAsia="el-GR"/>
              </w:rPr>
              <w:t>OTE</w:t>
            </w:r>
          </w:p>
        </w:tc>
        <w:tc>
          <w:tcPr>
            <w:tcW w:w="2106" w:type="dxa"/>
            <w:tcBorders>
              <w:top w:val="single" w:sz="4" w:space="0" w:color="auto"/>
              <w:left w:val="single" w:sz="4" w:space="0" w:color="FFFFFF"/>
              <w:bottom w:val="nil"/>
              <w:right w:val="single" w:sz="4" w:space="0" w:color="FFFFFF"/>
            </w:tcBorders>
            <w:noWrap/>
            <w:vAlign w:val="bottom"/>
          </w:tcPr>
          <w:p w14:paraId="5CD09345"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1.171.140 </w:t>
            </w:r>
          </w:p>
        </w:tc>
        <w:tc>
          <w:tcPr>
            <w:tcW w:w="1948" w:type="dxa"/>
            <w:tcBorders>
              <w:top w:val="single" w:sz="4" w:space="0" w:color="auto"/>
              <w:left w:val="single" w:sz="4" w:space="0" w:color="FFFFFF"/>
              <w:bottom w:val="nil"/>
              <w:right w:val="single" w:sz="4" w:space="0" w:color="FFFFFF"/>
            </w:tcBorders>
            <w:noWrap/>
            <w:vAlign w:val="bottom"/>
          </w:tcPr>
          <w:p w14:paraId="5CD09346"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1.137.189 </w:t>
            </w:r>
          </w:p>
        </w:tc>
        <w:tc>
          <w:tcPr>
            <w:tcW w:w="1531" w:type="dxa"/>
            <w:gridSpan w:val="2"/>
            <w:tcBorders>
              <w:top w:val="single" w:sz="4" w:space="0" w:color="auto"/>
              <w:left w:val="single" w:sz="4" w:space="0" w:color="FFFFFF"/>
              <w:bottom w:val="nil"/>
              <w:right w:val="single" w:sz="4" w:space="0" w:color="FFFFFF"/>
            </w:tcBorders>
            <w:noWrap/>
            <w:vAlign w:val="bottom"/>
          </w:tcPr>
          <w:p w14:paraId="5CD09347"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+3,0%</w:t>
            </w:r>
          </w:p>
        </w:tc>
      </w:tr>
      <w:tr w:rsidR="0096749F" w:rsidRPr="00961D03" w14:paraId="5CD0934D" w14:textId="77777777">
        <w:trPr>
          <w:trHeight w:val="405"/>
          <w:jc w:val="center"/>
        </w:trPr>
        <w:tc>
          <w:tcPr>
            <w:tcW w:w="5457" w:type="dxa"/>
            <w:tcBorders>
              <w:top w:val="single" w:sz="4" w:space="0" w:color="auto"/>
              <w:left w:val="nil"/>
              <w:bottom w:val="single" w:sz="4" w:space="0" w:color="auto"/>
              <w:right w:val="nil"/>
            </w:tcBorders>
            <w:noWrap/>
            <w:vAlign w:val="center"/>
          </w:tcPr>
          <w:p w14:paraId="5CD09349" w14:textId="77777777" w:rsidR="0096749F" w:rsidRPr="00961D03" w:rsidRDefault="0096749F" w:rsidP="00130C76">
            <w:pPr>
              <w:rPr>
                <w:rFonts w:ascii="Tahoma" w:hAnsi="Tahoma" w:cs="Tahoma"/>
                <w:b/>
                <w:sz w:val="22"/>
                <w:szCs w:val="22"/>
                <w:lang w:val="el-GR" w:eastAsia="el-GR"/>
              </w:rPr>
            </w:pPr>
            <w:r w:rsidRPr="00961D03">
              <w:rPr>
                <w:rFonts w:ascii="Tahoma" w:hAnsi="Tahoma" w:cs="Tahoma"/>
                <w:b/>
                <w:sz w:val="22"/>
                <w:szCs w:val="22"/>
                <w:lang w:val="el-GR" w:eastAsia="el-GR"/>
              </w:rPr>
              <w:t xml:space="preserve">Ενεργοί Συνδρομητές ADSL </w:t>
            </w:r>
            <w:r w:rsidRPr="00961D03">
              <w:rPr>
                <w:rFonts w:ascii="Tahoma" w:hAnsi="Tahoma" w:cs="Tahoma"/>
                <w:b/>
                <w:sz w:val="22"/>
                <w:szCs w:val="22"/>
                <w:lang w:val="en-US" w:eastAsia="el-GR"/>
              </w:rPr>
              <w:t>OTE</w:t>
            </w:r>
            <w:r w:rsidRPr="00961D03">
              <w:rPr>
                <w:rFonts w:ascii="Tahoma" w:hAnsi="Tahoma" w:cs="Tahoma"/>
                <w:b/>
                <w:sz w:val="22"/>
                <w:szCs w:val="22"/>
                <w:lang w:val="el-GR" w:eastAsia="el-GR"/>
              </w:rPr>
              <w:t xml:space="preserve"> Λιανικής</w:t>
            </w:r>
          </w:p>
        </w:tc>
        <w:tc>
          <w:tcPr>
            <w:tcW w:w="2106" w:type="dxa"/>
            <w:tcBorders>
              <w:top w:val="single" w:sz="4" w:space="0" w:color="auto"/>
              <w:left w:val="nil"/>
              <w:bottom w:val="single" w:sz="4" w:space="0" w:color="auto"/>
              <w:right w:val="nil"/>
            </w:tcBorders>
            <w:noWrap/>
            <w:vAlign w:val="bottom"/>
          </w:tcPr>
          <w:p w14:paraId="5CD0934A" w14:textId="77777777" w:rsidR="0096749F" w:rsidRPr="00961D03" w:rsidRDefault="0096749F" w:rsidP="00130C76">
            <w:pPr>
              <w:jc w:val="right"/>
              <w:rPr>
                <w:rFonts w:ascii="Tahoma" w:hAnsi="Tahoma" w:cs="Tahoma"/>
                <w:b/>
                <w:bCs/>
                <w:sz w:val="22"/>
                <w:szCs w:val="22"/>
                <w:lang w:val="el-GR"/>
              </w:rPr>
            </w:pPr>
            <w:r w:rsidRPr="00961D03">
              <w:rPr>
                <w:rFonts w:ascii="Tahoma" w:hAnsi="Tahoma" w:cs="Tahoma"/>
                <w:b/>
                <w:bCs/>
                <w:sz w:val="22"/>
                <w:szCs w:val="22"/>
                <w:lang w:val="el-GR"/>
              </w:rPr>
              <w:t xml:space="preserve">1.146.450 </w:t>
            </w:r>
          </w:p>
        </w:tc>
        <w:tc>
          <w:tcPr>
            <w:tcW w:w="1948" w:type="dxa"/>
            <w:tcBorders>
              <w:top w:val="single" w:sz="4" w:space="0" w:color="auto"/>
              <w:left w:val="nil"/>
              <w:bottom w:val="single" w:sz="4" w:space="0" w:color="auto"/>
              <w:right w:val="nil"/>
            </w:tcBorders>
            <w:noWrap/>
            <w:vAlign w:val="bottom"/>
          </w:tcPr>
          <w:p w14:paraId="5CD0934B" w14:textId="77777777" w:rsidR="0096749F" w:rsidRPr="00961D03" w:rsidRDefault="0096749F" w:rsidP="00130C76">
            <w:pPr>
              <w:jc w:val="right"/>
              <w:rPr>
                <w:rFonts w:ascii="Tahoma" w:hAnsi="Tahoma" w:cs="Tahoma"/>
                <w:b/>
                <w:bCs/>
                <w:sz w:val="22"/>
                <w:szCs w:val="22"/>
                <w:lang w:val="el-GR"/>
              </w:rPr>
            </w:pPr>
            <w:r w:rsidRPr="00961D03">
              <w:rPr>
                <w:rFonts w:ascii="Tahoma" w:hAnsi="Tahoma" w:cs="Tahoma"/>
                <w:b/>
                <w:bCs/>
                <w:sz w:val="22"/>
                <w:szCs w:val="22"/>
                <w:lang w:val="el-GR"/>
              </w:rPr>
              <w:t xml:space="preserve">1.105.395 </w:t>
            </w:r>
          </w:p>
        </w:tc>
        <w:tc>
          <w:tcPr>
            <w:tcW w:w="1531" w:type="dxa"/>
            <w:gridSpan w:val="2"/>
            <w:tcBorders>
              <w:top w:val="single" w:sz="4" w:space="0" w:color="auto"/>
              <w:left w:val="nil"/>
              <w:bottom w:val="single" w:sz="4" w:space="0" w:color="auto"/>
              <w:right w:val="nil"/>
            </w:tcBorders>
            <w:noWrap/>
            <w:vAlign w:val="bottom"/>
          </w:tcPr>
          <w:p w14:paraId="5CD0934C" w14:textId="77777777" w:rsidR="0096749F" w:rsidRPr="00961D03" w:rsidRDefault="0096749F" w:rsidP="00130C76">
            <w:pPr>
              <w:jc w:val="right"/>
              <w:rPr>
                <w:rFonts w:ascii="Tahoma" w:hAnsi="Tahoma" w:cs="Tahoma"/>
                <w:b/>
                <w:bCs/>
                <w:sz w:val="22"/>
                <w:szCs w:val="22"/>
                <w:lang w:val="el-GR"/>
              </w:rPr>
            </w:pPr>
            <w:r w:rsidRPr="00961D03">
              <w:rPr>
                <w:rFonts w:ascii="Tahoma" w:hAnsi="Tahoma" w:cs="Tahoma"/>
                <w:b/>
                <w:bCs/>
                <w:sz w:val="22"/>
                <w:szCs w:val="22"/>
                <w:lang w:val="el-GR"/>
              </w:rPr>
              <w:t>+3,7%</w:t>
            </w:r>
          </w:p>
        </w:tc>
      </w:tr>
      <w:tr w:rsidR="0096749F" w:rsidRPr="00961D03" w14:paraId="5CD09352" w14:textId="77777777">
        <w:trPr>
          <w:trHeight w:val="155"/>
          <w:jc w:val="center"/>
        </w:trPr>
        <w:tc>
          <w:tcPr>
            <w:tcW w:w="5457" w:type="dxa"/>
            <w:tcBorders>
              <w:top w:val="single" w:sz="4" w:space="0" w:color="auto"/>
              <w:left w:val="nil"/>
              <w:bottom w:val="nil"/>
              <w:right w:val="nil"/>
            </w:tcBorders>
            <w:noWrap/>
            <w:vAlign w:val="bottom"/>
          </w:tcPr>
          <w:p w14:paraId="5CD0934E" w14:textId="77777777" w:rsidR="0096749F" w:rsidRPr="00961D03" w:rsidRDefault="0096749F" w:rsidP="00130C76">
            <w:pPr>
              <w:rPr>
                <w:rFonts w:ascii="Tahoma" w:hAnsi="Tahoma" w:cs="Tahoma"/>
                <w:sz w:val="22"/>
                <w:szCs w:val="22"/>
                <w:lang w:val="el-GR" w:eastAsia="el-GR"/>
              </w:rPr>
            </w:pPr>
            <w:r w:rsidRPr="00961D03">
              <w:rPr>
                <w:rFonts w:ascii="Tahoma" w:hAnsi="Tahoma" w:cs="Tahoma"/>
                <w:sz w:val="22"/>
                <w:szCs w:val="22"/>
                <w:lang w:val="el-GR" w:eastAsia="el-GR"/>
              </w:rPr>
              <w:t xml:space="preserve">Συνδρομητές ΟΤΕ </w:t>
            </w:r>
            <w:r w:rsidRPr="00961D03">
              <w:rPr>
                <w:rFonts w:ascii="Tahoma" w:hAnsi="Tahoma" w:cs="Tahoma"/>
                <w:sz w:val="22"/>
                <w:szCs w:val="22"/>
                <w:lang w:val="en-US" w:eastAsia="el-GR"/>
              </w:rPr>
              <w:t>TV</w:t>
            </w:r>
            <w:r w:rsidRPr="00961D03">
              <w:rPr>
                <w:rFonts w:ascii="Tahoma" w:hAnsi="Tahoma" w:cs="Tahoma"/>
                <w:sz w:val="22"/>
                <w:szCs w:val="22"/>
                <w:lang w:val="el-GR" w:eastAsia="el-GR"/>
              </w:rPr>
              <w:t xml:space="preserve"> (</w:t>
            </w:r>
            <w:r w:rsidRPr="00961D03">
              <w:rPr>
                <w:rFonts w:ascii="Tahoma" w:hAnsi="Tahoma" w:cs="Tahoma"/>
                <w:sz w:val="22"/>
                <w:szCs w:val="22"/>
                <w:lang w:val="en-US" w:eastAsia="el-GR"/>
              </w:rPr>
              <w:t>IPTV</w:t>
            </w:r>
            <w:r w:rsidRPr="00961D03">
              <w:rPr>
                <w:rFonts w:ascii="Tahoma" w:hAnsi="Tahoma" w:cs="Tahoma"/>
                <w:sz w:val="22"/>
                <w:szCs w:val="22"/>
                <w:lang w:val="el-GR" w:eastAsia="el-GR"/>
              </w:rPr>
              <w:t xml:space="preserve"> &amp; Δορυφορική τηλεόραση)</w:t>
            </w:r>
          </w:p>
        </w:tc>
        <w:tc>
          <w:tcPr>
            <w:tcW w:w="2106" w:type="dxa"/>
            <w:tcBorders>
              <w:top w:val="single" w:sz="4" w:space="0" w:color="auto"/>
              <w:left w:val="nil"/>
              <w:bottom w:val="nil"/>
              <w:right w:val="nil"/>
            </w:tcBorders>
            <w:noWrap/>
            <w:vAlign w:val="bottom"/>
          </w:tcPr>
          <w:p w14:paraId="5CD0934F"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96.773 </w:t>
            </w:r>
          </w:p>
        </w:tc>
        <w:tc>
          <w:tcPr>
            <w:tcW w:w="1948" w:type="dxa"/>
            <w:tcBorders>
              <w:top w:val="single" w:sz="4" w:space="0" w:color="auto"/>
              <w:left w:val="nil"/>
              <w:bottom w:val="nil"/>
              <w:right w:val="nil"/>
            </w:tcBorders>
            <w:noWrap/>
            <w:vAlign w:val="bottom"/>
          </w:tcPr>
          <w:p w14:paraId="5CD09350"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55.577 </w:t>
            </w:r>
          </w:p>
        </w:tc>
        <w:tc>
          <w:tcPr>
            <w:tcW w:w="1531" w:type="dxa"/>
            <w:gridSpan w:val="2"/>
            <w:tcBorders>
              <w:top w:val="single" w:sz="4" w:space="0" w:color="auto"/>
              <w:left w:val="nil"/>
              <w:bottom w:val="nil"/>
              <w:right w:val="nil"/>
            </w:tcBorders>
            <w:noWrap/>
            <w:vAlign w:val="bottom"/>
          </w:tcPr>
          <w:p w14:paraId="5CD09351"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+74,1%</w:t>
            </w:r>
          </w:p>
        </w:tc>
      </w:tr>
      <w:tr w:rsidR="0096749F" w:rsidRPr="00961D03" w14:paraId="5CD09357" w14:textId="77777777">
        <w:trPr>
          <w:trHeight w:val="370"/>
          <w:jc w:val="center"/>
        </w:trPr>
        <w:tc>
          <w:tcPr>
            <w:tcW w:w="5457" w:type="dxa"/>
            <w:tcBorders>
              <w:top w:val="nil"/>
              <w:left w:val="nil"/>
              <w:bottom w:val="single" w:sz="4" w:space="0" w:color="FFFFFF"/>
              <w:right w:val="nil"/>
            </w:tcBorders>
            <w:noWrap/>
            <w:vAlign w:val="bottom"/>
          </w:tcPr>
          <w:p w14:paraId="5CD09353" w14:textId="77777777" w:rsidR="0096749F" w:rsidRPr="00961D03" w:rsidRDefault="0096749F" w:rsidP="00130C76">
            <w:pPr>
              <w:rPr>
                <w:rFonts w:ascii="Tahoma" w:hAnsi="Tahoma" w:cs="Tahoma"/>
                <w:sz w:val="22"/>
                <w:szCs w:val="22"/>
                <w:lang w:val="el-GR" w:eastAsia="el-GR"/>
              </w:rPr>
            </w:pPr>
            <w:proofErr w:type="spellStart"/>
            <w:r w:rsidRPr="00961D03">
              <w:rPr>
                <w:rFonts w:ascii="Tahoma" w:hAnsi="Tahoma" w:cs="Tahoma"/>
                <w:sz w:val="22"/>
                <w:szCs w:val="22"/>
                <w:lang w:val="el-GR" w:eastAsia="el-GR"/>
              </w:rPr>
              <w:t>Αδεσμοποίητη</w:t>
            </w:r>
            <w:proofErr w:type="spellEnd"/>
            <w:r w:rsidRPr="00961D03">
              <w:rPr>
                <w:rFonts w:ascii="Tahoma" w:hAnsi="Tahoma" w:cs="Tahoma"/>
                <w:sz w:val="22"/>
                <w:szCs w:val="22"/>
                <w:lang w:val="el-GR" w:eastAsia="el-GR"/>
              </w:rPr>
              <w:t xml:space="preserve"> Πρόσβαση στον Τοπικό Βρόγχο –</w:t>
            </w:r>
            <w:r w:rsidRPr="00961D03">
              <w:rPr>
                <w:rFonts w:ascii="Tahoma" w:hAnsi="Tahoma" w:cs="Tahoma"/>
                <w:sz w:val="22"/>
                <w:szCs w:val="22"/>
                <w:lang w:val="en-US" w:eastAsia="el-GR"/>
              </w:rPr>
              <w:t>LLU</w:t>
            </w:r>
            <w:r w:rsidRPr="00961D03">
              <w:rPr>
                <w:rFonts w:ascii="Tahoma" w:hAnsi="Tahoma" w:cs="Tahoma"/>
                <w:sz w:val="22"/>
                <w:szCs w:val="22"/>
                <w:lang w:val="el-GR" w:eastAsia="el-GR"/>
              </w:rPr>
              <w:t xml:space="preserve"> (ενεργή)</w:t>
            </w:r>
          </w:p>
        </w:tc>
        <w:tc>
          <w:tcPr>
            <w:tcW w:w="2106" w:type="dxa"/>
            <w:tcBorders>
              <w:top w:val="nil"/>
              <w:left w:val="nil"/>
              <w:bottom w:val="single" w:sz="4" w:space="0" w:color="FFFFFF"/>
              <w:right w:val="nil"/>
            </w:tcBorders>
            <w:noWrap/>
            <w:vAlign w:val="bottom"/>
          </w:tcPr>
          <w:p w14:paraId="5CD09354" w14:textId="77777777" w:rsidR="0096749F" w:rsidRPr="00961D03" w:rsidRDefault="0096749F" w:rsidP="00130C76">
            <w:pPr>
              <w:jc w:val="right"/>
              <w:rPr>
                <w:rFonts w:ascii="Tahoma" w:hAnsi="Tahoma" w:cs="Tahoma"/>
                <w:color w:val="000000"/>
                <w:sz w:val="22"/>
                <w:szCs w:val="22"/>
                <w:lang w:val="el-GR"/>
              </w:rPr>
            </w:pPr>
            <w:r w:rsidRPr="00961D03">
              <w:rPr>
                <w:rFonts w:ascii="Tahoma" w:hAnsi="Tahoma" w:cs="Tahoma"/>
                <w:color w:val="000000"/>
                <w:sz w:val="22"/>
                <w:szCs w:val="22"/>
                <w:lang w:val="el-GR"/>
              </w:rPr>
              <w:t xml:space="preserve">1.754.607 </w:t>
            </w:r>
          </w:p>
        </w:tc>
        <w:tc>
          <w:tcPr>
            <w:tcW w:w="1948" w:type="dxa"/>
            <w:tcBorders>
              <w:top w:val="nil"/>
              <w:left w:val="nil"/>
              <w:bottom w:val="single" w:sz="4" w:space="0" w:color="FFFFFF"/>
              <w:right w:val="nil"/>
            </w:tcBorders>
            <w:noWrap/>
            <w:vAlign w:val="bottom"/>
          </w:tcPr>
          <w:p w14:paraId="5CD09355"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1.575.721 </w:t>
            </w:r>
          </w:p>
        </w:tc>
        <w:tc>
          <w:tcPr>
            <w:tcW w:w="1531" w:type="dxa"/>
            <w:gridSpan w:val="2"/>
            <w:tcBorders>
              <w:top w:val="nil"/>
              <w:left w:val="nil"/>
              <w:bottom w:val="single" w:sz="4" w:space="0" w:color="FFFFFF"/>
              <w:right w:val="nil"/>
            </w:tcBorders>
            <w:noWrap/>
            <w:vAlign w:val="bottom"/>
          </w:tcPr>
          <w:p w14:paraId="5CD09356"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+11,4%</w:t>
            </w:r>
          </w:p>
        </w:tc>
      </w:tr>
      <w:tr w:rsidR="0096749F" w:rsidRPr="00961D03" w14:paraId="5CD0935C" w14:textId="77777777" w:rsidTr="009528BF">
        <w:trPr>
          <w:trHeight w:val="70"/>
          <w:jc w:val="center"/>
        </w:trPr>
        <w:tc>
          <w:tcPr>
            <w:tcW w:w="5457" w:type="dxa"/>
            <w:tcBorders>
              <w:top w:val="single" w:sz="4" w:space="0" w:color="FFFFFF"/>
              <w:left w:val="single" w:sz="4" w:space="0" w:color="FFFFFF"/>
              <w:bottom w:val="single" w:sz="4" w:space="0" w:color="auto"/>
              <w:right w:val="single" w:sz="4" w:space="0" w:color="FFFFFF"/>
            </w:tcBorders>
            <w:vAlign w:val="bottom"/>
          </w:tcPr>
          <w:p w14:paraId="5CD09358" w14:textId="77777777" w:rsidR="0096749F" w:rsidRPr="00961D03" w:rsidRDefault="0096749F" w:rsidP="00130C76">
            <w:pPr>
              <w:rPr>
                <w:rFonts w:ascii="Tahoma" w:hAnsi="Tahoma" w:cs="Tahoma"/>
                <w:b/>
                <w:bCs/>
                <w:color w:val="FF0000"/>
                <w:sz w:val="22"/>
                <w:szCs w:val="22"/>
                <w:lang w:val="el-GR" w:eastAsia="el-GR"/>
              </w:rPr>
            </w:pPr>
          </w:p>
        </w:tc>
        <w:tc>
          <w:tcPr>
            <w:tcW w:w="2106" w:type="dxa"/>
            <w:tcBorders>
              <w:top w:val="single" w:sz="4" w:space="0" w:color="FFFFFF"/>
              <w:left w:val="single" w:sz="4" w:space="0" w:color="FFFFFF"/>
              <w:bottom w:val="single" w:sz="4" w:space="0" w:color="auto"/>
              <w:right w:val="single" w:sz="4" w:space="0" w:color="FFFFFF"/>
            </w:tcBorders>
            <w:vAlign w:val="bottom"/>
          </w:tcPr>
          <w:p w14:paraId="5CD09359" w14:textId="77777777" w:rsidR="0096749F" w:rsidRPr="00961D03" w:rsidRDefault="0096749F" w:rsidP="00130C76">
            <w:pPr>
              <w:jc w:val="right"/>
              <w:rPr>
                <w:rFonts w:ascii="Tahoma" w:hAnsi="Tahoma" w:cs="Tahoma"/>
                <w:b/>
                <w:color w:val="FF0000"/>
                <w:sz w:val="22"/>
                <w:szCs w:val="22"/>
                <w:lang w:val="el-GR" w:eastAsia="el-GR"/>
              </w:rPr>
            </w:pPr>
          </w:p>
        </w:tc>
        <w:tc>
          <w:tcPr>
            <w:tcW w:w="1948" w:type="dxa"/>
            <w:tcBorders>
              <w:top w:val="single" w:sz="4" w:space="0" w:color="FFFFFF"/>
              <w:left w:val="single" w:sz="4" w:space="0" w:color="FFFFFF"/>
              <w:bottom w:val="single" w:sz="4" w:space="0" w:color="auto"/>
              <w:right w:val="single" w:sz="4" w:space="0" w:color="FFFFFF"/>
            </w:tcBorders>
            <w:vAlign w:val="bottom"/>
          </w:tcPr>
          <w:p w14:paraId="5CD0935A" w14:textId="77777777" w:rsidR="0096749F" w:rsidRPr="00961D03" w:rsidRDefault="0096749F" w:rsidP="00130C76">
            <w:pPr>
              <w:jc w:val="right"/>
              <w:rPr>
                <w:rFonts w:ascii="Tahoma" w:hAnsi="Tahoma" w:cs="Tahoma"/>
                <w:b/>
                <w:color w:val="FF0000"/>
                <w:sz w:val="22"/>
                <w:szCs w:val="22"/>
                <w:lang w:val="el-GR" w:eastAsia="el-GR"/>
              </w:rPr>
            </w:pPr>
          </w:p>
        </w:tc>
        <w:tc>
          <w:tcPr>
            <w:tcW w:w="1531" w:type="dxa"/>
            <w:gridSpan w:val="2"/>
            <w:tcBorders>
              <w:top w:val="single" w:sz="4" w:space="0" w:color="FFFFFF"/>
              <w:left w:val="single" w:sz="4" w:space="0" w:color="FFFFFF"/>
              <w:bottom w:val="single" w:sz="4" w:space="0" w:color="auto"/>
              <w:right w:val="single" w:sz="4" w:space="0" w:color="FFFFFF"/>
            </w:tcBorders>
            <w:vAlign w:val="bottom"/>
          </w:tcPr>
          <w:p w14:paraId="5CD0935B" w14:textId="77777777" w:rsidR="0096749F" w:rsidRPr="00961D03" w:rsidRDefault="0096749F" w:rsidP="00130C76">
            <w:pPr>
              <w:jc w:val="right"/>
              <w:rPr>
                <w:rFonts w:ascii="Tahoma" w:hAnsi="Tahoma" w:cs="Tahoma"/>
                <w:b/>
                <w:bCs/>
                <w:iCs/>
                <w:color w:val="FF0000"/>
                <w:sz w:val="22"/>
                <w:szCs w:val="22"/>
                <w:lang w:val="el-GR"/>
              </w:rPr>
            </w:pPr>
          </w:p>
        </w:tc>
      </w:tr>
      <w:tr w:rsidR="009528BF" w:rsidRPr="00961D03" w14:paraId="5CD09361" w14:textId="77777777" w:rsidTr="009528BF">
        <w:trPr>
          <w:trHeight w:val="70"/>
          <w:jc w:val="center"/>
        </w:trPr>
        <w:tc>
          <w:tcPr>
            <w:tcW w:w="5457" w:type="dxa"/>
            <w:tcBorders>
              <w:top w:val="single" w:sz="4" w:space="0" w:color="FFFFFF"/>
              <w:left w:val="single" w:sz="4" w:space="0" w:color="FFFFFF"/>
              <w:bottom w:val="single" w:sz="4" w:space="0" w:color="auto"/>
              <w:right w:val="single" w:sz="4" w:space="0" w:color="FFFFFF"/>
            </w:tcBorders>
            <w:vAlign w:val="bottom"/>
          </w:tcPr>
          <w:p w14:paraId="2F907524" w14:textId="77777777" w:rsidR="009528BF" w:rsidRDefault="009528BF" w:rsidP="009528BF">
            <w:pPr>
              <w:rPr>
                <w:rFonts w:ascii="Tahoma" w:hAnsi="Tahoma" w:cs="Tahoma"/>
                <w:b/>
                <w:bCs/>
                <w:color w:val="FF0000"/>
                <w:sz w:val="22"/>
                <w:szCs w:val="22"/>
                <w:lang w:val="el-GR" w:eastAsia="el-GR"/>
              </w:rPr>
            </w:pPr>
          </w:p>
          <w:p w14:paraId="53EAA4F1" w14:textId="77777777" w:rsidR="00E63772" w:rsidRDefault="00E63772" w:rsidP="009528BF">
            <w:pPr>
              <w:rPr>
                <w:rFonts w:ascii="Tahoma" w:hAnsi="Tahoma" w:cs="Tahoma"/>
                <w:b/>
                <w:bCs/>
                <w:color w:val="FF0000"/>
                <w:sz w:val="22"/>
                <w:szCs w:val="22"/>
                <w:lang w:val="el-GR" w:eastAsia="el-GR"/>
              </w:rPr>
            </w:pPr>
          </w:p>
          <w:p w14:paraId="5CD0935D" w14:textId="77777777" w:rsidR="00E63772" w:rsidRPr="00961D03" w:rsidRDefault="00E63772" w:rsidP="009528BF">
            <w:pPr>
              <w:rPr>
                <w:rFonts w:ascii="Tahoma" w:hAnsi="Tahoma" w:cs="Tahoma"/>
                <w:b/>
                <w:bCs/>
                <w:color w:val="FF0000"/>
                <w:sz w:val="22"/>
                <w:szCs w:val="22"/>
                <w:lang w:val="el-GR" w:eastAsia="el-GR"/>
              </w:rPr>
            </w:pPr>
          </w:p>
        </w:tc>
        <w:tc>
          <w:tcPr>
            <w:tcW w:w="2106" w:type="dxa"/>
            <w:tcBorders>
              <w:top w:val="single" w:sz="4" w:space="0" w:color="FFFFFF"/>
              <w:left w:val="single" w:sz="4" w:space="0" w:color="FFFFFF"/>
              <w:bottom w:val="single" w:sz="4" w:space="0" w:color="auto"/>
              <w:right w:val="single" w:sz="4" w:space="0" w:color="FFFFFF"/>
            </w:tcBorders>
            <w:vAlign w:val="bottom"/>
          </w:tcPr>
          <w:p w14:paraId="5CD0935E" w14:textId="77777777" w:rsidR="009528BF" w:rsidRPr="00961D03" w:rsidRDefault="009528BF" w:rsidP="009528BF">
            <w:pPr>
              <w:jc w:val="right"/>
              <w:rPr>
                <w:rFonts w:ascii="Tahoma" w:hAnsi="Tahoma" w:cs="Tahoma"/>
                <w:b/>
                <w:color w:val="FF0000"/>
                <w:sz w:val="22"/>
                <w:szCs w:val="22"/>
                <w:lang w:val="el-GR" w:eastAsia="el-GR"/>
              </w:rPr>
            </w:pPr>
          </w:p>
        </w:tc>
        <w:tc>
          <w:tcPr>
            <w:tcW w:w="1948" w:type="dxa"/>
            <w:tcBorders>
              <w:top w:val="single" w:sz="4" w:space="0" w:color="FFFFFF"/>
              <w:left w:val="single" w:sz="4" w:space="0" w:color="FFFFFF"/>
              <w:bottom w:val="single" w:sz="4" w:space="0" w:color="auto"/>
              <w:right w:val="single" w:sz="4" w:space="0" w:color="FFFFFF"/>
            </w:tcBorders>
            <w:vAlign w:val="bottom"/>
          </w:tcPr>
          <w:p w14:paraId="5CD0935F" w14:textId="77777777" w:rsidR="009528BF" w:rsidRPr="00961D03" w:rsidRDefault="009528BF" w:rsidP="009528BF">
            <w:pPr>
              <w:jc w:val="right"/>
              <w:rPr>
                <w:rFonts w:ascii="Tahoma" w:hAnsi="Tahoma" w:cs="Tahoma"/>
                <w:b/>
                <w:color w:val="FF0000"/>
                <w:sz w:val="22"/>
                <w:szCs w:val="22"/>
                <w:lang w:val="el-GR" w:eastAsia="el-GR"/>
              </w:rPr>
            </w:pPr>
          </w:p>
        </w:tc>
        <w:tc>
          <w:tcPr>
            <w:tcW w:w="1531" w:type="dxa"/>
            <w:gridSpan w:val="2"/>
            <w:tcBorders>
              <w:top w:val="single" w:sz="4" w:space="0" w:color="FFFFFF"/>
              <w:left w:val="single" w:sz="4" w:space="0" w:color="FFFFFF"/>
              <w:bottom w:val="single" w:sz="4" w:space="0" w:color="auto"/>
              <w:right w:val="single" w:sz="4" w:space="0" w:color="FFFFFF"/>
            </w:tcBorders>
            <w:vAlign w:val="bottom"/>
          </w:tcPr>
          <w:p w14:paraId="5CD09360" w14:textId="77777777" w:rsidR="009528BF" w:rsidRPr="00961D03" w:rsidRDefault="009528BF" w:rsidP="009528BF">
            <w:pPr>
              <w:jc w:val="right"/>
              <w:rPr>
                <w:rFonts w:ascii="Tahoma" w:hAnsi="Tahoma" w:cs="Tahoma"/>
                <w:b/>
                <w:bCs/>
                <w:iCs/>
                <w:color w:val="FF0000"/>
                <w:sz w:val="22"/>
                <w:szCs w:val="22"/>
                <w:lang w:val="el-GR"/>
              </w:rPr>
            </w:pPr>
          </w:p>
        </w:tc>
      </w:tr>
      <w:tr w:rsidR="0096749F" w:rsidRPr="00961D03" w14:paraId="5CD09368" w14:textId="77777777" w:rsidTr="009528BF">
        <w:trPr>
          <w:trHeight w:val="370"/>
          <w:jc w:val="center"/>
        </w:trPr>
        <w:tc>
          <w:tcPr>
            <w:tcW w:w="5457" w:type="dxa"/>
            <w:tcBorders>
              <w:top w:val="nil"/>
              <w:left w:val="single" w:sz="4" w:space="0" w:color="FFFFFF"/>
              <w:bottom w:val="single" w:sz="4" w:space="0" w:color="auto"/>
              <w:right w:val="single" w:sz="4" w:space="0" w:color="FFFFFF"/>
            </w:tcBorders>
            <w:vAlign w:val="bottom"/>
          </w:tcPr>
          <w:p w14:paraId="5CD09362" w14:textId="77777777" w:rsidR="0096749F" w:rsidRPr="00961D03" w:rsidRDefault="0096749F" w:rsidP="00DB0E04">
            <w:pPr>
              <w:rPr>
                <w:rFonts w:ascii="Tahoma" w:hAnsi="Tahoma" w:cs="Tahoma"/>
                <w:b/>
                <w:bCs/>
                <w:sz w:val="22"/>
                <w:szCs w:val="22"/>
                <w:lang w:val="el-GR" w:eastAsia="el-GR"/>
              </w:rPr>
            </w:pPr>
            <w:r w:rsidRPr="00961D03">
              <w:rPr>
                <w:rFonts w:ascii="Tahoma" w:hAnsi="Tahoma" w:cs="Tahoma"/>
                <w:b/>
                <w:sz w:val="22"/>
                <w:szCs w:val="22"/>
                <w:lang w:val="el-GR" w:eastAsia="el-GR"/>
              </w:rPr>
              <w:lastRenderedPageBreak/>
              <w:t xml:space="preserve">(λεπτά, </w:t>
            </w:r>
            <w:proofErr w:type="spellStart"/>
            <w:r w:rsidRPr="00961D03">
              <w:rPr>
                <w:rFonts w:ascii="Tahoma" w:hAnsi="Tahoma" w:cs="Tahoma"/>
                <w:b/>
                <w:sz w:val="22"/>
                <w:szCs w:val="22"/>
                <w:lang w:val="el-GR" w:eastAsia="el-GR"/>
              </w:rPr>
              <w:t>εκατ</w:t>
            </w:r>
            <w:proofErr w:type="spellEnd"/>
            <w:r w:rsidRPr="00961D03">
              <w:rPr>
                <w:rFonts w:ascii="Tahoma" w:hAnsi="Tahoma" w:cs="Tahoma"/>
                <w:b/>
                <w:sz w:val="22"/>
                <w:szCs w:val="22"/>
                <w:lang w:val="el-GR" w:eastAsia="el-GR"/>
              </w:rPr>
              <w:t>)</w:t>
            </w:r>
          </w:p>
        </w:tc>
        <w:tc>
          <w:tcPr>
            <w:tcW w:w="2106" w:type="dxa"/>
            <w:tcBorders>
              <w:top w:val="nil"/>
              <w:left w:val="single" w:sz="4" w:space="0" w:color="FFFFFF"/>
              <w:bottom w:val="single" w:sz="4" w:space="0" w:color="auto"/>
              <w:right w:val="single" w:sz="4" w:space="0" w:color="FFFFFF"/>
            </w:tcBorders>
            <w:vAlign w:val="bottom"/>
          </w:tcPr>
          <w:p w14:paraId="5CD09363" w14:textId="77777777" w:rsidR="0096749F" w:rsidRPr="00961D03" w:rsidRDefault="00DB0E04" w:rsidP="009528BF">
            <w:pPr>
              <w:jc w:val="center"/>
              <w:rPr>
                <w:rFonts w:ascii="Tahoma" w:hAnsi="Tahoma" w:cs="Tahoma"/>
                <w:b/>
                <w:sz w:val="22"/>
                <w:szCs w:val="22"/>
                <w:lang w:val="el-GR" w:eastAsia="el-GR"/>
              </w:rPr>
            </w:pPr>
            <w:r>
              <w:rPr>
                <w:rFonts w:ascii="Tahoma" w:hAnsi="Tahoma" w:cs="Tahoma"/>
                <w:b/>
                <w:sz w:val="22"/>
                <w:szCs w:val="22"/>
                <w:lang w:val="el-GR" w:eastAsia="el-GR"/>
              </w:rPr>
              <w:t xml:space="preserve">           </w:t>
            </w:r>
            <w:r w:rsidR="0096749F" w:rsidRPr="00961D03">
              <w:rPr>
                <w:rFonts w:ascii="Tahoma" w:hAnsi="Tahoma" w:cs="Tahoma"/>
                <w:b/>
                <w:sz w:val="22"/>
                <w:szCs w:val="22"/>
                <w:lang w:val="el-GR" w:eastAsia="el-GR"/>
              </w:rPr>
              <w:t>Γ’ τρίμηνο</w:t>
            </w:r>
          </w:p>
          <w:p w14:paraId="5CD09364" w14:textId="77777777" w:rsidR="0096749F" w:rsidRPr="00961D03" w:rsidRDefault="00DB0E04" w:rsidP="00DB0E04">
            <w:pPr>
              <w:tabs>
                <w:tab w:val="left" w:pos="1833"/>
              </w:tabs>
              <w:jc w:val="center"/>
              <w:rPr>
                <w:rFonts w:ascii="Tahoma" w:hAnsi="Tahoma" w:cs="Tahoma"/>
                <w:b/>
                <w:sz w:val="22"/>
                <w:szCs w:val="22"/>
                <w:lang w:val="el-GR" w:eastAsia="el-GR"/>
              </w:rPr>
            </w:pPr>
            <w:r>
              <w:rPr>
                <w:rFonts w:ascii="Tahoma" w:hAnsi="Tahoma" w:cs="Tahoma"/>
                <w:b/>
                <w:sz w:val="22"/>
                <w:szCs w:val="22"/>
                <w:lang w:val="el-GR" w:eastAsia="el-GR"/>
              </w:rPr>
              <w:t xml:space="preserve">                    </w:t>
            </w:r>
            <w:r w:rsidR="0096749F" w:rsidRPr="00961D03">
              <w:rPr>
                <w:rFonts w:ascii="Tahoma" w:hAnsi="Tahoma" w:cs="Tahoma"/>
                <w:b/>
                <w:sz w:val="22"/>
                <w:szCs w:val="22"/>
                <w:lang w:val="el-GR" w:eastAsia="el-GR"/>
              </w:rPr>
              <w:t>2012</w:t>
            </w:r>
          </w:p>
        </w:tc>
        <w:tc>
          <w:tcPr>
            <w:tcW w:w="1948" w:type="dxa"/>
            <w:tcBorders>
              <w:top w:val="nil"/>
              <w:left w:val="single" w:sz="4" w:space="0" w:color="FFFFFF"/>
              <w:bottom w:val="single" w:sz="4" w:space="0" w:color="auto"/>
              <w:right w:val="single" w:sz="4" w:space="0" w:color="FFFFFF"/>
            </w:tcBorders>
            <w:vAlign w:val="bottom"/>
          </w:tcPr>
          <w:p w14:paraId="5CD09365" w14:textId="77777777" w:rsidR="0096749F" w:rsidRPr="00961D03" w:rsidRDefault="00DB0E04" w:rsidP="009528BF">
            <w:pPr>
              <w:jc w:val="center"/>
              <w:rPr>
                <w:rFonts w:ascii="Tahoma" w:hAnsi="Tahoma" w:cs="Tahoma"/>
                <w:b/>
                <w:sz w:val="22"/>
                <w:szCs w:val="22"/>
                <w:lang w:val="el-GR" w:eastAsia="el-GR"/>
              </w:rPr>
            </w:pPr>
            <w:r>
              <w:rPr>
                <w:rFonts w:ascii="Tahoma" w:hAnsi="Tahoma" w:cs="Tahoma"/>
                <w:b/>
                <w:sz w:val="22"/>
                <w:szCs w:val="22"/>
                <w:lang w:val="el-GR" w:eastAsia="el-GR"/>
              </w:rPr>
              <w:t xml:space="preserve">         </w:t>
            </w:r>
            <w:r w:rsidR="0096749F" w:rsidRPr="00961D03">
              <w:rPr>
                <w:rFonts w:ascii="Tahoma" w:hAnsi="Tahoma" w:cs="Tahoma"/>
                <w:b/>
                <w:sz w:val="22"/>
                <w:szCs w:val="22"/>
                <w:lang w:val="el-GR" w:eastAsia="el-GR"/>
              </w:rPr>
              <w:t>Γ’ τρίμηνο</w:t>
            </w:r>
          </w:p>
          <w:p w14:paraId="5CD09366" w14:textId="77777777" w:rsidR="0096749F" w:rsidRPr="00961D03" w:rsidRDefault="00DB0E04" w:rsidP="009528BF">
            <w:pPr>
              <w:jc w:val="center"/>
              <w:rPr>
                <w:rFonts w:ascii="Tahoma" w:hAnsi="Tahoma" w:cs="Tahoma"/>
                <w:b/>
                <w:sz w:val="22"/>
                <w:szCs w:val="22"/>
                <w:lang w:val="el-GR" w:eastAsia="el-GR"/>
              </w:rPr>
            </w:pPr>
            <w:r>
              <w:rPr>
                <w:rFonts w:ascii="Tahoma" w:hAnsi="Tahoma" w:cs="Tahoma"/>
                <w:b/>
                <w:sz w:val="22"/>
                <w:szCs w:val="22"/>
                <w:lang w:val="el-GR" w:eastAsia="el-GR"/>
              </w:rPr>
              <w:t xml:space="preserve">                  </w:t>
            </w:r>
            <w:r w:rsidR="0096749F" w:rsidRPr="00961D03">
              <w:rPr>
                <w:rFonts w:ascii="Tahoma" w:hAnsi="Tahoma" w:cs="Tahoma"/>
                <w:b/>
                <w:sz w:val="22"/>
                <w:szCs w:val="22"/>
                <w:lang w:val="el-GR" w:eastAsia="el-GR"/>
              </w:rPr>
              <w:t>2011</w:t>
            </w:r>
          </w:p>
        </w:tc>
        <w:tc>
          <w:tcPr>
            <w:tcW w:w="1531" w:type="dxa"/>
            <w:gridSpan w:val="2"/>
            <w:tcBorders>
              <w:top w:val="nil"/>
              <w:left w:val="single" w:sz="4" w:space="0" w:color="FFFFFF"/>
              <w:bottom w:val="single" w:sz="4" w:space="0" w:color="auto"/>
              <w:right w:val="single" w:sz="4" w:space="0" w:color="FFFFFF"/>
            </w:tcBorders>
            <w:vAlign w:val="bottom"/>
          </w:tcPr>
          <w:p w14:paraId="5CD09367" w14:textId="77777777" w:rsidR="0096749F" w:rsidRPr="00961D03" w:rsidRDefault="00DB0E04" w:rsidP="009528BF">
            <w:pPr>
              <w:jc w:val="center"/>
              <w:rPr>
                <w:rFonts w:ascii="Tahoma" w:hAnsi="Tahoma" w:cs="Tahoma"/>
                <w:b/>
                <w:bCs/>
                <w:iCs/>
                <w:sz w:val="22"/>
                <w:szCs w:val="22"/>
                <w:lang w:val="el-GR"/>
              </w:rPr>
            </w:pPr>
            <w:r>
              <w:rPr>
                <w:rFonts w:ascii="Tahoma" w:hAnsi="Tahoma" w:cs="Tahoma"/>
                <w:b/>
                <w:bCs/>
                <w:iCs/>
                <w:sz w:val="22"/>
                <w:szCs w:val="22"/>
                <w:lang w:val="el-GR"/>
              </w:rPr>
              <w:t xml:space="preserve">         </w:t>
            </w:r>
            <w:r w:rsidR="0096749F" w:rsidRPr="00961D03">
              <w:rPr>
                <w:rFonts w:ascii="Tahoma" w:hAnsi="Tahoma" w:cs="Tahoma"/>
                <w:b/>
                <w:bCs/>
                <w:iCs/>
                <w:sz w:val="22"/>
                <w:szCs w:val="22"/>
                <w:lang w:val="el-GR"/>
              </w:rPr>
              <w:t>+/- %</w:t>
            </w:r>
          </w:p>
        </w:tc>
      </w:tr>
      <w:tr w:rsidR="0096749F" w:rsidRPr="00961D03" w14:paraId="5CD0936D" w14:textId="77777777">
        <w:trPr>
          <w:trHeight w:val="370"/>
          <w:jc w:val="center"/>
        </w:trPr>
        <w:tc>
          <w:tcPr>
            <w:tcW w:w="5457" w:type="dxa"/>
            <w:tcBorders>
              <w:top w:val="single" w:sz="4" w:space="0" w:color="auto"/>
              <w:left w:val="nil"/>
              <w:bottom w:val="nil"/>
              <w:right w:val="single" w:sz="4" w:space="0" w:color="FFFFFF"/>
            </w:tcBorders>
            <w:vAlign w:val="bottom"/>
          </w:tcPr>
          <w:p w14:paraId="5CD09369" w14:textId="77777777" w:rsidR="0096749F" w:rsidRPr="00961D03" w:rsidRDefault="0096749F" w:rsidP="00130C76">
            <w:pPr>
              <w:rPr>
                <w:rFonts w:ascii="Tahoma" w:hAnsi="Tahoma" w:cs="Tahoma"/>
                <w:sz w:val="22"/>
                <w:szCs w:val="22"/>
                <w:lang w:val="el-GR" w:eastAsia="el-GR"/>
              </w:rPr>
            </w:pPr>
            <w:r w:rsidRPr="00961D03">
              <w:rPr>
                <w:rFonts w:ascii="Tahoma" w:hAnsi="Tahoma" w:cs="Tahoma"/>
                <w:sz w:val="22"/>
                <w:szCs w:val="22"/>
                <w:lang w:val="el-GR" w:eastAsia="el-GR"/>
              </w:rPr>
              <w:t xml:space="preserve">Αστική </w:t>
            </w:r>
          </w:p>
        </w:tc>
        <w:tc>
          <w:tcPr>
            <w:tcW w:w="2106" w:type="dxa"/>
            <w:tcBorders>
              <w:top w:val="single" w:sz="4" w:space="0" w:color="auto"/>
              <w:left w:val="single" w:sz="4" w:space="0" w:color="FFFFFF"/>
              <w:bottom w:val="nil"/>
              <w:right w:val="single" w:sz="4" w:space="0" w:color="FFFFFF"/>
            </w:tcBorders>
            <w:vAlign w:val="bottom"/>
          </w:tcPr>
          <w:p w14:paraId="5CD0936A"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1.563,3 </w:t>
            </w:r>
          </w:p>
        </w:tc>
        <w:tc>
          <w:tcPr>
            <w:tcW w:w="1948" w:type="dxa"/>
            <w:tcBorders>
              <w:top w:val="single" w:sz="4" w:space="0" w:color="auto"/>
              <w:left w:val="single" w:sz="4" w:space="0" w:color="FFFFFF"/>
              <w:bottom w:val="nil"/>
              <w:right w:val="single" w:sz="4" w:space="0" w:color="FFFFFF"/>
            </w:tcBorders>
            <w:vAlign w:val="bottom"/>
          </w:tcPr>
          <w:p w14:paraId="5CD0936B"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1.708,8 </w:t>
            </w:r>
          </w:p>
        </w:tc>
        <w:tc>
          <w:tcPr>
            <w:tcW w:w="1531" w:type="dxa"/>
            <w:gridSpan w:val="2"/>
            <w:tcBorders>
              <w:top w:val="single" w:sz="4" w:space="0" w:color="auto"/>
              <w:left w:val="single" w:sz="4" w:space="0" w:color="FFFFFF"/>
              <w:bottom w:val="nil"/>
              <w:right w:val="nil"/>
            </w:tcBorders>
            <w:vAlign w:val="bottom"/>
          </w:tcPr>
          <w:p w14:paraId="5CD0936C"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-8,5%</w:t>
            </w:r>
          </w:p>
        </w:tc>
      </w:tr>
      <w:tr w:rsidR="0096749F" w:rsidRPr="00961D03" w14:paraId="5CD09372" w14:textId="77777777">
        <w:trPr>
          <w:trHeight w:val="370"/>
          <w:jc w:val="center"/>
        </w:trPr>
        <w:tc>
          <w:tcPr>
            <w:tcW w:w="5457" w:type="dxa"/>
            <w:tcBorders>
              <w:top w:val="nil"/>
              <w:left w:val="nil"/>
              <w:bottom w:val="nil"/>
              <w:right w:val="nil"/>
            </w:tcBorders>
            <w:vAlign w:val="bottom"/>
          </w:tcPr>
          <w:p w14:paraId="5CD0936E" w14:textId="77777777" w:rsidR="0096749F" w:rsidRPr="00961D03" w:rsidRDefault="0096749F" w:rsidP="00130C76">
            <w:pPr>
              <w:rPr>
                <w:rFonts w:ascii="Tahoma" w:hAnsi="Tahoma" w:cs="Tahoma"/>
                <w:sz w:val="22"/>
                <w:szCs w:val="22"/>
                <w:lang w:val="el-GR" w:eastAsia="el-GR"/>
              </w:rPr>
            </w:pPr>
            <w:r w:rsidRPr="00961D03">
              <w:rPr>
                <w:rFonts w:ascii="Tahoma" w:hAnsi="Tahoma" w:cs="Tahoma"/>
                <w:sz w:val="22"/>
                <w:szCs w:val="22"/>
                <w:lang w:val="el-GR" w:eastAsia="el-GR"/>
              </w:rPr>
              <w:t>Υπεραστική</w:t>
            </w:r>
          </w:p>
        </w:tc>
        <w:tc>
          <w:tcPr>
            <w:tcW w:w="2106" w:type="dxa"/>
            <w:tcBorders>
              <w:top w:val="nil"/>
              <w:left w:val="nil"/>
              <w:bottom w:val="nil"/>
              <w:right w:val="nil"/>
            </w:tcBorders>
            <w:vAlign w:val="bottom"/>
          </w:tcPr>
          <w:p w14:paraId="5CD0936F"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323,7 </w:t>
            </w:r>
          </w:p>
        </w:tc>
        <w:tc>
          <w:tcPr>
            <w:tcW w:w="1948" w:type="dxa"/>
            <w:tcBorders>
              <w:top w:val="nil"/>
              <w:left w:val="nil"/>
              <w:bottom w:val="nil"/>
              <w:right w:val="nil"/>
            </w:tcBorders>
            <w:vAlign w:val="bottom"/>
          </w:tcPr>
          <w:p w14:paraId="5CD09370"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367,0 </w:t>
            </w:r>
          </w:p>
        </w:tc>
        <w:tc>
          <w:tcPr>
            <w:tcW w:w="1531" w:type="dxa"/>
            <w:gridSpan w:val="2"/>
            <w:tcBorders>
              <w:top w:val="nil"/>
              <w:left w:val="nil"/>
              <w:bottom w:val="nil"/>
              <w:right w:val="nil"/>
            </w:tcBorders>
            <w:vAlign w:val="bottom"/>
          </w:tcPr>
          <w:p w14:paraId="5CD09371"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-11,8%</w:t>
            </w:r>
          </w:p>
        </w:tc>
      </w:tr>
      <w:tr w:rsidR="0096749F" w:rsidRPr="00961D03" w14:paraId="5CD09377" w14:textId="77777777">
        <w:trPr>
          <w:trHeight w:val="370"/>
          <w:jc w:val="center"/>
        </w:trPr>
        <w:tc>
          <w:tcPr>
            <w:tcW w:w="5457" w:type="dxa"/>
            <w:tcBorders>
              <w:top w:val="nil"/>
              <w:left w:val="nil"/>
              <w:bottom w:val="nil"/>
              <w:right w:val="nil"/>
            </w:tcBorders>
            <w:vAlign w:val="bottom"/>
          </w:tcPr>
          <w:p w14:paraId="5CD09373" w14:textId="77777777" w:rsidR="0096749F" w:rsidRPr="00961D03" w:rsidRDefault="0096749F" w:rsidP="00130C76">
            <w:pPr>
              <w:rPr>
                <w:rFonts w:ascii="Tahoma" w:hAnsi="Tahoma" w:cs="Tahoma"/>
                <w:sz w:val="22"/>
                <w:szCs w:val="22"/>
                <w:lang w:val="el-GR" w:eastAsia="el-GR"/>
              </w:rPr>
            </w:pPr>
            <w:r w:rsidRPr="00961D03">
              <w:rPr>
                <w:rFonts w:ascii="Tahoma" w:hAnsi="Tahoma" w:cs="Tahoma"/>
                <w:sz w:val="22"/>
                <w:szCs w:val="22"/>
                <w:lang w:val="el-GR" w:eastAsia="el-GR"/>
              </w:rPr>
              <w:t xml:space="preserve">Διεθνής </w:t>
            </w:r>
          </w:p>
        </w:tc>
        <w:tc>
          <w:tcPr>
            <w:tcW w:w="2106" w:type="dxa"/>
            <w:tcBorders>
              <w:top w:val="nil"/>
              <w:left w:val="nil"/>
              <w:bottom w:val="nil"/>
              <w:right w:val="nil"/>
            </w:tcBorders>
            <w:vAlign w:val="bottom"/>
          </w:tcPr>
          <w:p w14:paraId="5CD09374"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55,5 </w:t>
            </w:r>
          </w:p>
        </w:tc>
        <w:tc>
          <w:tcPr>
            <w:tcW w:w="1948" w:type="dxa"/>
            <w:tcBorders>
              <w:top w:val="nil"/>
              <w:left w:val="nil"/>
              <w:bottom w:val="nil"/>
              <w:right w:val="nil"/>
            </w:tcBorders>
            <w:vAlign w:val="bottom"/>
          </w:tcPr>
          <w:p w14:paraId="5CD09375"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59,6 </w:t>
            </w:r>
          </w:p>
        </w:tc>
        <w:tc>
          <w:tcPr>
            <w:tcW w:w="1531" w:type="dxa"/>
            <w:gridSpan w:val="2"/>
            <w:tcBorders>
              <w:top w:val="nil"/>
              <w:left w:val="nil"/>
              <w:bottom w:val="nil"/>
              <w:right w:val="nil"/>
            </w:tcBorders>
            <w:vAlign w:val="bottom"/>
          </w:tcPr>
          <w:p w14:paraId="5CD09376"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-6,8%</w:t>
            </w:r>
          </w:p>
        </w:tc>
      </w:tr>
      <w:tr w:rsidR="0096749F" w:rsidRPr="00961D03" w14:paraId="5CD0937C" w14:textId="77777777">
        <w:trPr>
          <w:trHeight w:val="370"/>
          <w:jc w:val="center"/>
        </w:trPr>
        <w:tc>
          <w:tcPr>
            <w:tcW w:w="5457" w:type="dxa"/>
            <w:tcBorders>
              <w:top w:val="nil"/>
              <w:left w:val="nil"/>
              <w:bottom w:val="nil"/>
              <w:right w:val="nil"/>
            </w:tcBorders>
            <w:vAlign w:val="bottom"/>
          </w:tcPr>
          <w:p w14:paraId="5CD09378" w14:textId="77777777" w:rsidR="0096749F" w:rsidRPr="00961D03" w:rsidRDefault="0096749F" w:rsidP="00130C76">
            <w:pPr>
              <w:rPr>
                <w:rFonts w:ascii="Tahoma" w:hAnsi="Tahoma" w:cs="Tahoma"/>
                <w:sz w:val="22"/>
                <w:szCs w:val="22"/>
                <w:lang w:val="el-GR" w:eastAsia="el-GR"/>
              </w:rPr>
            </w:pPr>
            <w:r w:rsidRPr="00961D03">
              <w:rPr>
                <w:rFonts w:ascii="Tahoma" w:hAnsi="Tahoma" w:cs="Tahoma"/>
                <w:sz w:val="22"/>
                <w:szCs w:val="22"/>
                <w:lang w:val="el-GR" w:eastAsia="el-GR"/>
              </w:rPr>
              <w:t>Από Σταθερό σε Κινητό</w:t>
            </w:r>
          </w:p>
        </w:tc>
        <w:tc>
          <w:tcPr>
            <w:tcW w:w="2106" w:type="dxa"/>
            <w:tcBorders>
              <w:top w:val="nil"/>
              <w:left w:val="nil"/>
              <w:bottom w:val="nil"/>
              <w:right w:val="nil"/>
            </w:tcBorders>
            <w:vAlign w:val="bottom"/>
          </w:tcPr>
          <w:p w14:paraId="5CD09379"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275,0 </w:t>
            </w:r>
          </w:p>
        </w:tc>
        <w:tc>
          <w:tcPr>
            <w:tcW w:w="1948" w:type="dxa"/>
            <w:tcBorders>
              <w:top w:val="nil"/>
              <w:left w:val="nil"/>
              <w:bottom w:val="nil"/>
              <w:right w:val="nil"/>
            </w:tcBorders>
            <w:vAlign w:val="bottom"/>
          </w:tcPr>
          <w:p w14:paraId="5CD0937A"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 xml:space="preserve">313,2 </w:t>
            </w:r>
          </w:p>
        </w:tc>
        <w:tc>
          <w:tcPr>
            <w:tcW w:w="1531" w:type="dxa"/>
            <w:gridSpan w:val="2"/>
            <w:tcBorders>
              <w:top w:val="nil"/>
              <w:left w:val="nil"/>
              <w:bottom w:val="nil"/>
              <w:right w:val="nil"/>
            </w:tcBorders>
            <w:vAlign w:val="bottom"/>
          </w:tcPr>
          <w:p w14:paraId="5CD0937B" w14:textId="77777777" w:rsidR="0096749F" w:rsidRPr="00961D03" w:rsidRDefault="0096749F" w:rsidP="00130C76">
            <w:pPr>
              <w:jc w:val="right"/>
              <w:rPr>
                <w:rFonts w:ascii="Tahoma" w:hAnsi="Tahoma" w:cs="Tahoma"/>
                <w:sz w:val="22"/>
                <w:szCs w:val="22"/>
                <w:lang w:val="el-GR"/>
              </w:rPr>
            </w:pPr>
            <w:r w:rsidRPr="00961D03">
              <w:rPr>
                <w:rFonts w:ascii="Tahoma" w:hAnsi="Tahoma" w:cs="Tahoma"/>
                <w:sz w:val="22"/>
                <w:szCs w:val="22"/>
                <w:lang w:val="el-GR"/>
              </w:rPr>
              <w:t>-12,2%</w:t>
            </w:r>
          </w:p>
        </w:tc>
      </w:tr>
      <w:tr w:rsidR="0096749F" w:rsidRPr="00961D03" w14:paraId="5CD09381" w14:textId="77777777">
        <w:trPr>
          <w:trHeight w:val="370"/>
          <w:jc w:val="center"/>
        </w:trPr>
        <w:tc>
          <w:tcPr>
            <w:tcW w:w="5457" w:type="dxa"/>
            <w:tcBorders>
              <w:top w:val="nil"/>
              <w:left w:val="single" w:sz="4" w:space="0" w:color="FFFFFF"/>
              <w:bottom w:val="single" w:sz="4" w:space="0" w:color="auto"/>
              <w:right w:val="single" w:sz="4" w:space="0" w:color="FFFFFF"/>
            </w:tcBorders>
            <w:vAlign w:val="bottom"/>
          </w:tcPr>
          <w:p w14:paraId="5CD0937D" w14:textId="77777777" w:rsidR="0096749F" w:rsidRPr="00961D03" w:rsidRDefault="0096749F" w:rsidP="00130C76">
            <w:pPr>
              <w:rPr>
                <w:rFonts w:ascii="Tahoma" w:hAnsi="Tahoma" w:cs="Tahoma"/>
                <w:sz w:val="22"/>
                <w:szCs w:val="22"/>
                <w:lang w:val="en-US" w:eastAsia="el-GR"/>
              </w:rPr>
            </w:pPr>
            <w:proofErr w:type="spellStart"/>
            <w:r w:rsidRPr="00961D03">
              <w:rPr>
                <w:rFonts w:ascii="Tahoma" w:hAnsi="Tahoma" w:cs="Tahoma"/>
                <w:sz w:val="22"/>
                <w:szCs w:val="22"/>
                <w:lang w:val="el-GR" w:eastAsia="el-GR"/>
              </w:rPr>
              <w:t>Ολιγοψήφια</w:t>
            </w:r>
            <w:proofErr w:type="spellEnd"/>
            <w:r w:rsidRPr="00961D03">
              <w:rPr>
                <w:rFonts w:ascii="Tahoma" w:hAnsi="Tahoma" w:cs="Tahoma"/>
                <w:sz w:val="22"/>
                <w:szCs w:val="22"/>
                <w:lang w:val="el-GR" w:eastAsia="el-GR"/>
              </w:rPr>
              <w:t xml:space="preserve"> (</w:t>
            </w:r>
            <w:proofErr w:type="spellStart"/>
            <w:r w:rsidRPr="00961D03">
              <w:rPr>
                <w:rFonts w:ascii="Tahoma" w:hAnsi="Tahoma" w:cs="Tahoma"/>
                <w:sz w:val="22"/>
                <w:szCs w:val="22"/>
                <w:lang w:val="el-GR" w:eastAsia="el-GR"/>
              </w:rPr>
              <w:t>special</w:t>
            </w:r>
            <w:proofErr w:type="spellEnd"/>
            <w:r w:rsidRPr="00961D03">
              <w:rPr>
                <w:rFonts w:ascii="Tahoma" w:hAnsi="Tahoma" w:cs="Tahoma"/>
                <w:sz w:val="22"/>
                <w:szCs w:val="22"/>
                <w:lang w:val="el-GR" w:eastAsia="el-GR"/>
              </w:rPr>
              <w:t xml:space="preserve"> </w:t>
            </w:r>
            <w:proofErr w:type="spellStart"/>
            <w:r w:rsidRPr="00961D03">
              <w:rPr>
                <w:rFonts w:ascii="Tahoma" w:hAnsi="Tahoma" w:cs="Tahoma"/>
                <w:sz w:val="22"/>
                <w:szCs w:val="22"/>
                <w:lang w:val="el-GR" w:eastAsia="el-GR"/>
              </w:rPr>
              <w:t>calls</w:t>
            </w:r>
            <w:proofErr w:type="spellEnd"/>
            <w:r w:rsidRPr="00961D03">
              <w:rPr>
                <w:rFonts w:ascii="Tahoma" w:hAnsi="Tahoma" w:cs="Tahoma"/>
                <w:sz w:val="22"/>
                <w:szCs w:val="22"/>
                <w:lang w:val="el-GR" w:eastAsia="el-GR"/>
              </w:rPr>
              <w:t>)</w:t>
            </w:r>
          </w:p>
        </w:tc>
        <w:tc>
          <w:tcPr>
            <w:tcW w:w="2106" w:type="dxa"/>
            <w:tcBorders>
              <w:top w:val="nil"/>
              <w:left w:val="single" w:sz="4" w:space="0" w:color="FFFFFF"/>
              <w:bottom w:val="single" w:sz="4" w:space="0" w:color="auto"/>
              <w:right w:val="single" w:sz="4" w:space="0" w:color="FFFFFF"/>
            </w:tcBorders>
            <w:vAlign w:val="bottom"/>
          </w:tcPr>
          <w:p w14:paraId="5CD0937E" w14:textId="77777777" w:rsidR="0096749F" w:rsidRPr="00961D03" w:rsidRDefault="0096749F" w:rsidP="00130C76">
            <w:pPr>
              <w:jc w:val="right"/>
              <w:rPr>
                <w:rFonts w:ascii="Tahoma" w:hAnsi="Tahoma" w:cs="Tahoma"/>
                <w:sz w:val="22"/>
                <w:szCs w:val="22"/>
              </w:rPr>
            </w:pPr>
            <w:r w:rsidRPr="00961D03">
              <w:rPr>
                <w:rFonts w:ascii="Tahoma" w:hAnsi="Tahoma" w:cs="Tahoma"/>
                <w:sz w:val="22"/>
                <w:szCs w:val="22"/>
              </w:rPr>
              <w:t>25,</w:t>
            </w:r>
            <w:r w:rsidRPr="00961D03">
              <w:rPr>
                <w:rFonts w:ascii="Tahoma" w:hAnsi="Tahoma" w:cs="Tahoma"/>
                <w:sz w:val="22"/>
                <w:szCs w:val="22"/>
                <w:lang w:val="el-GR"/>
              </w:rPr>
              <w:t>2</w:t>
            </w:r>
            <w:r w:rsidRPr="00961D03">
              <w:rPr>
                <w:rFonts w:ascii="Tahoma" w:hAnsi="Tahoma" w:cs="Tahoma"/>
                <w:sz w:val="22"/>
                <w:szCs w:val="22"/>
              </w:rPr>
              <w:t xml:space="preserve"> </w:t>
            </w:r>
          </w:p>
        </w:tc>
        <w:tc>
          <w:tcPr>
            <w:tcW w:w="1948" w:type="dxa"/>
            <w:tcBorders>
              <w:top w:val="nil"/>
              <w:left w:val="single" w:sz="4" w:space="0" w:color="FFFFFF"/>
              <w:bottom w:val="single" w:sz="4" w:space="0" w:color="auto"/>
              <w:right w:val="single" w:sz="4" w:space="0" w:color="FFFFFF"/>
            </w:tcBorders>
            <w:vAlign w:val="bottom"/>
          </w:tcPr>
          <w:p w14:paraId="5CD0937F" w14:textId="77777777" w:rsidR="0096749F" w:rsidRPr="00961D03" w:rsidRDefault="0096749F" w:rsidP="00130C76">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5</w:t>
            </w:r>
            <w:r w:rsidRPr="00961D03">
              <w:rPr>
                <w:rFonts w:ascii="Tahoma" w:hAnsi="Tahoma" w:cs="Tahoma"/>
                <w:sz w:val="22"/>
                <w:szCs w:val="22"/>
              </w:rPr>
              <w:t>,</w:t>
            </w:r>
            <w:r w:rsidRPr="00961D03">
              <w:rPr>
                <w:rFonts w:ascii="Tahoma" w:hAnsi="Tahoma" w:cs="Tahoma"/>
                <w:sz w:val="22"/>
                <w:szCs w:val="22"/>
                <w:lang w:val="el-GR"/>
              </w:rPr>
              <w:t>2</w:t>
            </w:r>
            <w:r w:rsidRPr="00961D03">
              <w:rPr>
                <w:rFonts w:ascii="Tahoma" w:hAnsi="Tahoma" w:cs="Tahoma"/>
                <w:sz w:val="22"/>
                <w:szCs w:val="22"/>
              </w:rPr>
              <w:t xml:space="preserve"> </w:t>
            </w:r>
          </w:p>
        </w:tc>
        <w:tc>
          <w:tcPr>
            <w:tcW w:w="1531" w:type="dxa"/>
            <w:gridSpan w:val="2"/>
            <w:tcBorders>
              <w:top w:val="nil"/>
              <w:left w:val="single" w:sz="4" w:space="0" w:color="FFFFFF"/>
              <w:bottom w:val="single" w:sz="4" w:space="0" w:color="auto"/>
              <w:right w:val="single" w:sz="4" w:space="0" w:color="FFFFFF"/>
            </w:tcBorders>
            <w:vAlign w:val="bottom"/>
          </w:tcPr>
          <w:p w14:paraId="5CD09380" w14:textId="77777777" w:rsidR="0096749F" w:rsidRPr="00961D03" w:rsidRDefault="0096749F" w:rsidP="00130C76">
            <w:pPr>
              <w:jc w:val="right"/>
              <w:rPr>
                <w:rFonts w:ascii="Tahoma" w:hAnsi="Tahoma" w:cs="Tahoma"/>
                <w:sz w:val="22"/>
                <w:szCs w:val="22"/>
              </w:rPr>
            </w:pPr>
            <w:r w:rsidRPr="00961D03">
              <w:rPr>
                <w:rFonts w:ascii="Tahoma" w:hAnsi="Tahoma" w:cs="Tahoma"/>
                <w:sz w:val="22"/>
                <w:szCs w:val="22"/>
                <w:lang w:val="el-GR"/>
              </w:rPr>
              <w:t>0</w:t>
            </w:r>
            <w:r w:rsidRPr="00961D03">
              <w:rPr>
                <w:rFonts w:ascii="Tahoma" w:hAnsi="Tahoma" w:cs="Tahoma"/>
                <w:sz w:val="22"/>
                <w:szCs w:val="22"/>
              </w:rPr>
              <w:t>,</w:t>
            </w:r>
            <w:r w:rsidRPr="00961D03">
              <w:rPr>
                <w:rFonts w:ascii="Tahoma" w:hAnsi="Tahoma" w:cs="Tahoma"/>
                <w:sz w:val="22"/>
                <w:szCs w:val="22"/>
                <w:lang w:val="el-GR"/>
              </w:rPr>
              <w:t>0</w:t>
            </w:r>
            <w:r w:rsidRPr="00961D03">
              <w:rPr>
                <w:rFonts w:ascii="Tahoma" w:hAnsi="Tahoma" w:cs="Tahoma"/>
                <w:sz w:val="22"/>
                <w:szCs w:val="22"/>
              </w:rPr>
              <w:t>%</w:t>
            </w:r>
          </w:p>
        </w:tc>
      </w:tr>
      <w:tr w:rsidR="0096749F" w:rsidRPr="00961D03" w14:paraId="5CD09386" w14:textId="77777777">
        <w:trPr>
          <w:trHeight w:val="370"/>
          <w:jc w:val="center"/>
        </w:trPr>
        <w:tc>
          <w:tcPr>
            <w:tcW w:w="5457" w:type="dxa"/>
            <w:tcBorders>
              <w:top w:val="single" w:sz="4" w:space="0" w:color="FFFFFF"/>
              <w:left w:val="single" w:sz="4" w:space="0" w:color="FFFFFF"/>
              <w:bottom w:val="single" w:sz="4" w:space="0" w:color="auto"/>
              <w:right w:val="single" w:sz="4" w:space="0" w:color="FFFFFF"/>
            </w:tcBorders>
            <w:vAlign w:val="bottom"/>
          </w:tcPr>
          <w:p w14:paraId="5CD09382" w14:textId="77777777" w:rsidR="0096749F" w:rsidRPr="00961D03" w:rsidRDefault="0096749F" w:rsidP="00130C76">
            <w:pPr>
              <w:rPr>
                <w:rFonts w:ascii="Tahoma" w:hAnsi="Tahoma" w:cs="Tahoma"/>
                <w:b/>
                <w:bCs/>
                <w:sz w:val="22"/>
                <w:szCs w:val="22"/>
                <w:lang w:val="el-GR" w:eastAsia="el-GR"/>
              </w:rPr>
            </w:pPr>
            <w:r w:rsidRPr="00961D03">
              <w:rPr>
                <w:rFonts w:ascii="Tahoma" w:hAnsi="Tahoma" w:cs="Tahoma"/>
                <w:b/>
                <w:bCs/>
                <w:sz w:val="22"/>
                <w:szCs w:val="22"/>
                <w:lang w:val="el-GR" w:eastAsia="el-GR"/>
              </w:rPr>
              <w:t xml:space="preserve">Σύνολο Κίνησης Φωνής </w:t>
            </w:r>
          </w:p>
        </w:tc>
        <w:tc>
          <w:tcPr>
            <w:tcW w:w="2106" w:type="dxa"/>
            <w:tcBorders>
              <w:top w:val="single" w:sz="4" w:space="0" w:color="FFFFFF"/>
              <w:left w:val="single" w:sz="4" w:space="0" w:color="FFFFFF"/>
              <w:bottom w:val="single" w:sz="4" w:space="0" w:color="auto"/>
              <w:right w:val="single" w:sz="4" w:space="0" w:color="FFFFFF"/>
            </w:tcBorders>
            <w:vAlign w:val="bottom"/>
          </w:tcPr>
          <w:p w14:paraId="5CD09383" w14:textId="77777777" w:rsidR="0096749F" w:rsidRPr="00961D03" w:rsidRDefault="0096749F" w:rsidP="00130C76">
            <w:pPr>
              <w:jc w:val="right"/>
              <w:rPr>
                <w:rFonts w:ascii="Tahoma" w:hAnsi="Tahoma" w:cs="Tahoma"/>
                <w:b/>
                <w:bCs/>
                <w:sz w:val="22"/>
                <w:szCs w:val="22"/>
                <w:lang w:val="el-GR"/>
              </w:rPr>
            </w:pPr>
            <w:r w:rsidRPr="00961D03">
              <w:rPr>
                <w:rFonts w:ascii="Tahoma" w:hAnsi="Tahoma" w:cs="Tahoma"/>
                <w:b/>
                <w:bCs/>
                <w:sz w:val="22"/>
                <w:szCs w:val="22"/>
                <w:lang w:val="el-GR"/>
              </w:rPr>
              <w:t>2.242,6</w:t>
            </w:r>
          </w:p>
        </w:tc>
        <w:tc>
          <w:tcPr>
            <w:tcW w:w="1948" w:type="dxa"/>
            <w:tcBorders>
              <w:top w:val="single" w:sz="4" w:space="0" w:color="FFFFFF"/>
              <w:left w:val="single" w:sz="4" w:space="0" w:color="FFFFFF"/>
              <w:bottom w:val="single" w:sz="4" w:space="0" w:color="auto"/>
              <w:right w:val="single" w:sz="4" w:space="0" w:color="FFFFFF"/>
            </w:tcBorders>
            <w:vAlign w:val="bottom"/>
          </w:tcPr>
          <w:p w14:paraId="5CD09384" w14:textId="77777777" w:rsidR="0096749F" w:rsidRPr="00961D03" w:rsidRDefault="0096749F" w:rsidP="00130C76">
            <w:pPr>
              <w:jc w:val="right"/>
              <w:rPr>
                <w:rFonts w:ascii="Tahoma" w:hAnsi="Tahoma" w:cs="Tahoma"/>
                <w:b/>
                <w:bCs/>
                <w:sz w:val="22"/>
                <w:szCs w:val="22"/>
                <w:lang w:val="el-GR"/>
              </w:rPr>
            </w:pPr>
            <w:r w:rsidRPr="00961D03">
              <w:rPr>
                <w:rFonts w:ascii="Tahoma" w:hAnsi="Tahoma" w:cs="Tahoma"/>
                <w:b/>
                <w:bCs/>
                <w:sz w:val="22"/>
                <w:szCs w:val="22"/>
                <w:lang w:val="el-GR"/>
              </w:rPr>
              <w:t>2.473,8</w:t>
            </w:r>
          </w:p>
        </w:tc>
        <w:tc>
          <w:tcPr>
            <w:tcW w:w="1531" w:type="dxa"/>
            <w:gridSpan w:val="2"/>
            <w:tcBorders>
              <w:top w:val="single" w:sz="4" w:space="0" w:color="FFFFFF"/>
              <w:left w:val="single" w:sz="4" w:space="0" w:color="FFFFFF"/>
              <w:bottom w:val="single" w:sz="4" w:space="0" w:color="auto"/>
              <w:right w:val="single" w:sz="4" w:space="0" w:color="FFFFFF"/>
            </w:tcBorders>
            <w:vAlign w:val="bottom"/>
          </w:tcPr>
          <w:p w14:paraId="5CD09385" w14:textId="77777777" w:rsidR="0096749F" w:rsidRPr="00961D03" w:rsidRDefault="0096749F" w:rsidP="00130C76">
            <w:pPr>
              <w:jc w:val="right"/>
              <w:rPr>
                <w:rFonts w:ascii="Tahoma" w:hAnsi="Tahoma" w:cs="Tahoma"/>
                <w:b/>
                <w:bCs/>
                <w:sz w:val="22"/>
                <w:szCs w:val="22"/>
                <w:lang w:val="el-GR"/>
              </w:rPr>
            </w:pPr>
            <w:r w:rsidRPr="00961D03">
              <w:rPr>
                <w:rFonts w:ascii="Tahoma" w:hAnsi="Tahoma" w:cs="Tahoma"/>
                <w:b/>
                <w:bCs/>
                <w:sz w:val="22"/>
                <w:szCs w:val="22"/>
                <w:lang w:val="el-GR"/>
              </w:rPr>
              <w:t>-9,3%</w:t>
            </w:r>
          </w:p>
        </w:tc>
      </w:tr>
      <w:bookmarkEnd w:id="5"/>
    </w:tbl>
    <w:p w14:paraId="5CD09387" w14:textId="77777777" w:rsidR="0096749F" w:rsidRPr="00961D03" w:rsidRDefault="0096749F" w:rsidP="00307199">
      <w:pPr>
        <w:tabs>
          <w:tab w:val="center" w:pos="4888"/>
          <w:tab w:val="left" w:pos="6600"/>
        </w:tabs>
        <w:jc w:val="center"/>
        <w:rPr>
          <w:rFonts w:ascii="Tahoma" w:hAnsi="Tahoma" w:cs="Tahoma"/>
          <w:b/>
          <w:sz w:val="22"/>
          <w:szCs w:val="22"/>
          <w:lang w:val="el-GR"/>
        </w:rPr>
      </w:pPr>
    </w:p>
    <w:p w14:paraId="5CD0938A" w14:textId="77777777" w:rsidR="00307199" w:rsidRPr="00CF595A" w:rsidRDefault="00307199" w:rsidP="00307199">
      <w:pPr>
        <w:jc w:val="both"/>
        <w:rPr>
          <w:rFonts w:ascii="Tahoma" w:hAnsi="Tahoma" w:cs="Tahoma"/>
          <w:color w:val="FF0000"/>
          <w:sz w:val="22"/>
          <w:szCs w:val="22"/>
          <w:lang w:val="el-GR"/>
        </w:rPr>
      </w:pPr>
      <w:r w:rsidRPr="00961D03">
        <w:rPr>
          <w:rFonts w:ascii="Tahoma" w:hAnsi="Tahoma" w:cs="Tahoma"/>
          <w:iCs/>
          <w:sz w:val="22"/>
          <w:szCs w:val="22"/>
          <w:lang w:val="el-GR"/>
        </w:rPr>
        <w:t xml:space="preserve">Το </w:t>
      </w:r>
      <w:r w:rsidR="00E6166D" w:rsidRPr="00961D03">
        <w:rPr>
          <w:rFonts w:ascii="Tahoma" w:hAnsi="Tahoma" w:cs="Tahoma"/>
          <w:iCs/>
          <w:sz w:val="22"/>
          <w:szCs w:val="22"/>
          <w:lang w:val="el-GR"/>
        </w:rPr>
        <w:t>Γ</w:t>
      </w:r>
      <w:r w:rsidRPr="00961D03">
        <w:rPr>
          <w:rFonts w:ascii="Tahoma" w:hAnsi="Tahoma" w:cs="Tahoma"/>
          <w:iCs/>
          <w:sz w:val="22"/>
          <w:szCs w:val="22"/>
          <w:lang w:val="el-GR"/>
        </w:rPr>
        <w:t xml:space="preserve">’ τρίμηνο του 2012, </w:t>
      </w:r>
      <w:r w:rsidRPr="004B2CED">
        <w:rPr>
          <w:rFonts w:ascii="Tahoma" w:hAnsi="Tahoma" w:cs="Tahoma"/>
          <w:iCs/>
          <w:sz w:val="22"/>
          <w:szCs w:val="22"/>
          <w:lang w:val="el-GR"/>
        </w:rPr>
        <w:t xml:space="preserve">η </w:t>
      </w:r>
      <w:r w:rsidR="00E6166D" w:rsidRPr="004B2CED">
        <w:rPr>
          <w:rFonts w:ascii="Tahoma" w:hAnsi="Tahoma" w:cs="Tahoma"/>
          <w:iCs/>
          <w:sz w:val="22"/>
          <w:szCs w:val="22"/>
          <w:lang w:val="el-GR"/>
        </w:rPr>
        <w:t xml:space="preserve">καθαρή </w:t>
      </w:r>
      <w:r w:rsidRPr="004B2CED">
        <w:rPr>
          <w:rFonts w:ascii="Tahoma" w:hAnsi="Tahoma" w:cs="Tahoma"/>
          <w:iCs/>
          <w:sz w:val="22"/>
          <w:szCs w:val="22"/>
          <w:lang w:val="el-GR"/>
        </w:rPr>
        <w:t>απώλεια</w:t>
      </w:r>
      <w:r w:rsidRPr="00961D03">
        <w:rPr>
          <w:rFonts w:ascii="Tahoma" w:hAnsi="Tahoma" w:cs="Tahoma"/>
          <w:iCs/>
          <w:sz w:val="22"/>
          <w:szCs w:val="22"/>
          <w:lang w:val="el-GR"/>
        </w:rPr>
        <w:t xml:space="preserve"> γραμμών στις δραστηριότητες του ΟΤΕ στη σταθερή τηλεφωνία Ελλάδας ανήλθε σε </w:t>
      </w:r>
      <w:r w:rsidRPr="00CF595A">
        <w:rPr>
          <w:rFonts w:ascii="Tahoma" w:hAnsi="Tahoma" w:cs="Tahoma"/>
          <w:iCs/>
          <w:sz w:val="22"/>
          <w:szCs w:val="22"/>
          <w:lang w:val="el-GR"/>
        </w:rPr>
        <w:t xml:space="preserve">περίπου </w:t>
      </w:r>
      <w:r w:rsidR="00CF595A" w:rsidRPr="00CF595A">
        <w:rPr>
          <w:rFonts w:ascii="Tahoma" w:hAnsi="Tahoma" w:cs="Tahoma"/>
          <w:iCs/>
          <w:sz w:val="22"/>
          <w:szCs w:val="22"/>
          <w:lang w:val="el-GR"/>
        </w:rPr>
        <w:t>54.9</w:t>
      </w:r>
      <w:r w:rsidRPr="00CF595A">
        <w:rPr>
          <w:rFonts w:ascii="Tahoma" w:hAnsi="Tahoma" w:cs="Tahoma"/>
          <w:iCs/>
          <w:sz w:val="22"/>
          <w:szCs w:val="22"/>
          <w:lang w:val="el-GR"/>
        </w:rPr>
        <w:t xml:space="preserve">00 </w:t>
      </w:r>
      <w:r w:rsidRPr="00CF595A">
        <w:rPr>
          <w:rFonts w:ascii="Tahoma" w:hAnsi="Tahoma" w:cs="Tahoma"/>
          <w:iCs/>
          <w:sz w:val="22"/>
          <w:szCs w:val="22"/>
          <w:lang w:val="en-US"/>
        </w:rPr>
        <w:t>PSTN</w:t>
      </w:r>
      <w:r w:rsidRPr="00CF595A">
        <w:rPr>
          <w:rFonts w:ascii="Tahoma" w:hAnsi="Tahoma" w:cs="Tahoma"/>
          <w:iCs/>
          <w:sz w:val="22"/>
          <w:szCs w:val="22"/>
          <w:lang w:val="el-GR"/>
        </w:rPr>
        <w:t xml:space="preserve"> και </w:t>
      </w:r>
      <w:r w:rsidRPr="00CF595A">
        <w:rPr>
          <w:rFonts w:ascii="Tahoma" w:hAnsi="Tahoma" w:cs="Tahoma"/>
          <w:iCs/>
          <w:sz w:val="22"/>
          <w:szCs w:val="22"/>
          <w:lang w:val="en-US"/>
        </w:rPr>
        <w:t>ISDN</w:t>
      </w:r>
      <w:r w:rsidRPr="00CF595A">
        <w:rPr>
          <w:rFonts w:ascii="Tahoma" w:hAnsi="Tahoma" w:cs="Tahoma"/>
          <w:iCs/>
          <w:sz w:val="22"/>
          <w:szCs w:val="22"/>
          <w:lang w:val="el-GR"/>
        </w:rPr>
        <w:t xml:space="preserve"> γραμμές λιανικής, σημειώνοντας </w:t>
      </w:r>
      <w:r w:rsidR="00E6166D" w:rsidRPr="00CF595A">
        <w:rPr>
          <w:rFonts w:ascii="Tahoma" w:hAnsi="Tahoma" w:cs="Tahoma"/>
          <w:iCs/>
          <w:sz w:val="22"/>
          <w:szCs w:val="22"/>
          <w:lang w:val="el-GR"/>
        </w:rPr>
        <w:t>συνεχή</w:t>
      </w:r>
      <w:r w:rsidRPr="00CF595A">
        <w:rPr>
          <w:rFonts w:ascii="Tahoma" w:hAnsi="Tahoma" w:cs="Tahoma"/>
          <w:iCs/>
          <w:sz w:val="22"/>
          <w:szCs w:val="22"/>
          <w:lang w:val="el-GR"/>
        </w:rPr>
        <w:t xml:space="preserve"> βελτίωση σε σύγκριση με την τάση προηγούμενων τριμήνων</w:t>
      </w:r>
      <w:r w:rsidRPr="00CF595A">
        <w:rPr>
          <w:rFonts w:ascii="Tahoma" w:hAnsi="Tahoma" w:cs="Tahoma"/>
          <w:iCs/>
          <w:color w:val="FF0000"/>
          <w:sz w:val="22"/>
          <w:szCs w:val="22"/>
          <w:lang w:val="el-GR"/>
        </w:rPr>
        <w:t xml:space="preserve"> </w:t>
      </w:r>
      <w:r w:rsidRPr="00CF595A">
        <w:rPr>
          <w:rFonts w:ascii="Tahoma" w:hAnsi="Tahoma" w:cs="Tahoma"/>
          <w:iCs/>
          <w:sz w:val="22"/>
          <w:szCs w:val="22"/>
          <w:lang w:val="el-GR"/>
        </w:rPr>
        <w:t>(</w:t>
      </w:r>
      <w:r w:rsidR="00E6166D" w:rsidRPr="00CF595A">
        <w:rPr>
          <w:rFonts w:ascii="Tahoma" w:hAnsi="Tahoma" w:cs="Tahoma"/>
          <w:iCs/>
          <w:sz w:val="22"/>
          <w:szCs w:val="22"/>
          <w:lang w:val="el-GR"/>
        </w:rPr>
        <w:t>Β</w:t>
      </w:r>
      <w:r w:rsidRPr="00CF595A">
        <w:rPr>
          <w:rFonts w:ascii="Tahoma" w:hAnsi="Tahoma" w:cs="Tahoma"/>
          <w:iCs/>
          <w:sz w:val="22"/>
          <w:szCs w:val="22"/>
          <w:lang w:val="el-GR"/>
        </w:rPr>
        <w:t xml:space="preserve">’ τρίμηνο 2012: </w:t>
      </w:r>
      <w:r w:rsidR="00652267" w:rsidRPr="00CF595A">
        <w:rPr>
          <w:rFonts w:ascii="Tahoma" w:hAnsi="Tahoma" w:cs="Tahoma"/>
          <w:iCs/>
          <w:sz w:val="22"/>
          <w:szCs w:val="22"/>
          <w:lang w:val="el-GR"/>
        </w:rPr>
        <w:t>-</w:t>
      </w:r>
      <w:r w:rsidR="00E6166D" w:rsidRPr="00CF595A">
        <w:rPr>
          <w:rFonts w:ascii="Tahoma" w:hAnsi="Tahoma" w:cs="Tahoma"/>
          <w:iCs/>
          <w:sz w:val="22"/>
          <w:szCs w:val="22"/>
          <w:lang w:val="el-GR"/>
        </w:rPr>
        <w:t>75</w:t>
      </w:r>
      <w:r w:rsidRPr="00CF595A">
        <w:rPr>
          <w:rFonts w:ascii="Tahoma" w:hAnsi="Tahoma" w:cs="Tahoma"/>
          <w:iCs/>
          <w:sz w:val="22"/>
          <w:szCs w:val="22"/>
          <w:lang w:val="el-GR"/>
        </w:rPr>
        <w:t xml:space="preserve">.000, </w:t>
      </w:r>
      <w:r w:rsidR="00E6166D" w:rsidRPr="00CF595A">
        <w:rPr>
          <w:rFonts w:ascii="Tahoma" w:hAnsi="Tahoma" w:cs="Tahoma"/>
          <w:iCs/>
          <w:sz w:val="22"/>
          <w:szCs w:val="22"/>
          <w:lang w:val="el-GR"/>
        </w:rPr>
        <w:t>Α</w:t>
      </w:r>
      <w:r w:rsidRPr="00CF595A">
        <w:rPr>
          <w:rFonts w:ascii="Tahoma" w:hAnsi="Tahoma" w:cs="Tahoma"/>
          <w:iCs/>
          <w:sz w:val="22"/>
          <w:szCs w:val="22"/>
          <w:lang w:val="el-GR"/>
        </w:rPr>
        <w:t>’ τρίμηνο 201</w:t>
      </w:r>
      <w:r w:rsidR="00E6166D" w:rsidRPr="00CF595A">
        <w:rPr>
          <w:rFonts w:ascii="Tahoma" w:hAnsi="Tahoma" w:cs="Tahoma"/>
          <w:iCs/>
          <w:sz w:val="22"/>
          <w:szCs w:val="22"/>
          <w:lang w:val="el-GR"/>
        </w:rPr>
        <w:t>2</w:t>
      </w:r>
      <w:r w:rsidRPr="00CF595A">
        <w:rPr>
          <w:rFonts w:ascii="Tahoma" w:hAnsi="Tahoma" w:cs="Tahoma"/>
          <w:iCs/>
          <w:sz w:val="22"/>
          <w:szCs w:val="22"/>
          <w:lang w:val="el-GR"/>
        </w:rPr>
        <w:t xml:space="preserve">: </w:t>
      </w:r>
      <w:r w:rsidR="00652267" w:rsidRPr="00CF595A">
        <w:rPr>
          <w:rFonts w:ascii="Tahoma" w:hAnsi="Tahoma" w:cs="Tahoma"/>
          <w:iCs/>
          <w:sz w:val="22"/>
          <w:szCs w:val="22"/>
          <w:lang w:val="el-GR"/>
        </w:rPr>
        <w:t>-</w:t>
      </w:r>
      <w:r w:rsidR="00E6166D" w:rsidRPr="00CF595A">
        <w:rPr>
          <w:rFonts w:ascii="Tahoma" w:hAnsi="Tahoma" w:cs="Tahoma"/>
          <w:iCs/>
          <w:sz w:val="22"/>
          <w:szCs w:val="22"/>
          <w:lang w:val="el-GR"/>
        </w:rPr>
        <w:t>94</w:t>
      </w:r>
      <w:r w:rsidRPr="00CF595A">
        <w:rPr>
          <w:rFonts w:ascii="Tahoma" w:hAnsi="Tahoma" w:cs="Tahoma"/>
          <w:iCs/>
          <w:sz w:val="22"/>
          <w:szCs w:val="22"/>
          <w:lang w:val="el-GR"/>
        </w:rPr>
        <w:t xml:space="preserve">.000, </w:t>
      </w:r>
      <w:r w:rsidR="00E6166D" w:rsidRPr="00CF595A">
        <w:rPr>
          <w:rFonts w:ascii="Tahoma" w:hAnsi="Tahoma" w:cs="Tahoma"/>
          <w:iCs/>
          <w:sz w:val="22"/>
          <w:szCs w:val="22"/>
          <w:lang w:val="el-GR"/>
        </w:rPr>
        <w:t>Δ</w:t>
      </w:r>
      <w:r w:rsidRPr="00CF595A">
        <w:rPr>
          <w:rFonts w:ascii="Tahoma" w:hAnsi="Tahoma" w:cs="Tahoma"/>
          <w:iCs/>
          <w:sz w:val="22"/>
          <w:szCs w:val="22"/>
          <w:lang w:val="el-GR"/>
        </w:rPr>
        <w:t xml:space="preserve">’ τρίμηνο 2011: </w:t>
      </w:r>
      <w:r w:rsidR="00652267" w:rsidRPr="00CF595A">
        <w:rPr>
          <w:rFonts w:ascii="Tahoma" w:hAnsi="Tahoma" w:cs="Tahoma"/>
          <w:iCs/>
          <w:sz w:val="22"/>
          <w:szCs w:val="22"/>
          <w:lang w:val="el-GR"/>
        </w:rPr>
        <w:t>-</w:t>
      </w:r>
      <w:r w:rsidR="00E6166D" w:rsidRPr="00CF595A">
        <w:rPr>
          <w:rFonts w:ascii="Tahoma" w:hAnsi="Tahoma" w:cs="Tahoma"/>
          <w:iCs/>
          <w:sz w:val="22"/>
          <w:szCs w:val="22"/>
          <w:lang w:val="el-GR"/>
        </w:rPr>
        <w:t>107</w:t>
      </w:r>
      <w:r w:rsidRPr="00CF595A">
        <w:rPr>
          <w:rFonts w:ascii="Tahoma" w:hAnsi="Tahoma" w:cs="Tahoma"/>
          <w:iCs/>
          <w:sz w:val="22"/>
          <w:szCs w:val="22"/>
          <w:lang w:val="el-GR"/>
        </w:rPr>
        <w:t xml:space="preserve">.000, </w:t>
      </w:r>
      <w:r w:rsidR="00E6166D" w:rsidRPr="00CF595A">
        <w:rPr>
          <w:rFonts w:ascii="Tahoma" w:hAnsi="Tahoma" w:cs="Tahoma"/>
          <w:iCs/>
          <w:sz w:val="22"/>
          <w:szCs w:val="22"/>
          <w:lang w:val="el-GR"/>
        </w:rPr>
        <w:t>Γ</w:t>
      </w:r>
      <w:r w:rsidRPr="00CF595A">
        <w:rPr>
          <w:rFonts w:ascii="Tahoma" w:hAnsi="Tahoma" w:cs="Tahoma"/>
          <w:iCs/>
          <w:sz w:val="22"/>
          <w:szCs w:val="22"/>
          <w:lang w:val="el-GR"/>
        </w:rPr>
        <w:t xml:space="preserve">’ τρίμηνο 2011: </w:t>
      </w:r>
      <w:r w:rsidR="00652267" w:rsidRPr="00CF595A">
        <w:rPr>
          <w:rFonts w:ascii="Tahoma" w:hAnsi="Tahoma" w:cs="Tahoma"/>
          <w:iCs/>
          <w:sz w:val="22"/>
          <w:szCs w:val="22"/>
          <w:lang w:val="el-GR"/>
        </w:rPr>
        <w:t>-</w:t>
      </w:r>
      <w:r w:rsidR="00E6166D" w:rsidRPr="00CF595A">
        <w:rPr>
          <w:rFonts w:ascii="Tahoma" w:hAnsi="Tahoma" w:cs="Tahoma"/>
          <w:iCs/>
          <w:sz w:val="22"/>
          <w:szCs w:val="22"/>
          <w:lang w:val="el-GR"/>
        </w:rPr>
        <w:t>99</w:t>
      </w:r>
      <w:r w:rsidRPr="00CF595A">
        <w:rPr>
          <w:rFonts w:ascii="Tahoma" w:hAnsi="Tahoma" w:cs="Tahoma"/>
          <w:iCs/>
          <w:sz w:val="22"/>
          <w:szCs w:val="22"/>
          <w:lang w:val="el-GR"/>
        </w:rPr>
        <w:t xml:space="preserve">.000). Η </w:t>
      </w:r>
      <w:r w:rsidRPr="00CF595A">
        <w:rPr>
          <w:rFonts w:ascii="Tahoma" w:hAnsi="Tahoma" w:cs="Tahoma"/>
          <w:sz w:val="22"/>
          <w:szCs w:val="22"/>
          <w:lang w:val="el-GR"/>
        </w:rPr>
        <w:t xml:space="preserve">συνολική αγορά στην Ελλάδα (ενεργοί συνδρομητές λιανικής ΟΤΕ, χονδρική εκμίσθωση γραμμών και συνδρομητές πλήρους </w:t>
      </w:r>
      <w:proofErr w:type="spellStart"/>
      <w:r w:rsidRPr="00CF595A">
        <w:rPr>
          <w:rFonts w:ascii="Tahoma" w:hAnsi="Tahoma" w:cs="Tahoma"/>
          <w:sz w:val="22"/>
          <w:szCs w:val="22"/>
          <w:lang w:val="el-GR"/>
        </w:rPr>
        <w:t>Αδεσμοποίητης</w:t>
      </w:r>
      <w:proofErr w:type="spellEnd"/>
      <w:r w:rsidRPr="00CF595A">
        <w:rPr>
          <w:rFonts w:ascii="Tahoma" w:hAnsi="Tahoma" w:cs="Tahoma"/>
          <w:sz w:val="22"/>
          <w:szCs w:val="22"/>
          <w:lang w:val="el-GR"/>
        </w:rPr>
        <w:t xml:space="preserve"> Πρόσβασης στον Τοπικό Βρόχο) </w:t>
      </w:r>
      <w:r w:rsidR="00E6166D" w:rsidRPr="00CF595A">
        <w:rPr>
          <w:rFonts w:ascii="Tahoma" w:hAnsi="Tahoma" w:cs="Tahoma"/>
          <w:sz w:val="22"/>
          <w:szCs w:val="22"/>
          <w:lang w:val="el-GR"/>
        </w:rPr>
        <w:t xml:space="preserve">έχασε </w:t>
      </w:r>
      <w:r w:rsidR="00CF595A" w:rsidRPr="00CF595A">
        <w:rPr>
          <w:rFonts w:ascii="Tahoma" w:hAnsi="Tahoma" w:cs="Tahoma"/>
          <w:sz w:val="22"/>
          <w:szCs w:val="22"/>
          <w:lang w:val="el-GR"/>
        </w:rPr>
        <w:t>51.5</w:t>
      </w:r>
      <w:r w:rsidR="00E6166D" w:rsidRPr="00CF595A">
        <w:rPr>
          <w:rFonts w:ascii="Tahoma" w:hAnsi="Tahoma" w:cs="Tahoma"/>
          <w:sz w:val="22"/>
          <w:szCs w:val="22"/>
          <w:lang w:val="el-GR"/>
        </w:rPr>
        <w:t>00 γραμμές</w:t>
      </w:r>
      <w:r w:rsidR="00E6166D" w:rsidRPr="00961D03">
        <w:rPr>
          <w:rFonts w:ascii="Tahoma" w:hAnsi="Tahoma" w:cs="Tahoma"/>
          <w:sz w:val="22"/>
          <w:szCs w:val="22"/>
          <w:lang w:val="el-GR"/>
        </w:rPr>
        <w:t xml:space="preserve"> το Γ’ τρίμηνο τ</w:t>
      </w:r>
      <w:r w:rsidR="00CF595A">
        <w:rPr>
          <w:rFonts w:ascii="Tahoma" w:hAnsi="Tahoma" w:cs="Tahoma"/>
          <w:sz w:val="22"/>
          <w:szCs w:val="22"/>
          <w:lang w:val="el-GR"/>
        </w:rPr>
        <w:t>ου 2012 (σε σύγκριση με τις 49.1</w:t>
      </w:r>
      <w:r w:rsidR="00E6166D" w:rsidRPr="00961D03">
        <w:rPr>
          <w:rFonts w:ascii="Tahoma" w:hAnsi="Tahoma" w:cs="Tahoma"/>
          <w:sz w:val="22"/>
          <w:szCs w:val="22"/>
          <w:lang w:val="el-GR"/>
        </w:rPr>
        <w:t xml:space="preserve">00 απώλειες το Γ’ </w:t>
      </w:r>
      <w:r w:rsidR="00E6166D" w:rsidRPr="00CF595A">
        <w:rPr>
          <w:rFonts w:ascii="Tahoma" w:hAnsi="Tahoma" w:cs="Tahoma"/>
          <w:sz w:val="22"/>
          <w:szCs w:val="22"/>
          <w:lang w:val="el-GR"/>
        </w:rPr>
        <w:t xml:space="preserve">τρίμηνο του 2011), ενώ </w:t>
      </w:r>
      <w:r w:rsidR="00F92A52" w:rsidRPr="00CF595A">
        <w:rPr>
          <w:rFonts w:ascii="Tahoma" w:hAnsi="Tahoma" w:cs="Tahoma"/>
          <w:sz w:val="22"/>
          <w:szCs w:val="22"/>
          <w:lang w:val="el-GR"/>
        </w:rPr>
        <w:t xml:space="preserve">οι εναλλακτικοί </w:t>
      </w:r>
      <w:proofErr w:type="spellStart"/>
      <w:r w:rsidR="00F92A52" w:rsidRPr="00CF595A">
        <w:rPr>
          <w:rFonts w:ascii="Tahoma" w:hAnsi="Tahoma" w:cs="Tahoma"/>
          <w:sz w:val="22"/>
          <w:szCs w:val="22"/>
          <w:lang w:val="el-GR"/>
        </w:rPr>
        <w:t>πάροχοι</w:t>
      </w:r>
      <w:proofErr w:type="spellEnd"/>
      <w:r w:rsidR="00F92A52" w:rsidRPr="00CF595A">
        <w:rPr>
          <w:rFonts w:ascii="Tahoma" w:hAnsi="Tahoma" w:cs="Tahoma"/>
          <w:sz w:val="22"/>
          <w:szCs w:val="22"/>
          <w:lang w:val="el-GR"/>
        </w:rPr>
        <w:t xml:space="preserve"> πρόσθεσαν μόνο</w:t>
      </w:r>
      <w:r w:rsidR="00CF595A" w:rsidRPr="00CF595A">
        <w:rPr>
          <w:rFonts w:ascii="Tahoma" w:hAnsi="Tahoma" w:cs="Tahoma"/>
          <w:sz w:val="22"/>
          <w:szCs w:val="22"/>
          <w:lang w:val="el-GR"/>
        </w:rPr>
        <w:t xml:space="preserve"> 3.5</w:t>
      </w:r>
      <w:r w:rsidR="00B95A14" w:rsidRPr="00CF595A">
        <w:rPr>
          <w:rFonts w:ascii="Tahoma" w:hAnsi="Tahoma" w:cs="Tahoma"/>
          <w:sz w:val="22"/>
          <w:szCs w:val="22"/>
          <w:lang w:val="el-GR"/>
        </w:rPr>
        <w:t xml:space="preserve">00 </w:t>
      </w:r>
      <w:r w:rsidR="00F92A52" w:rsidRPr="00CF595A">
        <w:rPr>
          <w:rFonts w:ascii="Tahoma" w:hAnsi="Tahoma" w:cs="Tahoma"/>
          <w:sz w:val="22"/>
          <w:szCs w:val="22"/>
          <w:lang w:val="el-GR"/>
        </w:rPr>
        <w:t xml:space="preserve">νέες </w:t>
      </w:r>
      <w:r w:rsidR="00B95A14" w:rsidRPr="00CF595A">
        <w:rPr>
          <w:rFonts w:ascii="Tahoma" w:hAnsi="Tahoma" w:cs="Tahoma"/>
          <w:sz w:val="22"/>
          <w:szCs w:val="22"/>
          <w:lang w:val="el-GR"/>
        </w:rPr>
        <w:t>γραμμές</w:t>
      </w:r>
      <w:r w:rsidR="00680E4B">
        <w:rPr>
          <w:rFonts w:ascii="Tahoma" w:hAnsi="Tahoma" w:cs="Tahoma"/>
          <w:sz w:val="22"/>
          <w:szCs w:val="22"/>
          <w:lang w:val="el-GR"/>
        </w:rPr>
        <w:t xml:space="preserve"> το</w:t>
      </w:r>
      <w:r w:rsidR="00F92A52" w:rsidRPr="00CF595A">
        <w:rPr>
          <w:rFonts w:ascii="Tahoma" w:hAnsi="Tahoma" w:cs="Tahoma"/>
          <w:sz w:val="22"/>
          <w:szCs w:val="22"/>
          <w:lang w:val="el-GR"/>
        </w:rPr>
        <w:t xml:space="preserve"> Γ’ τρίμηνο του 2012, </w:t>
      </w:r>
      <w:r w:rsidR="00B95A14" w:rsidRPr="00CF595A">
        <w:rPr>
          <w:rFonts w:ascii="Tahoma" w:hAnsi="Tahoma" w:cs="Tahoma"/>
          <w:sz w:val="22"/>
          <w:szCs w:val="22"/>
          <w:lang w:val="el-GR"/>
        </w:rPr>
        <w:t xml:space="preserve">σε σύγκριση με </w:t>
      </w:r>
      <w:r w:rsidR="00B95A14" w:rsidRPr="004B2CED">
        <w:rPr>
          <w:rFonts w:ascii="Tahoma" w:hAnsi="Tahoma" w:cs="Tahoma"/>
          <w:sz w:val="22"/>
          <w:szCs w:val="22"/>
          <w:lang w:val="el-GR"/>
        </w:rPr>
        <w:t xml:space="preserve">την </w:t>
      </w:r>
      <w:r w:rsidR="0070476F" w:rsidRPr="004B2CED">
        <w:rPr>
          <w:rFonts w:ascii="Tahoma" w:hAnsi="Tahoma" w:cs="Tahoma"/>
          <w:sz w:val="22"/>
          <w:szCs w:val="22"/>
          <w:lang w:val="el-GR"/>
        </w:rPr>
        <w:t xml:space="preserve">καθαρή </w:t>
      </w:r>
      <w:r w:rsidR="004429D9">
        <w:rPr>
          <w:rFonts w:ascii="Tahoma" w:hAnsi="Tahoma" w:cs="Tahoma"/>
          <w:sz w:val="22"/>
          <w:szCs w:val="22"/>
          <w:lang w:val="el-GR"/>
        </w:rPr>
        <w:t>αύξηση των 49.9</w:t>
      </w:r>
      <w:r w:rsidR="00B95A14" w:rsidRPr="00CF595A">
        <w:rPr>
          <w:rFonts w:ascii="Tahoma" w:hAnsi="Tahoma" w:cs="Tahoma"/>
          <w:sz w:val="22"/>
          <w:szCs w:val="22"/>
          <w:lang w:val="el-GR"/>
        </w:rPr>
        <w:t>00</w:t>
      </w:r>
      <w:r w:rsidR="00F92A52" w:rsidRPr="00CF595A">
        <w:rPr>
          <w:rFonts w:ascii="Tahoma" w:hAnsi="Tahoma" w:cs="Tahoma"/>
          <w:sz w:val="22"/>
          <w:szCs w:val="22"/>
          <w:lang w:val="el-GR"/>
        </w:rPr>
        <w:t xml:space="preserve"> γραμμών το Γ’ τρίμηνο του 2011</w:t>
      </w:r>
      <w:r w:rsidR="00B95A14" w:rsidRPr="00CF595A">
        <w:rPr>
          <w:rFonts w:ascii="Tahoma" w:hAnsi="Tahoma" w:cs="Tahoma"/>
          <w:sz w:val="22"/>
          <w:szCs w:val="22"/>
          <w:lang w:val="el-GR"/>
        </w:rPr>
        <w:t>.</w:t>
      </w:r>
      <w:r w:rsidR="00B95A14" w:rsidRPr="00CF595A">
        <w:rPr>
          <w:rFonts w:ascii="Tahoma" w:hAnsi="Tahoma" w:cs="Tahoma"/>
          <w:color w:val="FF0000"/>
          <w:sz w:val="22"/>
          <w:szCs w:val="22"/>
          <w:lang w:val="el-GR"/>
        </w:rPr>
        <w:t xml:space="preserve"> </w:t>
      </w:r>
    </w:p>
    <w:p w14:paraId="5CD0938B" w14:textId="77777777" w:rsidR="00307199" w:rsidRPr="00961D03" w:rsidRDefault="00307199" w:rsidP="00307199">
      <w:pPr>
        <w:jc w:val="both"/>
        <w:rPr>
          <w:rFonts w:ascii="Tahoma" w:hAnsi="Tahoma" w:cs="Tahoma"/>
          <w:color w:val="FF0000"/>
          <w:sz w:val="22"/>
          <w:szCs w:val="22"/>
          <w:highlight w:val="yellow"/>
          <w:lang w:val="el-GR"/>
        </w:rPr>
      </w:pPr>
    </w:p>
    <w:p w14:paraId="5CD0938C" w14:textId="77777777" w:rsidR="00471ED6" w:rsidRDefault="00E636B5" w:rsidP="00307199">
      <w:pPr>
        <w:jc w:val="both"/>
        <w:rPr>
          <w:rFonts w:ascii="Tahoma" w:hAnsi="Tahoma" w:cs="Tahoma"/>
          <w:sz w:val="22"/>
          <w:szCs w:val="22"/>
          <w:lang w:val="el-GR"/>
        </w:rPr>
      </w:pPr>
      <w:r w:rsidRPr="00961D03">
        <w:rPr>
          <w:rFonts w:ascii="Tahoma" w:hAnsi="Tahoma" w:cs="Tahoma"/>
          <w:iCs/>
          <w:sz w:val="22"/>
          <w:szCs w:val="22"/>
          <w:lang w:val="el-GR"/>
        </w:rPr>
        <w:t>Το Γ’ τρίμηνο του</w:t>
      </w:r>
      <w:r w:rsidR="00307199" w:rsidRPr="00961D03">
        <w:rPr>
          <w:rFonts w:ascii="Tahoma" w:hAnsi="Tahoma" w:cs="Tahoma"/>
          <w:iCs/>
          <w:sz w:val="22"/>
          <w:szCs w:val="22"/>
          <w:lang w:val="el-GR"/>
        </w:rPr>
        <w:t xml:space="preserve"> 2012, οι συνδρομητές λιανικής </w:t>
      </w:r>
      <w:r w:rsidR="00307199" w:rsidRPr="00961D03">
        <w:rPr>
          <w:rFonts w:ascii="Tahoma" w:hAnsi="Tahoma" w:cs="Tahoma"/>
          <w:iCs/>
          <w:sz w:val="22"/>
          <w:szCs w:val="22"/>
          <w:lang w:val="en-US"/>
        </w:rPr>
        <w:t>ADSL</w:t>
      </w:r>
      <w:r w:rsidR="00307199" w:rsidRPr="00961D03">
        <w:rPr>
          <w:rFonts w:ascii="Tahoma" w:hAnsi="Tahoma" w:cs="Tahoma"/>
          <w:iCs/>
          <w:sz w:val="22"/>
          <w:szCs w:val="22"/>
          <w:lang w:val="el-GR"/>
        </w:rPr>
        <w:t xml:space="preserve"> του ΟΤΕ </w:t>
      </w:r>
      <w:r w:rsidR="00A50CB1">
        <w:rPr>
          <w:rFonts w:ascii="Tahoma" w:hAnsi="Tahoma" w:cs="Tahoma"/>
          <w:iCs/>
          <w:sz w:val="22"/>
          <w:szCs w:val="22"/>
          <w:lang w:val="el-GR"/>
        </w:rPr>
        <w:t>αυξήθηκαν κατά 34.1</w:t>
      </w:r>
      <w:r w:rsidRPr="00961D03">
        <w:rPr>
          <w:rFonts w:ascii="Tahoma" w:hAnsi="Tahoma" w:cs="Tahoma"/>
          <w:iCs/>
          <w:sz w:val="22"/>
          <w:szCs w:val="22"/>
          <w:lang w:val="el-GR"/>
        </w:rPr>
        <w:t>00</w:t>
      </w:r>
      <w:r w:rsidR="00F92A52">
        <w:rPr>
          <w:rFonts w:ascii="Tahoma" w:hAnsi="Tahoma" w:cs="Tahoma"/>
          <w:iCs/>
          <w:sz w:val="22"/>
          <w:szCs w:val="22"/>
          <w:lang w:val="el-GR"/>
        </w:rPr>
        <w:t xml:space="preserve"> ή κατά περίπου </w:t>
      </w:r>
      <w:r w:rsidR="00F92A52" w:rsidRPr="004B2CED">
        <w:rPr>
          <w:rFonts w:ascii="Tahoma" w:hAnsi="Tahoma" w:cs="Tahoma"/>
          <w:iCs/>
          <w:sz w:val="22"/>
          <w:szCs w:val="22"/>
          <w:lang w:val="el-GR"/>
        </w:rPr>
        <w:t>60% των συνολικών καθαρών νέων συνδέσεων στην ελληνική αγορά</w:t>
      </w:r>
      <w:r w:rsidRPr="004B2CED">
        <w:rPr>
          <w:rFonts w:ascii="Tahoma" w:hAnsi="Tahoma" w:cs="Tahoma"/>
          <w:iCs/>
          <w:sz w:val="22"/>
          <w:szCs w:val="22"/>
          <w:lang w:val="el-GR"/>
        </w:rPr>
        <w:t xml:space="preserve">, φθάνοντας τα </w:t>
      </w:r>
      <w:r w:rsidR="00815D0F" w:rsidRPr="004B2CED">
        <w:rPr>
          <w:rFonts w:ascii="Tahoma" w:hAnsi="Tahoma" w:cs="Tahoma"/>
          <w:iCs/>
          <w:sz w:val="22"/>
          <w:szCs w:val="22"/>
          <w:lang w:val="el-GR"/>
        </w:rPr>
        <w:t xml:space="preserve"> 1.</w:t>
      </w:r>
      <w:r w:rsidR="00307199" w:rsidRPr="004B2CED">
        <w:rPr>
          <w:rFonts w:ascii="Tahoma" w:hAnsi="Tahoma" w:cs="Tahoma"/>
          <w:iCs/>
          <w:sz w:val="22"/>
          <w:szCs w:val="22"/>
          <w:lang w:val="el-GR"/>
        </w:rPr>
        <w:t>1</w:t>
      </w:r>
      <w:r w:rsidR="00471ED6" w:rsidRPr="004B2CED">
        <w:rPr>
          <w:rFonts w:ascii="Tahoma" w:hAnsi="Tahoma" w:cs="Tahoma"/>
          <w:iCs/>
          <w:sz w:val="22"/>
          <w:szCs w:val="22"/>
          <w:lang w:val="el-GR"/>
        </w:rPr>
        <w:t>46</w:t>
      </w:r>
      <w:r w:rsidR="00307199" w:rsidRPr="004B2CED">
        <w:rPr>
          <w:rFonts w:ascii="Tahoma" w:hAnsi="Tahoma" w:cs="Tahoma"/>
          <w:iCs/>
          <w:sz w:val="22"/>
          <w:szCs w:val="22"/>
          <w:lang w:val="el-GR"/>
        </w:rPr>
        <w:t xml:space="preserve"> εκατομμύρια</w:t>
      </w:r>
      <w:r w:rsidRPr="004B2CED">
        <w:rPr>
          <w:rFonts w:ascii="Tahoma" w:hAnsi="Tahoma" w:cs="Tahoma"/>
          <w:iCs/>
          <w:sz w:val="22"/>
          <w:szCs w:val="22"/>
          <w:lang w:val="el-GR"/>
        </w:rPr>
        <w:t xml:space="preserve">. </w:t>
      </w:r>
      <w:r w:rsidRPr="004B2CED">
        <w:rPr>
          <w:rFonts w:ascii="Tahoma" w:hAnsi="Tahoma" w:cs="Tahoma"/>
          <w:sz w:val="22"/>
          <w:szCs w:val="22"/>
          <w:lang w:val="el-GR"/>
        </w:rPr>
        <w:t>Η</w:t>
      </w:r>
      <w:r w:rsidRPr="00961D03">
        <w:rPr>
          <w:rFonts w:ascii="Tahoma" w:hAnsi="Tahoma" w:cs="Tahoma"/>
          <w:sz w:val="22"/>
          <w:szCs w:val="22"/>
          <w:lang w:val="el-GR"/>
        </w:rPr>
        <w:t xml:space="preserve"> έγκριση από την Ρυθμιστική Αρχή χαμηλότερων τιμολογιακών προγραμμάτων τον</w:t>
      </w:r>
      <w:r w:rsidR="00471ED6">
        <w:rPr>
          <w:rFonts w:ascii="Tahoma" w:hAnsi="Tahoma" w:cs="Tahoma"/>
          <w:sz w:val="22"/>
          <w:szCs w:val="22"/>
          <w:lang w:val="el-GR"/>
        </w:rPr>
        <w:t xml:space="preserve"> περασμένο</w:t>
      </w:r>
      <w:r w:rsidRPr="00961D03">
        <w:rPr>
          <w:rFonts w:ascii="Tahoma" w:hAnsi="Tahoma" w:cs="Tahoma"/>
          <w:sz w:val="22"/>
          <w:szCs w:val="22"/>
          <w:lang w:val="el-GR"/>
        </w:rPr>
        <w:t xml:space="preserve"> Μάιο μείωσε κάπως </w:t>
      </w:r>
      <w:r w:rsidR="00471ED6">
        <w:rPr>
          <w:rFonts w:ascii="Tahoma" w:hAnsi="Tahoma" w:cs="Tahoma"/>
          <w:sz w:val="22"/>
          <w:szCs w:val="22"/>
          <w:lang w:val="el-GR"/>
        </w:rPr>
        <w:t>το ανταγωνιστικό μειονέκτημα του</w:t>
      </w:r>
      <w:r w:rsidR="00A50CB1">
        <w:rPr>
          <w:rFonts w:ascii="Tahoma" w:hAnsi="Tahoma" w:cs="Tahoma"/>
          <w:sz w:val="22"/>
          <w:szCs w:val="22"/>
          <w:lang w:val="el-GR"/>
        </w:rPr>
        <w:t xml:space="preserve"> ΟΤΕ </w:t>
      </w:r>
      <w:r w:rsidR="00471ED6">
        <w:rPr>
          <w:rFonts w:ascii="Tahoma" w:hAnsi="Tahoma" w:cs="Tahoma"/>
          <w:sz w:val="22"/>
          <w:szCs w:val="22"/>
          <w:lang w:val="el-GR"/>
        </w:rPr>
        <w:t xml:space="preserve">σε σχέση με τους εναλλακτικούς </w:t>
      </w:r>
      <w:proofErr w:type="spellStart"/>
      <w:r w:rsidR="00471ED6">
        <w:rPr>
          <w:rFonts w:ascii="Tahoma" w:hAnsi="Tahoma" w:cs="Tahoma"/>
          <w:sz w:val="22"/>
          <w:szCs w:val="22"/>
          <w:lang w:val="el-GR"/>
        </w:rPr>
        <w:t>παρόχους</w:t>
      </w:r>
      <w:proofErr w:type="spellEnd"/>
      <w:r w:rsidRPr="00961D03">
        <w:rPr>
          <w:rFonts w:ascii="Tahoma" w:hAnsi="Tahoma" w:cs="Tahoma"/>
          <w:sz w:val="22"/>
          <w:szCs w:val="22"/>
          <w:lang w:val="el-GR"/>
        </w:rPr>
        <w:t xml:space="preserve">. </w:t>
      </w:r>
      <w:r w:rsidR="00471ED6">
        <w:rPr>
          <w:rFonts w:ascii="Tahoma" w:hAnsi="Tahoma" w:cs="Tahoma"/>
          <w:sz w:val="22"/>
          <w:szCs w:val="22"/>
          <w:lang w:val="el-GR"/>
        </w:rPr>
        <w:t>Έτσι, ο</w:t>
      </w:r>
      <w:r w:rsidRPr="00961D03">
        <w:rPr>
          <w:rFonts w:ascii="Tahoma" w:hAnsi="Tahoma" w:cs="Tahoma"/>
          <w:sz w:val="22"/>
          <w:szCs w:val="22"/>
          <w:lang w:val="el-GR"/>
        </w:rPr>
        <w:t xml:space="preserve"> ΟΤΕ συνέβαλε θετικά στη συνολική αύξηση της </w:t>
      </w:r>
      <w:proofErr w:type="spellStart"/>
      <w:r w:rsidRPr="00961D03">
        <w:rPr>
          <w:rFonts w:ascii="Tahoma" w:hAnsi="Tahoma" w:cs="Tahoma"/>
          <w:sz w:val="22"/>
          <w:szCs w:val="22"/>
          <w:lang w:val="el-GR"/>
        </w:rPr>
        <w:t>ευρυζωνικής</w:t>
      </w:r>
      <w:proofErr w:type="spellEnd"/>
      <w:r w:rsidRPr="00961D03">
        <w:rPr>
          <w:rFonts w:ascii="Tahoma" w:hAnsi="Tahoma" w:cs="Tahoma"/>
          <w:sz w:val="22"/>
          <w:szCs w:val="22"/>
          <w:lang w:val="el-GR"/>
        </w:rPr>
        <w:t xml:space="preserve"> αγοράς της χώρας, η οποία ανέκαμψε το Β’ τρίμηνο του 2012 και συνέχισε να αυξάνεται το Γ’ τρίμηνο του 2012, παρά το αρνητικό οικονομικό κλίμα.</w:t>
      </w:r>
    </w:p>
    <w:p w14:paraId="5CD0938D" w14:textId="77777777" w:rsidR="00E636B5" w:rsidRPr="00471ED6" w:rsidRDefault="00E636B5" w:rsidP="00307199">
      <w:pPr>
        <w:jc w:val="both"/>
        <w:rPr>
          <w:rFonts w:ascii="Tahoma" w:hAnsi="Tahoma" w:cs="Tahoma"/>
          <w:color w:val="FF0000"/>
          <w:sz w:val="22"/>
          <w:szCs w:val="22"/>
          <w:lang w:val="el-GR"/>
        </w:rPr>
      </w:pPr>
    </w:p>
    <w:p w14:paraId="5CD0938E" w14:textId="77777777" w:rsidR="0067586C" w:rsidRPr="008D0791" w:rsidRDefault="00471ED6" w:rsidP="008D0791">
      <w:pPr>
        <w:jc w:val="both"/>
        <w:rPr>
          <w:rFonts w:ascii="Tahoma" w:hAnsi="Tahoma" w:cs="Tahoma"/>
          <w:sz w:val="22"/>
          <w:szCs w:val="22"/>
          <w:lang w:val="el-GR"/>
        </w:rPr>
      </w:pPr>
      <w:r w:rsidRPr="008844A4">
        <w:rPr>
          <w:rFonts w:ascii="Tahoma" w:hAnsi="Tahoma" w:cs="Tahoma"/>
          <w:sz w:val="22"/>
          <w:szCs w:val="22"/>
          <w:lang w:val="el-GR"/>
        </w:rPr>
        <w:t xml:space="preserve">Η μειωμένη απώλεια γραμμών, καθώς και η βελτιωμένη θέση στην </w:t>
      </w:r>
      <w:proofErr w:type="spellStart"/>
      <w:r w:rsidRPr="008844A4">
        <w:rPr>
          <w:rFonts w:ascii="Tahoma" w:hAnsi="Tahoma" w:cs="Tahoma"/>
          <w:sz w:val="22"/>
          <w:szCs w:val="22"/>
          <w:lang w:val="el-GR"/>
        </w:rPr>
        <w:t>ευρυζωνική</w:t>
      </w:r>
      <w:proofErr w:type="spellEnd"/>
      <w:r w:rsidRPr="008844A4">
        <w:rPr>
          <w:rFonts w:ascii="Tahoma" w:hAnsi="Tahoma" w:cs="Tahoma"/>
          <w:sz w:val="22"/>
          <w:szCs w:val="22"/>
          <w:lang w:val="el-GR"/>
        </w:rPr>
        <w:t xml:space="preserve"> αγορά επιβεβαίωσε </w:t>
      </w:r>
      <w:r w:rsidR="0067586C" w:rsidRPr="008844A4">
        <w:rPr>
          <w:rFonts w:ascii="Tahoma" w:hAnsi="Tahoma" w:cs="Tahoma"/>
          <w:sz w:val="22"/>
          <w:szCs w:val="22"/>
          <w:lang w:val="el-GR"/>
        </w:rPr>
        <w:t>την μεταστροφή</w:t>
      </w:r>
      <w:r w:rsidRPr="008844A4">
        <w:rPr>
          <w:rFonts w:ascii="Tahoma" w:hAnsi="Tahoma" w:cs="Tahoma"/>
          <w:sz w:val="22"/>
          <w:szCs w:val="22"/>
          <w:lang w:val="el-GR"/>
        </w:rPr>
        <w:t xml:space="preserve"> της θέσης του ΟΤΕ στον χώρο της σταθερής τηλεφωνίας Ελλάδας, </w:t>
      </w:r>
      <w:r w:rsidR="008844A4" w:rsidRPr="008844A4">
        <w:rPr>
          <w:rFonts w:ascii="Tahoma" w:hAnsi="Tahoma" w:cs="Tahoma"/>
          <w:sz w:val="22"/>
          <w:szCs w:val="22"/>
          <w:lang w:val="el-GR"/>
        </w:rPr>
        <w:t>που</w:t>
      </w:r>
      <w:r w:rsidR="0067586C" w:rsidRPr="008844A4">
        <w:rPr>
          <w:rFonts w:ascii="Tahoma" w:hAnsi="Tahoma" w:cs="Tahoma"/>
          <w:sz w:val="22"/>
          <w:szCs w:val="22"/>
          <w:lang w:val="el-GR"/>
        </w:rPr>
        <w:t xml:space="preserve"> εν</w:t>
      </w:r>
      <w:r w:rsidR="0070476F" w:rsidRPr="008844A4">
        <w:rPr>
          <w:rFonts w:ascii="Tahoma" w:hAnsi="Tahoma" w:cs="Tahoma"/>
          <w:sz w:val="22"/>
          <w:szCs w:val="22"/>
          <w:lang w:val="el-GR"/>
        </w:rPr>
        <w:t xml:space="preserve">ισχύθηκε </w:t>
      </w:r>
      <w:r w:rsidR="0067586C" w:rsidRPr="008844A4">
        <w:rPr>
          <w:rFonts w:ascii="Tahoma" w:hAnsi="Tahoma" w:cs="Tahoma"/>
          <w:sz w:val="22"/>
          <w:szCs w:val="22"/>
          <w:lang w:val="el-GR"/>
        </w:rPr>
        <w:t>από τη νέα</w:t>
      </w:r>
      <w:r w:rsidR="00CA2FA1" w:rsidRPr="008844A4">
        <w:rPr>
          <w:rFonts w:ascii="Tahoma" w:hAnsi="Tahoma" w:cs="Tahoma"/>
          <w:sz w:val="22"/>
          <w:szCs w:val="22"/>
          <w:lang w:val="el-GR"/>
        </w:rPr>
        <w:t xml:space="preserve"> </w:t>
      </w:r>
      <w:r w:rsidR="00CA2FA1" w:rsidRPr="006D1991">
        <w:rPr>
          <w:rFonts w:ascii="Tahoma" w:hAnsi="Tahoma" w:cs="Tahoma"/>
          <w:sz w:val="22"/>
          <w:szCs w:val="22"/>
          <w:lang w:val="el-GR"/>
        </w:rPr>
        <w:t xml:space="preserve">θέση του </w:t>
      </w:r>
      <w:r w:rsidR="006D1991" w:rsidRPr="006D1991">
        <w:rPr>
          <w:rFonts w:ascii="Tahoma" w:hAnsi="Tahoma" w:cs="Tahoma"/>
          <w:sz w:val="22"/>
          <w:szCs w:val="22"/>
          <w:lang w:val="el-GR"/>
        </w:rPr>
        <w:t>ονόματος</w:t>
      </w:r>
      <w:r w:rsidR="00CA2FA1" w:rsidRPr="006D1991">
        <w:rPr>
          <w:rFonts w:ascii="Tahoma" w:hAnsi="Tahoma" w:cs="Tahoma"/>
          <w:sz w:val="22"/>
          <w:szCs w:val="22"/>
          <w:lang w:val="el-GR"/>
        </w:rPr>
        <w:t xml:space="preserve"> στην αγορά, η οποία βασίζεται στην </w:t>
      </w:r>
      <w:proofErr w:type="spellStart"/>
      <w:r w:rsidR="00CA2FA1" w:rsidRPr="006D1991">
        <w:rPr>
          <w:rFonts w:ascii="Tahoma" w:hAnsi="Tahoma" w:cs="Tahoma"/>
          <w:sz w:val="22"/>
          <w:szCs w:val="22"/>
          <w:lang w:val="el-GR"/>
        </w:rPr>
        <w:t>πελατοκεντρική</w:t>
      </w:r>
      <w:proofErr w:type="spellEnd"/>
      <w:r w:rsidR="0070476F" w:rsidRPr="006D1991">
        <w:rPr>
          <w:rFonts w:ascii="Tahoma" w:hAnsi="Tahoma" w:cs="Tahoma"/>
          <w:sz w:val="22"/>
          <w:szCs w:val="22"/>
          <w:lang w:val="el-GR"/>
        </w:rPr>
        <w:t xml:space="preserve"> προσέγγιση</w:t>
      </w:r>
      <w:r w:rsidR="008844A4" w:rsidRPr="006D1991">
        <w:rPr>
          <w:rFonts w:ascii="Tahoma" w:hAnsi="Tahoma" w:cs="Tahoma"/>
          <w:sz w:val="22"/>
          <w:szCs w:val="22"/>
          <w:lang w:val="el-GR"/>
        </w:rPr>
        <w:t>.</w:t>
      </w:r>
      <w:r w:rsidR="00CA2FA1" w:rsidRPr="006D1991">
        <w:rPr>
          <w:rFonts w:ascii="Tahoma" w:hAnsi="Tahoma" w:cs="Tahoma"/>
          <w:sz w:val="22"/>
          <w:szCs w:val="22"/>
          <w:lang w:val="el-GR"/>
        </w:rPr>
        <w:t xml:space="preserve"> </w:t>
      </w:r>
      <w:r w:rsidR="008D0791" w:rsidRPr="006D1991">
        <w:rPr>
          <w:rFonts w:ascii="Tahoma" w:hAnsi="Tahoma" w:cs="Tahoma"/>
          <w:sz w:val="22"/>
          <w:szCs w:val="22"/>
          <w:lang w:val="el-GR"/>
        </w:rPr>
        <w:t>Η πρώτη από μία</w:t>
      </w:r>
      <w:r w:rsidR="008D0791" w:rsidRPr="008844A4">
        <w:rPr>
          <w:rFonts w:ascii="Tahoma" w:hAnsi="Tahoma" w:cs="Tahoma"/>
          <w:sz w:val="22"/>
          <w:szCs w:val="22"/>
          <w:lang w:val="el-GR"/>
        </w:rPr>
        <w:t xml:space="preserve"> σχεδιασμένη σειρά</w:t>
      </w:r>
      <w:r w:rsidR="0067586C" w:rsidRPr="008844A4">
        <w:rPr>
          <w:rFonts w:ascii="Tahoma" w:hAnsi="Tahoma" w:cs="Tahoma"/>
          <w:sz w:val="22"/>
          <w:szCs w:val="22"/>
          <w:lang w:val="el-GR"/>
        </w:rPr>
        <w:t xml:space="preserve"> </w:t>
      </w:r>
      <w:r w:rsidR="008D0791" w:rsidRPr="008844A4">
        <w:rPr>
          <w:rFonts w:ascii="Tahoma" w:hAnsi="Tahoma" w:cs="Tahoma"/>
          <w:sz w:val="22"/>
          <w:szCs w:val="22"/>
          <w:lang w:val="el-GR"/>
        </w:rPr>
        <w:t>νέων πρωτοβουλιών, μία υπηρεσία που στόχο έχει να υποστηρίξει τις μικρομεσαίες επιχειρήσεις να δομήσουν τη δική το</w:t>
      </w:r>
      <w:r w:rsidR="002C37D7" w:rsidRPr="008844A4">
        <w:rPr>
          <w:rFonts w:ascii="Tahoma" w:hAnsi="Tahoma" w:cs="Tahoma"/>
          <w:sz w:val="22"/>
          <w:szCs w:val="22"/>
          <w:lang w:val="el-GR"/>
        </w:rPr>
        <w:t>υς παρουσία, υιοθετήθηκε από περισσότερους</w:t>
      </w:r>
      <w:r w:rsidR="008D0791" w:rsidRPr="008844A4">
        <w:rPr>
          <w:rFonts w:ascii="Tahoma" w:hAnsi="Tahoma" w:cs="Tahoma"/>
          <w:sz w:val="22"/>
          <w:szCs w:val="22"/>
          <w:lang w:val="el-GR"/>
        </w:rPr>
        <w:t xml:space="preserve"> από 3.000 πελάτες μέσα στην πρώτη εβδομάδα από την </w:t>
      </w:r>
      <w:r w:rsidR="008844A4" w:rsidRPr="008844A4">
        <w:rPr>
          <w:rFonts w:ascii="Tahoma" w:hAnsi="Tahoma" w:cs="Tahoma"/>
          <w:sz w:val="22"/>
          <w:szCs w:val="22"/>
          <w:lang w:val="el-GR"/>
        </w:rPr>
        <w:t>εμπορική της διάθεση</w:t>
      </w:r>
      <w:r w:rsidR="008D0791" w:rsidRPr="008844A4">
        <w:rPr>
          <w:rFonts w:ascii="Tahoma" w:hAnsi="Tahoma" w:cs="Tahoma"/>
          <w:sz w:val="22"/>
          <w:szCs w:val="22"/>
          <w:lang w:val="el-GR"/>
        </w:rPr>
        <w:t xml:space="preserve">, ενισχύοντας τη θέση του ΟΤΕ, ως καινοτόμο εταίρο σε αυτό το κρίσιμο τμήμα της αγοράς. Τους επόμενους μήνες προγραμματίζεται η </w:t>
      </w:r>
      <w:r w:rsidR="0070476F" w:rsidRPr="008844A4">
        <w:rPr>
          <w:rFonts w:ascii="Tahoma" w:hAnsi="Tahoma" w:cs="Tahoma"/>
          <w:sz w:val="22"/>
          <w:szCs w:val="22"/>
          <w:lang w:val="el-GR"/>
        </w:rPr>
        <w:t>παρουσίαση</w:t>
      </w:r>
      <w:r w:rsidR="00307199" w:rsidRPr="008844A4">
        <w:rPr>
          <w:rFonts w:ascii="Tahoma" w:hAnsi="Tahoma" w:cs="Tahoma"/>
          <w:sz w:val="22"/>
          <w:szCs w:val="22"/>
          <w:lang w:val="el-GR"/>
        </w:rPr>
        <w:t xml:space="preserve"> </w:t>
      </w:r>
      <w:r w:rsidR="008844A4" w:rsidRPr="008844A4">
        <w:rPr>
          <w:rFonts w:ascii="Tahoma" w:hAnsi="Tahoma" w:cs="Tahoma"/>
          <w:sz w:val="22"/>
          <w:szCs w:val="22"/>
          <w:lang w:val="el-GR"/>
        </w:rPr>
        <w:t xml:space="preserve">και </w:t>
      </w:r>
      <w:r w:rsidR="008D0791" w:rsidRPr="008844A4">
        <w:rPr>
          <w:rFonts w:ascii="Tahoma" w:hAnsi="Tahoma" w:cs="Tahoma"/>
          <w:sz w:val="22"/>
          <w:szCs w:val="22"/>
          <w:lang w:val="el-GR"/>
        </w:rPr>
        <w:t>άλλων προϊόντων και υπηρεσιών.</w:t>
      </w:r>
    </w:p>
    <w:p w14:paraId="5CD0938F" w14:textId="77777777" w:rsidR="00307199" w:rsidRPr="008D0791" w:rsidRDefault="00307199" w:rsidP="00307199">
      <w:pPr>
        <w:jc w:val="both"/>
        <w:rPr>
          <w:rFonts w:ascii="Tahoma" w:hAnsi="Tahoma" w:cs="Tahoma"/>
          <w:color w:val="FF0000"/>
          <w:sz w:val="22"/>
          <w:szCs w:val="22"/>
          <w:highlight w:val="yellow"/>
          <w:lang w:val="el-GR"/>
        </w:rPr>
      </w:pPr>
    </w:p>
    <w:p w14:paraId="5CD09390" w14:textId="77777777" w:rsidR="00307199" w:rsidRPr="00961D03" w:rsidRDefault="00307199" w:rsidP="00307199">
      <w:pPr>
        <w:jc w:val="both"/>
        <w:rPr>
          <w:rFonts w:ascii="Tahoma" w:hAnsi="Tahoma" w:cs="Tahoma"/>
          <w:color w:val="FF0000"/>
          <w:sz w:val="22"/>
          <w:szCs w:val="22"/>
          <w:lang w:val="el-GR"/>
        </w:rPr>
      </w:pPr>
      <w:r w:rsidRPr="00961D03">
        <w:rPr>
          <w:rFonts w:ascii="Tahoma" w:hAnsi="Tahoma" w:cs="Tahoma"/>
          <w:sz w:val="22"/>
          <w:szCs w:val="22"/>
          <w:lang w:val="el-GR"/>
        </w:rPr>
        <w:t xml:space="preserve">Η υπηρεσία δορυφορικής τηλεόρασης που διέθεσε πρόσφατα ο ΟΤΕ συνέχισε να προσελκύει νέους συνδρομητές. </w:t>
      </w:r>
      <w:r w:rsidR="000812DD" w:rsidRPr="00961D03">
        <w:rPr>
          <w:rFonts w:ascii="Tahoma" w:hAnsi="Tahoma" w:cs="Tahoma"/>
          <w:sz w:val="22"/>
          <w:szCs w:val="22"/>
          <w:lang w:val="el-GR"/>
        </w:rPr>
        <w:t xml:space="preserve">Κατά τη διάρκεια του Γ’ τριμήνου </w:t>
      </w:r>
      <w:r w:rsidRPr="00961D03">
        <w:rPr>
          <w:rFonts w:ascii="Tahoma" w:hAnsi="Tahoma" w:cs="Tahoma"/>
          <w:sz w:val="22"/>
          <w:szCs w:val="22"/>
          <w:lang w:val="el-GR"/>
        </w:rPr>
        <w:t xml:space="preserve"> 2012 </w:t>
      </w:r>
      <w:r w:rsidR="000812DD" w:rsidRPr="00961D03">
        <w:rPr>
          <w:rFonts w:ascii="Tahoma" w:hAnsi="Tahoma" w:cs="Tahoma"/>
          <w:sz w:val="22"/>
          <w:szCs w:val="22"/>
          <w:lang w:val="el-GR"/>
        </w:rPr>
        <w:t xml:space="preserve"> προστέθηκαν περισσότεροι από 20.000 νέοι  συνδρομητές τηλεόρασης,</w:t>
      </w:r>
      <w:r w:rsidR="008D0791">
        <w:rPr>
          <w:rFonts w:ascii="Tahoma" w:hAnsi="Tahoma" w:cs="Tahoma"/>
          <w:sz w:val="22"/>
          <w:szCs w:val="22"/>
          <w:lang w:val="el-GR"/>
        </w:rPr>
        <w:t xml:space="preserve"> αυξάνοντας τον συνολικό αριθμό στους περίπου 105.000 έως τις αρχές Νοεμβρίου</w:t>
      </w:r>
      <w:r w:rsidR="000812DD" w:rsidRPr="00961D03">
        <w:rPr>
          <w:rFonts w:ascii="Tahoma" w:hAnsi="Tahoma" w:cs="Tahoma"/>
          <w:sz w:val="22"/>
          <w:szCs w:val="22"/>
          <w:lang w:val="el-GR"/>
        </w:rPr>
        <w:t xml:space="preserve">. </w:t>
      </w:r>
      <w:r w:rsidRPr="00961D03">
        <w:rPr>
          <w:rFonts w:ascii="Tahoma" w:hAnsi="Tahoma" w:cs="Tahoma"/>
          <w:sz w:val="22"/>
          <w:szCs w:val="22"/>
          <w:lang w:val="el-GR"/>
        </w:rPr>
        <w:t xml:space="preserve">Το αναβαθμισμένο πρόγραμμα σε αθλητικό περιεχόμενο και ταινίες, που ξεκίνησε τον Ιούνιο, </w:t>
      </w:r>
      <w:r w:rsidR="008D0791">
        <w:rPr>
          <w:rFonts w:ascii="Tahoma" w:hAnsi="Tahoma" w:cs="Tahoma"/>
          <w:sz w:val="22"/>
          <w:szCs w:val="22"/>
          <w:lang w:val="el-GR"/>
        </w:rPr>
        <w:t>το πλουσιότερο περιεχόμενο υψηλής ευκρίνει</w:t>
      </w:r>
      <w:r w:rsidR="002C37D7">
        <w:rPr>
          <w:rFonts w:ascii="Tahoma" w:hAnsi="Tahoma" w:cs="Tahoma"/>
          <w:sz w:val="22"/>
          <w:szCs w:val="22"/>
          <w:lang w:val="el-GR"/>
        </w:rPr>
        <w:t>ας</w:t>
      </w:r>
      <w:r w:rsidR="008D0791">
        <w:rPr>
          <w:rFonts w:ascii="Tahoma" w:hAnsi="Tahoma" w:cs="Tahoma"/>
          <w:sz w:val="22"/>
          <w:szCs w:val="22"/>
          <w:lang w:val="el-GR"/>
        </w:rPr>
        <w:t xml:space="preserve"> στην ελληνική αγορά </w:t>
      </w:r>
      <w:r w:rsidRPr="00961D03">
        <w:rPr>
          <w:rFonts w:ascii="Tahoma" w:hAnsi="Tahoma" w:cs="Tahoma"/>
          <w:sz w:val="22"/>
          <w:szCs w:val="22"/>
          <w:lang w:val="el-GR"/>
        </w:rPr>
        <w:t xml:space="preserve">και η </w:t>
      </w:r>
      <w:r w:rsidR="003E4F8A" w:rsidRPr="00961D03">
        <w:rPr>
          <w:rFonts w:ascii="Tahoma" w:hAnsi="Tahoma" w:cs="Tahoma"/>
          <w:sz w:val="22"/>
          <w:szCs w:val="22"/>
          <w:lang w:val="el-GR"/>
        </w:rPr>
        <w:t>κατάργηση</w:t>
      </w:r>
      <w:r w:rsidRPr="00961D03">
        <w:rPr>
          <w:rFonts w:ascii="Tahoma" w:hAnsi="Tahoma" w:cs="Tahoma"/>
          <w:sz w:val="22"/>
          <w:szCs w:val="22"/>
          <w:lang w:val="el-GR"/>
        </w:rPr>
        <w:t xml:space="preserve"> </w:t>
      </w:r>
      <w:r w:rsidR="00127E2B" w:rsidRPr="00961D03">
        <w:rPr>
          <w:rFonts w:ascii="Tahoma" w:hAnsi="Tahoma" w:cs="Tahoma"/>
          <w:sz w:val="22"/>
          <w:szCs w:val="22"/>
          <w:lang w:val="el-GR"/>
        </w:rPr>
        <w:t>του</w:t>
      </w:r>
      <w:r w:rsidRPr="00961D03">
        <w:rPr>
          <w:rFonts w:ascii="Tahoma" w:hAnsi="Tahoma" w:cs="Tahoma"/>
          <w:sz w:val="22"/>
          <w:szCs w:val="22"/>
          <w:lang w:val="el-GR"/>
        </w:rPr>
        <w:t xml:space="preserve"> αναλογικ</w:t>
      </w:r>
      <w:r w:rsidR="00127E2B" w:rsidRPr="00961D03">
        <w:rPr>
          <w:rFonts w:ascii="Tahoma" w:hAnsi="Tahoma" w:cs="Tahoma"/>
          <w:sz w:val="22"/>
          <w:szCs w:val="22"/>
          <w:lang w:val="el-GR"/>
        </w:rPr>
        <w:t>ού</w:t>
      </w:r>
      <w:r w:rsidRPr="00961D03">
        <w:rPr>
          <w:rFonts w:ascii="Tahoma" w:hAnsi="Tahoma" w:cs="Tahoma"/>
          <w:sz w:val="22"/>
          <w:szCs w:val="22"/>
          <w:lang w:val="el-GR"/>
        </w:rPr>
        <w:t xml:space="preserve"> </w:t>
      </w:r>
      <w:r w:rsidR="00127E2B" w:rsidRPr="00961D03">
        <w:rPr>
          <w:rFonts w:ascii="Tahoma" w:hAnsi="Tahoma" w:cs="Tahoma"/>
          <w:sz w:val="22"/>
          <w:szCs w:val="22"/>
          <w:lang w:val="el-GR"/>
        </w:rPr>
        <w:t>σήματος</w:t>
      </w:r>
      <w:r w:rsidRPr="00961D03">
        <w:rPr>
          <w:rFonts w:ascii="Tahoma" w:hAnsi="Tahoma" w:cs="Tahoma"/>
          <w:sz w:val="22"/>
          <w:szCs w:val="22"/>
          <w:lang w:val="el-GR"/>
        </w:rPr>
        <w:t xml:space="preserve"> σε συγκεκριμένες περιοχές </w:t>
      </w:r>
      <w:r w:rsidR="003E4F8A" w:rsidRPr="00961D03">
        <w:rPr>
          <w:rFonts w:ascii="Tahoma" w:hAnsi="Tahoma" w:cs="Tahoma"/>
          <w:sz w:val="22"/>
          <w:szCs w:val="22"/>
          <w:lang w:val="el-GR"/>
        </w:rPr>
        <w:t>αναμένεται</w:t>
      </w:r>
      <w:r w:rsidRPr="00961D03">
        <w:rPr>
          <w:rFonts w:ascii="Tahoma" w:hAnsi="Tahoma" w:cs="Tahoma"/>
          <w:sz w:val="22"/>
          <w:szCs w:val="22"/>
          <w:lang w:val="el-GR"/>
        </w:rPr>
        <w:t xml:space="preserve"> να </w:t>
      </w:r>
      <w:r w:rsidR="00D96FBE" w:rsidRPr="00961D03">
        <w:rPr>
          <w:rFonts w:ascii="Tahoma" w:hAnsi="Tahoma" w:cs="Tahoma"/>
          <w:sz w:val="22"/>
          <w:szCs w:val="22"/>
          <w:lang w:val="el-GR"/>
        </w:rPr>
        <w:t xml:space="preserve">υποστηρίξουν </w:t>
      </w:r>
      <w:r w:rsidRPr="00961D03">
        <w:rPr>
          <w:rFonts w:ascii="Tahoma" w:hAnsi="Tahoma" w:cs="Tahoma"/>
          <w:sz w:val="22"/>
          <w:szCs w:val="22"/>
          <w:lang w:val="el-GR"/>
        </w:rPr>
        <w:t>την αύξηση των συνδρομητών τα επόμενα τρίμηνα.</w:t>
      </w:r>
      <w:r w:rsidRPr="00961D03">
        <w:rPr>
          <w:rFonts w:ascii="Tahoma" w:hAnsi="Tahoma" w:cs="Tahoma"/>
          <w:color w:val="FF0000"/>
          <w:sz w:val="22"/>
          <w:szCs w:val="22"/>
          <w:lang w:val="el-GR"/>
        </w:rPr>
        <w:t xml:space="preserve">  </w:t>
      </w:r>
    </w:p>
    <w:p w14:paraId="5CD09391" w14:textId="77777777" w:rsidR="00545B23" w:rsidRPr="008D0791" w:rsidRDefault="00545B23" w:rsidP="00307199">
      <w:pPr>
        <w:jc w:val="both"/>
        <w:rPr>
          <w:rFonts w:ascii="Tahoma" w:hAnsi="Tahoma" w:cs="Tahoma"/>
          <w:color w:val="FF0000"/>
          <w:sz w:val="22"/>
          <w:szCs w:val="22"/>
          <w:highlight w:val="yellow"/>
          <w:lang w:val="el-GR"/>
        </w:rPr>
      </w:pPr>
    </w:p>
    <w:p w14:paraId="5CD09392" w14:textId="77777777" w:rsidR="00545B23" w:rsidRDefault="00545B23" w:rsidP="00307199">
      <w:pPr>
        <w:jc w:val="both"/>
        <w:rPr>
          <w:rFonts w:ascii="Tahoma" w:hAnsi="Tahoma" w:cs="Tahoma"/>
          <w:color w:val="FF0000"/>
          <w:sz w:val="22"/>
          <w:szCs w:val="22"/>
          <w:highlight w:val="yellow"/>
          <w:lang w:val="el-GR"/>
        </w:rPr>
      </w:pPr>
    </w:p>
    <w:p w14:paraId="5CD09393" w14:textId="77777777" w:rsidR="00976204" w:rsidRDefault="00976204" w:rsidP="00307199">
      <w:pPr>
        <w:jc w:val="both"/>
        <w:rPr>
          <w:rFonts w:ascii="Tahoma" w:hAnsi="Tahoma" w:cs="Tahoma"/>
          <w:color w:val="FF0000"/>
          <w:sz w:val="22"/>
          <w:szCs w:val="22"/>
          <w:highlight w:val="yellow"/>
          <w:lang w:val="el-GR"/>
        </w:rPr>
      </w:pPr>
    </w:p>
    <w:p w14:paraId="6A76EFD1" w14:textId="5AB4349E" w:rsidR="009A1D91" w:rsidRDefault="009A1D91" w:rsidP="00307199">
      <w:pPr>
        <w:jc w:val="both"/>
        <w:rPr>
          <w:rFonts w:ascii="Tahoma" w:hAnsi="Tahoma" w:cs="Tahoma"/>
          <w:color w:val="FF0000"/>
          <w:sz w:val="22"/>
          <w:szCs w:val="22"/>
          <w:highlight w:val="yellow"/>
          <w:lang w:val="el-GR"/>
        </w:rPr>
      </w:pPr>
    </w:p>
    <w:p w14:paraId="3C1A5ED0" w14:textId="77777777" w:rsidR="009A1D91" w:rsidRDefault="009A1D91" w:rsidP="00307199">
      <w:pPr>
        <w:jc w:val="both"/>
        <w:rPr>
          <w:rFonts w:ascii="Tahoma" w:hAnsi="Tahoma" w:cs="Tahoma"/>
          <w:color w:val="FF0000"/>
          <w:sz w:val="22"/>
          <w:szCs w:val="22"/>
          <w:highlight w:val="yellow"/>
          <w:lang w:val="el-GR"/>
        </w:rPr>
      </w:pPr>
    </w:p>
    <w:p w14:paraId="5CD09394" w14:textId="77777777" w:rsidR="00976204" w:rsidRDefault="00976204" w:rsidP="00307199">
      <w:pPr>
        <w:jc w:val="both"/>
        <w:rPr>
          <w:rFonts w:ascii="Tahoma" w:hAnsi="Tahoma" w:cs="Tahoma"/>
          <w:color w:val="FF0000"/>
          <w:sz w:val="22"/>
          <w:szCs w:val="22"/>
          <w:highlight w:val="yellow"/>
          <w:lang w:val="el-GR"/>
        </w:rPr>
      </w:pPr>
    </w:p>
    <w:p w14:paraId="5CD09395" w14:textId="77777777" w:rsidR="00976204" w:rsidRPr="002C37D7" w:rsidRDefault="00976204" w:rsidP="00307199">
      <w:pPr>
        <w:jc w:val="both"/>
        <w:rPr>
          <w:rFonts w:ascii="Tahoma" w:hAnsi="Tahoma" w:cs="Tahoma"/>
          <w:color w:val="FF0000"/>
          <w:sz w:val="22"/>
          <w:szCs w:val="22"/>
          <w:highlight w:val="yellow"/>
          <w:lang w:val="el-GR"/>
        </w:rPr>
      </w:pPr>
    </w:p>
    <w:p w14:paraId="5CD09396" w14:textId="77777777" w:rsidR="00307199" w:rsidRPr="00961D03" w:rsidRDefault="00307199" w:rsidP="00307199">
      <w:pPr>
        <w:tabs>
          <w:tab w:val="center" w:pos="4888"/>
          <w:tab w:val="left" w:pos="6600"/>
        </w:tabs>
        <w:jc w:val="center"/>
        <w:rPr>
          <w:rFonts w:ascii="Tahoma" w:hAnsi="Tahoma" w:cs="Tahoma"/>
          <w:b/>
          <w:bCs/>
          <w:sz w:val="22"/>
          <w:szCs w:val="22"/>
          <w:lang w:val="el-GR"/>
        </w:rPr>
      </w:pPr>
      <w:r w:rsidRPr="00961D03">
        <w:rPr>
          <w:rFonts w:ascii="Tahoma" w:hAnsi="Tahoma" w:cs="Tahoma"/>
          <w:b/>
          <w:bCs/>
          <w:sz w:val="22"/>
          <w:szCs w:val="22"/>
          <w:lang w:val="el-GR"/>
        </w:rPr>
        <w:lastRenderedPageBreak/>
        <w:t>ΣΥΝΟΨΗ ΧΡΗΜΑΤΟΟΙΚΟΝΟΜΙΚΩΝ ΣΤΟΙΧΕΙΩΝ</w:t>
      </w:r>
    </w:p>
    <w:p w14:paraId="5CD09398" w14:textId="77777777" w:rsidR="00545B23" w:rsidRPr="00961D03" w:rsidRDefault="00545B23" w:rsidP="00307199">
      <w:pPr>
        <w:tabs>
          <w:tab w:val="center" w:pos="4888"/>
          <w:tab w:val="left" w:pos="6600"/>
        </w:tabs>
        <w:jc w:val="center"/>
        <w:rPr>
          <w:rFonts w:ascii="Tahoma" w:hAnsi="Tahoma" w:cs="Tahoma"/>
          <w:b/>
          <w:bCs/>
          <w:sz w:val="22"/>
          <w:szCs w:val="22"/>
          <w:highlight w:val="yellow"/>
          <w:lang w:val="el-GR"/>
        </w:rPr>
      </w:pPr>
    </w:p>
    <w:tbl>
      <w:tblPr>
        <w:tblW w:w="11218" w:type="dxa"/>
        <w:jc w:val="cente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367"/>
        <w:gridCol w:w="1268"/>
        <w:gridCol w:w="1334"/>
        <w:gridCol w:w="1134"/>
        <w:gridCol w:w="1521"/>
        <w:gridCol w:w="1407"/>
        <w:gridCol w:w="1187"/>
      </w:tblGrid>
      <w:tr w:rsidR="00545B23" w:rsidRPr="008967AD" w14:paraId="5CD093A0" w14:textId="77777777" w:rsidTr="00432715">
        <w:trPr>
          <w:trHeight w:val="285"/>
          <w:jc w:val="center"/>
        </w:trPr>
        <w:tc>
          <w:tcPr>
            <w:tcW w:w="3367" w:type="dxa"/>
            <w:tcBorders>
              <w:bottom w:val="single" w:sz="4" w:space="0" w:color="auto"/>
            </w:tcBorders>
            <w:shd w:val="clear" w:color="auto" w:fill="auto"/>
            <w:noWrap/>
            <w:vAlign w:val="bottom"/>
          </w:tcPr>
          <w:p w14:paraId="5CD09399" w14:textId="77777777" w:rsidR="00545B23" w:rsidRPr="00961D03" w:rsidRDefault="00545B23" w:rsidP="00130C76">
            <w:pPr>
              <w:rPr>
                <w:rFonts w:ascii="Tahoma" w:hAnsi="Tahoma" w:cs="Tahoma"/>
                <w:b/>
                <w:sz w:val="22"/>
                <w:szCs w:val="22"/>
                <w:lang w:val="el-GR" w:eastAsia="el-GR"/>
              </w:rPr>
            </w:pPr>
            <w:r w:rsidRPr="00961D03">
              <w:rPr>
                <w:rFonts w:ascii="Tahoma" w:hAnsi="Tahoma" w:cs="Tahoma"/>
                <w:b/>
                <w:sz w:val="22"/>
                <w:szCs w:val="22"/>
                <w:lang w:val="el-GR" w:eastAsia="el-GR"/>
              </w:rPr>
              <w:t>(</w:t>
            </w:r>
            <w:proofErr w:type="spellStart"/>
            <w:r w:rsidRPr="00961D03">
              <w:rPr>
                <w:rFonts w:ascii="Tahoma" w:hAnsi="Tahoma" w:cs="Tahoma"/>
                <w:b/>
                <w:sz w:val="22"/>
                <w:szCs w:val="22"/>
                <w:lang w:val="el-GR" w:eastAsia="el-GR"/>
              </w:rPr>
              <w:t>Εκατ</w:t>
            </w:r>
            <w:proofErr w:type="spellEnd"/>
            <w:r w:rsidRPr="00961D03">
              <w:rPr>
                <w:rFonts w:ascii="Tahoma" w:hAnsi="Tahoma" w:cs="Tahoma"/>
                <w:b/>
                <w:sz w:val="22"/>
                <w:szCs w:val="22"/>
                <w:lang w:val="el-GR" w:eastAsia="el-GR"/>
              </w:rPr>
              <w:t>, € )</w:t>
            </w:r>
          </w:p>
        </w:tc>
        <w:tc>
          <w:tcPr>
            <w:tcW w:w="1268" w:type="dxa"/>
            <w:tcBorders>
              <w:bottom w:val="single" w:sz="4" w:space="0" w:color="auto"/>
            </w:tcBorders>
            <w:shd w:val="clear" w:color="auto" w:fill="auto"/>
            <w:noWrap/>
            <w:vAlign w:val="bottom"/>
          </w:tcPr>
          <w:p w14:paraId="5CD0939A" w14:textId="77777777" w:rsidR="00545B23" w:rsidRPr="00961D03" w:rsidRDefault="00545B23" w:rsidP="00130C76">
            <w:pPr>
              <w:jc w:val="right"/>
              <w:rPr>
                <w:rFonts w:ascii="Tahoma" w:hAnsi="Tahoma" w:cs="Tahoma"/>
                <w:b/>
                <w:sz w:val="22"/>
                <w:szCs w:val="22"/>
                <w:lang w:val="el-GR" w:eastAsia="el-GR"/>
              </w:rPr>
            </w:pPr>
            <w:proofErr w:type="spellStart"/>
            <w:r w:rsidRPr="00961D03">
              <w:rPr>
                <w:rFonts w:ascii="Tahoma" w:hAnsi="Tahoma" w:cs="Tahoma"/>
                <w:b/>
                <w:sz w:val="22"/>
                <w:szCs w:val="22"/>
                <w:lang w:val="el-GR" w:eastAsia="el-GR"/>
              </w:rPr>
              <w:t>Γ’τρίμηνο</w:t>
            </w:r>
            <w:proofErr w:type="spellEnd"/>
            <w:r w:rsidRPr="00961D03">
              <w:rPr>
                <w:rFonts w:ascii="Tahoma" w:hAnsi="Tahoma" w:cs="Tahoma"/>
                <w:b/>
                <w:sz w:val="22"/>
                <w:szCs w:val="22"/>
                <w:lang w:val="el-GR" w:eastAsia="el-GR"/>
              </w:rPr>
              <w:t xml:space="preserve"> 2012</w:t>
            </w:r>
          </w:p>
        </w:tc>
        <w:tc>
          <w:tcPr>
            <w:tcW w:w="1334" w:type="dxa"/>
            <w:tcBorders>
              <w:bottom w:val="single" w:sz="4" w:space="0" w:color="auto"/>
            </w:tcBorders>
            <w:shd w:val="clear" w:color="auto" w:fill="auto"/>
            <w:noWrap/>
            <w:vAlign w:val="bottom"/>
          </w:tcPr>
          <w:p w14:paraId="5CD0939B" w14:textId="77777777" w:rsidR="00545B23" w:rsidRPr="00961D03" w:rsidRDefault="00545B23" w:rsidP="00130C76">
            <w:pPr>
              <w:jc w:val="right"/>
              <w:rPr>
                <w:rFonts w:ascii="Tahoma" w:hAnsi="Tahoma" w:cs="Tahoma"/>
                <w:b/>
                <w:sz w:val="22"/>
                <w:szCs w:val="22"/>
                <w:lang w:val="el-GR" w:eastAsia="el-GR"/>
              </w:rPr>
            </w:pPr>
            <w:proofErr w:type="spellStart"/>
            <w:r w:rsidRPr="00961D03">
              <w:rPr>
                <w:rFonts w:ascii="Tahoma" w:hAnsi="Tahoma" w:cs="Tahoma"/>
                <w:b/>
                <w:sz w:val="22"/>
                <w:szCs w:val="22"/>
                <w:lang w:val="el-GR" w:eastAsia="el-GR"/>
              </w:rPr>
              <w:t>Γ’τρίμηνο</w:t>
            </w:r>
            <w:proofErr w:type="spellEnd"/>
            <w:r w:rsidRPr="00961D03">
              <w:rPr>
                <w:rFonts w:ascii="Tahoma" w:hAnsi="Tahoma" w:cs="Tahoma"/>
                <w:b/>
                <w:sz w:val="22"/>
                <w:szCs w:val="22"/>
                <w:lang w:val="el-GR" w:eastAsia="el-GR"/>
              </w:rPr>
              <w:t xml:space="preserve"> 2011</w:t>
            </w:r>
          </w:p>
        </w:tc>
        <w:tc>
          <w:tcPr>
            <w:tcW w:w="1134" w:type="dxa"/>
            <w:tcBorders>
              <w:bottom w:val="single" w:sz="4" w:space="0" w:color="auto"/>
            </w:tcBorders>
            <w:shd w:val="clear" w:color="auto" w:fill="auto"/>
            <w:noWrap/>
            <w:vAlign w:val="bottom"/>
          </w:tcPr>
          <w:p w14:paraId="5CD0939C" w14:textId="77777777" w:rsidR="00545B23" w:rsidRPr="00961D03" w:rsidRDefault="00545B23" w:rsidP="00130C76">
            <w:pPr>
              <w:jc w:val="right"/>
              <w:rPr>
                <w:rFonts w:ascii="Tahoma" w:hAnsi="Tahoma" w:cs="Tahoma"/>
                <w:b/>
                <w:sz w:val="22"/>
                <w:szCs w:val="22"/>
                <w:lang w:val="el-GR" w:eastAsia="el-GR"/>
              </w:rPr>
            </w:pPr>
            <w:r w:rsidRPr="00961D03">
              <w:rPr>
                <w:rFonts w:ascii="Tahoma" w:hAnsi="Tahoma" w:cs="Tahoma"/>
                <w:b/>
                <w:bCs/>
                <w:iCs/>
                <w:sz w:val="22"/>
                <w:szCs w:val="22"/>
                <w:lang w:val="el-GR"/>
              </w:rPr>
              <w:t>+/- %</w:t>
            </w:r>
          </w:p>
        </w:tc>
        <w:tc>
          <w:tcPr>
            <w:tcW w:w="1521" w:type="dxa"/>
            <w:tcBorders>
              <w:bottom w:val="single" w:sz="4" w:space="0" w:color="auto"/>
            </w:tcBorders>
          </w:tcPr>
          <w:p w14:paraId="5CD0939D" w14:textId="77777777" w:rsidR="00545B23" w:rsidRPr="00961D03" w:rsidRDefault="00545B23" w:rsidP="00130C76">
            <w:pPr>
              <w:jc w:val="right"/>
              <w:rPr>
                <w:rFonts w:ascii="Tahoma" w:hAnsi="Tahoma" w:cs="Tahoma"/>
                <w:b/>
                <w:bCs/>
                <w:iCs/>
                <w:color w:val="000000"/>
                <w:sz w:val="22"/>
                <w:szCs w:val="22"/>
                <w:lang w:val="el-GR"/>
              </w:rPr>
            </w:pPr>
            <w:r w:rsidRPr="00961D03">
              <w:rPr>
                <w:rFonts w:ascii="Tahoma" w:hAnsi="Tahoma" w:cs="Tahoma"/>
                <w:b/>
                <w:bCs/>
                <w:iCs/>
                <w:color w:val="000000"/>
                <w:sz w:val="22"/>
                <w:szCs w:val="22"/>
                <w:lang w:val="el-GR"/>
              </w:rPr>
              <w:t>Εννεάμηνο  2012</w:t>
            </w:r>
          </w:p>
        </w:tc>
        <w:tc>
          <w:tcPr>
            <w:tcW w:w="1407" w:type="dxa"/>
            <w:tcBorders>
              <w:bottom w:val="single" w:sz="4" w:space="0" w:color="auto"/>
            </w:tcBorders>
          </w:tcPr>
          <w:p w14:paraId="5CD0939E" w14:textId="77777777" w:rsidR="00545B23" w:rsidRPr="00961D03" w:rsidRDefault="00545B23" w:rsidP="00130C76">
            <w:pPr>
              <w:jc w:val="right"/>
              <w:rPr>
                <w:rFonts w:ascii="Tahoma" w:hAnsi="Tahoma" w:cs="Tahoma"/>
                <w:b/>
                <w:bCs/>
                <w:iCs/>
                <w:color w:val="000000"/>
                <w:sz w:val="22"/>
                <w:szCs w:val="22"/>
                <w:lang w:val="el-GR"/>
              </w:rPr>
            </w:pPr>
            <w:r w:rsidRPr="00961D03">
              <w:rPr>
                <w:rFonts w:ascii="Tahoma" w:hAnsi="Tahoma" w:cs="Tahoma"/>
                <w:b/>
                <w:bCs/>
                <w:iCs/>
                <w:color w:val="000000"/>
                <w:sz w:val="22"/>
                <w:szCs w:val="22"/>
                <w:lang w:val="el-GR"/>
              </w:rPr>
              <w:t>Εννεάμηνο 2011</w:t>
            </w:r>
          </w:p>
        </w:tc>
        <w:tc>
          <w:tcPr>
            <w:tcW w:w="1187" w:type="dxa"/>
            <w:tcBorders>
              <w:bottom w:val="single" w:sz="4" w:space="0" w:color="auto"/>
            </w:tcBorders>
          </w:tcPr>
          <w:p w14:paraId="5CD0939F" w14:textId="77777777" w:rsidR="00545B23" w:rsidRPr="00961D03" w:rsidRDefault="00545B23" w:rsidP="00130C76">
            <w:pPr>
              <w:jc w:val="right"/>
              <w:rPr>
                <w:rFonts w:ascii="Tahoma" w:hAnsi="Tahoma" w:cs="Tahoma"/>
                <w:b/>
                <w:bCs/>
                <w:iCs/>
                <w:color w:val="000000"/>
                <w:sz w:val="22"/>
                <w:szCs w:val="22"/>
                <w:lang w:val="el-GR"/>
              </w:rPr>
            </w:pPr>
            <w:r w:rsidRPr="00961D03">
              <w:rPr>
                <w:rFonts w:ascii="Tahoma" w:hAnsi="Tahoma" w:cs="Tahoma"/>
                <w:b/>
                <w:bCs/>
                <w:iCs/>
                <w:color w:val="000000"/>
                <w:sz w:val="22"/>
                <w:szCs w:val="22"/>
                <w:lang w:val="el-GR"/>
              </w:rPr>
              <w:t>+/- %</w:t>
            </w:r>
          </w:p>
        </w:tc>
      </w:tr>
      <w:tr w:rsidR="00545B23" w:rsidRPr="00961D03" w14:paraId="5CD093A8" w14:textId="77777777" w:rsidTr="00432715">
        <w:trPr>
          <w:trHeight w:val="300"/>
          <w:jc w:val="center"/>
        </w:trPr>
        <w:tc>
          <w:tcPr>
            <w:tcW w:w="3367" w:type="dxa"/>
            <w:tcBorders>
              <w:top w:val="single" w:sz="4" w:space="0" w:color="auto"/>
            </w:tcBorders>
            <w:shd w:val="clear" w:color="auto" w:fill="auto"/>
            <w:noWrap/>
            <w:vAlign w:val="bottom"/>
          </w:tcPr>
          <w:p w14:paraId="5CD093A1" w14:textId="77777777" w:rsidR="00545B23" w:rsidRPr="00961D03" w:rsidRDefault="00545B23" w:rsidP="00130C76">
            <w:pPr>
              <w:rPr>
                <w:rFonts w:ascii="Tahoma" w:hAnsi="Tahoma" w:cs="Tahoma"/>
                <w:sz w:val="22"/>
                <w:szCs w:val="22"/>
                <w:lang w:val="el-GR" w:eastAsia="el-GR"/>
              </w:rPr>
            </w:pPr>
            <w:r w:rsidRPr="00961D03">
              <w:rPr>
                <w:rFonts w:ascii="Tahoma" w:hAnsi="Tahoma" w:cs="Tahoma"/>
                <w:sz w:val="22"/>
                <w:szCs w:val="22"/>
                <w:lang w:val="el-GR" w:eastAsia="el-GR"/>
              </w:rPr>
              <w:t>Κύκλος Εργασιών</w:t>
            </w:r>
          </w:p>
        </w:tc>
        <w:tc>
          <w:tcPr>
            <w:tcW w:w="1268" w:type="dxa"/>
            <w:tcBorders>
              <w:top w:val="single" w:sz="4" w:space="0" w:color="auto"/>
            </w:tcBorders>
            <w:shd w:val="clear" w:color="auto" w:fill="auto"/>
            <w:noWrap/>
            <w:vAlign w:val="bottom"/>
          </w:tcPr>
          <w:p w14:paraId="5CD093A2" w14:textId="77777777" w:rsidR="00545B23" w:rsidRPr="008967AD" w:rsidRDefault="00545B23" w:rsidP="00130C76">
            <w:pPr>
              <w:jc w:val="right"/>
              <w:rPr>
                <w:rFonts w:ascii="Tahoma" w:hAnsi="Tahoma" w:cs="Tahoma"/>
                <w:sz w:val="22"/>
                <w:szCs w:val="22"/>
                <w:lang w:val="el-GR"/>
              </w:rPr>
            </w:pPr>
            <w:r w:rsidRPr="008967AD">
              <w:rPr>
                <w:rFonts w:ascii="Tahoma" w:hAnsi="Tahoma" w:cs="Tahoma"/>
                <w:sz w:val="22"/>
                <w:szCs w:val="22"/>
                <w:lang w:val="el-GR"/>
              </w:rPr>
              <w:t>42</w:t>
            </w:r>
            <w:r w:rsidRPr="00961D03">
              <w:rPr>
                <w:rFonts w:ascii="Tahoma" w:hAnsi="Tahoma" w:cs="Tahoma"/>
                <w:sz w:val="22"/>
                <w:szCs w:val="22"/>
                <w:lang w:val="el-GR"/>
              </w:rPr>
              <w:t>3</w:t>
            </w:r>
            <w:r w:rsidRPr="008967AD">
              <w:rPr>
                <w:rFonts w:ascii="Tahoma" w:hAnsi="Tahoma" w:cs="Tahoma"/>
                <w:sz w:val="22"/>
                <w:szCs w:val="22"/>
                <w:lang w:val="el-GR"/>
              </w:rPr>
              <w:t>,</w:t>
            </w:r>
            <w:r w:rsidRPr="00961D03">
              <w:rPr>
                <w:rFonts w:ascii="Tahoma" w:hAnsi="Tahoma" w:cs="Tahoma"/>
                <w:sz w:val="22"/>
                <w:szCs w:val="22"/>
                <w:lang w:val="el-GR"/>
              </w:rPr>
              <w:t>8</w:t>
            </w:r>
            <w:r w:rsidRPr="008967AD">
              <w:rPr>
                <w:rFonts w:ascii="Tahoma" w:hAnsi="Tahoma" w:cs="Tahoma"/>
                <w:sz w:val="22"/>
                <w:szCs w:val="22"/>
                <w:lang w:val="el-GR"/>
              </w:rPr>
              <w:t xml:space="preserve"> </w:t>
            </w:r>
          </w:p>
        </w:tc>
        <w:tc>
          <w:tcPr>
            <w:tcW w:w="1334" w:type="dxa"/>
            <w:tcBorders>
              <w:top w:val="single" w:sz="4" w:space="0" w:color="auto"/>
            </w:tcBorders>
            <w:shd w:val="clear" w:color="auto" w:fill="auto"/>
            <w:noWrap/>
            <w:vAlign w:val="bottom"/>
          </w:tcPr>
          <w:p w14:paraId="5CD093A3" w14:textId="77777777" w:rsidR="00545B23" w:rsidRPr="008967AD" w:rsidRDefault="00545B23" w:rsidP="00130C76">
            <w:pPr>
              <w:jc w:val="right"/>
              <w:rPr>
                <w:rFonts w:ascii="Tahoma" w:hAnsi="Tahoma" w:cs="Tahoma"/>
                <w:sz w:val="22"/>
                <w:szCs w:val="22"/>
                <w:lang w:val="el-GR"/>
              </w:rPr>
            </w:pPr>
            <w:r w:rsidRPr="008967AD">
              <w:rPr>
                <w:rFonts w:ascii="Tahoma" w:hAnsi="Tahoma" w:cs="Tahoma"/>
                <w:sz w:val="22"/>
                <w:szCs w:val="22"/>
                <w:lang w:val="el-GR"/>
              </w:rPr>
              <w:t>4</w:t>
            </w:r>
            <w:r w:rsidRPr="00961D03">
              <w:rPr>
                <w:rFonts w:ascii="Tahoma" w:hAnsi="Tahoma" w:cs="Tahoma"/>
                <w:sz w:val="22"/>
                <w:szCs w:val="22"/>
                <w:lang w:val="el-GR"/>
              </w:rPr>
              <w:t>83</w:t>
            </w:r>
            <w:r w:rsidRPr="008967AD">
              <w:rPr>
                <w:rFonts w:ascii="Tahoma" w:hAnsi="Tahoma" w:cs="Tahoma"/>
                <w:sz w:val="22"/>
                <w:szCs w:val="22"/>
                <w:lang w:val="el-GR"/>
              </w:rPr>
              <w:t>,</w:t>
            </w:r>
            <w:r w:rsidRPr="00961D03">
              <w:rPr>
                <w:rFonts w:ascii="Tahoma" w:hAnsi="Tahoma" w:cs="Tahoma"/>
                <w:sz w:val="22"/>
                <w:szCs w:val="22"/>
                <w:lang w:val="el-GR"/>
              </w:rPr>
              <w:t>5</w:t>
            </w:r>
            <w:r w:rsidRPr="008967AD">
              <w:rPr>
                <w:rFonts w:ascii="Tahoma" w:hAnsi="Tahoma" w:cs="Tahoma"/>
                <w:sz w:val="22"/>
                <w:szCs w:val="22"/>
                <w:lang w:val="el-GR"/>
              </w:rPr>
              <w:t xml:space="preserve"> </w:t>
            </w:r>
          </w:p>
        </w:tc>
        <w:tc>
          <w:tcPr>
            <w:tcW w:w="1134" w:type="dxa"/>
            <w:tcBorders>
              <w:top w:val="single" w:sz="4" w:space="0" w:color="auto"/>
            </w:tcBorders>
            <w:shd w:val="clear" w:color="auto" w:fill="auto"/>
            <w:noWrap/>
            <w:vAlign w:val="bottom"/>
          </w:tcPr>
          <w:p w14:paraId="5CD093A4" w14:textId="77777777" w:rsidR="00545B23" w:rsidRPr="008967AD" w:rsidRDefault="00545B23" w:rsidP="00130C76">
            <w:pPr>
              <w:jc w:val="right"/>
              <w:rPr>
                <w:rFonts w:ascii="Tahoma" w:hAnsi="Tahoma" w:cs="Tahoma"/>
                <w:sz w:val="22"/>
                <w:szCs w:val="22"/>
                <w:lang w:val="el-GR"/>
              </w:rPr>
            </w:pPr>
            <w:r w:rsidRPr="008967AD">
              <w:rPr>
                <w:rFonts w:ascii="Tahoma" w:hAnsi="Tahoma" w:cs="Tahoma"/>
                <w:sz w:val="22"/>
                <w:szCs w:val="22"/>
                <w:lang w:val="el-GR"/>
              </w:rPr>
              <w:t>-</w:t>
            </w:r>
            <w:r w:rsidRPr="00961D03">
              <w:rPr>
                <w:rFonts w:ascii="Tahoma" w:hAnsi="Tahoma" w:cs="Tahoma"/>
                <w:sz w:val="22"/>
                <w:szCs w:val="22"/>
                <w:lang w:val="el-GR"/>
              </w:rPr>
              <w:t>12</w:t>
            </w:r>
            <w:r w:rsidRPr="008967AD">
              <w:rPr>
                <w:rFonts w:ascii="Tahoma" w:hAnsi="Tahoma" w:cs="Tahoma"/>
                <w:sz w:val="22"/>
                <w:szCs w:val="22"/>
                <w:lang w:val="el-GR"/>
              </w:rPr>
              <w:t>,</w:t>
            </w:r>
            <w:r w:rsidRPr="00961D03">
              <w:rPr>
                <w:rFonts w:ascii="Tahoma" w:hAnsi="Tahoma" w:cs="Tahoma"/>
                <w:sz w:val="22"/>
                <w:szCs w:val="22"/>
                <w:lang w:val="el-GR"/>
              </w:rPr>
              <w:t>3</w:t>
            </w:r>
            <w:r w:rsidRPr="008967AD">
              <w:rPr>
                <w:rFonts w:ascii="Tahoma" w:hAnsi="Tahoma" w:cs="Tahoma"/>
                <w:sz w:val="22"/>
                <w:szCs w:val="22"/>
                <w:lang w:val="el-GR"/>
              </w:rPr>
              <w:t>%</w:t>
            </w:r>
          </w:p>
        </w:tc>
        <w:tc>
          <w:tcPr>
            <w:tcW w:w="1521" w:type="dxa"/>
            <w:tcBorders>
              <w:top w:val="single" w:sz="4" w:space="0" w:color="auto"/>
            </w:tcBorders>
            <w:vAlign w:val="bottom"/>
          </w:tcPr>
          <w:p w14:paraId="5CD093A5"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 xml:space="preserve">1.287,1 </w:t>
            </w:r>
          </w:p>
        </w:tc>
        <w:tc>
          <w:tcPr>
            <w:tcW w:w="1407" w:type="dxa"/>
            <w:tcBorders>
              <w:top w:val="single" w:sz="4" w:space="0" w:color="auto"/>
            </w:tcBorders>
            <w:vAlign w:val="bottom"/>
          </w:tcPr>
          <w:p w14:paraId="5CD093A6"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 xml:space="preserve">1.434,9 </w:t>
            </w:r>
          </w:p>
        </w:tc>
        <w:tc>
          <w:tcPr>
            <w:tcW w:w="1187" w:type="dxa"/>
            <w:tcBorders>
              <w:top w:val="single" w:sz="4" w:space="0" w:color="auto"/>
            </w:tcBorders>
            <w:vAlign w:val="bottom"/>
          </w:tcPr>
          <w:p w14:paraId="5CD093A7"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-10,3%</w:t>
            </w:r>
          </w:p>
        </w:tc>
      </w:tr>
      <w:tr w:rsidR="00545B23" w:rsidRPr="00961D03" w14:paraId="5CD093B0" w14:textId="77777777" w:rsidTr="00432715">
        <w:trPr>
          <w:trHeight w:val="300"/>
          <w:jc w:val="center"/>
        </w:trPr>
        <w:tc>
          <w:tcPr>
            <w:tcW w:w="3367" w:type="dxa"/>
            <w:shd w:val="clear" w:color="auto" w:fill="auto"/>
            <w:noWrap/>
            <w:vAlign w:val="bottom"/>
          </w:tcPr>
          <w:p w14:paraId="5CD093A9" w14:textId="77777777" w:rsidR="00545B23" w:rsidRPr="00961D03" w:rsidRDefault="00545B23" w:rsidP="00130C76">
            <w:pPr>
              <w:rPr>
                <w:rFonts w:ascii="Tahoma" w:hAnsi="Tahoma" w:cs="Tahoma"/>
                <w:sz w:val="22"/>
                <w:szCs w:val="22"/>
                <w:lang w:val="el-GR" w:eastAsia="el-GR"/>
              </w:rPr>
            </w:pPr>
            <w:r w:rsidRPr="00961D03">
              <w:rPr>
                <w:rFonts w:ascii="Tahoma" w:hAnsi="Tahoma" w:cs="Tahoma"/>
                <w:sz w:val="22"/>
                <w:szCs w:val="22"/>
                <w:lang w:val="el-GR" w:eastAsia="el-GR"/>
              </w:rPr>
              <w:t>- Βασικά μηνιαία τέλη</w:t>
            </w:r>
          </w:p>
        </w:tc>
        <w:tc>
          <w:tcPr>
            <w:tcW w:w="1268" w:type="dxa"/>
            <w:shd w:val="clear" w:color="auto" w:fill="auto"/>
            <w:vAlign w:val="bottom"/>
          </w:tcPr>
          <w:p w14:paraId="5CD093AA"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 xml:space="preserve">96,1 </w:t>
            </w:r>
          </w:p>
        </w:tc>
        <w:tc>
          <w:tcPr>
            <w:tcW w:w="1334" w:type="dxa"/>
            <w:shd w:val="clear" w:color="auto" w:fill="auto"/>
            <w:vAlign w:val="bottom"/>
          </w:tcPr>
          <w:p w14:paraId="5CD093AB"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 xml:space="preserve">107,0 </w:t>
            </w:r>
          </w:p>
        </w:tc>
        <w:tc>
          <w:tcPr>
            <w:tcW w:w="1134" w:type="dxa"/>
            <w:shd w:val="clear" w:color="auto" w:fill="auto"/>
            <w:noWrap/>
            <w:vAlign w:val="bottom"/>
          </w:tcPr>
          <w:p w14:paraId="5CD093AC"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-10,2%</w:t>
            </w:r>
          </w:p>
        </w:tc>
        <w:tc>
          <w:tcPr>
            <w:tcW w:w="1521" w:type="dxa"/>
            <w:vAlign w:val="bottom"/>
          </w:tcPr>
          <w:p w14:paraId="5CD093AD"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 xml:space="preserve">294,5 </w:t>
            </w:r>
          </w:p>
        </w:tc>
        <w:tc>
          <w:tcPr>
            <w:tcW w:w="1407" w:type="dxa"/>
            <w:vAlign w:val="bottom"/>
          </w:tcPr>
          <w:p w14:paraId="5CD093AE"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 xml:space="preserve">332,1 </w:t>
            </w:r>
          </w:p>
        </w:tc>
        <w:tc>
          <w:tcPr>
            <w:tcW w:w="1187" w:type="dxa"/>
            <w:vAlign w:val="bottom"/>
          </w:tcPr>
          <w:p w14:paraId="5CD093AF"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-11,3%</w:t>
            </w:r>
          </w:p>
        </w:tc>
      </w:tr>
      <w:tr w:rsidR="00545B23" w:rsidRPr="00961D03" w14:paraId="5CD093B8" w14:textId="77777777" w:rsidTr="00432715">
        <w:trPr>
          <w:trHeight w:val="300"/>
          <w:jc w:val="center"/>
        </w:trPr>
        <w:tc>
          <w:tcPr>
            <w:tcW w:w="3367" w:type="dxa"/>
            <w:shd w:val="clear" w:color="auto" w:fill="auto"/>
            <w:noWrap/>
            <w:vAlign w:val="bottom"/>
          </w:tcPr>
          <w:p w14:paraId="5CD093B1" w14:textId="77777777" w:rsidR="00545B23" w:rsidRPr="00961D03" w:rsidRDefault="00545B23" w:rsidP="00130C76">
            <w:pPr>
              <w:ind w:left="302" w:hanging="302"/>
              <w:rPr>
                <w:rFonts w:ascii="Tahoma" w:hAnsi="Tahoma" w:cs="Tahoma"/>
                <w:sz w:val="22"/>
                <w:szCs w:val="22"/>
                <w:lang w:val="el-GR" w:eastAsia="el-GR"/>
              </w:rPr>
            </w:pPr>
            <w:r w:rsidRPr="00961D03">
              <w:rPr>
                <w:rFonts w:ascii="Tahoma" w:hAnsi="Tahoma" w:cs="Tahoma"/>
                <w:sz w:val="22"/>
                <w:szCs w:val="22"/>
                <w:lang w:val="el-GR" w:eastAsia="el-GR"/>
              </w:rPr>
              <w:t>- Κλήσεις σταθερό προς σταθερό</w:t>
            </w:r>
          </w:p>
        </w:tc>
        <w:tc>
          <w:tcPr>
            <w:tcW w:w="1268" w:type="dxa"/>
            <w:shd w:val="clear" w:color="auto" w:fill="auto"/>
            <w:vAlign w:val="bottom"/>
          </w:tcPr>
          <w:p w14:paraId="5CD093B2"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 xml:space="preserve">57,9 </w:t>
            </w:r>
          </w:p>
        </w:tc>
        <w:tc>
          <w:tcPr>
            <w:tcW w:w="1334" w:type="dxa"/>
            <w:shd w:val="clear" w:color="auto" w:fill="auto"/>
            <w:vAlign w:val="bottom"/>
          </w:tcPr>
          <w:p w14:paraId="5CD093B3"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 xml:space="preserve">74,3 </w:t>
            </w:r>
          </w:p>
        </w:tc>
        <w:tc>
          <w:tcPr>
            <w:tcW w:w="1134" w:type="dxa"/>
            <w:shd w:val="clear" w:color="auto" w:fill="auto"/>
            <w:noWrap/>
            <w:vAlign w:val="bottom"/>
          </w:tcPr>
          <w:p w14:paraId="5CD093B4"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-22,1%</w:t>
            </w:r>
          </w:p>
        </w:tc>
        <w:tc>
          <w:tcPr>
            <w:tcW w:w="1521" w:type="dxa"/>
            <w:vAlign w:val="bottom"/>
          </w:tcPr>
          <w:p w14:paraId="5CD093B5"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lang w:val="el-GR"/>
              </w:rPr>
              <w:t xml:space="preserve">184,6 </w:t>
            </w:r>
          </w:p>
        </w:tc>
        <w:tc>
          <w:tcPr>
            <w:tcW w:w="1407" w:type="dxa"/>
            <w:vAlign w:val="bottom"/>
          </w:tcPr>
          <w:p w14:paraId="5CD093B6"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228</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 xml:space="preserve"> </w:t>
            </w:r>
          </w:p>
        </w:tc>
        <w:tc>
          <w:tcPr>
            <w:tcW w:w="1187" w:type="dxa"/>
            <w:vAlign w:val="bottom"/>
          </w:tcPr>
          <w:p w14:paraId="5CD093B7"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9</w:t>
            </w:r>
            <w:r w:rsidRPr="00961D03">
              <w:rPr>
                <w:rFonts w:ascii="Tahoma" w:hAnsi="Tahoma" w:cs="Tahoma"/>
                <w:sz w:val="22"/>
                <w:szCs w:val="22"/>
              </w:rPr>
              <w:t>,</w:t>
            </w:r>
            <w:r w:rsidRPr="00961D03">
              <w:rPr>
                <w:rFonts w:ascii="Tahoma" w:hAnsi="Tahoma" w:cs="Tahoma"/>
                <w:sz w:val="22"/>
                <w:szCs w:val="22"/>
                <w:lang w:val="el-GR"/>
              </w:rPr>
              <w:t>1</w:t>
            </w:r>
            <w:r w:rsidRPr="00961D03">
              <w:rPr>
                <w:rFonts w:ascii="Tahoma" w:hAnsi="Tahoma" w:cs="Tahoma"/>
                <w:sz w:val="22"/>
                <w:szCs w:val="22"/>
              </w:rPr>
              <w:t>%</w:t>
            </w:r>
          </w:p>
        </w:tc>
      </w:tr>
      <w:tr w:rsidR="00545B23" w:rsidRPr="00961D03" w14:paraId="5CD093C0" w14:textId="77777777" w:rsidTr="00432715">
        <w:trPr>
          <w:trHeight w:val="300"/>
          <w:jc w:val="center"/>
        </w:trPr>
        <w:tc>
          <w:tcPr>
            <w:tcW w:w="3367" w:type="dxa"/>
            <w:shd w:val="clear" w:color="auto" w:fill="auto"/>
            <w:noWrap/>
            <w:vAlign w:val="bottom"/>
          </w:tcPr>
          <w:p w14:paraId="5CD093B9" w14:textId="77777777" w:rsidR="00545B23" w:rsidRPr="00961D03" w:rsidRDefault="00545B23" w:rsidP="00130C76">
            <w:pPr>
              <w:ind w:left="302" w:hanging="302"/>
              <w:rPr>
                <w:rFonts w:ascii="Tahoma" w:hAnsi="Tahoma" w:cs="Tahoma"/>
                <w:sz w:val="22"/>
                <w:szCs w:val="22"/>
                <w:lang w:val="el-GR" w:eastAsia="el-GR"/>
              </w:rPr>
            </w:pPr>
            <w:r w:rsidRPr="00961D03">
              <w:rPr>
                <w:rFonts w:ascii="Tahoma" w:hAnsi="Tahoma" w:cs="Tahoma"/>
                <w:sz w:val="22"/>
                <w:szCs w:val="22"/>
                <w:lang w:val="el-GR" w:eastAsia="el-GR"/>
              </w:rPr>
              <w:t>- Κλήσεις σταθερό προς κινητό</w:t>
            </w:r>
          </w:p>
        </w:tc>
        <w:tc>
          <w:tcPr>
            <w:tcW w:w="1268" w:type="dxa"/>
            <w:shd w:val="clear" w:color="auto" w:fill="auto"/>
            <w:vAlign w:val="bottom"/>
          </w:tcPr>
          <w:p w14:paraId="5CD093BA"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2</w:t>
            </w:r>
            <w:r w:rsidRPr="00961D03">
              <w:rPr>
                <w:rFonts w:ascii="Tahoma" w:hAnsi="Tahoma" w:cs="Tahoma"/>
                <w:sz w:val="22"/>
                <w:szCs w:val="22"/>
              </w:rPr>
              <w:t xml:space="preserve">,5 </w:t>
            </w:r>
          </w:p>
        </w:tc>
        <w:tc>
          <w:tcPr>
            <w:tcW w:w="1334" w:type="dxa"/>
            <w:shd w:val="clear" w:color="auto" w:fill="auto"/>
            <w:vAlign w:val="bottom"/>
          </w:tcPr>
          <w:p w14:paraId="5CD093BB"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4</w:t>
            </w:r>
            <w:r w:rsidRPr="00961D03">
              <w:rPr>
                <w:rFonts w:ascii="Tahoma" w:hAnsi="Tahoma" w:cs="Tahoma"/>
                <w:sz w:val="22"/>
                <w:szCs w:val="22"/>
              </w:rPr>
              <w:t>,</w:t>
            </w:r>
            <w:r w:rsidRPr="00961D03">
              <w:rPr>
                <w:rFonts w:ascii="Tahoma" w:hAnsi="Tahoma" w:cs="Tahoma"/>
                <w:sz w:val="22"/>
                <w:szCs w:val="22"/>
                <w:lang w:val="el-GR"/>
              </w:rPr>
              <w:t>0</w:t>
            </w:r>
            <w:r w:rsidRPr="00961D03">
              <w:rPr>
                <w:rFonts w:ascii="Tahoma" w:hAnsi="Tahoma" w:cs="Tahoma"/>
                <w:sz w:val="22"/>
                <w:szCs w:val="22"/>
              </w:rPr>
              <w:t xml:space="preserve"> </w:t>
            </w:r>
          </w:p>
        </w:tc>
        <w:tc>
          <w:tcPr>
            <w:tcW w:w="1134" w:type="dxa"/>
            <w:shd w:val="clear" w:color="auto" w:fill="auto"/>
            <w:noWrap/>
            <w:vAlign w:val="bottom"/>
          </w:tcPr>
          <w:p w14:paraId="5CD093BC"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-6</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w:t>
            </w:r>
          </w:p>
        </w:tc>
        <w:tc>
          <w:tcPr>
            <w:tcW w:w="1521" w:type="dxa"/>
            <w:vAlign w:val="bottom"/>
          </w:tcPr>
          <w:p w14:paraId="5CD093BD"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68</w:t>
            </w:r>
            <w:r w:rsidRPr="00961D03">
              <w:rPr>
                <w:rFonts w:ascii="Tahoma" w:hAnsi="Tahoma" w:cs="Tahoma"/>
                <w:sz w:val="22"/>
                <w:szCs w:val="22"/>
              </w:rPr>
              <w:t>,</w:t>
            </w:r>
            <w:r w:rsidRPr="00961D03">
              <w:rPr>
                <w:rFonts w:ascii="Tahoma" w:hAnsi="Tahoma" w:cs="Tahoma"/>
                <w:sz w:val="22"/>
                <w:szCs w:val="22"/>
                <w:lang w:val="el-GR"/>
              </w:rPr>
              <w:t>2</w:t>
            </w:r>
            <w:r w:rsidRPr="00961D03">
              <w:rPr>
                <w:rFonts w:ascii="Tahoma" w:hAnsi="Tahoma" w:cs="Tahoma"/>
                <w:sz w:val="22"/>
                <w:szCs w:val="22"/>
              </w:rPr>
              <w:t xml:space="preserve"> </w:t>
            </w:r>
          </w:p>
        </w:tc>
        <w:tc>
          <w:tcPr>
            <w:tcW w:w="1407" w:type="dxa"/>
            <w:vAlign w:val="bottom"/>
          </w:tcPr>
          <w:p w14:paraId="5CD093BE"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67</w:t>
            </w:r>
            <w:r w:rsidRPr="00961D03">
              <w:rPr>
                <w:rFonts w:ascii="Tahoma" w:hAnsi="Tahoma" w:cs="Tahoma"/>
                <w:sz w:val="22"/>
                <w:szCs w:val="22"/>
              </w:rPr>
              <w:t xml:space="preserve">,8 </w:t>
            </w:r>
          </w:p>
        </w:tc>
        <w:tc>
          <w:tcPr>
            <w:tcW w:w="1187" w:type="dxa"/>
            <w:vAlign w:val="bottom"/>
          </w:tcPr>
          <w:p w14:paraId="5CD093BF"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0</w:t>
            </w:r>
            <w:r w:rsidRPr="00961D03">
              <w:rPr>
                <w:rFonts w:ascii="Tahoma" w:hAnsi="Tahoma" w:cs="Tahoma"/>
                <w:sz w:val="22"/>
                <w:szCs w:val="22"/>
              </w:rPr>
              <w:t>,</w:t>
            </w:r>
            <w:r w:rsidRPr="00961D03">
              <w:rPr>
                <w:rFonts w:ascii="Tahoma" w:hAnsi="Tahoma" w:cs="Tahoma"/>
                <w:sz w:val="22"/>
                <w:szCs w:val="22"/>
                <w:lang w:val="el-GR"/>
              </w:rPr>
              <w:t>6</w:t>
            </w:r>
            <w:r w:rsidRPr="00961D03">
              <w:rPr>
                <w:rFonts w:ascii="Tahoma" w:hAnsi="Tahoma" w:cs="Tahoma"/>
                <w:sz w:val="22"/>
                <w:szCs w:val="22"/>
              </w:rPr>
              <w:t>%</w:t>
            </w:r>
          </w:p>
        </w:tc>
      </w:tr>
      <w:tr w:rsidR="00545B23" w:rsidRPr="00961D03" w14:paraId="5CD093C8" w14:textId="77777777" w:rsidTr="00432715">
        <w:trPr>
          <w:trHeight w:val="300"/>
          <w:jc w:val="center"/>
        </w:trPr>
        <w:tc>
          <w:tcPr>
            <w:tcW w:w="3367" w:type="dxa"/>
            <w:shd w:val="clear" w:color="auto" w:fill="auto"/>
            <w:noWrap/>
          </w:tcPr>
          <w:p w14:paraId="5CD093C1" w14:textId="77777777" w:rsidR="00545B23" w:rsidRPr="00961D03" w:rsidRDefault="00545B23" w:rsidP="00130C76">
            <w:pPr>
              <w:rPr>
                <w:rFonts w:ascii="Tahoma" w:hAnsi="Tahoma" w:cs="Tahoma"/>
                <w:sz w:val="22"/>
                <w:szCs w:val="22"/>
                <w:lang w:val="el-GR" w:eastAsia="el-GR"/>
              </w:rPr>
            </w:pPr>
            <w:r w:rsidRPr="00961D03">
              <w:rPr>
                <w:rFonts w:ascii="Tahoma" w:hAnsi="Tahoma" w:cs="Tahoma"/>
                <w:sz w:val="22"/>
                <w:szCs w:val="22"/>
                <w:lang w:val="el-GR" w:eastAsia="el-GR"/>
              </w:rPr>
              <w:t>- Διεθνής τηλεφωνία</w:t>
            </w:r>
          </w:p>
        </w:tc>
        <w:tc>
          <w:tcPr>
            <w:tcW w:w="1268" w:type="dxa"/>
            <w:shd w:val="clear" w:color="auto" w:fill="auto"/>
            <w:vAlign w:val="bottom"/>
          </w:tcPr>
          <w:p w14:paraId="5CD093C2"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24,</w:t>
            </w:r>
            <w:r w:rsidRPr="00961D03">
              <w:rPr>
                <w:rFonts w:ascii="Tahoma" w:hAnsi="Tahoma" w:cs="Tahoma"/>
                <w:sz w:val="22"/>
                <w:szCs w:val="22"/>
                <w:lang w:val="el-GR"/>
              </w:rPr>
              <w:t>6</w:t>
            </w:r>
            <w:r w:rsidRPr="00961D03">
              <w:rPr>
                <w:rFonts w:ascii="Tahoma" w:hAnsi="Tahoma" w:cs="Tahoma"/>
                <w:sz w:val="22"/>
                <w:szCs w:val="22"/>
              </w:rPr>
              <w:t xml:space="preserve"> </w:t>
            </w:r>
          </w:p>
        </w:tc>
        <w:tc>
          <w:tcPr>
            <w:tcW w:w="1334" w:type="dxa"/>
            <w:shd w:val="clear" w:color="auto" w:fill="auto"/>
            <w:vAlign w:val="bottom"/>
          </w:tcPr>
          <w:p w14:paraId="5CD093C3"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32</w:t>
            </w: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 xml:space="preserve"> </w:t>
            </w:r>
          </w:p>
        </w:tc>
        <w:tc>
          <w:tcPr>
            <w:tcW w:w="1134" w:type="dxa"/>
            <w:shd w:val="clear" w:color="auto" w:fill="auto"/>
            <w:noWrap/>
            <w:vAlign w:val="bottom"/>
          </w:tcPr>
          <w:p w14:paraId="5CD093C4"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24</w:t>
            </w:r>
            <w:r w:rsidRPr="00961D03">
              <w:rPr>
                <w:rFonts w:ascii="Tahoma" w:hAnsi="Tahoma" w:cs="Tahoma"/>
                <w:sz w:val="22"/>
                <w:szCs w:val="22"/>
              </w:rPr>
              <w:t>,</w:t>
            </w:r>
            <w:r w:rsidRPr="00961D03">
              <w:rPr>
                <w:rFonts w:ascii="Tahoma" w:hAnsi="Tahoma" w:cs="Tahoma"/>
                <w:sz w:val="22"/>
                <w:szCs w:val="22"/>
                <w:lang w:val="el-GR"/>
              </w:rPr>
              <w:t>1</w:t>
            </w:r>
            <w:r w:rsidRPr="00961D03">
              <w:rPr>
                <w:rFonts w:ascii="Tahoma" w:hAnsi="Tahoma" w:cs="Tahoma"/>
                <w:sz w:val="22"/>
                <w:szCs w:val="22"/>
              </w:rPr>
              <w:t>%</w:t>
            </w:r>
          </w:p>
        </w:tc>
        <w:tc>
          <w:tcPr>
            <w:tcW w:w="1521" w:type="dxa"/>
            <w:vAlign w:val="bottom"/>
          </w:tcPr>
          <w:p w14:paraId="5CD093C5"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73</w:t>
            </w: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 xml:space="preserve"> </w:t>
            </w:r>
          </w:p>
        </w:tc>
        <w:tc>
          <w:tcPr>
            <w:tcW w:w="1407" w:type="dxa"/>
            <w:vAlign w:val="bottom"/>
          </w:tcPr>
          <w:p w14:paraId="5CD093C6"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83</w:t>
            </w:r>
            <w:r w:rsidRPr="00961D03">
              <w:rPr>
                <w:rFonts w:ascii="Tahoma" w:hAnsi="Tahoma" w:cs="Tahoma"/>
                <w:sz w:val="22"/>
                <w:szCs w:val="22"/>
              </w:rPr>
              <w:t>,</w:t>
            </w:r>
            <w:r w:rsidRPr="00961D03">
              <w:rPr>
                <w:rFonts w:ascii="Tahoma" w:hAnsi="Tahoma" w:cs="Tahoma"/>
                <w:sz w:val="22"/>
                <w:szCs w:val="22"/>
                <w:lang w:val="el-GR"/>
              </w:rPr>
              <w:t>9</w:t>
            </w:r>
            <w:r w:rsidRPr="00961D03">
              <w:rPr>
                <w:rFonts w:ascii="Tahoma" w:hAnsi="Tahoma" w:cs="Tahoma"/>
                <w:sz w:val="22"/>
                <w:szCs w:val="22"/>
              </w:rPr>
              <w:t xml:space="preserve"> </w:t>
            </w:r>
          </w:p>
        </w:tc>
        <w:tc>
          <w:tcPr>
            <w:tcW w:w="1187" w:type="dxa"/>
            <w:vAlign w:val="bottom"/>
          </w:tcPr>
          <w:p w14:paraId="5CD093C7"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12</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w:t>
            </w:r>
          </w:p>
        </w:tc>
      </w:tr>
      <w:tr w:rsidR="00545B23" w:rsidRPr="00961D03" w14:paraId="5CD093D0" w14:textId="77777777" w:rsidTr="00432715">
        <w:trPr>
          <w:trHeight w:val="300"/>
          <w:jc w:val="center"/>
        </w:trPr>
        <w:tc>
          <w:tcPr>
            <w:tcW w:w="3367" w:type="dxa"/>
            <w:shd w:val="clear" w:color="auto" w:fill="auto"/>
            <w:noWrap/>
          </w:tcPr>
          <w:p w14:paraId="5CD093C9" w14:textId="77777777" w:rsidR="00545B23" w:rsidRPr="00961D03" w:rsidRDefault="00545B23" w:rsidP="00130C76">
            <w:pPr>
              <w:rPr>
                <w:rFonts w:ascii="Tahoma" w:hAnsi="Tahoma" w:cs="Tahoma"/>
                <w:sz w:val="22"/>
                <w:szCs w:val="22"/>
                <w:lang w:val="el-GR" w:eastAsia="el-GR"/>
              </w:rPr>
            </w:pPr>
            <w:r w:rsidRPr="00961D03">
              <w:rPr>
                <w:rFonts w:ascii="Tahoma" w:hAnsi="Tahoma" w:cs="Tahoma"/>
                <w:sz w:val="22"/>
                <w:szCs w:val="22"/>
                <w:lang w:val="el-GR" w:eastAsia="el-GR"/>
              </w:rPr>
              <w:t xml:space="preserve">- Λοιπά </w:t>
            </w:r>
          </w:p>
        </w:tc>
        <w:tc>
          <w:tcPr>
            <w:tcW w:w="1268" w:type="dxa"/>
            <w:shd w:val="clear" w:color="auto" w:fill="auto"/>
            <w:vAlign w:val="bottom"/>
          </w:tcPr>
          <w:p w14:paraId="5CD093CA"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22</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 xml:space="preserve"> </w:t>
            </w:r>
          </w:p>
        </w:tc>
        <w:tc>
          <w:tcPr>
            <w:tcW w:w="1334" w:type="dxa"/>
            <w:shd w:val="clear" w:color="auto" w:fill="auto"/>
            <w:vAlign w:val="bottom"/>
          </w:tcPr>
          <w:p w14:paraId="5CD093CB"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45</w:t>
            </w:r>
            <w:r w:rsidRPr="00961D03">
              <w:rPr>
                <w:rFonts w:ascii="Tahoma" w:hAnsi="Tahoma" w:cs="Tahoma"/>
                <w:sz w:val="22"/>
                <w:szCs w:val="22"/>
              </w:rPr>
              <w:t>,</w:t>
            </w:r>
            <w:r w:rsidRPr="00961D03">
              <w:rPr>
                <w:rFonts w:ascii="Tahoma" w:hAnsi="Tahoma" w:cs="Tahoma"/>
                <w:sz w:val="22"/>
                <w:szCs w:val="22"/>
                <w:lang w:val="el-GR"/>
              </w:rPr>
              <w:t>8</w:t>
            </w:r>
            <w:r w:rsidRPr="00961D03">
              <w:rPr>
                <w:rFonts w:ascii="Tahoma" w:hAnsi="Tahoma" w:cs="Tahoma"/>
                <w:sz w:val="22"/>
                <w:szCs w:val="22"/>
              </w:rPr>
              <w:t xml:space="preserve"> </w:t>
            </w:r>
          </w:p>
        </w:tc>
        <w:tc>
          <w:tcPr>
            <w:tcW w:w="1134" w:type="dxa"/>
            <w:shd w:val="clear" w:color="auto" w:fill="auto"/>
            <w:noWrap/>
            <w:vAlign w:val="bottom"/>
          </w:tcPr>
          <w:p w14:paraId="5CD093CC"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9</w:t>
            </w: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w:t>
            </w:r>
          </w:p>
        </w:tc>
        <w:tc>
          <w:tcPr>
            <w:tcW w:w="1521" w:type="dxa"/>
            <w:vAlign w:val="bottom"/>
          </w:tcPr>
          <w:p w14:paraId="5CD093CD"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666</w:t>
            </w: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 xml:space="preserve"> </w:t>
            </w:r>
          </w:p>
        </w:tc>
        <w:tc>
          <w:tcPr>
            <w:tcW w:w="1407" w:type="dxa"/>
            <w:vAlign w:val="bottom"/>
          </w:tcPr>
          <w:p w14:paraId="5CD093CE"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722</w:t>
            </w:r>
            <w:r w:rsidRPr="00961D03">
              <w:rPr>
                <w:rFonts w:ascii="Tahoma" w:hAnsi="Tahoma" w:cs="Tahoma"/>
                <w:sz w:val="22"/>
                <w:szCs w:val="22"/>
              </w:rPr>
              <w:t>,</w:t>
            </w:r>
            <w:r w:rsidRPr="00961D03">
              <w:rPr>
                <w:rFonts w:ascii="Tahoma" w:hAnsi="Tahoma" w:cs="Tahoma"/>
                <w:sz w:val="22"/>
                <w:szCs w:val="22"/>
                <w:lang w:val="el-GR"/>
              </w:rPr>
              <w:t>8</w:t>
            </w:r>
            <w:r w:rsidRPr="00961D03">
              <w:rPr>
                <w:rFonts w:ascii="Tahoma" w:hAnsi="Tahoma" w:cs="Tahoma"/>
                <w:sz w:val="22"/>
                <w:szCs w:val="22"/>
              </w:rPr>
              <w:t xml:space="preserve"> </w:t>
            </w:r>
          </w:p>
        </w:tc>
        <w:tc>
          <w:tcPr>
            <w:tcW w:w="1187" w:type="dxa"/>
            <w:vAlign w:val="bottom"/>
          </w:tcPr>
          <w:p w14:paraId="5CD093CF"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-7,</w:t>
            </w:r>
            <w:r w:rsidRPr="00961D03">
              <w:rPr>
                <w:rFonts w:ascii="Tahoma" w:hAnsi="Tahoma" w:cs="Tahoma"/>
                <w:sz w:val="22"/>
                <w:szCs w:val="22"/>
                <w:lang w:val="el-GR"/>
              </w:rPr>
              <w:t>8</w:t>
            </w:r>
            <w:r w:rsidRPr="00961D03">
              <w:rPr>
                <w:rFonts w:ascii="Tahoma" w:hAnsi="Tahoma" w:cs="Tahoma"/>
                <w:sz w:val="22"/>
                <w:szCs w:val="22"/>
              </w:rPr>
              <w:t>%</w:t>
            </w:r>
          </w:p>
        </w:tc>
      </w:tr>
      <w:tr w:rsidR="00545B23" w:rsidRPr="00961D03" w14:paraId="5CD093D8" w14:textId="77777777" w:rsidTr="00432715">
        <w:trPr>
          <w:trHeight w:val="300"/>
          <w:jc w:val="center"/>
        </w:trPr>
        <w:tc>
          <w:tcPr>
            <w:tcW w:w="3367" w:type="dxa"/>
            <w:shd w:val="clear" w:color="auto" w:fill="auto"/>
            <w:vAlign w:val="bottom"/>
          </w:tcPr>
          <w:p w14:paraId="5CD093D1" w14:textId="77777777" w:rsidR="00545B23" w:rsidRPr="00961D03" w:rsidRDefault="00545B23" w:rsidP="00130C76">
            <w:pPr>
              <w:rPr>
                <w:rFonts w:ascii="Tahoma" w:hAnsi="Tahoma" w:cs="Tahoma"/>
                <w:sz w:val="22"/>
                <w:szCs w:val="22"/>
                <w:lang w:val="el-GR" w:eastAsia="el-GR"/>
              </w:rPr>
            </w:pPr>
            <w:r w:rsidRPr="00961D03">
              <w:rPr>
                <w:rFonts w:ascii="Tahoma" w:hAnsi="Tahoma" w:cs="Tahoma"/>
                <w:sz w:val="22"/>
                <w:szCs w:val="22"/>
                <w:lang w:val="el-GR" w:eastAsia="el-GR"/>
              </w:rPr>
              <w:t>Λοιπά έσοδα/(έξοδα) καθαρά</w:t>
            </w:r>
          </w:p>
        </w:tc>
        <w:tc>
          <w:tcPr>
            <w:tcW w:w="1268" w:type="dxa"/>
            <w:shd w:val="clear" w:color="auto" w:fill="auto"/>
            <w:vAlign w:val="bottom"/>
          </w:tcPr>
          <w:p w14:paraId="5CD093D2"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0</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 xml:space="preserve"> </w:t>
            </w:r>
          </w:p>
        </w:tc>
        <w:tc>
          <w:tcPr>
            <w:tcW w:w="1334" w:type="dxa"/>
            <w:shd w:val="clear" w:color="auto" w:fill="auto"/>
            <w:vAlign w:val="bottom"/>
          </w:tcPr>
          <w:p w14:paraId="5CD093D3"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0</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 xml:space="preserve"> </w:t>
            </w:r>
          </w:p>
        </w:tc>
        <w:tc>
          <w:tcPr>
            <w:tcW w:w="1134" w:type="dxa"/>
            <w:shd w:val="clear" w:color="auto" w:fill="auto"/>
            <w:noWrap/>
            <w:vAlign w:val="bottom"/>
          </w:tcPr>
          <w:p w14:paraId="5CD093D4"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+0,0%</w:t>
            </w:r>
          </w:p>
        </w:tc>
        <w:tc>
          <w:tcPr>
            <w:tcW w:w="1521" w:type="dxa"/>
            <w:vAlign w:val="bottom"/>
          </w:tcPr>
          <w:p w14:paraId="5CD093D5"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1</w:t>
            </w:r>
            <w:r w:rsidRPr="00961D03">
              <w:rPr>
                <w:rFonts w:ascii="Tahoma" w:hAnsi="Tahoma" w:cs="Tahoma"/>
                <w:sz w:val="22"/>
                <w:szCs w:val="22"/>
              </w:rPr>
              <w:t>,</w:t>
            </w:r>
            <w:r w:rsidRPr="00961D03">
              <w:rPr>
                <w:rFonts w:ascii="Tahoma" w:hAnsi="Tahoma" w:cs="Tahoma"/>
                <w:sz w:val="22"/>
                <w:szCs w:val="22"/>
                <w:lang w:val="el-GR"/>
              </w:rPr>
              <w:t>6</w:t>
            </w:r>
            <w:r w:rsidRPr="00961D03">
              <w:rPr>
                <w:rFonts w:ascii="Tahoma" w:hAnsi="Tahoma" w:cs="Tahoma"/>
                <w:sz w:val="22"/>
                <w:szCs w:val="22"/>
              </w:rPr>
              <w:t xml:space="preserve"> </w:t>
            </w:r>
          </w:p>
        </w:tc>
        <w:tc>
          <w:tcPr>
            <w:tcW w:w="1407" w:type="dxa"/>
            <w:vAlign w:val="bottom"/>
          </w:tcPr>
          <w:p w14:paraId="5CD093D6" w14:textId="77777777" w:rsidR="00545B23" w:rsidRPr="00961D03" w:rsidRDefault="00545B23" w:rsidP="00130C76">
            <w:pPr>
              <w:jc w:val="right"/>
              <w:rPr>
                <w:rFonts w:ascii="Tahoma" w:hAnsi="Tahoma" w:cs="Tahoma"/>
                <w:sz w:val="22"/>
                <w:szCs w:val="22"/>
                <w:lang w:val="el-GR"/>
              </w:rPr>
            </w:pPr>
            <w:r w:rsidRPr="00961D03">
              <w:rPr>
                <w:rFonts w:ascii="Tahoma" w:hAnsi="Tahoma" w:cs="Tahoma"/>
                <w:sz w:val="22"/>
                <w:szCs w:val="22"/>
              </w:rPr>
              <w:t>0,</w:t>
            </w:r>
            <w:r w:rsidRPr="00961D03">
              <w:rPr>
                <w:rFonts w:ascii="Tahoma" w:hAnsi="Tahoma" w:cs="Tahoma"/>
                <w:sz w:val="22"/>
                <w:szCs w:val="22"/>
                <w:lang w:val="el-GR"/>
              </w:rPr>
              <w:t>0</w:t>
            </w:r>
          </w:p>
        </w:tc>
        <w:tc>
          <w:tcPr>
            <w:tcW w:w="1187" w:type="dxa"/>
            <w:vAlign w:val="bottom"/>
          </w:tcPr>
          <w:p w14:paraId="5CD093D7"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w:t>
            </w:r>
          </w:p>
        </w:tc>
      </w:tr>
      <w:tr w:rsidR="00545B23" w:rsidRPr="00961D03" w14:paraId="5CD093E0" w14:textId="77777777" w:rsidTr="00432715">
        <w:trPr>
          <w:trHeight w:val="300"/>
          <w:jc w:val="center"/>
        </w:trPr>
        <w:tc>
          <w:tcPr>
            <w:tcW w:w="3367" w:type="dxa"/>
            <w:shd w:val="clear" w:color="auto" w:fill="auto"/>
            <w:vAlign w:val="bottom"/>
          </w:tcPr>
          <w:p w14:paraId="5CD093D9" w14:textId="77777777" w:rsidR="00545B23" w:rsidRPr="00961D03" w:rsidRDefault="00545B23" w:rsidP="00130C76">
            <w:pPr>
              <w:rPr>
                <w:rFonts w:ascii="Tahoma" w:hAnsi="Tahoma" w:cs="Tahoma"/>
                <w:sz w:val="22"/>
                <w:szCs w:val="22"/>
                <w:lang w:val="el-GR" w:eastAsia="el-GR"/>
              </w:rPr>
            </w:pPr>
            <w:r w:rsidRPr="00961D03">
              <w:rPr>
                <w:rFonts w:ascii="Tahoma" w:hAnsi="Tahoma" w:cs="Tahoma"/>
                <w:sz w:val="22"/>
                <w:szCs w:val="22"/>
                <w:lang w:val="el-GR" w:eastAsia="el-GR"/>
              </w:rPr>
              <w:t>EBITDA</w:t>
            </w:r>
          </w:p>
        </w:tc>
        <w:tc>
          <w:tcPr>
            <w:tcW w:w="1268" w:type="dxa"/>
            <w:shd w:val="clear" w:color="auto" w:fill="auto"/>
            <w:vAlign w:val="bottom"/>
          </w:tcPr>
          <w:p w14:paraId="5CD093DA"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11</w:t>
            </w:r>
            <w:r w:rsidRPr="00961D03">
              <w:rPr>
                <w:rFonts w:ascii="Tahoma" w:hAnsi="Tahoma" w:cs="Tahoma"/>
                <w:sz w:val="22"/>
                <w:szCs w:val="22"/>
                <w:lang w:val="el-GR"/>
              </w:rPr>
              <w:t>7</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 xml:space="preserve"> </w:t>
            </w:r>
          </w:p>
        </w:tc>
        <w:tc>
          <w:tcPr>
            <w:tcW w:w="1334" w:type="dxa"/>
            <w:shd w:val="clear" w:color="auto" w:fill="auto"/>
            <w:vAlign w:val="bottom"/>
          </w:tcPr>
          <w:p w14:paraId="5CD093DB"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40</w:t>
            </w:r>
            <w:r w:rsidRPr="00961D03">
              <w:rPr>
                <w:rFonts w:ascii="Tahoma" w:hAnsi="Tahoma" w:cs="Tahoma"/>
                <w:sz w:val="22"/>
                <w:szCs w:val="22"/>
              </w:rPr>
              <w:t>,</w:t>
            </w:r>
            <w:r w:rsidRPr="00961D03">
              <w:rPr>
                <w:rFonts w:ascii="Tahoma" w:hAnsi="Tahoma" w:cs="Tahoma"/>
                <w:sz w:val="22"/>
                <w:szCs w:val="22"/>
                <w:lang w:val="el-GR"/>
              </w:rPr>
              <w:t>6</w:t>
            </w:r>
            <w:r w:rsidRPr="00961D03">
              <w:rPr>
                <w:rFonts w:ascii="Tahoma" w:hAnsi="Tahoma" w:cs="Tahoma"/>
                <w:sz w:val="22"/>
                <w:szCs w:val="22"/>
              </w:rPr>
              <w:t xml:space="preserve"> </w:t>
            </w:r>
          </w:p>
        </w:tc>
        <w:tc>
          <w:tcPr>
            <w:tcW w:w="1134" w:type="dxa"/>
            <w:shd w:val="clear" w:color="auto" w:fill="auto"/>
            <w:noWrap/>
            <w:vAlign w:val="bottom"/>
          </w:tcPr>
          <w:p w14:paraId="5CD093DC"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6</w:t>
            </w:r>
            <w:r w:rsidRPr="00961D03">
              <w:rPr>
                <w:rFonts w:ascii="Tahoma" w:hAnsi="Tahoma" w:cs="Tahoma"/>
                <w:sz w:val="22"/>
                <w:szCs w:val="22"/>
              </w:rPr>
              <w:t>,4%</w:t>
            </w:r>
          </w:p>
        </w:tc>
        <w:tc>
          <w:tcPr>
            <w:tcW w:w="1521" w:type="dxa"/>
            <w:vAlign w:val="bottom"/>
          </w:tcPr>
          <w:p w14:paraId="5CD093DD"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375</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 xml:space="preserve"> </w:t>
            </w:r>
          </w:p>
        </w:tc>
        <w:tc>
          <w:tcPr>
            <w:tcW w:w="1407" w:type="dxa"/>
            <w:vAlign w:val="bottom"/>
          </w:tcPr>
          <w:p w14:paraId="5CD093DE"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401</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 xml:space="preserve"> </w:t>
            </w:r>
          </w:p>
        </w:tc>
        <w:tc>
          <w:tcPr>
            <w:tcW w:w="1187" w:type="dxa"/>
            <w:vAlign w:val="bottom"/>
          </w:tcPr>
          <w:p w14:paraId="5CD093DF"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6</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w:t>
            </w:r>
          </w:p>
        </w:tc>
      </w:tr>
      <w:tr w:rsidR="00545B23" w:rsidRPr="00961D03" w14:paraId="5CD093E8" w14:textId="77777777" w:rsidTr="00432715">
        <w:trPr>
          <w:trHeight w:val="300"/>
          <w:jc w:val="center"/>
        </w:trPr>
        <w:tc>
          <w:tcPr>
            <w:tcW w:w="3367" w:type="dxa"/>
            <w:shd w:val="clear" w:color="auto" w:fill="auto"/>
            <w:vAlign w:val="bottom"/>
          </w:tcPr>
          <w:p w14:paraId="5CD093E1" w14:textId="77777777" w:rsidR="00545B23" w:rsidRPr="00961D03" w:rsidRDefault="00545B23" w:rsidP="00130C76">
            <w:pPr>
              <w:rPr>
                <w:rFonts w:ascii="Tahoma" w:hAnsi="Tahoma" w:cs="Tahoma"/>
                <w:sz w:val="22"/>
                <w:szCs w:val="22"/>
                <w:lang w:val="el-GR" w:eastAsia="el-GR"/>
              </w:rPr>
            </w:pPr>
            <w:r w:rsidRPr="00961D03">
              <w:rPr>
                <w:rFonts w:ascii="Tahoma" w:hAnsi="Tahoma" w:cs="Tahoma"/>
                <w:sz w:val="22"/>
                <w:szCs w:val="22"/>
                <w:lang w:val="el-GR"/>
              </w:rPr>
              <w:t xml:space="preserve">Περιθώριο </w:t>
            </w:r>
            <w:r w:rsidRPr="00961D03">
              <w:rPr>
                <w:rFonts w:ascii="Tahoma" w:hAnsi="Tahoma" w:cs="Tahoma"/>
                <w:sz w:val="22"/>
                <w:szCs w:val="22"/>
                <w:lang w:val="en-US"/>
              </w:rPr>
              <w:t>EBITDA %</w:t>
            </w:r>
          </w:p>
        </w:tc>
        <w:tc>
          <w:tcPr>
            <w:tcW w:w="1268" w:type="dxa"/>
            <w:shd w:val="clear" w:color="auto" w:fill="auto"/>
            <w:vAlign w:val="bottom"/>
          </w:tcPr>
          <w:p w14:paraId="5CD093E2"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7</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p>
        </w:tc>
        <w:tc>
          <w:tcPr>
            <w:tcW w:w="1334" w:type="dxa"/>
            <w:shd w:val="clear" w:color="auto" w:fill="auto"/>
            <w:vAlign w:val="bottom"/>
          </w:tcPr>
          <w:p w14:paraId="5CD093E3"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9</w:t>
            </w:r>
            <w:r w:rsidRPr="00961D03">
              <w:rPr>
                <w:rFonts w:ascii="Tahoma" w:hAnsi="Tahoma" w:cs="Tahoma"/>
                <w:sz w:val="22"/>
                <w:szCs w:val="22"/>
              </w:rPr>
              <w:t>,</w:t>
            </w:r>
            <w:r w:rsidRPr="00961D03">
              <w:rPr>
                <w:rFonts w:ascii="Tahoma" w:hAnsi="Tahoma" w:cs="Tahoma"/>
                <w:sz w:val="22"/>
                <w:szCs w:val="22"/>
                <w:lang w:val="el-GR"/>
              </w:rPr>
              <w:t>1</w:t>
            </w:r>
            <w:r w:rsidRPr="00961D03">
              <w:rPr>
                <w:rFonts w:ascii="Tahoma" w:hAnsi="Tahoma" w:cs="Tahoma"/>
                <w:sz w:val="22"/>
                <w:szCs w:val="22"/>
              </w:rPr>
              <w:t>%</w:t>
            </w:r>
          </w:p>
        </w:tc>
        <w:tc>
          <w:tcPr>
            <w:tcW w:w="1134" w:type="dxa"/>
            <w:shd w:val="clear" w:color="auto" w:fill="auto"/>
            <w:vAlign w:val="bottom"/>
          </w:tcPr>
          <w:p w14:paraId="5CD093E4"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-1</w:t>
            </w:r>
            <w:r w:rsidRPr="00961D03">
              <w:rPr>
                <w:rFonts w:ascii="Tahoma" w:hAnsi="Tahoma" w:cs="Tahoma"/>
                <w:sz w:val="22"/>
                <w:szCs w:val="22"/>
              </w:rPr>
              <w:t>,</w:t>
            </w:r>
            <w:r w:rsidRPr="00961D03">
              <w:rPr>
                <w:rFonts w:ascii="Tahoma" w:hAnsi="Tahoma" w:cs="Tahoma"/>
                <w:sz w:val="22"/>
                <w:szCs w:val="22"/>
                <w:lang w:val="el-GR"/>
              </w:rPr>
              <w:t>4</w:t>
            </w:r>
            <w:proofErr w:type="spellStart"/>
            <w:r w:rsidRPr="00961D03">
              <w:rPr>
                <w:rFonts w:ascii="Tahoma" w:hAnsi="Tahoma" w:cs="Tahoma"/>
                <w:sz w:val="22"/>
                <w:szCs w:val="22"/>
              </w:rPr>
              <w:t>μον</w:t>
            </w:r>
            <w:proofErr w:type="spellEnd"/>
          </w:p>
        </w:tc>
        <w:tc>
          <w:tcPr>
            <w:tcW w:w="1521" w:type="dxa"/>
            <w:vAlign w:val="bottom"/>
          </w:tcPr>
          <w:p w14:paraId="5CD093E5"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29,</w:t>
            </w:r>
            <w:r w:rsidRPr="00961D03">
              <w:rPr>
                <w:rFonts w:ascii="Tahoma" w:hAnsi="Tahoma" w:cs="Tahoma"/>
                <w:sz w:val="22"/>
                <w:szCs w:val="22"/>
                <w:lang w:val="el-GR"/>
              </w:rPr>
              <w:t>2</w:t>
            </w:r>
            <w:r w:rsidRPr="00961D03">
              <w:rPr>
                <w:rFonts w:ascii="Tahoma" w:hAnsi="Tahoma" w:cs="Tahoma"/>
                <w:sz w:val="22"/>
                <w:szCs w:val="22"/>
              </w:rPr>
              <w:t>%</w:t>
            </w:r>
          </w:p>
        </w:tc>
        <w:tc>
          <w:tcPr>
            <w:tcW w:w="1407" w:type="dxa"/>
            <w:vAlign w:val="bottom"/>
          </w:tcPr>
          <w:p w14:paraId="5CD093E6"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8</w:t>
            </w:r>
            <w:r w:rsidRPr="00961D03">
              <w:rPr>
                <w:rFonts w:ascii="Tahoma" w:hAnsi="Tahoma" w:cs="Tahoma"/>
                <w:sz w:val="22"/>
                <w:szCs w:val="22"/>
              </w:rPr>
              <w:t>,</w:t>
            </w:r>
            <w:r w:rsidRPr="00961D03">
              <w:rPr>
                <w:rFonts w:ascii="Tahoma" w:hAnsi="Tahoma" w:cs="Tahoma"/>
                <w:sz w:val="22"/>
                <w:szCs w:val="22"/>
                <w:lang w:val="el-GR"/>
              </w:rPr>
              <w:t>0</w:t>
            </w:r>
            <w:r w:rsidRPr="00961D03">
              <w:rPr>
                <w:rFonts w:ascii="Tahoma" w:hAnsi="Tahoma" w:cs="Tahoma"/>
                <w:sz w:val="22"/>
                <w:szCs w:val="22"/>
              </w:rPr>
              <w:t>%</w:t>
            </w:r>
          </w:p>
        </w:tc>
        <w:tc>
          <w:tcPr>
            <w:tcW w:w="1187" w:type="dxa"/>
            <w:vAlign w:val="bottom"/>
          </w:tcPr>
          <w:p w14:paraId="5CD093E7"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+1</w:t>
            </w:r>
            <w:r w:rsidRPr="00961D03">
              <w:rPr>
                <w:rFonts w:ascii="Tahoma" w:hAnsi="Tahoma" w:cs="Tahoma"/>
                <w:sz w:val="22"/>
                <w:szCs w:val="22"/>
              </w:rPr>
              <w:t>,</w:t>
            </w:r>
            <w:r w:rsidRPr="00961D03">
              <w:rPr>
                <w:rFonts w:ascii="Tahoma" w:hAnsi="Tahoma" w:cs="Tahoma"/>
                <w:sz w:val="22"/>
                <w:szCs w:val="22"/>
                <w:lang w:val="el-GR"/>
              </w:rPr>
              <w:t>2</w:t>
            </w:r>
            <w:proofErr w:type="spellStart"/>
            <w:r w:rsidRPr="00961D03">
              <w:rPr>
                <w:rFonts w:ascii="Tahoma" w:hAnsi="Tahoma" w:cs="Tahoma"/>
                <w:sz w:val="22"/>
                <w:szCs w:val="22"/>
              </w:rPr>
              <w:t>μον</w:t>
            </w:r>
            <w:proofErr w:type="spellEnd"/>
          </w:p>
        </w:tc>
      </w:tr>
      <w:tr w:rsidR="00545B23" w:rsidRPr="00961D03" w14:paraId="5CD093F0" w14:textId="77777777" w:rsidTr="00432715">
        <w:trPr>
          <w:trHeight w:val="300"/>
          <w:jc w:val="center"/>
        </w:trPr>
        <w:tc>
          <w:tcPr>
            <w:tcW w:w="3367" w:type="dxa"/>
            <w:shd w:val="clear" w:color="auto" w:fill="auto"/>
            <w:vAlign w:val="bottom"/>
          </w:tcPr>
          <w:p w14:paraId="5CD093E9" w14:textId="77777777" w:rsidR="00545B23" w:rsidRPr="00961D03" w:rsidRDefault="00545B23" w:rsidP="00130C76">
            <w:pPr>
              <w:rPr>
                <w:rFonts w:ascii="Tahoma" w:hAnsi="Tahoma" w:cs="Tahoma"/>
                <w:sz w:val="22"/>
                <w:szCs w:val="22"/>
                <w:lang w:val="el-GR" w:eastAsia="el-GR"/>
              </w:rPr>
            </w:pPr>
            <w:r w:rsidRPr="00961D03">
              <w:rPr>
                <w:rFonts w:ascii="Tahoma" w:hAnsi="Tahoma" w:cs="Tahoma"/>
                <w:sz w:val="22"/>
                <w:szCs w:val="22"/>
                <w:lang w:val="el-GR"/>
              </w:rPr>
              <w:t xml:space="preserve">Προσαρμοσμένο </w:t>
            </w:r>
            <w:r w:rsidRPr="00961D03">
              <w:rPr>
                <w:rFonts w:ascii="Tahoma" w:hAnsi="Tahoma" w:cs="Tahoma"/>
                <w:sz w:val="22"/>
                <w:szCs w:val="22"/>
              </w:rPr>
              <w:t>EBITDA</w:t>
            </w:r>
            <w:r w:rsidRPr="00961D03">
              <w:rPr>
                <w:rFonts w:ascii="Tahoma" w:hAnsi="Tahoma" w:cs="Tahoma"/>
                <w:sz w:val="22"/>
                <w:szCs w:val="22"/>
                <w:lang w:val="el-GR"/>
              </w:rPr>
              <w:t>*</w:t>
            </w:r>
          </w:p>
        </w:tc>
        <w:tc>
          <w:tcPr>
            <w:tcW w:w="1268" w:type="dxa"/>
            <w:shd w:val="clear" w:color="auto" w:fill="auto"/>
            <w:noWrap/>
            <w:vAlign w:val="bottom"/>
          </w:tcPr>
          <w:p w14:paraId="5CD093EA"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11</w:t>
            </w:r>
            <w:r w:rsidRPr="00961D03">
              <w:rPr>
                <w:rFonts w:ascii="Tahoma" w:hAnsi="Tahoma" w:cs="Tahoma"/>
                <w:sz w:val="22"/>
                <w:szCs w:val="22"/>
                <w:lang w:val="el-GR"/>
              </w:rPr>
              <w:t>7</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 xml:space="preserve"> </w:t>
            </w:r>
          </w:p>
        </w:tc>
        <w:tc>
          <w:tcPr>
            <w:tcW w:w="1334" w:type="dxa"/>
            <w:shd w:val="clear" w:color="auto" w:fill="auto"/>
            <w:noWrap/>
            <w:vAlign w:val="bottom"/>
          </w:tcPr>
          <w:p w14:paraId="5CD093EB"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44</w:t>
            </w:r>
            <w:r w:rsidRPr="00961D03">
              <w:rPr>
                <w:rFonts w:ascii="Tahoma" w:hAnsi="Tahoma" w:cs="Tahoma"/>
                <w:sz w:val="22"/>
                <w:szCs w:val="22"/>
              </w:rPr>
              <w:t xml:space="preserve">,3 </w:t>
            </w:r>
          </w:p>
        </w:tc>
        <w:tc>
          <w:tcPr>
            <w:tcW w:w="1134" w:type="dxa"/>
            <w:shd w:val="clear" w:color="auto" w:fill="auto"/>
            <w:noWrap/>
            <w:vAlign w:val="bottom"/>
          </w:tcPr>
          <w:p w14:paraId="5CD093EC"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18</w:t>
            </w:r>
            <w:r w:rsidRPr="00961D03">
              <w:rPr>
                <w:rFonts w:ascii="Tahoma" w:hAnsi="Tahoma" w:cs="Tahoma"/>
                <w:sz w:val="22"/>
                <w:szCs w:val="22"/>
              </w:rPr>
              <w:t>,</w:t>
            </w:r>
            <w:r w:rsidRPr="00961D03">
              <w:rPr>
                <w:rFonts w:ascii="Tahoma" w:hAnsi="Tahoma" w:cs="Tahoma"/>
                <w:sz w:val="22"/>
                <w:szCs w:val="22"/>
                <w:lang w:val="el-GR"/>
              </w:rPr>
              <w:t>6</w:t>
            </w:r>
            <w:r w:rsidRPr="00961D03">
              <w:rPr>
                <w:rFonts w:ascii="Tahoma" w:hAnsi="Tahoma" w:cs="Tahoma"/>
                <w:sz w:val="22"/>
                <w:szCs w:val="22"/>
              </w:rPr>
              <w:t>%</w:t>
            </w:r>
          </w:p>
        </w:tc>
        <w:tc>
          <w:tcPr>
            <w:tcW w:w="1521" w:type="dxa"/>
            <w:vAlign w:val="bottom"/>
          </w:tcPr>
          <w:p w14:paraId="5CD093ED"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375</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 xml:space="preserve"> </w:t>
            </w:r>
          </w:p>
        </w:tc>
        <w:tc>
          <w:tcPr>
            <w:tcW w:w="1407" w:type="dxa"/>
            <w:vAlign w:val="bottom"/>
          </w:tcPr>
          <w:p w14:paraId="5CD093EE"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415</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 xml:space="preserve"> </w:t>
            </w:r>
          </w:p>
        </w:tc>
        <w:tc>
          <w:tcPr>
            <w:tcW w:w="1187" w:type="dxa"/>
            <w:vAlign w:val="bottom"/>
          </w:tcPr>
          <w:p w14:paraId="5CD093EF"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9</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p>
        </w:tc>
      </w:tr>
      <w:tr w:rsidR="00545B23" w:rsidRPr="00961D03" w14:paraId="5CD093F8" w14:textId="77777777" w:rsidTr="00432715">
        <w:trPr>
          <w:trHeight w:val="300"/>
          <w:jc w:val="center"/>
        </w:trPr>
        <w:tc>
          <w:tcPr>
            <w:tcW w:w="3367" w:type="dxa"/>
            <w:tcBorders>
              <w:bottom w:val="single" w:sz="4" w:space="0" w:color="FFFFFF"/>
            </w:tcBorders>
            <w:shd w:val="clear" w:color="auto" w:fill="auto"/>
            <w:vAlign w:val="bottom"/>
          </w:tcPr>
          <w:p w14:paraId="5CD093F1" w14:textId="77777777" w:rsidR="00545B23" w:rsidRPr="00961D03" w:rsidRDefault="00545B23" w:rsidP="00130C76">
            <w:pPr>
              <w:rPr>
                <w:rFonts w:ascii="Tahoma" w:hAnsi="Tahoma" w:cs="Tahoma"/>
                <w:sz w:val="22"/>
                <w:szCs w:val="22"/>
                <w:lang w:val="el-GR" w:eastAsia="el-GR"/>
              </w:rPr>
            </w:pPr>
            <w:r w:rsidRPr="00961D03">
              <w:rPr>
                <w:rFonts w:ascii="Tahoma" w:hAnsi="Tahoma" w:cs="Tahoma"/>
                <w:sz w:val="22"/>
                <w:szCs w:val="22"/>
                <w:lang w:val="el-GR"/>
              </w:rPr>
              <w:t xml:space="preserve">Περιθώριο </w:t>
            </w:r>
            <w:r w:rsidRPr="00961D03">
              <w:rPr>
                <w:rFonts w:ascii="Tahoma" w:hAnsi="Tahoma" w:cs="Tahoma"/>
                <w:sz w:val="22"/>
                <w:szCs w:val="22"/>
                <w:lang w:val="en-US"/>
              </w:rPr>
              <w:t>EBITDA %</w:t>
            </w:r>
          </w:p>
        </w:tc>
        <w:tc>
          <w:tcPr>
            <w:tcW w:w="1268" w:type="dxa"/>
            <w:tcBorders>
              <w:bottom w:val="single" w:sz="4" w:space="0" w:color="FFFFFF"/>
            </w:tcBorders>
            <w:shd w:val="clear" w:color="auto" w:fill="auto"/>
            <w:vAlign w:val="bottom"/>
          </w:tcPr>
          <w:p w14:paraId="5CD093F2"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7</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p>
        </w:tc>
        <w:tc>
          <w:tcPr>
            <w:tcW w:w="1334" w:type="dxa"/>
            <w:tcBorders>
              <w:bottom w:val="single" w:sz="4" w:space="0" w:color="FFFFFF"/>
            </w:tcBorders>
            <w:shd w:val="clear" w:color="auto" w:fill="auto"/>
            <w:vAlign w:val="bottom"/>
          </w:tcPr>
          <w:p w14:paraId="5CD093F3"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9</w:t>
            </w:r>
            <w:r w:rsidRPr="00961D03">
              <w:rPr>
                <w:rFonts w:ascii="Tahoma" w:hAnsi="Tahoma" w:cs="Tahoma"/>
                <w:sz w:val="22"/>
                <w:szCs w:val="22"/>
              </w:rPr>
              <w:t>,</w:t>
            </w:r>
            <w:r w:rsidRPr="00961D03">
              <w:rPr>
                <w:rFonts w:ascii="Tahoma" w:hAnsi="Tahoma" w:cs="Tahoma"/>
                <w:sz w:val="22"/>
                <w:szCs w:val="22"/>
                <w:lang w:val="el-GR"/>
              </w:rPr>
              <w:t>8</w:t>
            </w:r>
            <w:r w:rsidRPr="00961D03">
              <w:rPr>
                <w:rFonts w:ascii="Tahoma" w:hAnsi="Tahoma" w:cs="Tahoma"/>
                <w:sz w:val="22"/>
                <w:szCs w:val="22"/>
              </w:rPr>
              <w:t>%</w:t>
            </w:r>
          </w:p>
        </w:tc>
        <w:tc>
          <w:tcPr>
            <w:tcW w:w="1134" w:type="dxa"/>
            <w:tcBorders>
              <w:bottom w:val="single" w:sz="4" w:space="0" w:color="FFFFFF"/>
            </w:tcBorders>
            <w:shd w:val="clear" w:color="auto" w:fill="auto"/>
            <w:vAlign w:val="bottom"/>
          </w:tcPr>
          <w:p w14:paraId="5CD093F4"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-2</w:t>
            </w:r>
            <w:r w:rsidRPr="00961D03">
              <w:rPr>
                <w:rFonts w:ascii="Tahoma" w:hAnsi="Tahoma" w:cs="Tahoma"/>
                <w:sz w:val="22"/>
                <w:szCs w:val="22"/>
              </w:rPr>
              <w:t>,</w:t>
            </w:r>
            <w:r w:rsidRPr="00961D03">
              <w:rPr>
                <w:rFonts w:ascii="Tahoma" w:hAnsi="Tahoma" w:cs="Tahoma"/>
                <w:sz w:val="22"/>
                <w:szCs w:val="22"/>
                <w:lang w:val="el-GR"/>
              </w:rPr>
              <w:t>1</w:t>
            </w:r>
            <w:proofErr w:type="spellStart"/>
            <w:r w:rsidRPr="00961D03">
              <w:rPr>
                <w:rFonts w:ascii="Tahoma" w:hAnsi="Tahoma" w:cs="Tahoma"/>
                <w:sz w:val="22"/>
                <w:szCs w:val="22"/>
              </w:rPr>
              <w:t>μον</w:t>
            </w:r>
            <w:proofErr w:type="spellEnd"/>
          </w:p>
        </w:tc>
        <w:tc>
          <w:tcPr>
            <w:tcW w:w="1521" w:type="dxa"/>
            <w:tcBorders>
              <w:bottom w:val="single" w:sz="4" w:space="0" w:color="FFFFFF"/>
            </w:tcBorders>
            <w:vAlign w:val="bottom"/>
          </w:tcPr>
          <w:p w14:paraId="5CD093F5"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29,</w:t>
            </w:r>
            <w:r w:rsidRPr="00961D03">
              <w:rPr>
                <w:rFonts w:ascii="Tahoma" w:hAnsi="Tahoma" w:cs="Tahoma"/>
                <w:sz w:val="22"/>
                <w:szCs w:val="22"/>
                <w:lang w:val="el-GR"/>
              </w:rPr>
              <w:t>2</w:t>
            </w:r>
            <w:r w:rsidRPr="00961D03">
              <w:rPr>
                <w:rFonts w:ascii="Tahoma" w:hAnsi="Tahoma" w:cs="Tahoma"/>
                <w:sz w:val="22"/>
                <w:szCs w:val="22"/>
              </w:rPr>
              <w:t>%</w:t>
            </w:r>
          </w:p>
        </w:tc>
        <w:tc>
          <w:tcPr>
            <w:tcW w:w="1407" w:type="dxa"/>
            <w:tcBorders>
              <w:bottom w:val="single" w:sz="4" w:space="0" w:color="FFFFFF"/>
            </w:tcBorders>
            <w:vAlign w:val="bottom"/>
          </w:tcPr>
          <w:p w14:paraId="5CD093F6"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9</w:t>
            </w:r>
            <w:r w:rsidRPr="00961D03">
              <w:rPr>
                <w:rFonts w:ascii="Tahoma" w:hAnsi="Tahoma" w:cs="Tahoma"/>
                <w:sz w:val="22"/>
                <w:szCs w:val="22"/>
              </w:rPr>
              <w:t>,</w:t>
            </w:r>
            <w:r w:rsidRPr="00961D03">
              <w:rPr>
                <w:rFonts w:ascii="Tahoma" w:hAnsi="Tahoma" w:cs="Tahoma"/>
                <w:sz w:val="22"/>
                <w:szCs w:val="22"/>
                <w:lang w:val="el-GR"/>
              </w:rPr>
              <w:t>0</w:t>
            </w:r>
            <w:r w:rsidRPr="00961D03">
              <w:rPr>
                <w:rFonts w:ascii="Tahoma" w:hAnsi="Tahoma" w:cs="Tahoma"/>
                <w:sz w:val="22"/>
                <w:szCs w:val="22"/>
              </w:rPr>
              <w:t>%</w:t>
            </w:r>
          </w:p>
        </w:tc>
        <w:tc>
          <w:tcPr>
            <w:tcW w:w="1187" w:type="dxa"/>
            <w:tcBorders>
              <w:bottom w:val="single" w:sz="4" w:space="0" w:color="FFFFFF"/>
            </w:tcBorders>
            <w:vAlign w:val="bottom"/>
          </w:tcPr>
          <w:p w14:paraId="5CD093F7"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0</w:t>
            </w:r>
            <w:r w:rsidRPr="00961D03">
              <w:rPr>
                <w:rFonts w:ascii="Tahoma" w:hAnsi="Tahoma" w:cs="Tahoma"/>
                <w:sz w:val="22"/>
                <w:szCs w:val="22"/>
              </w:rPr>
              <w:t>,</w:t>
            </w:r>
            <w:r w:rsidRPr="00961D03">
              <w:rPr>
                <w:rFonts w:ascii="Tahoma" w:hAnsi="Tahoma" w:cs="Tahoma"/>
                <w:sz w:val="22"/>
                <w:szCs w:val="22"/>
                <w:lang w:val="el-GR"/>
              </w:rPr>
              <w:t>2</w:t>
            </w:r>
            <w:proofErr w:type="spellStart"/>
            <w:r w:rsidRPr="00961D03">
              <w:rPr>
                <w:rFonts w:ascii="Tahoma" w:hAnsi="Tahoma" w:cs="Tahoma"/>
                <w:sz w:val="22"/>
                <w:szCs w:val="22"/>
              </w:rPr>
              <w:t>μον</w:t>
            </w:r>
            <w:proofErr w:type="spellEnd"/>
          </w:p>
        </w:tc>
      </w:tr>
      <w:tr w:rsidR="00545B23" w:rsidRPr="00961D03" w14:paraId="5CD09400" w14:textId="77777777" w:rsidTr="00432715">
        <w:trPr>
          <w:trHeight w:val="300"/>
          <w:jc w:val="center"/>
        </w:trPr>
        <w:tc>
          <w:tcPr>
            <w:tcW w:w="3367" w:type="dxa"/>
            <w:tcBorders>
              <w:bottom w:val="single" w:sz="4" w:space="0" w:color="auto"/>
            </w:tcBorders>
            <w:shd w:val="clear" w:color="auto" w:fill="auto"/>
            <w:noWrap/>
          </w:tcPr>
          <w:p w14:paraId="5CD093F9" w14:textId="77777777" w:rsidR="00545B23" w:rsidRPr="00961D03" w:rsidRDefault="00545B23" w:rsidP="00130C76">
            <w:pPr>
              <w:rPr>
                <w:rFonts w:ascii="Tahoma" w:hAnsi="Tahoma" w:cs="Tahoma"/>
                <w:sz w:val="22"/>
                <w:szCs w:val="22"/>
                <w:lang w:val="el-GR" w:eastAsia="el-GR"/>
              </w:rPr>
            </w:pPr>
            <w:r w:rsidRPr="00961D03">
              <w:rPr>
                <w:rFonts w:ascii="Tahoma" w:hAnsi="Tahoma" w:cs="Tahoma"/>
                <w:sz w:val="22"/>
                <w:szCs w:val="22"/>
                <w:lang w:val="el-GR" w:eastAsia="el-GR"/>
              </w:rPr>
              <w:t>Λειτουργικά Κέρδη</w:t>
            </w:r>
          </w:p>
        </w:tc>
        <w:tc>
          <w:tcPr>
            <w:tcW w:w="1268" w:type="dxa"/>
            <w:tcBorders>
              <w:bottom w:val="single" w:sz="4" w:space="0" w:color="auto"/>
            </w:tcBorders>
            <w:shd w:val="clear" w:color="auto" w:fill="auto"/>
            <w:vAlign w:val="bottom"/>
          </w:tcPr>
          <w:p w14:paraId="5CD093FA"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4</w:t>
            </w:r>
            <w:r w:rsidRPr="00961D03">
              <w:rPr>
                <w:rFonts w:ascii="Tahoma" w:hAnsi="Tahoma" w:cs="Tahoma"/>
                <w:sz w:val="22"/>
                <w:szCs w:val="22"/>
                <w:lang w:val="el-GR"/>
              </w:rPr>
              <w:t>4</w:t>
            </w:r>
            <w:r w:rsidRPr="00961D03">
              <w:rPr>
                <w:rFonts w:ascii="Tahoma" w:hAnsi="Tahoma" w:cs="Tahoma"/>
                <w:sz w:val="22"/>
                <w:szCs w:val="22"/>
              </w:rPr>
              <w:t>,</w:t>
            </w:r>
            <w:r w:rsidRPr="00961D03">
              <w:rPr>
                <w:rFonts w:ascii="Tahoma" w:hAnsi="Tahoma" w:cs="Tahoma"/>
                <w:sz w:val="22"/>
                <w:szCs w:val="22"/>
                <w:lang w:val="el-GR"/>
              </w:rPr>
              <w:t>9</w:t>
            </w:r>
            <w:r w:rsidRPr="00961D03">
              <w:rPr>
                <w:rFonts w:ascii="Tahoma" w:hAnsi="Tahoma" w:cs="Tahoma"/>
                <w:sz w:val="22"/>
                <w:szCs w:val="22"/>
              </w:rPr>
              <w:t xml:space="preserve"> </w:t>
            </w:r>
          </w:p>
        </w:tc>
        <w:tc>
          <w:tcPr>
            <w:tcW w:w="1334" w:type="dxa"/>
            <w:tcBorders>
              <w:bottom w:val="single" w:sz="4" w:space="0" w:color="auto"/>
            </w:tcBorders>
            <w:shd w:val="clear" w:color="auto" w:fill="auto"/>
            <w:vAlign w:val="bottom"/>
          </w:tcPr>
          <w:p w14:paraId="5CD093FB"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60</w:t>
            </w:r>
            <w:r w:rsidRPr="00961D03">
              <w:rPr>
                <w:rFonts w:ascii="Tahoma" w:hAnsi="Tahoma" w:cs="Tahoma"/>
                <w:sz w:val="22"/>
                <w:szCs w:val="22"/>
              </w:rPr>
              <w:t>,</w:t>
            </w:r>
            <w:r w:rsidRPr="00961D03">
              <w:rPr>
                <w:rFonts w:ascii="Tahoma" w:hAnsi="Tahoma" w:cs="Tahoma"/>
                <w:sz w:val="22"/>
                <w:szCs w:val="22"/>
                <w:lang w:val="el-GR"/>
              </w:rPr>
              <w:t>9</w:t>
            </w:r>
            <w:r w:rsidRPr="00961D03">
              <w:rPr>
                <w:rFonts w:ascii="Tahoma" w:hAnsi="Tahoma" w:cs="Tahoma"/>
                <w:sz w:val="22"/>
                <w:szCs w:val="22"/>
              </w:rPr>
              <w:t xml:space="preserve"> </w:t>
            </w:r>
          </w:p>
        </w:tc>
        <w:tc>
          <w:tcPr>
            <w:tcW w:w="1134" w:type="dxa"/>
            <w:tcBorders>
              <w:bottom w:val="single" w:sz="4" w:space="0" w:color="auto"/>
            </w:tcBorders>
            <w:shd w:val="clear" w:color="auto" w:fill="auto"/>
            <w:noWrap/>
            <w:vAlign w:val="bottom"/>
          </w:tcPr>
          <w:p w14:paraId="5CD093FC"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w:t>
            </w:r>
            <w:r w:rsidRPr="00961D03">
              <w:rPr>
                <w:rFonts w:ascii="Tahoma" w:hAnsi="Tahoma" w:cs="Tahoma"/>
                <w:sz w:val="22"/>
                <w:szCs w:val="22"/>
              </w:rPr>
              <w:t>2</w:t>
            </w:r>
            <w:r w:rsidRPr="00961D03">
              <w:rPr>
                <w:rFonts w:ascii="Tahoma" w:hAnsi="Tahoma" w:cs="Tahoma"/>
                <w:sz w:val="22"/>
                <w:szCs w:val="22"/>
                <w:lang w:val="el-GR"/>
              </w:rPr>
              <w:t>6</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w:t>
            </w:r>
          </w:p>
        </w:tc>
        <w:tc>
          <w:tcPr>
            <w:tcW w:w="1521" w:type="dxa"/>
            <w:tcBorders>
              <w:bottom w:val="single" w:sz="4" w:space="0" w:color="auto"/>
            </w:tcBorders>
            <w:vAlign w:val="bottom"/>
          </w:tcPr>
          <w:p w14:paraId="5CD093FD"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51</w:t>
            </w:r>
            <w:r w:rsidRPr="00961D03">
              <w:rPr>
                <w:rFonts w:ascii="Tahoma" w:hAnsi="Tahoma" w:cs="Tahoma"/>
                <w:sz w:val="22"/>
                <w:szCs w:val="22"/>
              </w:rPr>
              <w:t>,</w:t>
            </w:r>
            <w:r w:rsidRPr="00961D03">
              <w:rPr>
                <w:rFonts w:ascii="Tahoma" w:hAnsi="Tahoma" w:cs="Tahoma"/>
                <w:sz w:val="22"/>
                <w:szCs w:val="22"/>
                <w:lang w:val="el-GR"/>
              </w:rPr>
              <w:t>9</w:t>
            </w:r>
            <w:r w:rsidRPr="00961D03">
              <w:rPr>
                <w:rFonts w:ascii="Tahoma" w:hAnsi="Tahoma" w:cs="Tahoma"/>
                <w:sz w:val="22"/>
                <w:szCs w:val="22"/>
              </w:rPr>
              <w:t xml:space="preserve"> </w:t>
            </w:r>
          </w:p>
        </w:tc>
        <w:tc>
          <w:tcPr>
            <w:tcW w:w="1407" w:type="dxa"/>
            <w:tcBorders>
              <w:bottom w:val="single" w:sz="4" w:space="0" w:color="auto"/>
            </w:tcBorders>
            <w:vAlign w:val="bottom"/>
          </w:tcPr>
          <w:p w14:paraId="5CD093FE"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152</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 xml:space="preserve"> </w:t>
            </w:r>
          </w:p>
        </w:tc>
        <w:tc>
          <w:tcPr>
            <w:tcW w:w="1187" w:type="dxa"/>
            <w:tcBorders>
              <w:bottom w:val="single" w:sz="4" w:space="0" w:color="auto"/>
            </w:tcBorders>
            <w:vAlign w:val="bottom"/>
          </w:tcPr>
          <w:p w14:paraId="5CD093FF"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-0</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w:t>
            </w:r>
          </w:p>
        </w:tc>
      </w:tr>
      <w:tr w:rsidR="00545B23" w:rsidRPr="00961D03" w14:paraId="5CD09408" w14:textId="77777777" w:rsidTr="00432715">
        <w:trPr>
          <w:trHeight w:val="585"/>
          <w:jc w:val="center"/>
        </w:trPr>
        <w:tc>
          <w:tcPr>
            <w:tcW w:w="3367" w:type="dxa"/>
            <w:tcBorders>
              <w:top w:val="single" w:sz="4" w:space="0" w:color="auto"/>
              <w:bottom w:val="single" w:sz="4" w:space="0" w:color="auto"/>
            </w:tcBorders>
            <w:shd w:val="clear" w:color="auto" w:fill="auto"/>
            <w:vAlign w:val="bottom"/>
          </w:tcPr>
          <w:p w14:paraId="5CD09401" w14:textId="77777777" w:rsidR="00545B23" w:rsidRPr="00961D03" w:rsidRDefault="00545B23" w:rsidP="00130C76">
            <w:pPr>
              <w:rPr>
                <w:rFonts w:ascii="Tahoma" w:hAnsi="Tahoma" w:cs="Tahoma"/>
                <w:sz w:val="22"/>
                <w:szCs w:val="22"/>
                <w:lang w:val="el-GR" w:eastAsia="el-GR"/>
              </w:rPr>
            </w:pPr>
            <w:r w:rsidRPr="00961D03">
              <w:rPr>
                <w:rFonts w:ascii="Tahoma" w:hAnsi="Tahoma" w:cs="Tahoma"/>
                <w:sz w:val="22"/>
                <w:szCs w:val="22"/>
                <w:lang w:val="el-GR" w:eastAsia="el-GR"/>
              </w:rPr>
              <w:t>Κόστος προγράμματος εθελούσιας εξόδου/(αντιλογισμός)</w:t>
            </w:r>
          </w:p>
        </w:tc>
        <w:tc>
          <w:tcPr>
            <w:tcW w:w="1268" w:type="dxa"/>
            <w:tcBorders>
              <w:top w:val="single" w:sz="4" w:space="0" w:color="auto"/>
              <w:bottom w:val="single" w:sz="4" w:space="0" w:color="auto"/>
            </w:tcBorders>
            <w:shd w:val="clear" w:color="auto" w:fill="auto"/>
            <w:vAlign w:val="bottom"/>
          </w:tcPr>
          <w:p w14:paraId="5CD09402"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 xml:space="preserve">0,0 </w:t>
            </w:r>
          </w:p>
        </w:tc>
        <w:tc>
          <w:tcPr>
            <w:tcW w:w="1334" w:type="dxa"/>
            <w:tcBorders>
              <w:top w:val="single" w:sz="4" w:space="0" w:color="auto"/>
              <w:bottom w:val="single" w:sz="4" w:space="0" w:color="auto"/>
            </w:tcBorders>
            <w:shd w:val="clear" w:color="auto" w:fill="auto"/>
            <w:vAlign w:val="bottom"/>
          </w:tcPr>
          <w:p w14:paraId="5CD09403"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3</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 xml:space="preserve"> </w:t>
            </w:r>
          </w:p>
        </w:tc>
        <w:tc>
          <w:tcPr>
            <w:tcW w:w="1134" w:type="dxa"/>
            <w:tcBorders>
              <w:top w:val="single" w:sz="4" w:space="0" w:color="auto"/>
              <w:bottom w:val="single" w:sz="4" w:space="0" w:color="auto"/>
            </w:tcBorders>
            <w:shd w:val="clear" w:color="auto" w:fill="auto"/>
            <w:noWrap/>
            <w:vAlign w:val="bottom"/>
          </w:tcPr>
          <w:p w14:paraId="5CD09404"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w:t>
            </w:r>
          </w:p>
        </w:tc>
        <w:tc>
          <w:tcPr>
            <w:tcW w:w="1521" w:type="dxa"/>
            <w:tcBorders>
              <w:top w:val="single" w:sz="4" w:space="0" w:color="auto"/>
              <w:bottom w:val="single" w:sz="4" w:space="0" w:color="auto"/>
            </w:tcBorders>
            <w:vAlign w:val="bottom"/>
          </w:tcPr>
          <w:p w14:paraId="5CD09405"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 xml:space="preserve">0,0 </w:t>
            </w:r>
          </w:p>
        </w:tc>
        <w:tc>
          <w:tcPr>
            <w:tcW w:w="1407" w:type="dxa"/>
            <w:tcBorders>
              <w:top w:val="single" w:sz="4" w:space="0" w:color="auto"/>
              <w:bottom w:val="single" w:sz="4" w:space="0" w:color="auto"/>
            </w:tcBorders>
            <w:vAlign w:val="bottom"/>
          </w:tcPr>
          <w:p w14:paraId="5CD09406"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4</w:t>
            </w:r>
            <w:r w:rsidRPr="00961D03">
              <w:rPr>
                <w:rFonts w:ascii="Tahoma" w:hAnsi="Tahoma" w:cs="Tahoma"/>
                <w:sz w:val="22"/>
                <w:szCs w:val="22"/>
              </w:rPr>
              <w:t>,</w:t>
            </w:r>
            <w:r w:rsidRPr="00961D03">
              <w:rPr>
                <w:rFonts w:ascii="Tahoma" w:hAnsi="Tahoma" w:cs="Tahoma"/>
                <w:sz w:val="22"/>
                <w:szCs w:val="22"/>
                <w:lang w:val="el-GR"/>
              </w:rPr>
              <w:t>2</w:t>
            </w:r>
            <w:r w:rsidRPr="00961D03">
              <w:rPr>
                <w:rFonts w:ascii="Tahoma" w:hAnsi="Tahoma" w:cs="Tahoma"/>
                <w:sz w:val="22"/>
                <w:szCs w:val="22"/>
              </w:rPr>
              <w:t xml:space="preserve"> </w:t>
            </w:r>
          </w:p>
        </w:tc>
        <w:tc>
          <w:tcPr>
            <w:tcW w:w="1187" w:type="dxa"/>
            <w:tcBorders>
              <w:top w:val="single" w:sz="4" w:space="0" w:color="auto"/>
              <w:bottom w:val="single" w:sz="4" w:space="0" w:color="auto"/>
            </w:tcBorders>
            <w:vAlign w:val="bottom"/>
          </w:tcPr>
          <w:p w14:paraId="5CD09407"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w:t>
            </w:r>
          </w:p>
        </w:tc>
      </w:tr>
      <w:tr w:rsidR="00545B23" w:rsidRPr="00961D03" w14:paraId="5CD09410" w14:textId="77777777" w:rsidTr="00432715">
        <w:trPr>
          <w:trHeight w:val="585"/>
          <w:jc w:val="center"/>
        </w:trPr>
        <w:tc>
          <w:tcPr>
            <w:tcW w:w="3367" w:type="dxa"/>
            <w:tcBorders>
              <w:top w:val="single" w:sz="4" w:space="0" w:color="auto"/>
              <w:bottom w:val="single" w:sz="4" w:space="0" w:color="auto"/>
            </w:tcBorders>
            <w:shd w:val="clear" w:color="auto" w:fill="auto"/>
            <w:vAlign w:val="center"/>
          </w:tcPr>
          <w:p w14:paraId="5CD09409" w14:textId="77777777" w:rsidR="00545B23" w:rsidRPr="00961D03" w:rsidRDefault="00545B23" w:rsidP="00130C76">
            <w:pPr>
              <w:rPr>
                <w:rFonts w:ascii="Tahoma" w:hAnsi="Tahoma" w:cs="Tahoma"/>
                <w:sz w:val="22"/>
                <w:szCs w:val="22"/>
                <w:lang w:val="el-GR" w:eastAsia="el-GR"/>
              </w:rPr>
            </w:pPr>
            <w:r w:rsidRPr="00961D03">
              <w:rPr>
                <w:rFonts w:ascii="Tahoma" w:hAnsi="Tahoma" w:cs="Tahoma"/>
                <w:sz w:val="22"/>
                <w:szCs w:val="22"/>
                <w:lang w:val="el-GR" w:eastAsia="el-GR"/>
              </w:rPr>
              <w:t>Αποσβέσεις</w:t>
            </w:r>
          </w:p>
        </w:tc>
        <w:tc>
          <w:tcPr>
            <w:tcW w:w="1268" w:type="dxa"/>
            <w:tcBorders>
              <w:top w:val="single" w:sz="4" w:space="0" w:color="auto"/>
              <w:bottom w:val="single" w:sz="4" w:space="0" w:color="auto"/>
            </w:tcBorders>
            <w:shd w:val="clear" w:color="auto" w:fill="auto"/>
            <w:vAlign w:val="bottom"/>
          </w:tcPr>
          <w:p w14:paraId="5CD0940A"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7</w:t>
            </w:r>
            <w:r w:rsidRPr="00961D03">
              <w:rPr>
                <w:rFonts w:ascii="Tahoma" w:hAnsi="Tahoma" w:cs="Tahoma"/>
                <w:sz w:val="22"/>
                <w:szCs w:val="22"/>
                <w:lang w:val="el-GR"/>
              </w:rPr>
              <w:t>2</w:t>
            </w:r>
            <w:r w:rsidRPr="00961D03">
              <w:rPr>
                <w:rFonts w:ascii="Tahoma" w:hAnsi="Tahoma" w:cs="Tahoma"/>
                <w:sz w:val="22"/>
                <w:szCs w:val="22"/>
              </w:rPr>
              <w:t>,</w:t>
            </w:r>
            <w:r w:rsidRPr="00961D03">
              <w:rPr>
                <w:rFonts w:ascii="Tahoma" w:hAnsi="Tahoma" w:cs="Tahoma"/>
                <w:sz w:val="22"/>
                <w:szCs w:val="22"/>
                <w:lang w:val="el-GR"/>
              </w:rPr>
              <w:t>6</w:t>
            </w:r>
            <w:r w:rsidRPr="00961D03">
              <w:rPr>
                <w:rFonts w:ascii="Tahoma" w:hAnsi="Tahoma" w:cs="Tahoma"/>
                <w:sz w:val="22"/>
                <w:szCs w:val="22"/>
              </w:rPr>
              <w:t xml:space="preserve"> </w:t>
            </w:r>
          </w:p>
        </w:tc>
        <w:tc>
          <w:tcPr>
            <w:tcW w:w="1334" w:type="dxa"/>
            <w:tcBorders>
              <w:top w:val="single" w:sz="4" w:space="0" w:color="auto"/>
              <w:bottom w:val="single" w:sz="4" w:space="0" w:color="auto"/>
            </w:tcBorders>
            <w:shd w:val="clear" w:color="auto" w:fill="auto"/>
            <w:vAlign w:val="bottom"/>
          </w:tcPr>
          <w:p w14:paraId="5CD0940B"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79</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 xml:space="preserve"> </w:t>
            </w:r>
          </w:p>
        </w:tc>
        <w:tc>
          <w:tcPr>
            <w:tcW w:w="1134" w:type="dxa"/>
            <w:tcBorders>
              <w:top w:val="single" w:sz="4" w:space="0" w:color="auto"/>
              <w:bottom w:val="single" w:sz="4" w:space="0" w:color="auto"/>
            </w:tcBorders>
            <w:shd w:val="clear" w:color="auto" w:fill="auto"/>
            <w:noWrap/>
            <w:vAlign w:val="bottom"/>
          </w:tcPr>
          <w:p w14:paraId="5CD0940C"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8</w:t>
            </w:r>
            <w:r w:rsidRPr="00961D03">
              <w:rPr>
                <w:rFonts w:ascii="Tahoma" w:hAnsi="Tahoma" w:cs="Tahoma"/>
                <w:sz w:val="22"/>
                <w:szCs w:val="22"/>
              </w:rPr>
              <w:t>,</w:t>
            </w:r>
            <w:r w:rsidRPr="00961D03">
              <w:rPr>
                <w:rFonts w:ascii="Tahoma" w:hAnsi="Tahoma" w:cs="Tahoma"/>
                <w:sz w:val="22"/>
                <w:szCs w:val="22"/>
                <w:lang w:val="el-GR"/>
              </w:rPr>
              <w:t>9</w:t>
            </w:r>
            <w:r w:rsidRPr="00961D03">
              <w:rPr>
                <w:rFonts w:ascii="Tahoma" w:hAnsi="Tahoma" w:cs="Tahoma"/>
                <w:sz w:val="22"/>
                <w:szCs w:val="22"/>
              </w:rPr>
              <w:t>%</w:t>
            </w:r>
          </w:p>
        </w:tc>
        <w:tc>
          <w:tcPr>
            <w:tcW w:w="1521" w:type="dxa"/>
            <w:tcBorders>
              <w:top w:val="single" w:sz="4" w:space="0" w:color="auto"/>
              <w:bottom w:val="single" w:sz="4" w:space="0" w:color="auto"/>
            </w:tcBorders>
            <w:vAlign w:val="bottom"/>
          </w:tcPr>
          <w:p w14:paraId="5CD0940D"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223</w:t>
            </w: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 xml:space="preserve"> </w:t>
            </w:r>
          </w:p>
        </w:tc>
        <w:tc>
          <w:tcPr>
            <w:tcW w:w="1407" w:type="dxa"/>
            <w:tcBorders>
              <w:top w:val="single" w:sz="4" w:space="0" w:color="auto"/>
              <w:bottom w:val="single" w:sz="4" w:space="0" w:color="auto"/>
            </w:tcBorders>
            <w:vAlign w:val="bottom"/>
          </w:tcPr>
          <w:p w14:paraId="5CD0940E"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lang w:val="el-GR"/>
              </w:rPr>
              <w:t>249</w:t>
            </w:r>
            <w:r w:rsidRPr="00961D03">
              <w:rPr>
                <w:rFonts w:ascii="Tahoma" w:hAnsi="Tahoma" w:cs="Tahoma"/>
                <w:sz w:val="22"/>
                <w:szCs w:val="22"/>
              </w:rPr>
              <w:t>,</w:t>
            </w:r>
            <w:r w:rsidRPr="00961D03">
              <w:rPr>
                <w:rFonts w:ascii="Tahoma" w:hAnsi="Tahoma" w:cs="Tahoma"/>
                <w:sz w:val="22"/>
                <w:szCs w:val="22"/>
                <w:lang w:val="el-GR"/>
              </w:rPr>
              <w:t>2</w:t>
            </w:r>
            <w:r w:rsidRPr="00961D03">
              <w:rPr>
                <w:rFonts w:ascii="Tahoma" w:hAnsi="Tahoma" w:cs="Tahoma"/>
                <w:sz w:val="22"/>
                <w:szCs w:val="22"/>
              </w:rPr>
              <w:t xml:space="preserve"> </w:t>
            </w:r>
          </w:p>
        </w:tc>
        <w:tc>
          <w:tcPr>
            <w:tcW w:w="1187" w:type="dxa"/>
            <w:tcBorders>
              <w:top w:val="single" w:sz="4" w:space="0" w:color="auto"/>
              <w:bottom w:val="single" w:sz="4" w:space="0" w:color="auto"/>
            </w:tcBorders>
            <w:vAlign w:val="bottom"/>
          </w:tcPr>
          <w:p w14:paraId="5CD0940F" w14:textId="77777777" w:rsidR="00545B23" w:rsidRPr="00961D03" w:rsidRDefault="00545B23" w:rsidP="00130C76">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0</w:t>
            </w: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w:t>
            </w:r>
          </w:p>
        </w:tc>
      </w:tr>
    </w:tbl>
    <w:p w14:paraId="5CD09411" w14:textId="77777777" w:rsidR="00545B23" w:rsidRPr="006B707C" w:rsidRDefault="00545B23" w:rsidP="00545B23">
      <w:pPr>
        <w:pStyle w:val="PRContact"/>
        <w:tabs>
          <w:tab w:val="clear" w:pos="3600"/>
          <w:tab w:val="clear" w:pos="5040"/>
        </w:tabs>
        <w:suppressAutoHyphens w:val="0"/>
        <w:jc w:val="both"/>
        <w:rPr>
          <w:rFonts w:ascii="Tahoma" w:hAnsi="Tahoma" w:cs="Tahoma"/>
          <w:sz w:val="18"/>
          <w:szCs w:val="18"/>
          <w:lang w:val="el-GR"/>
        </w:rPr>
      </w:pPr>
      <w:r w:rsidRPr="006B707C">
        <w:rPr>
          <w:rFonts w:ascii="Tahoma" w:hAnsi="Tahoma" w:cs="Tahoma"/>
          <w:sz w:val="18"/>
          <w:szCs w:val="18"/>
          <w:lang w:val="el-GR"/>
        </w:rPr>
        <w:t>* Εξαιρουμένης της επίδρασης προγραμμάτων εθελούσιας αποχώρησης</w:t>
      </w:r>
    </w:p>
    <w:p w14:paraId="5CD09412" w14:textId="77777777" w:rsidR="00545B23" w:rsidRDefault="00545B23" w:rsidP="008E36A0">
      <w:pPr>
        <w:tabs>
          <w:tab w:val="center" w:pos="4888"/>
          <w:tab w:val="left" w:pos="6600"/>
        </w:tabs>
        <w:rPr>
          <w:rFonts w:ascii="Tahoma" w:hAnsi="Tahoma" w:cs="Tahoma"/>
          <w:b/>
          <w:bCs/>
          <w:sz w:val="22"/>
          <w:szCs w:val="22"/>
          <w:lang w:val="el-GR"/>
        </w:rPr>
      </w:pPr>
    </w:p>
    <w:p w14:paraId="5CD09413" w14:textId="77777777" w:rsidR="008E36A0" w:rsidRPr="00961D03" w:rsidRDefault="008E36A0" w:rsidP="008E36A0">
      <w:pPr>
        <w:tabs>
          <w:tab w:val="center" w:pos="4888"/>
          <w:tab w:val="left" w:pos="6600"/>
        </w:tabs>
        <w:rPr>
          <w:rFonts w:ascii="Tahoma" w:hAnsi="Tahoma" w:cs="Tahoma"/>
          <w:b/>
          <w:bCs/>
          <w:sz w:val="22"/>
          <w:szCs w:val="22"/>
          <w:lang w:val="el-GR"/>
        </w:rPr>
      </w:pPr>
    </w:p>
    <w:p w14:paraId="5CD09414" w14:textId="54415E2A" w:rsidR="00307199" w:rsidRPr="00786A0B" w:rsidRDefault="00307199" w:rsidP="00307199">
      <w:pPr>
        <w:jc w:val="both"/>
        <w:rPr>
          <w:rFonts w:ascii="Tahoma" w:hAnsi="Tahoma" w:cs="Tahoma"/>
          <w:color w:val="FF0000"/>
          <w:sz w:val="22"/>
          <w:szCs w:val="22"/>
          <w:lang w:val="el-GR"/>
        </w:rPr>
      </w:pPr>
      <w:r w:rsidRPr="00961D03">
        <w:rPr>
          <w:rFonts w:ascii="Tahoma" w:hAnsi="Tahoma" w:cs="Tahoma"/>
          <w:sz w:val="22"/>
          <w:szCs w:val="22"/>
          <w:lang w:val="el-GR"/>
        </w:rPr>
        <w:t xml:space="preserve">Τα συνολικά έσοδα της σταθερής τηλεφωνίας στην Ελλάδα μειώθηκαν κατά </w:t>
      </w:r>
      <w:r w:rsidR="00130C76" w:rsidRPr="00961D03">
        <w:rPr>
          <w:rFonts w:ascii="Tahoma" w:hAnsi="Tahoma" w:cs="Tahoma"/>
          <w:sz w:val="22"/>
          <w:szCs w:val="22"/>
          <w:lang w:val="el-GR"/>
        </w:rPr>
        <w:t>12</w:t>
      </w:r>
      <w:r w:rsidRPr="00961D03">
        <w:rPr>
          <w:rFonts w:ascii="Tahoma" w:hAnsi="Tahoma" w:cs="Tahoma"/>
          <w:sz w:val="22"/>
          <w:szCs w:val="22"/>
          <w:lang w:val="el-GR"/>
        </w:rPr>
        <w:t>,</w:t>
      </w:r>
      <w:r w:rsidR="00130C76" w:rsidRPr="00961D03">
        <w:rPr>
          <w:rFonts w:ascii="Tahoma" w:hAnsi="Tahoma" w:cs="Tahoma"/>
          <w:sz w:val="22"/>
          <w:szCs w:val="22"/>
          <w:lang w:val="el-GR"/>
        </w:rPr>
        <w:t>3</w:t>
      </w:r>
      <w:r w:rsidRPr="00961D03">
        <w:rPr>
          <w:rFonts w:ascii="Tahoma" w:hAnsi="Tahoma" w:cs="Tahoma"/>
          <w:sz w:val="22"/>
          <w:szCs w:val="22"/>
          <w:lang w:val="el-GR"/>
        </w:rPr>
        <w:t xml:space="preserve">% το τρίμηνο, </w:t>
      </w:r>
      <w:r w:rsidR="00130C76" w:rsidRPr="00961D03">
        <w:rPr>
          <w:rFonts w:ascii="Tahoma" w:hAnsi="Tahoma" w:cs="Tahoma"/>
          <w:sz w:val="22"/>
          <w:szCs w:val="22"/>
          <w:lang w:val="el-GR"/>
        </w:rPr>
        <w:t xml:space="preserve">παρουσιάζοντας μία επιδεινούμενη τάση σε σχέση με τα προηγούμενα τρίμηνα </w:t>
      </w:r>
      <w:r w:rsidRPr="00961D03">
        <w:rPr>
          <w:rFonts w:ascii="Tahoma" w:hAnsi="Tahoma" w:cs="Tahoma"/>
          <w:sz w:val="22"/>
          <w:szCs w:val="22"/>
          <w:lang w:val="el-GR"/>
        </w:rPr>
        <w:t>(</w:t>
      </w:r>
      <w:r w:rsidR="00130C76" w:rsidRPr="00961D03">
        <w:rPr>
          <w:rFonts w:ascii="Tahoma" w:hAnsi="Tahoma" w:cs="Tahoma"/>
          <w:sz w:val="22"/>
          <w:szCs w:val="22"/>
          <w:lang w:val="el-GR"/>
        </w:rPr>
        <w:t>Β</w:t>
      </w:r>
      <w:r w:rsidRPr="00961D03">
        <w:rPr>
          <w:rFonts w:ascii="Tahoma" w:hAnsi="Tahoma" w:cs="Tahoma"/>
          <w:sz w:val="22"/>
          <w:szCs w:val="22"/>
          <w:lang w:val="el-GR"/>
        </w:rPr>
        <w:t>’ τρίμηνο 2012: -9,</w:t>
      </w:r>
      <w:r w:rsidR="00130C76" w:rsidRPr="00961D03">
        <w:rPr>
          <w:rFonts w:ascii="Tahoma" w:hAnsi="Tahoma" w:cs="Tahoma"/>
          <w:sz w:val="22"/>
          <w:szCs w:val="22"/>
          <w:lang w:val="el-GR"/>
        </w:rPr>
        <w:t>4</w:t>
      </w:r>
      <w:r w:rsidRPr="00961D03">
        <w:rPr>
          <w:rFonts w:ascii="Tahoma" w:hAnsi="Tahoma" w:cs="Tahoma"/>
          <w:sz w:val="22"/>
          <w:szCs w:val="22"/>
          <w:lang w:val="el-GR"/>
        </w:rPr>
        <w:t xml:space="preserve">%, </w:t>
      </w:r>
      <w:r w:rsidR="00130C76" w:rsidRPr="00961D03">
        <w:rPr>
          <w:rFonts w:ascii="Tahoma" w:hAnsi="Tahoma" w:cs="Tahoma"/>
          <w:sz w:val="22"/>
          <w:szCs w:val="22"/>
          <w:lang w:val="el-GR"/>
        </w:rPr>
        <w:t>Α</w:t>
      </w:r>
      <w:r w:rsidRPr="00961D03">
        <w:rPr>
          <w:rFonts w:ascii="Tahoma" w:hAnsi="Tahoma" w:cs="Tahoma"/>
          <w:sz w:val="22"/>
          <w:szCs w:val="22"/>
          <w:lang w:val="el-GR"/>
        </w:rPr>
        <w:t>’ τρίμηνο 201</w:t>
      </w:r>
      <w:r w:rsidR="00130C76" w:rsidRPr="00961D03">
        <w:rPr>
          <w:rFonts w:ascii="Tahoma" w:hAnsi="Tahoma" w:cs="Tahoma"/>
          <w:sz w:val="22"/>
          <w:szCs w:val="22"/>
          <w:lang w:val="el-GR"/>
        </w:rPr>
        <w:t>2</w:t>
      </w:r>
      <w:r w:rsidRPr="00961D03">
        <w:rPr>
          <w:rFonts w:ascii="Tahoma" w:hAnsi="Tahoma" w:cs="Tahoma"/>
          <w:sz w:val="22"/>
          <w:szCs w:val="22"/>
          <w:lang w:val="el-GR"/>
        </w:rPr>
        <w:t xml:space="preserve">: - </w:t>
      </w:r>
      <w:r w:rsidR="00130C76" w:rsidRPr="00961D03">
        <w:rPr>
          <w:rFonts w:ascii="Tahoma" w:hAnsi="Tahoma" w:cs="Tahoma"/>
          <w:sz w:val="22"/>
          <w:szCs w:val="22"/>
          <w:lang w:val="el-GR"/>
        </w:rPr>
        <w:t>9</w:t>
      </w:r>
      <w:r w:rsidRPr="00961D03">
        <w:rPr>
          <w:rFonts w:ascii="Tahoma" w:hAnsi="Tahoma" w:cs="Tahoma"/>
          <w:sz w:val="22"/>
          <w:szCs w:val="22"/>
          <w:lang w:val="el-GR"/>
        </w:rPr>
        <w:t>,</w:t>
      </w:r>
      <w:r w:rsidR="00130C76" w:rsidRPr="00961D03">
        <w:rPr>
          <w:rFonts w:ascii="Tahoma" w:hAnsi="Tahoma" w:cs="Tahoma"/>
          <w:sz w:val="22"/>
          <w:szCs w:val="22"/>
          <w:lang w:val="el-GR"/>
        </w:rPr>
        <w:t>1</w:t>
      </w:r>
      <w:r w:rsidRPr="00961D03">
        <w:rPr>
          <w:rFonts w:ascii="Tahoma" w:hAnsi="Tahoma" w:cs="Tahoma"/>
          <w:sz w:val="22"/>
          <w:szCs w:val="22"/>
          <w:lang w:val="el-GR"/>
        </w:rPr>
        <w:t xml:space="preserve">%, </w:t>
      </w:r>
      <w:r w:rsidR="00130C76" w:rsidRPr="00961D03">
        <w:rPr>
          <w:rFonts w:ascii="Tahoma" w:hAnsi="Tahoma" w:cs="Tahoma"/>
          <w:sz w:val="22"/>
          <w:szCs w:val="22"/>
          <w:lang w:val="el-GR"/>
        </w:rPr>
        <w:t>Δ</w:t>
      </w:r>
      <w:r w:rsidRPr="00961D03">
        <w:rPr>
          <w:rFonts w:ascii="Tahoma" w:hAnsi="Tahoma" w:cs="Tahoma"/>
          <w:sz w:val="22"/>
          <w:szCs w:val="22"/>
          <w:lang w:val="el-GR"/>
        </w:rPr>
        <w:t>’ τρίμηνο 2011: -</w:t>
      </w:r>
      <w:r w:rsidR="00130C76" w:rsidRPr="00961D03">
        <w:rPr>
          <w:rFonts w:ascii="Tahoma" w:hAnsi="Tahoma" w:cs="Tahoma"/>
          <w:sz w:val="22"/>
          <w:szCs w:val="22"/>
          <w:lang w:val="el-GR"/>
        </w:rPr>
        <w:t>8</w:t>
      </w:r>
      <w:r w:rsidRPr="00961D03">
        <w:rPr>
          <w:rFonts w:ascii="Tahoma" w:hAnsi="Tahoma" w:cs="Tahoma"/>
          <w:sz w:val="22"/>
          <w:szCs w:val="22"/>
          <w:lang w:val="el-GR"/>
        </w:rPr>
        <w:t>,</w:t>
      </w:r>
      <w:r w:rsidR="00130C76" w:rsidRPr="00961D03">
        <w:rPr>
          <w:rFonts w:ascii="Tahoma" w:hAnsi="Tahoma" w:cs="Tahoma"/>
          <w:sz w:val="22"/>
          <w:szCs w:val="22"/>
          <w:lang w:val="el-GR"/>
        </w:rPr>
        <w:t>5</w:t>
      </w:r>
      <w:r w:rsidRPr="00961D03">
        <w:rPr>
          <w:rFonts w:ascii="Tahoma" w:hAnsi="Tahoma" w:cs="Tahoma"/>
          <w:sz w:val="22"/>
          <w:szCs w:val="22"/>
          <w:lang w:val="el-GR"/>
        </w:rPr>
        <w:t xml:space="preserve">%, </w:t>
      </w:r>
      <w:r w:rsidR="00130C76" w:rsidRPr="00961D03">
        <w:rPr>
          <w:rFonts w:ascii="Tahoma" w:hAnsi="Tahoma" w:cs="Tahoma"/>
          <w:sz w:val="22"/>
          <w:szCs w:val="22"/>
          <w:lang w:val="el-GR"/>
        </w:rPr>
        <w:t>Γ</w:t>
      </w:r>
      <w:r w:rsidRPr="00961D03">
        <w:rPr>
          <w:rFonts w:ascii="Tahoma" w:hAnsi="Tahoma" w:cs="Tahoma"/>
          <w:sz w:val="22"/>
          <w:szCs w:val="22"/>
          <w:lang w:val="el-GR"/>
        </w:rPr>
        <w:t>’ τρίμηνο 2011: - 1</w:t>
      </w:r>
      <w:r w:rsidR="00130C76" w:rsidRPr="00961D03">
        <w:rPr>
          <w:rFonts w:ascii="Tahoma" w:hAnsi="Tahoma" w:cs="Tahoma"/>
          <w:sz w:val="22"/>
          <w:szCs w:val="22"/>
          <w:lang w:val="el-GR"/>
        </w:rPr>
        <w:t>0</w:t>
      </w:r>
      <w:r w:rsidRPr="00961D03">
        <w:rPr>
          <w:rFonts w:ascii="Tahoma" w:hAnsi="Tahoma" w:cs="Tahoma"/>
          <w:sz w:val="22"/>
          <w:szCs w:val="22"/>
          <w:lang w:val="el-GR"/>
        </w:rPr>
        <w:t>,</w:t>
      </w:r>
      <w:r w:rsidR="00130C76" w:rsidRPr="00961D03">
        <w:rPr>
          <w:rFonts w:ascii="Tahoma" w:hAnsi="Tahoma" w:cs="Tahoma"/>
          <w:sz w:val="22"/>
          <w:szCs w:val="22"/>
          <w:lang w:val="el-GR"/>
        </w:rPr>
        <w:t>3</w:t>
      </w:r>
      <w:r w:rsidRPr="00961D03">
        <w:rPr>
          <w:rFonts w:ascii="Tahoma" w:hAnsi="Tahoma" w:cs="Tahoma"/>
          <w:sz w:val="22"/>
          <w:szCs w:val="22"/>
          <w:lang w:val="el-GR"/>
        </w:rPr>
        <w:t>%).</w:t>
      </w:r>
      <w:r w:rsidR="00130C76" w:rsidRPr="00961D03">
        <w:rPr>
          <w:rFonts w:ascii="Tahoma" w:hAnsi="Tahoma" w:cs="Tahoma"/>
          <w:sz w:val="22"/>
          <w:szCs w:val="22"/>
          <w:lang w:val="el-GR"/>
        </w:rPr>
        <w:t xml:space="preserve"> Το δύσκολο οικονομικό περιβάλλον έχει επιβαρύνει την </w:t>
      </w:r>
      <w:r w:rsidR="00D12023">
        <w:rPr>
          <w:rFonts w:ascii="Tahoma" w:hAnsi="Tahoma" w:cs="Tahoma"/>
          <w:sz w:val="22"/>
          <w:szCs w:val="22"/>
          <w:lang w:val="el-GR"/>
        </w:rPr>
        <w:t>αγοραστική δύναμη των καταναλωτών</w:t>
      </w:r>
      <w:r w:rsidR="00130C76" w:rsidRPr="00961D03">
        <w:rPr>
          <w:rFonts w:ascii="Tahoma" w:hAnsi="Tahoma" w:cs="Tahoma"/>
          <w:sz w:val="22"/>
          <w:szCs w:val="22"/>
          <w:lang w:val="el-GR"/>
        </w:rPr>
        <w:t>, γεγονός που έχει αρνητική επίπτωση στην αγορά σταθε</w:t>
      </w:r>
      <w:r w:rsidR="00CE4640">
        <w:rPr>
          <w:rFonts w:ascii="Tahoma" w:hAnsi="Tahoma" w:cs="Tahoma"/>
          <w:sz w:val="22"/>
          <w:szCs w:val="22"/>
          <w:lang w:val="el-GR"/>
        </w:rPr>
        <w:t xml:space="preserve">ρής τηλεφωνίας Ελλάδας τόσο </w:t>
      </w:r>
      <w:r w:rsidR="00A153F7">
        <w:rPr>
          <w:rFonts w:ascii="Tahoma" w:hAnsi="Tahoma" w:cs="Tahoma"/>
          <w:sz w:val="22"/>
          <w:szCs w:val="22"/>
          <w:lang w:val="el-GR"/>
        </w:rPr>
        <w:t>σ</w:t>
      </w:r>
      <w:r w:rsidR="00CE4640">
        <w:rPr>
          <w:rFonts w:ascii="Tahoma" w:hAnsi="Tahoma" w:cs="Tahoma"/>
          <w:sz w:val="22"/>
          <w:szCs w:val="22"/>
          <w:lang w:val="el-GR"/>
        </w:rPr>
        <w:t xml:space="preserve">τα νούμερα των συνδρομητών όσο και </w:t>
      </w:r>
      <w:r w:rsidR="00A153F7">
        <w:rPr>
          <w:rFonts w:ascii="Tahoma" w:hAnsi="Tahoma" w:cs="Tahoma"/>
          <w:sz w:val="22"/>
          <w:szCs w:val="22"/>
          <w:lang w:val="el-GR"/>
        </w:rPr>
        <w:t>σ</w:t>
      </w:r>
      <w:r w:rsidR="00CE4640">
        <w:rPr>
          <w:rFonts w:ascii="Tahoma" w:hAnsi="Tahoma" w:cs="Tahoma"/>
          <w:sz w:val="22"/>
          <w:szCs w:val="22"/>
          <w:lang w:val="el-GR"/>
        </w:rPr>
        <w:t>τα επίπεδα</w:t>
      </w:r>
      <w:r w:rsidR="00130C76" w:rsidRPr="00961D03">
        <w:rPr>
          <w:rFonts w:ascii="Tahoma" w:hAnsi="Tahoma" w:cs="Tahoma"/>
          <w:sz w:val="22"/>
          <w:szCs w:val="22"/>
          <w:lang w:val="el-GR"/>
        </w:rPr>
        <w:t xml:space="preserve"> </w:t>
      </w:r>
      <w:r w:rsidR="00130C76" w:rsidRPr="00786A0B">
        <w:rPr>
          <w:rFonts w:ascii="Tahoma" w:hAnsi="Tahoma" w:cs="Tahoma"/>
          <w:sz w:val="22"/>
          <w:szCs w:val="22"/>
          <w:lang w:val="en-US"/>
        </w:rPr>
        <w:t>ARPU</w:t>
      </w:r>
      <w:r w:rsidR="00CE4640">
        <w:rPr>
          <w:rFonts w:ascii="Tahoma" w:hAnsi="Tahoma" w:cs="Tahoma"/>
          <w:sz w:val="22"/>
          <w:szCs w:val="22"/>
          <w:lang w:val="el-GR"/>
        </w:rPr>
        <w:t>.</w:t>
      </w:r>
      <w:r w:rsidR="00130C76" w:rsidRPr="00786A0B">
        <w:rPr>
          <w:rFonts w:ascii="Tahoma" w:hAnsi="Tahoma" w:cs="Tahoma"/>
          <w:sz w:val="22"/>
          <w:szCs w:val="22"/>
          <w:lang w:val="el-GR"/>
        </w:rPr>
        <w:t xml:space="preserve"> </w:t>
      </w:r>
      <w:r w:rsidR="00CE4640">
        <w:rPr>
          <w:rFonts w:ascii="Tahoma" w:hAnsi="Tahoma" w:cs="Tahoma"/>
          <w:sz w:val="22"/>
          <w:szCs w:val="22"/>
          <w:lang w:val="el-GR"/>
        </w:rPr>
        <w:t xml:space="preserve">Επιπλέον, η χαμηλή </w:t>
      </w:r>
      <w:r w:rsidR="00CE4640" w:rsidRPr="00621949">
        <w:rPr>
          <w:rFonts w:ascii="Tahoma" w:hAnsi="Tahoma" w:cs="Tahoma"/>
          <w:sz w:val="22"/>
          <w:szCs w:val="22"/>
          <w:lang w:val="el-GR"/>
        </w:rPr>
        <w:t xml:space="preserve">κίνηση διασύνδεσης επηρέασε τα </w:t>
      </w:r>
      <w:r w:rsidR="00432715">
        <w:rPr>
          <w:rFonts w:ascii="Tahoma" w:hAnsi="Tahoma" w:cs="Tahoma"/>
          <w:sz w:val="22"/>
          <w:szCs w:val="22"/>
          <w:lang w:val="el-GR"/>
        </w:rPr>
        <w:t xml:space="preserve">διεθνή </w:t>
      </w:r>
      <w:r w:rsidR="00CE4640" w:rsidRPr="00621949">
        <w:rPr>
          <w:rFonts w:ascii="Tahoma" w:hAnsi="Tahoma" w:cs="Tahoma"/>
          <w:sz w:val="22"/>
          <w:szCs w:val="22"/>
          <w:lang w:val="el-GR"/>
        </w:rPr>
        <w:t>έσοδα χονδρική</w:t>
      </w:r>
      <w:r w:rsidR="00395B1C" w:rsidRPr="00621949">
        <w:rPr>
          <w:rFonts w:ascii="Tahoma" w:hAnsi="Tahoma" w:cs="Tahoma"/>
          <w:sz w:val="22"/>
          <w:szCs w:val="22"/>
          <w:lang w:val="el-GR"/>
        </w:rPr>
        <w:t>ς</w:t>
      </w:r>
      <w:r w:rsidR="00CE4640" w:rsidRPr="00621949">
        <w:rPr>
          <w:rFonts w:ascii="Tahoma" w:hAnsi="Tahoma" w:cs="Tahoma"/>
          <w:sz w:val="22"/>
          <w:szCs w:val="22"/>
          <w:lang w:val="el-GR"/>
        </w:rPr>
        <w:t xml:space="preserve"> το τρίμηνο.</w:t>
      </w:r>
      <w:r w:rsidR="00CE4640">
        <w:rPr>
          <w:rFonts w:ascii="Tahoma" w:hAnsi="Tahoma" w:cs="Tahoma"/>
          <w:sz w:val="22"/>
          <w:szCs w:val="22"/>
          <w:lang w:val="el-GR"/>
        </w:rPr>
        <w:t xml:space="preserve">  </w:t>
      </w:r>
    </w:p>
    <w:p w14:paraId="5CD09415" w14:textId="77777777" w:rsidR="00307199" w:rsidRPr="00786A0B" w:rsidRDefault="00307199" w:rsidP="00307199">
      <w:pPr>
        <w:jc w:val="both"/>
        <w:rPr>
          <w:rFonts w:ascii="Tahoma" w:hAnsi="Tahoma" w:cs="Tahoma"/>
          <w:color w:val="FF0000"/>
          <w:sz w:val="22"/>
          <w:szCs w:val="22"/>
          <w:lang w:val="el-GR"/>
        </w:rPr>
      </w:pPr>
    </w:p>
    <w:p w14:paraId="5CD09416" w14:textId="77777777" w:rsidR="00307199" w:rsidRPr="00961D03" w:rsidRDefault="00307199" w:rsidP="00307199">
      <w:pPr>
        <w:jc w:val="both"/>
        <w:rPr>
          <w:rFonts w:ascii="Tahoma" w:hAnsi="Tahoma" w:cs="Tahoma"/>
          <w:bCs/>
          <w:color w:val="FF0000"/>
          <w:sz w:val="22"/>
          <w:szCs w:val="22"/>
          <w:lang w:val="el-GR"/>
        </w:rPr>
      </w:pPr>
      <w:r w:rsidRPr="00961D03">
        <w:rPr>
          <w:rFonts w:ascii="Tahoma" w:hAnsi="Tahoma" w:cs="Tahoma"/>
          <w:sz w:val="22"/>
          <w:szCs w:val="22"/>
          <w:lang w:val="el-GR"/>
        </w:rPr>
        <w:t xml:space="preserve">Τα συνολικά </w:t>
      </w:r>
      <w:r w:rsidRPr="00961D03">
        <w:rPr>
          <w:rFonts w:ascii="Tahoma" w:hAnsi="Tahoma" w:cs="Tahoma"/>
          <w:bCs/>
          <w:sz w:val="22"/>
          <w:szCs w:val="22"/>
          <w:lang w:val="el-GR"/>
        </w:rPr>
        <w:t>Λειτουργικά Έξοδα της σταθερής τηλεφωνίας Ελλάδας, εξαιρουμένων των αποσβέσεων, καθώς και των χρεώσεων που σχετίζονται με τα προγράμματα εθελούσιας αποχώρησης, ανήλθαν στα €30</w:t>
      </w:r>
      <w:r w:rsidR="00130C76" w:rsidRPr="00961D03">
        <w:rPr>
          <w:rFonts w:ascii="Tahoma" w:hAnsi="Tahoma" w:cs="Tahoma"/>
          <w:bCs/>
          <w:sz w:val="22"/>
          <w:szCs w:val="22"/>
          <w:lang w:val="el-GR"/>
        </w:rPr>
        <w:t>7</w:t>
      </w:r>
      <w:r w:rsidRPr="00961D03">
        <w:rPr>
          <w:rFonts w:ascii="Tahoma" w:hAnsi="Tahoma" w:cs="Tahoma"/>
          <w:bCs/>
          <w:sz w:val="22"/>
          <w:szCs w:val="22"/>
          <w:lang w:val="el-GR"/>
        </w:rPr>
        <w:t>,</w:t>
      </w:r>
      <w:r w:rsidR="00130C76" w:rsidRPr="00961D03">
        <w:rPr>
          <w:rFonts w:ascii="Tahoma" w:hAnsi="Tahoma" w:cs="Tahoma"/>
          <w:bCs/>
          <w:sz w:val="22"/>
          <w:szCs w:val="22"/>
          <w:lang w:val="el-GR"/>
        </w:rPr>
        <w:t>0</w:t>
      </w:r>
      <w:r w:rsidRPr="00961D03">
        <w:rPr>
          <w:rFonts w:ascii="Tahoma" w:hAnsi="Tahoma" w:cs="Tahoma"/>
          <w:bCs/>
          <w:sz w:val="22"/>
          <w:szCs w:val="22"/>
          <w:lang w:val="el-GR"/>
        </w:rPr>
        <w:t xml:space="preserve"> εκατ. το </w:t>
      </w:r>
      <w:r w:rsidR="00D74A99" w:rsidRPr="00961D03">
        <w:rPr>
          <w:rFonts w:ascii="Tahoma" w:hAnsi="Tahoma" w:cs="Tahoma"/>
          <w:bCs/>
          <w:sz w:val="22"/>
          <w:szCs w:val="22"/>
          <w:lang w:val="el-GR"/>
        </w:rPr>
        <w:t>Γ</w:t>
      </w:r>
      <w:r w:rsidRPr="00961D03">
        <w:rPr>
          <w:rFonts w:ascii="Tahoma" w:hAnsi="Tahoma" w:cs="Tahoma"/>
          <w:bCs/>
          <w:sz w:val="22"/>
          <w:szCs w:val="22"/>
          <w:lang w:val="el-GR"/>
        </w:rPr>
        <w:t xml:space="preserve">’ τρίμηνο του 2012, σημειώνοντας μείωση </w:t>
      </w:r>
      <w:r w:rsidR="00130C76" w:rsidRPr="00961D03">
        <w:rPr>
          <w:rFonts w:ascii="Tahoma" w:hAnsi="Tahoma" w:cs="Tahoma"/>
          <w:bCs/>
          <w:sz w:val="22"/>
          <w:szCs w:val="22"/>
          <w:lang w:val="el-GR"/>
        </w:rPr>
        <w:t>9</w:t>
      </w:r>
      <w:r w:rsidRPr="00961D03">
        <w:rPr>
          <w:rFonts w:ascii="Tahoma" w:hAnsi="Tahoma" w:cs="Tahoma"/>
          <w:bCs/>
          <w:sz w:val="22"/>
          <w:szCs w:val="22"/>
          <w:lang w:val="el-GR"/>
        </w:rPr>
        <w:t>,</w:t>
      </w:r>
      <w:r w:rsidR="00130C76" w:rsidRPr="00961D03">
        <w:rPr>
          <w:rFonts w:ascii="Tahoma" w:hAnsi="Tahoma" w:cs="Tahoma"/>
          <w:bCs/>
          <w:sz w:val="22"/>
          <w:szCs w:val="22"/>
          <w:lang w:val="el-GR"/>
        </w:rPr>
        <w:t>7</w:t>
      </w:r>
      <w:r w:rsidRPr="00961D03">
        <w:rPr>
          <w:rFonts w:ascii="Tahoma" w:hAnsi="Tahoma" w:cs="Tahoma"/>
          <w:bCs/>
          <w:sz w:val="22"/>
          <w:szCs w:val="22"/>
          <w:lang w:val="el-GR"/>
        </w:rPr>
        <w:t>% σε σχέση με €3</w:t>
      </w:r>
      <w:r w:rsidR="00130C76" w:rsidRPr="00961D03">
        <w:rPr>
          <w:rFonts w:ascii="Tahoma" w:hAnsi="Tahoma" w:cs="Tahoma"/>
          <w:bCs/>
          <w:sz w:val="22"/>
          <w:szCs w:val="22"/>
          <w:lang w:val="el-GR"/>
        </w:rPr>
        <w:t>39</w:t>
      </w:r>
      <w:r w:rsidRPr="00961D03">
        <w:rPr>
          <w:rFonts w:ascii="Tahoma" w:hAnsi="Tahoma" w:cs="Tahoma"/>
          <w:bCs/>
          <w:sz w:val="22"/>
          <w:szCs w:val="22"/>
          <w:lang w:val="el-GR"/>
        </w:rPr>
        <w:t>,</w:t>
      </w:r>
      <w:r w:rsidR="00C951D9" w:rsidRPr="00961D03">
        <w:rPr>
          <w:rFonts w:ascii="Tahoma" w:hAnsi="Tahoma" w:cs="Tahoma"/>
          <w:bCs/>
          <w:sz w:val="22"/>
          <w:szCs w:val="22"/>
          <w:lang w:val="el-GR"/>
        </w:rPr>
        <w:t>9</w:t>
      </w:r>
      <w:r w:rsidRPr="00961D03">
        <w:rPr>
          <w:rFonts w:ascii="Tahoma" w:hAnsi="Tahoma" w:cs="Tahoma"/>
          <w:bCs/>
          <w:sz w:val="22"/>
          <w:szCs w:val="22"/>
          <w:lang w:val="el-GR"/>
        </w:rPr>
        <w:t xml:space="preserve"> εκατ. το </w:t>
      </w:r>
      <w:r w:rsidR="00D74A99" w:rsidRPr="00961D03">
        <w:rPr>
          <w:rFonts w:ascii="Tahoma" w:hAnsi="Tahoma" w:cs="Tahoma"/>
          <w:bCs/>
          <w:sz w:val="22"/>
          <w:szCs w:val="22"/>
          <w:lang w:val="el-GR"/>
        </w:rPr>
        <w:t>Γ</w:t>
      </w:r>
      <w:r w:rsidRPr="00961D03">
        <w:rPr>
          <w:rFonts w:ascii="Tahoma" w:hAnsi="Tahoma" w:cs="Tahoma"/>
          <w:bCs/>
          <w:sz w:val="22"/>
          <w:szCs w:val="22"/>
          <w:lang w:val="el-GR"/>
        </w:rPr>
        <w:t>’ τρίμηνο του 2011.</w:t>
      </w:r>
      <w:r w:rsidRPr="00961D03">
        <w:rPr>
          <w:rFonts w:ascii="Tahoma" w:hAnsi="Tahoma" w:cs="Tahoma"/>
          <w:bCs/>
          <w:color w:val="FF0000"/>
          <w:sz w:val="22"/>
          <w:szCs w:val="22"/>
          <w:lang w:val="el-GR"/>
        </w:rPr>
        <w:t xml:space="preserve"> </w:t>
      </w:r>
      <w:r w:rsidRPr="00961D03">
        <w:rPr>
          <w:rFonts w:ascii="Tahoma" w:hAnsi="Tahoma" w:cs="Tahoma"/>
          <w:bCs/>
          <w:sz w:val="22"/>
          <w:szCs w:val="22"/>
          <w:lang w:val="el-GR"/>
        </w:rPr>
        <w:t>Το συνολικό κόστος προσωπικού ανήλθε στο 3</w:t>
      </w:r>
      <w:r w:rsidR="00C951D9" w:rsidRPr="00961D03">
        <w:rPr>
          <w:rFonts w:ascii="Tahoma" w:hAnsi="Tahoma" w:cs="Tahoma"/>
          <w:bCs/>
          <w:sz w:val="22"/>
          <w:szCs w:val="22"/>
          <w:lang w:val="el-GR"/>
        </w:rPr>
        <w:t>2</w:t>
      </w:r>
      <w:r w:rsidRPr="00961D03">
        <w:rPr>
          <w:rFonts w:ascii="Tahoma" w:hAnsi="Tahoma" w:cs="Tahoma"/>
          <w:bCs/>
          <w:sz w:val="22"/>
          <w:szCs w:val="22"/>
          <w:lang w:val="el-GR"/>
        </w:rPr>
        <w:t>,</w:t>
      </w:r>
      <w:r w:rsidR="00C951D9" w:rsidRPr="00961D03">
        <w:rPr>
          <w:rFonts w:ascii="Tahoma" w:hAnsi="Tahoma" w:cs="Tahoma"/>
          <w:bCs/>
          <w:sz w:val="22"/>
          <w:szCs w:val="22"/>
          <w:lang w:val="el-GR"/>
        </w:rPr>
        <w:t>0</w:t>
      </w:r>
      <w:r w:rsidRPr="00961D03">
        <w:rPr>
          <w:rFonts w:ascii="Tahoma" w:hAnsi="Tahoma" w:cs="Tahoma"/>
          <w:bCs/>
          <w:sz w:val="22"/>
          <w:szCs w:val="22"/>
          <w:lang w:val="el-GR"/>
        </w:rPr>
        <w:t xml:space="preserve">% των συνολικών εσόδων, το </w:t>
      </w:r>
      <w:r w:rsidR="00C951D9" w:rsidRPr="00961D03">
        <w:rPr>
          <w:rFonts w:ascii="Tahoma" w:hAnsi="Tahoma" w:cs="Tahoma"/>
          <w:bCs/>
          <w:sz w:val="22"/>
          <w:szCs w:val="22"/>
          <w:lang w:val="el-GR"/>
        </w:rPr>
        <w:t>Γ</w:t>
      </w:r>
      <w:r w:rsidRPr="00961D03">
        <w:rPr>
          <w:rFonts w:ascii="Tahoma" w:hAnsi="Tahoma" w:cs="Tahoma"/>
          <w:bCs/>
          <w:sz w:val="22"/>
          <w:szCs w:val="22"/>
          <w:lang w:val="el-GR"/>
        </w:rPr>
        <w:t>’ τρίμηνο του 2012, μειωμένο σε σχέση με το 3</w:t>
      </w:r>
      <w:r w:rsidR="00C951D9" w:rsidRPr="00961D03">
        <w:rPr>
          <w:rFonts w:ascii="Tahoma" w:hAnsi="Tahoma" w:cs="Tahoma"/>
          <w:bCs/>
          <w:sz w:val="22"/>
          <w:szCs w:val="22"/>
          <w:lang w:val="el-GR"/>
        </w:rPr>
        <w:t>4</w:t>
      </w:r>
      <w:r w:rsidRPr="00961D03">
        <w:rPr>
          <w:rFonts w:ascii="Tahoma" w:hAnsi="Tahoma" w:cs="Tahoma"/>
          <w:bCs/>
          <w:sz w:val="22"/>
          <w:szCs w:val="22"/>
          <w:lang w:val="el-GR"/>
        </w:rPr>
        <w:t>,</w:t>
      </w:r>
      <w:r w:rsidR="00C951D9" w:rsidRPr="00961D03">
        <w:rPr>
          <w:rFonts w:ascii="Tahoma" w:hAnsi="Tahoma" w:cs="Tahoma"/>
          <w:bCs/>
          <w:sz w:val="22"/>
          <w:szCs w:val="22"/>
          <w:lang w:val="el-GR"/>
        </w:rPr>
        <w:t>1</w:t>
      </w:r>
      <w:r w:rsidRPr="00961D03">
        <w:rPr>
          <w:rFonts w:ascii="Tahoma" w:hAnsi="Tahoma" w:cs="Tahoma"/>
          <w:bCs/>
          <w:sz w:val="22"/>
          <w:szCs w:val="22"/>
          <w:lang w:val="el-GR"/>
        </w:rPr>
        <w:t>% στο αντίστοιχο τρίμηνο του προηγούμενου έτους, κυρίως ως αποτέλεσμα της νέας επιχειρησιακής συλλογικής σύμβασης που υπογράφηκε στο τέλος Σεπτε</w:t>
      </w:r>
      <w:r w:rsidR="00CE4640">
        <w:rPr>
          <w:rFonts w:ascii="Tahoma" w:hAnsi="Tahoma" w:cs="Tahoma"/>
          <w:bCs/>
          <w:sz w:val="22"/>
          <w:szCs w:val="22"/>
          <w:lang w:val="el-GR"/>
        </w:rPr>
        <w:t>μβρίου του 2011, αλλά και άλλων</w:t>
      </w:r>
      <w:r w:rsidR="002E18D9" w:rsidRPr="00961D03">
        <w:rPr>
          <w:rFonts w:ascii="Tahoma" w:hAnsi="Tahoma" w:cs="Tahoma"/>
          <w:bCs/>
          <w:sz w:val="22"/>
          <w:szCs w:val="22"/>
          <w:lang w:val="el-GR"/>
        </w:rPr>
        <w:t xml:space="preserve"> </w:t>
      </w:r>
      <w:r w:rsidRPr="00961D03">
        <w:rPr>
          <w:rFonts w:ascii="Tahoma" w:hAnsi="Tahoma" w:cs="Tahoma"/>
          <w:bCs/>
          <w:sz w:val="22"/>
          <w:szCs w:val="22"/>
          <w:lang w:val="el-GR"/>
        </w:rPr>
        <w:t xml:space="preserve">πρωτοβουλιών </w:t>
      </w:r>
      <w:r w:rsidR="00CE4640">
        <w:rPr>
          <w:rFonts w:ascii="Tahoma" w:hAnsi="Tahoma" w:cs="Tahoma"/>
          <w:bCs/>
          <w:sz w:val="22"/>
          <w:szCs w:val="22"/>
          <w:lang w:val="el-GR"/>
        </w:rPr>
        <w:t>που εφαρμόστηκαν το προηγούμενο έτος</w:t>
      </w:r>
      <w:r w:rsidRPr="00961D03">
        <w:rPr>
          <w:rFonts w:ascii="Tahoma" w:hAnsi="Tahoma" w:cs="Tahoma"/>
          <w:bCs/>
          <w:sz w:val="22"/>
          <w:szCs w:val="22"/>
          <w:lang w:val="el-GR"/>
        </w:rPr>
        <w:t>.</w:t>
      </w:r>
    </w:p>
    <w:p w14:paraId="5CD09417" w14:textId="77777777" w:rsidR="008E36A0" w:rsidRDefault="008E36A0" w:rsidP="00307199">
      <w:pPr>
        <w:jc w:val="both"/>
        <w:rPr>
          <w:rFonts w:ascii="Tahoma" w:hAnsi="Tahoma" w:cs="Tahoma"/>
          <w:bCs/>
          <w:color w:val="FF0000"/>
          <w:sz w:val="22"/>
          <w:szCs w:val="22"/>
          <w:highlight w:val="yellow"/>
          <w:lang w:val="el-GR"/>
        </w:rPr>
      </w:pPr>
    </w:p>
    <w:p w14:paraId="5CD09418" w14:textId="77777777" w:rsidR="008E36A0" w:rsidRDefault="008E36A0" w:rsidP="00307199">
      <w:pPr>
        <w:jc w:val="both"/>
        <w:rPr>
          <w:rFonts w:ascii="Tahoma" w:hAnsi="Tahoma" w:cs="Tahoma"/>
          <w:bCs/>
          <w:color w:val="FF0000"/>
          <w:sz w:val="22"/>
          <w:szCs w:val="22"/>
          <w:highlight w:val="yellow"/>
          <w:lang w:val="el-GR"/>
        </w:rPr>
      </w:pPr>
    </w:p>
    <w:p w14:paraId="5CD09419" w14:textId="77777777" w:rsidR="008E36A0" w:rsidRDefault="008E36A0" w:rsidP="00307199">
      <w:pPr>
        <w:jc w:val="both"/>
        <w:rPr>
          <w:rFonts w:ascii="Tahoma" w:hAnsi="Tahoma" w:cs="Tahoma"/>
          <w:bCs/>
          <w:color w:val="FF0000"/>
          <w:sz w:val="22"/>
          <w:szCs w:val="22"/>
          <w:highlight w:val="yellow"/>
          <w:lang w:val="el-GR"/>
        </w:rPr>
      </w:pPr>
    </w:p>
    <w:p w14:paraId="5CD0941A" w14:textId="77777777" w:rsidR="008E36A0" w:rsidRDefault="008E36A0" w:rsidP="00307199">
      <w:pPr>
        <w:jc w:val="both"/>
        <w:rPr>
          <w:rFonts w:ascii="Tahoma" w:hAnsi="Tahoma" w:cs="Tahoma"/>
          <w:bCs/>
          <w:color w:val="FF0000"/>
          <w:sz w:val="22"/>
          <w:szCs w:val="22"/>
          <w:highlight w:val="yellow"/>
          <w:lang w:val="el-GR"/>
        </w:rPr>
      </w:pPr>
    </w:p>
    <w:p w14:paraId="5CD0941B" w14:textId="77777777" w:rsidR="008E36A0" w:rsidRDefault="008E36A0" w:rsidP="00307199">
      <w:pPr>
        <w:jc w:val="both"/>
        <w:rPr>
          <w:rFonts w:ascii="Tahoma" w:hAnsi="Tahoma" w:cs="Tahoma"/>
          <w:bCs/>
          <w:color w:val="FF0000"/>
          <w:sz w:val="22"/>
          <w:szCs w:val="22"/>
          <w:highlight w:val="yellow"/>
          <w:lang w:val="el-GR"/>
        </w:rPr>
      </w:pPr>
    </w:p>
    <w:p w14:paraId="5CD0941C" w14:textId="77777777" w:rsidR="008E36A0" w:rsidRDefault="008E36A0" w:rsidP="00307199">
      <w:pPr>
        <w:jc w:val="both"/>
        <w:rPr>
          <w:rFonts w:ascii="Tahoma" w:hAnsi="Tahoma" w:cs="Tahoma"/>
          <w:bCs/>
          <w:color w:val="FF0000"/>
          <w:sz w:val="22"/>
          <w:szCs w:val="22"/>
          <w:highlight w:val="yellow"/>
          <w:lang w:val="el-GR"/>
        </w:rPr>
      </w:pPr>
    </w:p>
    <w:p w14:paraId="5CD0941D" w14:textId="77777777" w:rsidR="008E36A0" w:rsidRDefault="008E36A0" w:rsidP="00307199">
      <w:pPr>
        <w:jc w:val="both"/>
        <w:rPr>
          <w:rFonts w:ascii="Tahoma" w:hAnsi="Tahoma" w:cs="Tahoma"/>
          <w:bCs/>
          <w:color w:val="FF0000"/>
          <w:sz w:val="22"/>
          <w:szCs w:val="22"/>
          <w:highlight w:val="yellow"/>
          <w:lang w:val="el-GR"/>
        </w:rPr>
      </w:pPr>
    </w:p>
    <w:p w14:paraId="1C70B232" w14:textId="77777777" w:rsidR="009A1D91" w:rsidRPr="00961D03" w:rsidRDefault="009A1D91" w:rsidP="00307199">
      <w:pPr>
        <w:jc w:val="both"/>
        <w:rPr>
          <w:rFonts w:ascii="Tahoma" w:hAnsi="Tahoma" w:cs="Tahoma"/>
          <w:bCs/>
          <w:color w:val="FF0000"/>
          <w:sz w:val="22"/>
          <w:szCs w:val="22"/>
          <w:highlight w:val="yellow"/>
          <w:lang w:val="el-GR"/>
        </w:rPr>
      </w:pPr>
    </w:p>
    <w:p w14:paraId="5CD0941E" w14:textId="77777777" w:rsidR="0079769D" w:rsidRPr="00961D03" w:rsidRDefault="0079769D" w:rsidP="00307199">
      <w:pPr>
        <w:rPr>
          <w:rFonts w:ascii="Tahoma" w:hAnsi="Tahoma" w:cs="Tahoma"/>
          <w:b/>
          <w:bCs/>
          <w:sz w:val="22"/>
          <w:szCs w:val="22"/>
          <w:highlight w:val="yellow"/>
          <w:u w:val="single"/>
          <w:lang w:val="el-GR"/>
        </w:rPr>
      </w:pPr>
    </w:p>
    <w:p w14:paraId="5CD0941F" w14:textId="77777777" w:rsidR="00307199" w:rsidRPr="00961D03" w:rsidRDefault="00307199" w:rsidP="00307199">
      <w:pPr>
        <w:rPr>
          <w:rFonts w:ascii="Tahoma" w:hAnsi="Tahoma" w:cs="Tahoma"/>
          <w:b/>
          <w:bCs/>
          <w:sz w:val="22"/>
          <w:szCs w:val="22"/>
          <w:u w:val="single"/>
          <w:lang w:val="el-GR"/>
        </w:rPr>
      </w:pPr>
      <w:r w:rsidRPr="00961D03">
        <w:rPr>
          <w:rFonts w:ascii="Tahoma" w:hAnsi="Tahoma" w:cs="Tahoma"/>
          <w:b/>
          <w:bCs/>
          <w:sz w:val="22"/>
          <w:szCs w:val="22"/>
          <w:u w:val="single"/>
          <w:lang w:val="el-GR"/>
        </w:rPr>
        <w:lastRenderedPageBreak/>
        <w:t xml:space="preserve">2. ΣΤΑΘΕΡΗ ΤΗΛΕΦΩΝΙΑ ΡΟΥΜΑΝΙΑΣ </w:t>
      </w:r>
    </w:p>
    <w:p w14:paraId="5CD09420" w14:textId="77777777" w:rsidR="00307199" w:rsidRPr="00961D03" w:rsidRDefault="00307199" w:rsidP="00307199">
      <w:pPr>
        <w:rPr>
          <w:rFonts w:ascii="Tahoma" w:hAnsi="Tahoma" w:cs="Tahoma"/>
          <w:b/>
          <w:bCs/>
          <w:color w:val="FF0000"/>
          <w:sz w:val="22"/>
          <w:szCs w:val="22"/>
          <w:u w:val="single"/>
          <w:lang w:val="el-GR"/>
        </w:rPr>
      </w:pPr>
    </w:p>
    <w:p w14:paraId="5CD09421" w14:textId="77777777" w:rsidR="00307199" w:rsidRPr="00961D03" w:rsidRDefault="00307199" w:rsidP="00307199">
      <w:pPr>
        <w:jc w:val="center"/>
        <w:rPr>
          <w:rFonts w:ascii="Tahoma" w:hAnsi="Tahoma" w:cs="Tahoma"/>
          <w:b/>
          <w:bCs/>
          <w:sz w:val="22"/>
          <w:szCs w:val="22"/>
          <w:lang w:val="el-GR"/>
        </w:rPr>
      </w:pPr>
      <w:r w:rsidRPr="00961D03">
        <w:rPr>
          <w:rFonts w:ascii="Tahoma" w:hAnsi="Tahoma" w:cs="Tahoma"/>
          <w:b/>
          <w:bCs/>
          <w:sz w:val="22"/>
          <w:szCs w:val="22"/>
          <w:lang w:val="el-GR"/>
        </w:rPr>
        <w:t>ΣΥΝΟΨΗ ΧΡΗΜΑΤΟΟΙΚΟΝΟΜΙΚΩΝ ΣΤΟΙΧΕΙΩΝ &amp; ΣΤΟΙΧΕΙΩΝ ΓΡΑΜΜΩΝ ΠΡΟΣΒΑΣΗΣ</w:t>
      </w:r>
    </w:p>
    <w:tbl>
      <w:tblPr>
        <w:tblW w:w="856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040"/>
        <w:gridCol w:w="1882"/>
        <w:gridCol w:w="81"/>
        <w:gridCol w:w="1904"/>
        <w:gridCol w:w="61"/>
        <w:gridCol w:w="1539"/>
        <w:gridCol w:w="61"/>
      </w:tblGrid>
      <w:tr w:rsidR="00AC38DE" w:rsidRPr="00961D03" w14:paraId="5CD09429" w14:textId="77777777">
        <w:trPr>
          <w:trHeight w:val="360"/>
          <w:jc w:val="center"/>
        </w:trPr>
        <w:tc>
          <w:tcPr>
            <w:tcW w:w="3040" w:type="dxa"/>
            <w:tcBorders>
              <w:bottom w:val="single" w:sz="4" w:space="0" w:color="auto"/>
            </w:tcBorders>
            <w:shd w:val="clear" w:color="auto" w:fill="auto"/>
            <w:vAlign w:val="bottom"/>
          </w:tcPr>
          <w:p w14:paraId="5CD09423" w14:textId="77777777" w:rsidR="00AC38DE" w:rsidRPr="00961D03" w:rsidRDefault="00AC38DE" w:rsidP="00C54291">
            <w:pPr>
              <w:rPr>
                <w:rFonts w:ascii="Tahoma" w:hAnsi="Tahoma" w:cs="Tahoma"/>
                <w:b/>
                <w:bCs/>
                <w:sz w:val="22"/>
                <w:szCs w:val="22"/>
                <w:lang w:val="el-GR" w:eastAsia="el-GR"/>
              </w:rPr>
            </w:pPr>
            <w:r w:rsidRPr="00961D03">
              <w:rPr>
                <w:rFonts w:ascii="Tahoma" w:hAnsi="Tahoma" w:cs="Tahoma"/>
                <w:b/>
                <w:bCs/>
                <w:sz w:val="22"/>
                <w:szCs w:val="22"/>
                <w:lang w:eastAsia="el-GR"/>
              </w:rPr>
              <w:t> </w:t>
            </w:r>
          </w:p>
        </w:tc>
        <w:tc>
          <w:tcPr>
            <w:tcW w:w="1963" w:type="dxa"/>
            <w:gridSpan w:val="2"/>
            <w:tcBorders>
              <w:bottom w:val="single" w:sz="4" w:space="0" w:color="auto"/>
            </w:tcBorders>
            <w:shd w:val="clear" w:color="auto" w:fill="auto"/>
            <w:vAlign w:val="bottom"/>
          </w:tcPr>
          <w:p w14:paraId="5CD09424" w14:textId="77777777" w:rsidR="00AC38DE" w:rsidRPr="00961D03" w:rsidRDefault="00AC38DE" w:rsidP="00C54291">
            <w:pPr>
              <w:jc w:val="right"/>
              <w:rPr>
                <w:rFonts w:ascii="Tahoma" w:hAnsi="Tahoma" w:cs="Tahoma"/>
                <w:b/>
                <w:sz w:val="22"/>
                <w:szCs w:val="22"/>
                <w:lang w:val="el-GR" w:eastAsia="el-GR"/>
              </w:rPr>
            </w:pPr>
          </w:p>
          <w:p w14:paraId="5CD09425" w14:textId="77777777" w:rsidR="00AC38DE" w:rsidRPr="00961D03" w:rsidRDefault="00AC38DE" w:rsidP="00C54291">
            <w:pPr>
              <w:jc w:val="right"/>
              <w:rPr>
                <w:rFonts w:ascii="Tahoma" w:hAnsi="Tahoma" w:cs="Tahoma"/>
                <w:sz w:val="22"/>
                <w:szCs w:val="22"/>
                <w:lang w:val="el-GR" w:eastAsia="el-GR"/>
              </w:rPr>
            </w:pPr>
            <w:r w:rsidRPr="00961D03">
              <w:rPr>
                <w:rFonts w:ascii="Tahoma" w:hAnsi="Tahoma" w:cs="Tahoma"/>
                <w:b/>
                <w:sz w:val="22"/>
                <w:szCs w:val="22"/>
                <w:lang w:val="el-GR" w:eastAsia="el-GR"/>
              </w:rPr>
              <w:t>30 Σεπτεμβρίου 2012</w:t>
            </w:r>
          </w:p>
        </w:tc>
        <w:tc>
          <w:tcPr>
            <w:tcW w:w="1965" w:type="dxa"/>
            <w:gridSpan w:val="2"/>
            <w:tcBorders>
              <w:bottom w:val="single" w:sz="4" w:space="0" w:color="auto"/>
            </w:tcBorders>
            <w:shd w:val="clear" w:color="auto" w:fill="auto"/>
            <w:vAlign w:val="bottom"/>
          </w:tcPr>
          <w:p w14:paraId="5CD09426" w14:textId="77777777" w:rsidR="00AC38DE" w:rsidRPr="00961D03" w:rsidRDefault="00AC38DE" w:rsidP="00C54291">
            <w:pPr>
              <w:jc w:val="right"/>
              <w:rPr>
                <w:rFonts w:ascii="Tahoma" w:hAnsi="Tahoma" w:cs="Tahoma"/>
                <w:b/>
                <w:sz w:val="22"/>
                <w:szCs w:val="22"/>
                <w:lang w:val="el-GR" w:eastAsia="el-GR"/>
              </w:rPr>
            </w:pPr>
            <w:r w:rsidRPr="00961D03">
              <w:rPr>
                <w:rFonts w:ascii="Tahoma" w:hAnsi="Tahoma" w:cs="Tahoma"/>
                <w:b/>
                <w:sz w:val="22"/>
                <w:szCs w:val="22"/>
                <w:lang w:val="el-GR" w:eastAsia="el-GR"/>
              </w:rPr>
              <w:t>30 Σεπτεμβρίου</w:t>
            </w:r>
          </w:p>
          <w:p w14:paraId="5CD09427" w14:textId="77777777" w:rsidR="00AC38DE" w:rsidRPr="00961D03" w:rsidRDefault="00AC38DE" w:rsidP="00C54291">
            <w:pPr>
              <w:jc w:val="right"/>
              <w:rPr>
                <w:rFonts w:ascii="Tahoma" w:hAnsi="Tahoma" w:cs="Tahoma"/>
                <w:sz w:val="22"/>
                <w:szCs w:val="22"/>
                <w:lang w:val="el-GR" w:eastAsia="el-GR"/>
              </w:rPr>
            </w:pPr>
            <w:r w:rsidRPr="00961D03">
              <w:rPr>
                <w:rFonts w:ascii="Tahoma" w:hAnsi="Tahoma" w:cs="Tahoma"/>
                <w:b/>
                <w:sz w:val="22"/>
                <w:szCs w:val="22"/>
                <w:lang w:val="el-GR" w:eastAsia="el-GR"/>
              </w:rPr>
              <w:t>2011</w:t>
            </w:r>
          </w:p>
        </w:tc>
        <w:tc>
          <w:tcPr>
            <w:tcW w:w="1600" w:type="dxa"/>
            <w:gridSpan w:val="2"/>
            <w:tcBorders>
              <w:bottom w:val="single" w:sz="4" w:space="0" w:color="auto"/>
            </w:tcBorders>
            <w:shd w:val="clear" w:color="auto" w:fill="auto"/>
            <w:vAlign w:val="bottom"/>
          </w:tcPr>
          <w:p w14:paraId="5CD09428" w14:textId="77777777" w:rsidR="00AC38DE" w:rsidRPr="00961D03" w:rsidRDefault="00AC38DE" w:rsidP="00C54291">
            <w:pPr>
              <w:jc w:val="right"/>
              <w:rPr>
                <w:rFonts w:ascii="Tahoma" w:hAnsi="Tahoma" w:cs="Tahoma"/>
                <w:b/>
                <w:bCs/>
                <w:iCs/>
                <w:sz w:val="22"/>
                <w:szCs w:val="22"/>
                <w:lang w:val="el-GR"/>
              </w:rPr>
            </w:pPr>
            <w:r w:rsidRPr="00961D03">
              <w:rPr>
                <w:rFonts w:ascii="Tahoma" w:hAnsi="Tahoma" w:cs="Tahoma"/>
                <w:b/>
                <w:bCs/>
                <w:iCs/>
                <w:sz w:val="22"/>
                <w:szCs w:val="22"/>
                <w:lang w:val="el-GR"/>
              </w:rPr>
              <w:t>+/- %</w:t>
            </w:r>
          </w:p>
        </w:tc>
      </w:tr>
      <w:tr w:rsidR="00AC38DE" w:rsidRPr="00961D03" w14:paraId="5CD0942E" w14:textId="77777777">
        <w:trPr>
          <w:gridAfter w:val="1"/>
          <w:wAfter w:w="61" w:type="dxa"/>
          <w:trHeight w:val="360"/>
          <w:jc w:val="center"/>
        </w:trPr>
        <w:tc>
          <w:tcPr>
            <w:tcW w:w="3040" w:type="dxa"/>
            <w:tcBorders>
              <w:top w:val="single" w:sz="4" w:space="0" w:color="auto"/>
              <w:bottom w:val="single" w:sz="4" w:space="0" w:color="FFFFFF"/>
            </w:tcBorders>
            <w:shd w:val="clear" w:color="auto" w:fill="auto"/>
            <w:noWrap/>
            <w:vAlign w:val="center"/>
          </w:tcPr>
          <w:p w14:paraId="5CD0942A" w14:textId="77777777" w:rsidR="00AC38DE" w:rsidRPr="00961D03" w:rsidRDefault="00AC38DE" w:rsidP="00C54291">
            <w:pPr>
              <w:rPr>
                <w:rFonts w:ascii="Tahoma" w:hAnsi="Tahoma" w:cs="Tahoma"/>
                <w:sz w:val="22"/>
                <w:szCs w:val="22"/>
                <w:lang w:val="el-GR"/>
              </w:rPr>
            </w:pPr>
            <w:r w:rsidRPr="00961D03">
              <w:rPr>
                <w:rFonts w:ascii="Tahoma" w:hAnsi="Tahoma" w:cs="Tahoma"/>
                <w:sz w:val="22"/>
                <w:szCs w:val="22"/>
                <w:lang w:val="el-GR"/>
              </w:rPr>
              <w:t>Γραμμές Σταθερής Τηλεφωνίας</w:t>
            </w:r>
          </w:p>
        </w:tc>
        <w:tc>
          <w:tcPr>
            <w:tcW w:w="1882" w:type="dxa"/>
            <w:tcBorders>
              <w:top w:val="single" w:sz="4" w:space="0" w:color="auto"/>
              <w:bottom w:val="single" w:sz="4" w:space="0" w:color="FFFFFF"/>
            </w:tcBorders>
            <w:shd w:val="clear" w:color="auto" w:fill="auto"/>
            <w:noWrap/>
            <w:vAlign w:val="center"/>
          </w:tcPr>
          <w:p w14:paraId="5CD0942B" w14:textId="77777777" w:rsidR="00AC38DE" w:rsidRPr="00961D03" w:rsidRDefault="00AC38DE" w:rsidP="00C54291">
            <w:pPr>
              <w:jc w:val="right"/>
              <w:rPr>
                <w:rFonts w:ascii="Tahoma" w:hAnsi="Tahoma" w:cs="Tahoma"/>
                <w:color w:val="FF0000"/>
                <w:sz w:val="22"/>
                <w:szCs w:val="22"/>
                <w:lang w:val="el-GR"/>
              </w:rPr>
            </w:pPr>
            <w:r w:rsidRPr="00961D03">
              <w:rPr>
                <w:rFonts w:ascii="Tahoma" w:hAnsi="Tahoma" w:cs="Tahoma"/>
                <w:sz w:val="22"/>
                <w:szCs w:val="22"/>
                <w:lang w:val="el-GR"/>
              </w:rPr>
              <w:t xml:space="preserve">2.360.033 </w:t>
            </w:r>
          </w:p>
        </w:tc>
        <w:tc>
          <w:tcPr>
            <w:tcW w:w="1985" w:type="dxa"/>
            <w:gridSpan w:val="2"/>
            <w:tcBorders>
              <w:top w:val="single" w:sz="4" w:space="0" w:color="auto"/>
              <w:bottom w:val="single" w:sz="4" w:space="0" w:color="FFFFFF"/>
            </w:tcBorders>
            <w:shd w:val="clear" w:color="auto" w:fill="auto"/>
            <w:noWrap/>
            <w:vAlign w:val="center"/>
          </w:tcPr>
          <w:p w14:paraId="5CD0942C" w14:textId="77777777" w:rsidR="00AC38DE" w:rsidRPr="00961D03" w:rsidRDefault="00AC38DE" w:rsidP="00C54291">
            <w:pPr>
              <w:jc w:val="right"/>
              <w:rPr>
                <w:rFonts w:ascii="Tahoma" w:hAnsi="Tahoma" w:cs="Tahoma"/>
                <w:color w:val="FF0000"/>
                <w:sz w:val="22"/>
                <w:szCs w:val="22"/>
                <w:lang w:val="el-GR"/>
              </w:rPr>
            </w:pPr>
            <w:r w:rsidRPr="00961D03">
              <w:rPr>
                <w:rFonts w:ascii="Tahoma" w:hAnsi="Tahoma" w:cs="Tahoma"/>
                <w:sz w:val="22"/>
                <w:szCs w:val="22"/>
                <w:lang w:val="el-GR"/>
              </w:rPr>
              <w:t xml:space="preserve">2.527.181 </w:t>
            </w:r>
          </w:p>
        </w:tc>
        <w:tc>
          <w:tcPr>
            <w:tcW w:w="1600" w:type="dxa"/>
            <w:gridSpan w:val="2"/>
            <w:tcBorders>
              <w:top w:val="single" w:sz="4" w:space="0" w:color="auto"/>
              <w:bottom w:val="single" w:sz="4" w:space="0" w:color="FFFFFF"/>
            </w:tcBorders>
            <w:shd w:val="clear" w:color="auto" w:fill="auto"/>
            <w:noWrap/>
            <w:vAlign w:val="center"/>
          </w:tcPr>
          <w:p w14:paraId="5CD0942D" w14:textId="77777777" w:rsidR="00AC38DE" w:rsidRPr="00961D03" w:rsidRDefault="00AC38DE" w:rsidP="00C54291">
            <w:pPr>
              <w:jc w:val="right"/>
              <w:rPr>
                <w:rFonts w:ascii="Tahoma" w:hAnsi="Tahoma" w:cs="Tahoma"/>
                <w:color w:val="FF0000"/>
                <w:sz w:val="22"/>
                <w:szCs w:val="22"/>
                <w:lang w:val="el-GR"/>
              </w:rPr>
            </w:pPr>
            <w:r w:rsidRPr="00961D03">
              <w:rPr>
                <w:rFonts w:ascii="Tahoma" w:hAnsi="Tahoma" w:cs="Tahoma"/>
                <w:sz w:val="22"/>
                <w:szCs w:val="22"/>
                <w:lang w:val="el-GR"/>
              </w:rPr>
              <w:t>-6,6%</w:t>
            </w:r>
          </w:p>
        </w:tc>
      </w:tr>
      <w:tr w:rsidR="00AC38DE" w:rsidRPr="00961D03" w14:paraId="5CD09433" w14:textId="77777777">
        <w:trPr>
          <w:gridAfter w:val="1"/>
          <w:wAfter w:w="61" w:type="dxa"/>
          <w:trHeight w:val="360"/>
          <w:jc w:val="center"/>
        </w:trPr>
        <w:tc>
          <w:tcPr>
            <w:tcW w:w="3040" w:type="dxa"/>
            <w:tcBorders>
              <w:bottom w:val="single" w:sz="4" w:space="0" w:color="FFFFFF"/>
            </w:tcBorders>
            <w:shd w:val="clear" w:color="auto" w:fill="auto"/>
            <w:noWrap/>
            <w:vAlign w:val="center"/>
          </w:tcPr>
          <w:p w14:paraId="5CD0942F" w14:textId="77777777" w:rsidR="00AC38DE" w:rsidRPr="00961D03" w:rsidRDefault="00AC38DE" w:rsidP="00C54291">
            <w:pPr>
              <w:rPr>
                <w:rFonts w:ascii="Tahoma" w:hAnsi="Tahoma" w:cs="Tahoma"/>
                <w:sz w:val="22"/>
                <w:szCs w:val="22"/>
                <w:lang w:val="el-GR"/>
              </w:rPr>
            </w:pPr>
            <w:r w:rsidRPr="00961D03">
              <w:rPr>
                <w:rFonts w:ascii="Tahoma" w:hAnsi="Tahoma" w:cs="Tahoma"/>
                <w:sz w:val="22"/>
                <w:szCs w:val="22"/>
                <w:lang w:val="el-GR"/>
              </w:rPr>
              <w:t xml:space="preserve">Συνδρομητές </w:t>
            </w:r>
            <w:r w:rsidRPr="00961D03">
              <w:rPr>
                <w:rFonts w:ascii="Tahoma" w:hAnsi="Tahoma" w:cs="Tahoma"/>
                <w:sz w:val="22"/>
                <w:szCs w:val="22"/>
              </w:rPr>
              <w:t>ADSL</w:t>
            </w:r>
            <w:r w:rsidRPr="00961D03">
              <w:rPr>
                <w:rFonts w:ascii="Tahoma" w:hAnsi="Tahoma" w:cs="Tahoma"/>
                <w:sz w:val="22"/>
                <w:szCs w:val="22"/>
                <w:lang w:val="el-GR"/>
              </w:rPr>
              <w:t xml:space="preserve"> και </w:t>
            </w:r>
            <w:r w:rsidRPr="00961D03">
              <w:rPr>
                <w:rFonts w:ascii="Tahoma" w:hAnsi="Tahoma" w:cs="Tahoma"/>
                <w:sz w:val="22"/>
                <w:szCs w:val="22"/>
                <w:lang w:val="en-US"/>
              </w:rPr>
              <w:t>mobile</w:t>
            </w:r>
            <w:r w:rsidRPr="00961D03">
              <w:rPr>
                <w:rFonts w:ascii="Tahoma" w:hAnsi="Tahoma" w:cs="Tahoma"/>
                <w:sz w:val="22"/>
                <w:szCs w:val="22"/>
                <w:lang w:val="el-GR"/>
              </w:rPr>
              <w:t xml:space="preserve"> </w:t>
            </w:r>
            <w:r w:rsidRPr="00961D03">
              <w:rPr>
                <w:rFonts w:ascii="Tahoma" w:hAnsi="Tahoma" w:cs="Tahoma"/>
                <w:sz w:val="22"/>
                <w:szCs w:val="22"/>
                <w:lang w:val="en-US"/>
              </w:rPr>
              <w:t>data</w:t>
            </w:r>
            <w:r w:rsidRPr="00961D03">
              <w:rPr>
                <w:rFonts w:ascii="Tahoma" w:hAnsi="Tahoma" w:cs="Tahoma"/>
                <w:sz w:val="22"/>
                <w:szCs w:val="22"/>
                <w:lang w:val="el-GR"/>
              </w:rPr>
              <w:t xml:space="preserve"> </w:t>
            </w:r>
          </w:p>
        </w:tc>
        <w:tc>
          <w:tcPr>
            <w:tcW w:w="1882" w:type="dxa"/>
            <w:tcBorders>
              <w:bottom w:val="single" w:sz="4" w:space="0" w:color="FFFFFF"/>
            </w:tcBorders>
            <w:shd w:val="clear" w:color="auto" w:fill="auto"/>
            <w:noWrap/>
            <w:vAlign w:val="center"/>
          </w:tcPr>
          <w:p w14:paraId="5CD09430" w14:textId="77777777" w:rsidR="00AC38DE" w:rsidRPr="00961D03" w:rsidRDefault="00AC38DE" w:rsidP="00C54291">
            <w:pPr>
              <w:jc w:val="right"/>
              <w:rPr>
                <w:rFonts w:ascii="Tahoma" w:hAnsi="Tahoma" w:cs="Tahoma"/>
                <w:color w:val="FF0000"/>
                <w:sz w:val="22"/>
                <w:szCs w:val="22"/>
                <w:lang w:val="el-GR"/>
              </w:rPr>
            </w:pPr>
            <w:r w:rsidRPr="00961D03">
              <w:rPr>
                <w:rFonts w:ascii="Tahoma" w:hAnsi="Tahoma" w:cs="Tahoma"/>
                <w:sz w:val="22"/>
                <w:szCs w:val="22"/>
                <w:lang w:val="el-GR"/>
              </w:rPr>
              <w:t xml:space="preserve">1.181.477 </w:t>
            </w:r>
          </w:p>
        </w:tc>
        <w:tc>
          <w:tcPr>
            <w:tcW w:w="1985" w:type="dxa"/>
            <w:gridSpan w:val="2"/>
            <w:tcBorders>
              <w:bottom w:val="single" w:sz="4" w:space="0" w:color="FFFFFF"/>
            </w:tcBorders>
            <w:shd w:val="clear" w:color="auto" w:fill="auto"/>
            <w:noWrap/>
            <w:vAlign w:val="center"/>
          </w:tcPr>
          <w:p w14:paraId="5CD09431" w14:textId="77777777" w:rsidR="00AC38DE" w:rsidRPr="00961D03" w:rsidRDefault="00AC38DE" w:rsidP="00C54291">
            <w:pPr>
              <w:jc w:val="right"/>
              <w:rPr>
                <w:rFonts w:ascii="Tahoma" w:hAnsi="Tahoma" w:cs="Tahoma"/>
                <w:color w:val="FF0000"/>
                <w:sz w:val="22"/>
                <w:szCs w:val="22"/>
                <w:lang w:val="el-GR"/>
              </w:rPr>
            </w:pPr>
            <w:r w:rsidRPr="00961D03">
              <w:rPr>
                <w:rFonts w:ascii="Tahoma" w:hAnsi="Tahoma" w:cs="Tahoma"/>
                <w:sz w:val="22"/>
                <w:szCs w:val="22"/>
                <w:lang w:val="el-GR"/>
              </w:rPr>
              <w:t xml:space="preserve">1.106.946 </w:t>
            </w:r>
          </w:p>
        </w:tc>
        <w:tc>
          <w:tcPr>
            <w:tcW w:w="1600" w:type="dxa"/>
            <w:gridSpan w:val="2"/>
            <w:tcBorders>
              <w:bottom w:val="single" w:sz="4" w:space="0" w:color="FFFFFF"/>
            </w:tcBorders>
            <w:shd w:val="clear" w:color="auto" w:fill="auto"/>
            <w:noWrap/>
            <w:vAlign w:val="center"/>
          </w:tcPr>
          <w:p w14:paraId="5CD09432" w14:textId="77777777" w:rsidR="00AC38DE" w:rsidRPr="00961D03" w:rsidRDefault="00AC38DE" w:rsidP="00C54291">
            <w:pPr>
              <w:jc w:val="right"/>
              <w:rPr>
                <w:rFonts w:ascii="Tahoma" w:hAnsi="Tahoma" w:cs="Tahoma"/>
                <w:color w:val="FF0000"/>
                <w:sz w:val="22"/>
                <w:szCs w:val="22"/>
                <w:lang w:val="el-GR"/>
              </w:rPr>
            </w:pPr>
            <w:r w:rsidRPr="00961D03">
              <w:rPr>
                <w:rFonts w:ascii="Tahoma" w:hAnsi="Tahoma" w:cs="Tahoma"/>
                <w:sz w:val="22"/>
                <w:szCs w:val="22"/>
                <w:lang w:val="el-GR"/>
              </w:rPr>
              <w:t>+6,7%</w:t>
            </w:r>
          </w:p>
        </w:tc>
      </w:tr>
      <w:tr w:rsidR="00AC38DE" w:rsidRPr="00961D03" w14:paraId="5CD09438" w14:textId="77777777">
        <w:trPr>
          <w:gridAfter w:val="1"/>
          <w:wAfter w:w="61" w:type="dxa"/>
          <w:trHeight w:val="360"/>
          <w:jc w:val="center"/>
        </w:trPr>
        <w:tc>
          <w:tcPr>
            <w:tcW w:w="3040" w:type="dxa"/>
            <w:tcBorders>
              <w:top w:val="single" w:sz="4" w:space="0" w:color="FFFFFF"/>
              <w:bottom w:val="single" w:sz="4" w:space="0" w:color="auto"/>
            </w:tcBorders>
            <w:shd w:val="clear" w:color="auto" w:fill="auto"/>
            <w:noWrap/>
            <w:vAlign w:val="center"/>
          </w:tcPr>
          <w:p w14:paraId="5CD09434" w14:textId="77777777" w:rsidR="00AC38DE" w:rsidRPr="00961D03" w:rsidRDefault="00AC38DE" w:rsidP="00C54291">
            <w:pPr>
              <w:rPr>
                <w:rFonts w:ascii="Tahoma" w:hAnsi="Tahoma" w:cs="Tahoma"/>
                <w:sz w:val="22"/>
                <w:szCs w:val="22"/>
                <w:lang w:val="el-GR"/>
              </w:rPr>
            </w:pPr>
            <w:r w:rsidRPr="00961D03">
              <w:rPr>
                <w:rFonts w:ascii="Tahoma" w:hAnsi="Tahoma" w:cs="Tahoma"/>
                <w:sz w:val="22"/>
                <w:szCs w:val="22"/>
                <w:lang w:val="el-GR"/>
              </w:rPr>
              <w:t>Συνδρομητές Τηλεόρασης (</w:t>
            </w:r>
            <w:r w:rsidRPr="00961D03">
              <w:rPr>
                <w:rFonts w:ascii="Tahoma" w:hAnsi="Tahoma" w:cs="Tahoma"/>
                <w:sz w:val="22"/>
                <w:szCs w:val="22"/>
                <w:lang w:val="en-US"/>
              </w:rPr>
              <w:t>DTH</w:t>
            </w:r>
            <w:r w:rsidRPr="00961D03">
              <w:rPr>
                <w:rFonts w:ascii="Tahoma" w:hAnsi="Tahoma" w:cs="Tahoma"/>
                <w:sz w:val="22"/>
                <w:szCs w:val="22"/>
                <w:lang w:val="el-GR"/>
              </w:rPr>
              <w:t xml:space="preserve">, </w:t>
            </w:r>
            <w:r w:rsidRPr="00961D03">
              <w:rPr>
                <w:rFonts w:ascii="Tahoma" w:hAnsi="Tahoma" w:cs="Tahoma"/>
                <w:sz w:val="22"/>
                <w:szCs w:val="22"/>
                <w:lang w:val="en-US"/>
              </w:rPr>
              <w:t>IPTV</w:t>
            </w:r>
            <w:r w:rsidRPr="00961D03">
              <w:rPr>
                <w:rFonts w:ascii="Tahoma" w:hAnsi="Tahoma" w:cs="Tahoma"/>
                <w:sz w:val="22"/>
                <w:szCs w:val="22"/>
                <w:lang w:val="el-GR"/>
              </w:rPr>
              <w:t xml:space="preserve"> &amp; καλωδιακή)</w:t>
            </w:r>
          </w:p>
        </w:tc>
        <w:tc>
          <w:tcPr>
            <w:tcW w:w="1882" w:type="dxa"/>
            <w:tcBorders>
              <w:top w:val="single" w:sz="4" w:space="0" w:color="FFFFFF"/>
              <w:bottom w:val="single" w:sz="4" w:space="0" w:color="auto"/>
            </w:tcBorders>
            <w:shd w:val="clear" w:color="auto" w:fill="auto"/>
            <w:noWrap/>
            <w:vAlign w:val="center"/>
          </w:tcPr>
          <w:p w14:paraId="5CD09435" w14:textId="77777777" w:rsidR="00AC38DE" w:rsidRPr="00961D03" w:rsidRDefault="00AC38DE" w:rsidP="00C54291">
            <w:pPr>
              <w:jc w:val="right"/>
              <w:rPr>
                <w:rFonts w:ascii="Tahoma" w:hAnsi="Tahoma" w:cs="Tahoma"/>
                <w:color w:val="FF0000"/>
                <w:sz w:val="22"/>
                <w:szCs w:val="22"/>
                <w:lang w:val="el-GR"/>
              </w:rPr>
            </w:pPr>
            <w:r w:rsidRPr="00961D03">
              <w:rPr>
                <w:rFonts w:ascii="Tahoma" w:hAnsi="Tahoma" w:cs="Tahoma"/>
                <w:sz w:val="22"/>
                <w:szCs w:val="22"/>
                <w:lang w:val="el-GR"/>
              </w:rPr>
              <w:t xml:space="preserve">1.231.077 </w:t>
            </w:r>
          </w:p>
        </w:tc>
        <w:tc>
          <w:tcPr>
            <w:tcW w:w="1985" w:type="dxa"/>
            <w:gridSpan w:val="2"/>
            <w:tcBorders>
              <w:top w:val="single" w:sz="4" w:space="0" w:color="FFFFFF"/>
              <w:bottom w:val="single" w:sz="4" w:space="0" w:color="auto"/>
            </w:tcBorders>
            <w:shd w:val="clear" w:color="auto" w:fill="auto"/>
            <w:noWrap/>
            <w:vAlign w:val="center"/>
          </w:tcPr>
          <w:p w14:paraId="5CD09436" w14:textId="77777777" w:rsidR="00AC38DE" w:rsidRPr="00961D03" w:rsidRDefault="00AC38DE" w:rsidP="00C54291">
            <w:pPr>
              <w:jc w:val="right"/>
              <w:rPr>
                <w:rFonts w:ascii="Tahoma" w:hAnsi="Tahoma" w:cs="Tahoma"/>
                <w:color w:val="FF0000"/>
                <w:sz w:val="22"/>
                <w:szCs w:val="22"/>
                <w:lang w:val="el-GR"/>
              </w:rPr>
            </w:pPr>
            <w:r w:rsidRPr="00961D03">
              <w:rPr>
                <w:rFonts w:ascii="Tahoma" w:hAnsi="Tahoma" w:cs="Tahoma"/>
                <w:sz w:val="22"/>
                <w:szCs w:val="22"/>
                <w:lang w:val="el-GR"/>
              </w:rPr>
              <w:t xml:space="preserve">1.208.293 </w:t>
            </w:r>
          </w:p>
        </w:tc>
        <w:tc>
          <w:tcPr>
            <w:tcW w:w="1600" w:type="dxa"/>
            <w:gridSpan w:val="2"/>
            <w:tcBorders>
              <w:top w:val="single" w:sz="4" w:space="0" w:color="FFFFFF"/>
              <w:bottom w:val="single" w:sz="4" w:space="0" w:color="auto"/>
            </w:tcBorders>
            <w:shd w:val="clear" w:color="auto" w:fill="auto"/>
            <w:noWrap/>
            <w:vAlign w:val="center"/>
          </w:tcPr>
          <w:p w14:paraId="5CD09437" w14:textId="77777777" w:rsidR="00AC38DE" w:rsidRPr="00961D03" w:rsidRDefault="00A153F7" w:rsidP="00C54291">
            <w:pPr>
              <w:jc w:val="right"/>
              <w:rPr>
                <w:rFonts w:ascii="Tahoma" w:hAnsi="Tahoma" w:cs="Tahoma"/>
                <w:color w:val="FF0000"/>
                <w:sz w:val="22"/>
                <w:szCs w:val="22"/>
                <w:lang w:val="el-GR"/>
              </w:rPr>
            </w:pPr>
            <w:r>
              <w:rPr>
                <w:rFonts w:ascii="Tahoma" w:hAnsi="Tahoma" w:cs="Tahoma"/>
                <w:sz w:val="22"/>
                <w:szCs w:val="22"/>
                <w:lang w:val="el-GR"/>
              </w:rPr>
              <w:t>+</w:t>
            </w:r>
            <w:r w:rsidR="00AC38DE" w:rsidRPr="00961D03">
              <w:rPr>
                <w:rFonts w:ascii="Tahoma" w:hAnsi="Tahoma" w:cs="Tahoma"/>
                <w:sz w:val="22"/>
                <w:szCs w:val="22"/>
                <w:lang w:val="el-GR"/>
              </w:rPr>
              <w:t>1,9%</w:t>
            </w:r>
          </w:p>
        </w:tc>
      </w:tr>
    </w:tbl>
    <w:p w14:paraId="5CD0943A" w14:textId="5929CD2F" w:rsidR="00AC38DE" w:rsidRPr="00961D03" w:rsidRDefault="00AC38DE" w:rsidP="00AC38DE">
      <w:pPr>
        <w:pStyle w:val="BodyText2"/>
        <w:rPr>
          <w:rFonts w:cs="Tahoma"/>
          <w:b/>
          <w:bCs/>
          <w:smallCaps/>
          <w:color w:val="FF0000"/>
          <w:sz w:val="22"/>
          <w:szCs w:val="22"/>
          <w:lang w:eastAsia="el-GR"/>
        </w:rPr>
      </w:pPr>
    </w:p>
    <w:tbl>
      <w:tblPr>
        <w:tblW w:w="10195" w:type="dxa"/>
        <w:jc w:val="cente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625"/>
        <w:gridCol w:w="1634"/>
        <w:gridCol w:w="1308"/>
        <w:gridCol w:w="1157"/>
        <w:gridCol w:w="1407"/>
        <w:gridCol w:w="1407"/>
        <w:gridCol w:w="1037"/>
      </w:tblGrid>
      <w:tr w:rsidR="00AC38DE" w:rsidRPr="00961D03" w14:paraId="5CD09442" w14:textId="77777777">
        <w:trPr>
          <w:trHeight w:val="285"/>
          <w:jc w:val="center"/>
        </w:trPr>
        <w:tc>
          <w:tcPr>
            <w:tcW w:w="2625" w:type="dxa"/>
            <w:tcBorders>
              <w:bottom w:val="single" w:sz="4" w:space="0" w:color="auto"/>
            </w:tcBorders>
            <w:shd w:val="clear" w:color="auto" w:fill="auto"/>
            <w:noWrap/>
            <w:vAlign w:val="bottom"/>
          </w:tcPr>
          <w:p w14:paraId="5CD0943B" w14:textId="77777777" w:rsidR="00AC38DE" w:rsidRPr="00961D03" w:rsidRDefault="00AC38DE" w:rsidP="00C54291">
            <w:pPr>
              <w:rPr>
                <w:rFonts w:ascii="Tahoma" w:hAnsi="Tahoma" w:cs="Tahoma"/>
                <w:b/>
                <w:sz w:val="22"/>
                <w:szCs w:val="22"/>
                <w:lang w:val="el-GR" w:eastAsia="el-GR"/>
              </w:rPr>
            </w:pPr>
            <w:r w:rsidRPr="00961D03">
              <w:rPr>
                <w:rFonts w:ascii="Tahoma" w:hAnsi="Tahoma" w:cs="Tahoma"/>
                <w:b/>
                <w:sz w:val="22"/>
                <w:szCs w:val="22"/>
                <w:lang w:val="el-GR" w:eastAsia="el-GR"/>
              </w:rPr>
              <w:t>(</w:t>
            </w:r>
            <w:proofErr w:type="spellStart"/>
            <w:r w:rsidRPr="00961D03">
              <w:rPr>
                <w:rFonts w:ascii="Tahoma" w:hAnsi="Tahoma" w:cs="Tahoma"/>
                <w:b/>
                <w:sz w:val="22"/>
                <w:szCs w:val="22"/>
                <w:lang w:val="el-GR" w:eastAsia="el-GR"/>
              </w:rPr>
              <w:t>Εκατ</w:t>
            </w:r>
            <w:proofErr w:type="spellEnd"/>
            <w:r w:rsidRPr="00961D03">
              <w:rPr>
                <w:rFonts w:ascii="Tahoma" w:hAnsi="Tahoma" w:cs="Tahoma"/>
                <w:b/>
                <w:sz w:val="22"/>
                <w:szCs w:val="22"/>
                <w:lang w:val="el-GR" w:eastAsia="el-GR"/>
              </w:rPr>
              <w:t>, € )</w:t>
            </w:r>
          </w:p>
        </w:tc>
        <w:tc>
          <w:tcPr>
            <w:tcW w:w="1634" w:type="dxa"/>
            <w:tcBorders>
              <w:bottom w:val="single" w:sz="4" w:space="0" w:color="auto"/>
            </w:tcBorders>
            <w:shd w:val="clear" w:color="auto" w:fill="auto"/>
            <w:noWrap/>
            <w:vAlign w:val="bottom"/>
          </w:tcPr>
          <w:p w14:paraId="5CD0943C" w14:textId="77777777" w:rsidR="00AC38DE" w:rsidRPr="00961D03" w:rsidRDefault="00AC38DE" w:rsidP="00C54291">
            <w:pPr>
              <w:jc w:val="right"/>
              <w:rPr>
                <w:rFonts w:ascii="Tahoma" w:hAnsi="Tahoma" w:cs="Tahoma"/>
                <w:b/>
                <w:sz w:val="22"/>
                <w:szCs w:val="22"/>
                <w:lang w:val="el-GR" w:eastAsia="el-GR"/>
              </w:rPr>
            </w:pPr>
            <w:proofErr w:type="spellStart"/>
            <w:r w:rsidRPr="00961D03">
              <w:rPr>
                <w:rFonts w:ascii="Tahoma" w:hAnsi="Tahoma" w:cs="Tahoma"/>
                <w:b/>
                <w:sz w:val="22"/>
                <w:szCs w:val="22"/>
                <w:lang w:val="el-GR" w:eastAsia="el-GR"/>
              </w:rPr>
              <w:t>Γ’τρίμηνο</w:t>
            </w:r>
            <w:proofErr w:type="spellEnd"/>
            <w:r w:rsidRPr="00961D03">
              <w:rPr>
                <w:rFonts w:ascii="Tahoma" w:hAnsi="Tahoma" w:cs="Tahoma"/>
                <w:b/>
                <w:sz w:val="22"/>
                <w:szCs w:val="22"/>
                <w:lang w:val="el-GR" w:eastAsia="el-GR"/>
              </w:rPr>
              <w:t xml:space="preserve"> 2012</w:t>
            </w:r>
          </w:p>
        </w:tc>
        <w:tc>
          <w:tcPr>
            <w:tcW w:w="1308" w:type="dxa"/>
            <w:tcBorders>
              <w:bottom w:val="single" w:sz="4" w:space="0" w:color="auto"/>
            </w:tcBorders>
            <w:shd w:val="clear" w:color="auto" w:fill="auto"/>
            <w:noWrap/>
            <w:vAlign w:val="bottom"/>
          </w:tcPr>
          <w:p w14:paraId="5CD0943D" w14:textId="77777777" w:rsidR="00AC38DE" w:rsidRPr="00961D03" w:rsidRDefault="00AC38DE" w:rsidP="00C54291">
            <w:pPr>
              <w:jc w:val="right"/>
              <w:rPr>
                <w:rFonts w:ascii="Tahoma" w:hAnsi="Tahoma" w:cs="Tahoma"/>
                <w:b/>
                <w:sz w:val="22"/>
                <w:szCs w:val="22"/>
                <w:lang w:val="el-GR" w:eastAsia="el-GR"/>
              </w:rPr>
            </w:pPr>
            <w:proofErr w:type="spellStart"/>
            <w:r w:rsidRPr="00961D03">
              <w:rPr>
                <w:rFonts w:ascii="Tahoma" w:hAnsi="Tahoma" w:cs="Tahoma"/>
                <w:b/>
                <w:sz w:val="22"/>
                <w:szCs w:val="22"/>
                <w:lang w:val="el-GR" w:eastAsia="el-GR"/>
              </w:rPr>
              <w:t>Γ’τρίμηνο</w:t>
            </w:r>
            <w:proofErr w:type="spellEnd"/>
            <w:r w:rsidRPr="00961D03">
              <w:rPr>
                <w:rFonts w:ascii="Tahoma" w:hAnsi="Tahoma" w:cs="Tahoma"/>
                <w:b/>
                <w:sz w:val="22"/>
                <w:szCs w:val="22"/>
                <w:lang w:val="el-GR" w:eastAsia="el-GR"/>
              </w:rPr>
              <w:t xml:space="preserve"> 2011</w:t>
            </w:r>
          </w:p>
        </w:tc>
        <w:tc>
          <w:tcPr>
            <w:tcW w:w="1157" w:type="dxa"/>
            <w:tcBorders>
              <w:bottom w:val="single" w:sz="4" w:space="0" w:color="auto"/>
            </w:tcBorders>
            <w:shd w:val="clear" w:color="auto" w:fill="auto"/>
            <w:noWrap/>
            <w:vAlign w:val="bottom"/>
          </w:tcPr>
          <w:p w14:paraId="5CD0943E" w14:textId="77777777" w:rsidR="00AC38DE" w:rsidRPr="00961D03" w:rsidRDefault="00AC38DE" w:rsidP="00C54291">
            <w:pPr>
              <w:jc w:val="right"/>
              <w:rPr>
                <w:rFonts w:ascii="Tahoma" w:hAnsi="Tahoma" w:cs="Tahoma"/>
                <w:b/>
                <w:sz w:val="22"/>
                <w:szCs w:val="22"/>
                <w:lang w:val="el-GR" w:eastAsia="el-GR"/>
              </w:rPr>
            </w:pPr>
            <w:r w:rsidRPr="00961D03">
              <w:rPr>
                <w:rFonts w:ascii="Tahoma" w:hAnsi="Tahoma" w:cs="Tahoma"/>
                <w:b/>
                <w:bCs/>
                <w:iCs/>
                <w:sz w:val="22"/>
                <w:szCs w:val="22"/>
                <w:lang w:val="el-GR"/>
              </w:rPr>
              <w:t>+/- %</w:t>
            </w:r>
          </w:p>
        </w:tc>
        <w:tc>
          <w:tcPr>
            <w:tcW w:w="1157" w:type="dxa"/>
            <w:tcBorders>
              <w:bottom w:val="single" w:sz="4" w:space="0" w:color="auto"/>
            </w:tcBorders>
            <w:vAlign w:val="bottom"/>
          </w:tcPr>
          <w:p w14:paraId="5CD0943F" w14:textId="77777777" w:rsidR="00AC38DE" w:rsidRPr="00961D03" w:rsidRDefault="00AC38DE" w:rsidP="00C54291">
            <w:pPr>
              <w:jc w:val="right"/>
              <w:rPr>
                <w:rFonts w:ascii="Tahoma" w:hAnsi="Tahoma" w:cs="Tahoma"/>
                <w:b/>
                <w:sz w:val="22"/>
                <w:szCs w:val="22"/>
                <w:lang w:val="el-GR" w:eastAsia="el-GR"/>
              </w:rPr>
            </w:pPr>
            <w:r w:rsidRPr="00961D03">
              <w:rPr>
                <w:rFonts w:ascii="Tahoma" w:hAnsi="Tahoma" w:cs="Tahoma"/>
                <w:b/>
                <w:sz w:val="22"/>
                <w:szCs w:val="22"/>
                <w:lang w:val="el-GR" w:eastAsia="el-GR"/>
              </w:rPr>
              <w:t>Εννεάμηνο  2012</w:t>
            </w:r>
          </w:p>
        </w:tc>
        <w:tc>
          <w:tcPr>
            <w:tcW w:w="1157" w:type="dxa"/>
            <w:tcBorders>
              <w:bottom w:val="single" w:sz="4" w:space="0" w:color="auto"/>
            </w:tcBorders>
            <w:vAlign w:val="bottom"/>
          </w:tcPr>
          <w:p w14:paraId="5CD09440" w14:textId="77777777" w:rsidR="00AC38DE" w:rsidRPr="00961D03" w:rsidRDefault="00AC38DE" w:rsidP="00C54291">
            <w:pPr>
              <w:jc w:val="right"/>
              <w:rPr>
                <w:rFonts w:ascii="Tahoma" w:hAnsi="Tahoma" w:cs="Tahoma"/>
                <w:b/>
                <w:sz w:val="22"/>
                <w:szCs w:val="22"/>
                <w:lang w:val="el-GR" w:eastAsia="el-GR"/>
              </w:rPr>
            </w:pPr>
            <w:r w:rsidRPr="00961D03">
              <w:rPr>
                <w:rFonts w:ascii="Tahoma" w:hAnsi="Tahoma" w:cs="Tahoma"/>
                <w:b/>
                <w:sz w:val="22"/>
                <w:szCs w:val="22"/>
                <w:lang w:val="el-GR" w:eastAsia="el-GR"/>
              </w:rPr>
              <w:t>Εννεάμηνο  2011</w:t>
            </w:r>
          </w:p>
        </w:tc>
        <w:tc>
          <w:tcPr>
            <w:tcW w:w="1157" w:type="dxa"/>
            <w:tcBorders>
              <w:bottom w:val="single" w:sz="4" w:space="0" w:color="auto"/>
            </w:tcBorders>
            <w:vAlign w:val="bottom"/>
          </w:tcPr>
          <w:p w14:paraId="5CD09441" w14:textId="77777777" w:rsidR="00AC38DE" w:rsidRPr="00961D03" w:rsidRDefault="00AC38DE" w:rsidP="00C54291">
            <w:pPr>
              <w:jc w:val="right"/>
              <w:rPr>
                <w:rFonts w:ascii="Tahoma" w:hAnsi="Tahoma" w:cs="Tahoma"/>
                <w:b/>
                <w:sz w:val="22"/>
                <w:szCs w:val="22"/>
                <w:lang w:val="el-GR" w:eastAsia="el-GR"/>
              </w:rPr>
            </w:pPr>
            <w:r w:rsidRPr="00961D03">
              <w:rPr>
                <w:rFonts w:ascii="Tahoma" w:hAnsi="Tahoma" w:cs="Tahoma"/>
                <w:b/>
                <w:bCs/>
                <w:iCs/>
                <w:sz w:val="22"/>
                <w:szCs w:val="22"/>
                <w:lang w:val="el-GR"/>
              </w:rPr>
              <w:t>+/- %</w:t>
            </w:r>
          </w:p>
        </w:tc>
      </w:tr>
      <w:tr w:rsidR="00AC38DE" w:rsidRPr="00961D03" w14:paraId="5CD0944A" w14:textId="77777777">
        <w:trPr>
          <w:trHeight w:val="300"/>
          <w:jc w:val="center"/>
        </w:trPr>
        <w:tc>
          <w:tcPr>
            <w:tcW w:w="2625" w:type="dxa"/>
            <w:tcBorders>
              <w:top w:val="single" w:sz="4" w:space="0" w:color="auto"/>
            </w:tcBorders>
            <w:shd w:val="clear" w:color="auto" w:fill="auto"/>
            <w:noWrap/>
            <w:vAlign w:val="bottom"/>
          </w:tcPr>
          <w:p w14:paraId="5CD09443" w14:textId="77777777" w:rsidR="00AC38DE" w:rsidRPr="00961D03" w:rsidRDefault="00AC38DE" w:rsidP="00C54291">
            <w:pPr>
              <w:rPr>
                <w:rFonts w:ascii="Tahoma" w:hAnsi="Tahoma" w:cs="Tahoma"/>
                <w:sz w:val="22"/>
                <w:szCs w:val="22"/>
                <w:lang w:val="el-GR" w:eastAsia="el-GR"/>
              </w:rPr>
            </w:pPr>
            <w:r w:rsidRPr="00961D03">
              <w:rPr>
                <w:rFonts w:ascii="Tahoma" w:hAnsi="Tahoma" w:cs="Tahoma"/>
                <w:sz w:val="22"/>
                <w:szCs w:val="22"/>
                <w:lang w:val="el-GR" w:eastAsia="el-GR"/>
              </w:rPr>
              <w:t>Κύκλος Εργασιών</w:t>
            </w:r>
          </w:p>
        </w:tc>
        <w:tc>
          <w:tcPr>
            <w:tcW w:w="1634" w:type="dxa"/>
            <w:tcBorders>
              <w:top w:val="single" w:sz="4" w:space="0" w:color="auto"/>
            </w:tcBorders>
            <w:shd w:val="clear" w:color="auto" w:fill="auto"/>
            <w:vAlign w:val="bottom"/>
          </w:tcPr>
          <w:p w14:paraId="5CD09444" w14:textId="77777777" w:rsidR="00AC38DE" w:rsidRPr="00961D03" w:rsidRDefault="00AC38DE" w:rsidP="00C54291">
            <w:pPr>
              <w:jc w:val="right"/>
              <w:rPr>
                <w:rFonts w:ascii="Tahoma" w:hAnsi="Tahoma" w:cs="Tahoma"/>
                <w:sz w:val="22"/>
                <w:szCs w:val="22"/>
                <w:lang w:val="el-GR"/>
              </w:rPr>
            </w:pPr>
            <w:r w:rsidRPr="00961D03">
              <w:rPr>
                <w:rFonts w:ascii="Tahoma" w:hAnsi="Tahoma" w:cs="Tahoma"/>
                <w:sz w:val="22"/>
                <w:szCs w:val="22"/>
                <w:lang w:val="el-GR"/>
              </w:rPr>
              <w:t>153,5</w:t>
            </w:r>
          </w:p>
        </w:tc>
        <w:tc>
          <w:tcPr>
            <w:tcW w:w="1308" w:type="dxa"/>
            <w:tcBorders>
              <w:top w:val="single" w:sz="4" w:space="0" w:color="auto"/>
            </w:tcBorders>
            <w:shd w:val="clear" w:color="auto" w:fill="auto"/>
            <w:vAlign w:val="bottom"/>
          </w:tcPr>
          <w:p w14:paraId="5CD09445"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1</w:t>
            </w:r>
            <w:r w:rsidRPr="00961D03">
              <w:rPr>
                <w:rFonts w:ascii="Tahoma" w:hAnsi="Tahoma" w:cs="Tahoma"/>
                <w:sz w:val="22"/>
                <w:szCs w:val="22"/>
              </w:rPr>
              <w:t>6</w:t>
            </w:r>
            <w:r w:rsidRPr="00961D03">
              <w:rPr>
                <w:rFonts w:ascii="Tahoma" w:hAnsi="Tahoma" w:cs="Tahoma"/>
                <w:sz w:val="22"/>
                <w:szCs w:val="22"/>
                <w:lang w:val="el-GR"/>
              </w:rPr>
              <w:t>0</w:t>
            </w:r>
            <w:r w:rsidRPr="00961D03">
              <w:rPr>
                <w:rFonts w:ascii="Tahoma" w:hAnsi="Tahoma" w:cs="Tahoma"/>
                <w:sz w:val="22"/>
                <w:szCs w:val="22"/>
              </w:rPr>
              <w:t>,1</w:t>
            </w:r>
          </w:p>
        </w:tc>
        <w:tc>
          <w:tcPr>
            <w:tcW w:w="1157" w:type="dxa"/>
            <w:tcBorders>
              <w:top w:val="single" w:sz="4" w:space="0" w:color="auto"/>
            </w:tcBorders>
            <w:shd w:val="clear" w:color="auto" w:fill="auto"/>
            <w:noWrap/>
            <w:vAlign w:val="bottom"/>
          </w:tcPr>
          <w:p w14:paraId="5CD09446"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w:t>
            </w:r>
            <w:r w:rsidRPr="00961D03">
              <w:rPr>
                <w:rFonts w:ascii="Tahoma" w:hAnsi="Tahoma" w:cs="Tahoma"/>
                <w:sz w:val="22"/>
                <w:szCs w:val="22"/>
                <w:lang w:val="el-GR"/>
              </w:rPr>
              <w:t>1</w:t>
            </w:r>
            <w:r w:rsidRPr="00961D03">
              <w:rPr>
                <w:rFonts w:ascii="Tahoma" w:hAnsi="Tahoma" w:cs="Tahoma"/>
                <w:sz w:val="22"/>
                <w:szCs w:val="22"/>
              </w:rPr>
              <w:t>%</w:t>
            </w:r>
          </w:p>
        </w:tc>
        <w:tc>
          <w:tcPr>
            <w:tcW w:w="1157" w:type="dxa"/>
            <w:tcBorders>
              <w:top w:val="single" w:sz="4" w:space="0" w:color="auto"/>
            </w:tcBorders>
            <w:vAlign w:val="bottom"/>
          </w:tcPr>
          <w:p w14:paraId="5CD09447"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470</w:t>
            </w:r>
            <w:r w:rsidRPr="00961D03">
              <w:rPr>
                <w:rFonts w:ascii="Tahoma" w:hAnsi="Tahoma" w:cs="Tahoma"/>
                <w:sz w:val="22"/>
                <w:szCs w:val="22"/>
              </w:rPr>
              <w:t>,</w:t>
            </w:r>
            <w:r w:rsidRPr="00961D03">
              <w:rPr>
                <w:rFonts w:ascii="Tahoma" w:hAnsi="Tahoma" w:cs="Tahoma"/>
                <w:sz w:val="22"/>
                <w:szCs w:val="22"/>
                <w:lang w:val="el-GR"/>
              </w:rPr>
              <w:t>0</w:t>
            </w:r>
            <w:r w:rsidRPr="00961D03">
              <w:rPr>
                <w:rFonts w:ascii="Tahoma" w:hAnsi="Tahoma" w:cs="Tahoma"/>
                <w:sz w:val="22"/>
                <w:szCs w:val="22"/>
              </w:rPr>
              <w:t xml:space="preserve"> </w:t>
            </w:r>
          </w:p>
        </w:tc>
        <w:tc>
          <w:tcPr>
            <w:tcW w:w="1157" w:type="dxa"/>
            <w:tcBorders>
              <w:top w:val="single" w:sz="4" w:space="0" w:color="auto"/>
            </w:tcBorders>
            <w:vAlign w:val="bottom"/>
          </w:tcPr>
          <w:p w14:paraId="5CD09448"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492</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 xml:space="preserve"> </w:t>
            </w:r>
          </w:p>
        </w:tc>
        <w:tc>
          <w:tcPr>
            <w:tcW w:w="1157" w:type="dxa"/>
            <w:tcBorders>
              <w:top w:val="single" w:sz="4" w:space="0" w:color="auto"/>
            </w:tcBorders>
            <w:vAlign w:val="bottom"/>
          </w:tcPr>
          <w:p w14:paraId="5CD09449"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-4,</w:t>
            </w:r>
            <w:r w:rsidRPr="00961D03">
              <w:rPr>
                <w:rFonts w:ascii="Tahoma" w:hAnsi="Tahoma" w:cs="Tahoma"/>
                <w:sz w:val="22"/>
                <w:szCs w:val="22"/>
                <w:lang w:val="el-GR"/>
              </w:rPr>
              <w:t>6</w:t>
            </w:r>
            <w:r w:rsidRPr="00961D03">
              <w:rPr>
                <w:rFonts w:ascii="Tahoma" w:hAnsi="Tahoma" w:cs="Tahoma"/>
                <w:sz w:val="22"/>
                <w:szCs w:val="22"/>
              </w:rPr>
              <w:t>%</w:t>
            </w:r>
          </w:p>
        </w:tc>
      </w:tr>
      <w:tr w:rsidR="00AC38DE" w:rsidRPr="00961D03" w14:paraId="5CD09452" w14:textId="77777777">
        <w:trPr>
          <w:trHeight w:val="300"/>
          <w:jc w:val="center"/>
        </w:trPr>
        <w:tc>
          <w:tcPr>
            <w:tcW w:w="2625" w:type="dxa"/>
            <w:shd w:val="clear" w:color="auto" w:fill="auto"/>
            <w:vAlign w:val="bottom"/>
          </w:tcPr>
          <w:p w14:paraId="5CD0944B" w14:textId="77777777" w:rsidR="00AC38DE" w:rsidRPr="00961D03" w:rsidRDefault="00AC38DE" w:rsidP="00C54291">
            <w:pPr>
              <w:rPr>
                <w:rFonts w:ascii="Tahoma" w:hAnsi="Tahoma" w:cs="Tahoma"/>
                <w:sz w:val="22"/>
                <w:szCs w:val="22"/>
                <w:lang w:val="el-GR" w:eastAsia="el-GR"/>
              </w:rPr>
            </w:pPr>
            <w:r w:rsidRPr="00961D03">
              <w:rPr>
                <w:rFonts w:ascii="Tahoma" w:hAnsi="Tahoma" w:cs="Tahoma"/>
                <w:sz w:val="22"/>
                <w:szCs w:val="22"/>
                <w:lang w:val="el-GR" w:eastAsia="el-GR"/>
              </w:rPr>
              <w:t>Λοιπά έσοδα/(έξοδα) καθαρά</w:t>
            </w:r>
          </w:p>
        </w:tc>
        <w:tc>
          <w:tcPr>
            <w:tcW w:w="1634" w:type="dxa"/>
            <w:shd w:val="clear" w:color="auto" w:fill="auto"/>
            <w:vAlign w:val="bottom"/>
          </w:tcPr>
          <w:p w14:paraId="5CD0944C" w14:textId="77777777" w:rsidR="00AC38DE" w:rsidRPr="00961D03" w:rsidRDefault="00AC38DE" w:rsidP="00C54291">
            <w:pPr>
              <w:jc w:val="right"/>
              <w:rPr>
                <w:rFonts w:ascii="Tahoma" w:hAnsi="Tahoma" w:cs="Tahoma"/>
                <w:sz w:val="22"/>
                <w:szCs w:val="22"/>
                <w:lang w:val="el-GR"/>
              </w:rPr>
            </w:pPr>
            <w:r w:rsidRPr="00961D03">
              <w:rPr>
                <w:rFonts w:ascii="Tahoma" w:hAnsi="Tahoma" w:cs="Tahoma"/>
                <w:sz w:val="22"/>
                <w:szCs w:val="22"/>
                <w:lang w:val="el-GR"/>
              </w:rPr>
              <w:t>4</w:t>
            </w:r>
            <w:r w:rsidRPr="00961D03">
              <w:rPr>
                <w:rFonts w:ascii="Tahoma" w:hAnsi="Tahoma" w:cs="Tahoma"/>
                <w:sz w:val="22"/>
                <w:szCs w:val="22"/>
              </w:rPr>
              <w:t>,</w:t>
            </w:r>
            <w:r w:rsidRPr="00961D03">
              <w:rPr>
                <w:rFonts w:ascii="Tahoma" w:hAnsi="Tahoma" w:cs="Tahoma"/>
                <w:sz w:val="22"/>
                <w:szCs w:val="22"/>
                <w:lang w:val="el-GR"/>
              </w:rPr>
              <w:t>7</w:t>
            </w:r>
          </w:p>
        </w:tc>
        <w:tc>
          <w:tcPr>
            <w:tcW w:w="1308" w:type="dxa"/>
            <w:shd w:val="clear" w:color="auto" w:fill="auto"/>
            <w:vAlign w:val="bottom"/>
          </w:tcPr>
          <w:p w14:paraId="5CD0944D" w14:textId="77777777" w:rsidR="00AC38DE" w:rsidRPr="00961D03" w:rsidRDefault="00AC38DE" w:rsidP="00C54291">
            <w:pPr>
              <w:jc w:val="right"/>
              <w:rPr>
                <w:rFonts w:ascii="Tahoma" w:hAnsi="Tahoma" w:cs="Tahoma"/>
                <w:sz w:val="22"/>
                <w:szCs w:val="22"/>
                <w:lang w:val="el-GR"/>
              </w:rPr>
            </w:pPr>
            <w:r w:rsidRPr="00961D03">
              <w:rPr>
                <w:rFonts w:ascii="Tahoma" w:hAnsi="Tahoma" w:cs="Tahoma"/>
                <w:sz w:val="22"/>
                <w:szCs w:val="22"/>
              </w:rPr>
              <w:t>4,</w:t>
            </w:r>
            <w:r w:rsidRPr="00961D03">
              <w:rPr>
                <w:rFonts w:ascii="Tahoma" w:hAnsi="Tahoma" w:cs="Tahoma"/>
                <w:sz w:val="22"/>
                <w:szCs w:val="22"/>
                <w:lang w:val="el-GR"/>
              </w:rPr>
              <w:t>0</w:t>
            </w:r>
          </w:p>
        </w:tc>
        <w:tc>
          <w:tcPr>
            <w:tcW w:w="1157" w:type="dxa"/>
            <w:shd w:val="clear" w:color="auto" w:fill="auto"/>
            <w:noWrap/>
            <w:vAlign w:val="bottom"/>
          </w:tcPr>
          <w:p w14:paraId="5CD0944E"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7</w:t>
            </w:r>
            <w:r w:rsidRPr="00961D03">
              <w:rPr>
                <w:rFonts w:ascii="Tahoma" w:hAnsi="Tahoma" w:cs="Tahoma"/>
                <w:sz w:val="22"/>
                <w:szCs w:val="22"/>
              </w:rPr>
              <w:t>,5%</w:t>
            </w:r>
          </w:p>
        </w:tc>
        <w:tc>
          <w:tcPr>
            <w:tcW w:w="1157" w:type="dxa"/>
            <w:vAlign w:val="bottom"/>
          </w:tcPr>
          <w:p w14:paraId="5CD0944F"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14</w:t>
            </w:r>
            <w:r w:rsidRPr="00961D03">
              <w:rPr>
                <w:rFonts w:ascii="Tahoma" w:hAnsi="Tahoma" w:cs="Tahoma"/>
                <w:sz w:val="22"/>
                <w:szCs w:val="22"/>
              </w:rPr>
              <w:t>,</w:t>
            </w:r>
            <w:r w:rsidRPr="00961D03">
              <w:rPr>
                <w:rFonts w:ascii="Tahoma" w:hAnsi="Tahoma" w:cs="Tahoma"/>
                <w:sz w:val="22"/>
                <w:szCs w:val="22"/>
                <w:lang w:val="el-GR"/>
              </w:rPr>
              <w:t>6</w:t>
            </w:r>
            <w:r w:rsidRPr="00961D03">
              <w:rPr>
                <w:rFonts w:ascii="Tahoma" w:hAnsi="Tahoma" w:cs="Tahoma"/>
                <w:sz w:val="22"/>
                <w:szCs w:val="22"/>
              </w:rPr>
              <w:t xml:space="preserve"> </w:t>
            </w:r>
          </w:p>
        </w:tc>
        <w:tc>
          <w:tcPr>
            <w:tcW w:w="1157" w:type="dxa"/>
            <w:vAlign w:val="bottom"/>
          </w:tcPr>
          <w:p w14:paraId="5CD09450"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12</w:t>
            </w:r>
            <w:r w:rsidRPr="00961D03">
              <w:rPr>
                <w:rFonts w:ascii="Tahoma" w:hAnsi="Tahoma" w:cs="Tahoma"/>
                <w:sz w:val="22"/>
                <w:szCs w:val="22"/>
              </w:rPr>
              <w:t xml:space="preserve">,2 </w:t>
            </w:r>
          </w:p>
        </w:tc>
        <w:tc>
          <w:tcPr>
            <w:tcW w:w="1157" w:type="dxa"/>
            <w:vAlign w:val="bottom"/>
          </w:tcPr>
          <w:p w14:paraId="5CD09451"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19</w:t>
            </w:r>
            <w:r w:rsidRPr="00961D03">
              <w:rPr>
                <w:rFonts w:ascii="Tahoma" w:hAnsi="Tahoma" w:cs="Tahoma"/>
                <w:sz w:val="22"/>
                <w:szCs w:val="22"/>
              </w:rPr>
              <w:t>,7%</w:t>
            </w:r>
          </w:p>
        </w:tc>
      </w:tr>
      <w:tr w:rsidR="00AC38DE" w:rsidRPr="00961D03" w14:paraId="5CD0945A" w14:textId="77777777">
        <w:trPr>
          <w:trHeight w:val="300"/>
          <w:jc w:val="center"/>
        </w:trPr>
        <w:tc>
          <w:tcPr>
            <w:tcW w:w="2625" w:type="dxa"/>
            <w:shd w:val="clear" w:color="auto" w:fill="auto"/>
            <w:vAlign w:val="bottom"/>
          </w:tcPr>
          <w:p w14:paraId="5CD09453" w14:textId="77777777" w:rsidR="00AC38DE" w:rsidRPr="00961D03" w:rsidRDefault="00AC38DE" w:rsidP="00C54291">
            <w:pPr>
              <w:rPr>
                <w:rFonts w:ascii="Tahoma" w:hAnsi="Tahoma" w:cs="Tahoma"/>
                <w:sz w:val="22"/>
                <w:szCs w:val="22"/>
                <w:lang w:val="el-GR" w:eastAsia="el-GR"/>
              </w:rPr>
            </w:pPr>
            <w:r w:rsidRPr="00961D03">
              <w:rPr>
                <w:rFonts w:ascii="Tahoma" w:hAnsi="Tahoma" w:cs="Tahoma"/>
                <w:sz w:val="22"/>
                <w:szCs w:val="22"/>
                <w:lang w:val="el-GR" w:eastAsia="el-GR"/>
              </w:rPr>
              <w:t>EBITDA</w:t>
            </w:r>
          </w:p>
        </w:tc>
        <w:tc>
          <w:tcPr>
            <w:tcW w:w="1634" w:type="dxa"/>
            <w:shd w:val="clear" w:color="auto" w:fill="auto"/>
            <w:vAlign w:val="bottom"/>
          </w:tcPr>
          <w:p w14:paraId="5CD09454" w14:textId="77777777" w:rsidR="00AC38DE" w:rsidRPr="00961D03" w:rsidRDefault="00AC38DE" w:rsidP="00C54291">
            <w:pPr>
              <w:jc w:val="right"/>
              <w:rPr>
                <w:rFonts w:ascii="Tahoma" w:hAnsi="Tahoma" w:cs="Tahoma"/>
                <w:sz w:val="22"/>
                <w:szCs w:val="22"/>
                <w:lang w:val="el-GR"/>
              </w:rPr>
            </w:pPr>
            <w:r w:rsidRPr="00961D03">
              <w:rPr>
                <w:rFonts w:ascii="Tahoma" w:hAnsi="Tahoma" w:cs="Tahoma"/>
                <w:sz w:val="22"/>
                <w:szCs w:val="22"/>
              </w:rPr>
              <w:t>4</w:t>
            </w:r>
            <w:r w:rsidRPr="00961D03">
              <w:rPr>
                <w:rFonts w:ascii="Tahoma" w:hAnsi="Tahoma" w:cs="Tahoma"/>
                <w:sz w:val="22"/>
                <w:szCs w:val="22"/>
                <w:lang w:val="el-GR"/>
              </w:rPr>
              <w:t>4</w:t>
            </w:r>
            <w:r w:rsidRPr="00961D03">
              <w:rPr>
                <w:rFonts w:ascii="Tahoma" w:hAnsi="Tahoma" w:cs="Tahoma"/>
                <w:sz w:val="22"/>
                <w:szCs w:val="22"/>
              </w:rPr>
              <w:t>,</w:t>
            </w:r>
            <w:r w:rsidRPr="00961D03">
              <w:rPr>
                <w:rFonts w:ascii="Tahoma" w:hAnsi="Tahoma" w:cs="Tahoma"/>
                <w:sz w:val="22"/>
                <w:szCs w:val="22"/>
                <w:lang w:val="el-GR"/>
              </w:rPr>
              <w:t>7</w:t>
            </w:r>
          </w:p>
        </w:tc>
        <w:tc>
          <w:tcPr>
            <w:tcW w:w="1308" w:type="dxa"/>
            <w:shd w:val="clear" w:color="auto" w:fill="auto"/>
            <w:vAlign w:val="bottom"/>
          </w:tcPr>
          <w:p w14:paraId="5CD09455" w14:textId="77777777" w:rsidR="00AC38DE" w:rsidRPr="00961D03" w:rsidRDefault="00AC38DE" w:rsidP="00C54291">
            <w:pPr>
              <w:jc w:val="right"/>
              <w:rPr>
                <w:rFonts w:ascii="Tahoma" w:hAnsi="Tahoma" w:cs="Tahoma"/>
                <w:sz w:val="22"/>
                <w:szCs w:val="22"/>
                <w:lang w:val="el-GR"/>
              </w:rPr>
            </w:pPr>
            <w:r w:rsidRPr="00961D03">
              <w:rPr>
                <w:rFonts w:ascii="Tahoma" w:hAnsi="Tahoma" w:cs="Tahoma"/>
                <w:sz w:val="22"/>
                <w:szCs w:val="22"/>
                <w:lang w:val="el-GR"/>
              </w:rPr>
              <w:t>36</w:t>
            </w:r>
            <w:r w:rsidRPr="00961D03">
              <w:rPr>
                <w:rFonts w:ascii="Tahoma" w:hAnsi="Tahoma" w:cs="Tahoma"/>
                <w:sz w:val="22"/>
                <w:szCs w:val="22"/>
              </w:rPr>
              <w:t>,</w:t>
            </w:r>
            <w:r w:rsidRPr="00961D03">
              <w:rPr>
                <w:rFonts w:ascii="Tahoma" w:hAnsi="Tahoma" w:cs="Tahoma"/>
                <w:sz w:val="22"/>
                <w:szCs w:val="22"/>
                <w:lang w:val="el-GR"/>
              </w:rPr>
              <w:t>9</w:t>
            </w:r>
          </w:p>
        </w:tc>
        <w:tc>
          <w:tcPr>
            <w:tcW w:w="1157" w:type="dxa"/>
            <w:shd w:val="clear" w:color="auto" w:fill="auto"/>
            <w:noWrap/>
            <w:vAlign w:val="bottom"/>
          </w:tcPr>
          <w:p w14:paraId="5CD09456"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21</w:t>
            </w:r>
            <w:r w:rsidRPr="00961D03">
              <w:rPr>
                <w:rFonts w:ascii="Tahoma" w:hAnsi="Tahoma" w:cs="Tahoma"/>
                <w:sz w:val="22"/>
                <w:szCs w:val="22"/>
              </w:rPr>
              <w:t>,</w:t>
            </w:r>
            <w:r w:rsidRPr="00961D03">
              <w:rPr>
                <w:rFonts w:ascii="Tahoma" w:hAnsi="Tahoma" w:cs="Tahoma"/>
                <w:sz w:val="22"/>
                <w:szCs w:val="22"/>
                <w:lang w:val="el-GR"/>
              </w:rPr>
              <w:t>1</w:t>
            </w:r>
            <w:r w:rsidRPr="00961D03">
              <w:rPr>
                <w:rFonts w:ascii="Tahoma" w:hAnsi="Tahoma" w:cs="Tahoma"/>
                <w:sz w:val="22"/>
                <w:szCs w:val="22"/>
              </w:rPr>
              <w:t>%</w:t>
            </w:r>
          </w:p>
        </w:tc>
        <w:tc>
          <w:tcPr>
            <w:tcW w:w="1157" w:type="dxa"/>
            <w:vAlign w:val="bottom"/>
          </w:tcPr>
          <w:p w14:paraId="5CD09457"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125</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 xml:space="preserve"> </w:t>
            </w:r>
          </w:p>
        </w:tc>
        <w:tc>
          <w:tcPr>
            <w:tcW w:w="1157" w:type="dxa"/>
            <w:vAlign w:val="bottom"/>
          </w:tcPr>
          <w:p w14:paraId="5CD09458"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88</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 xml:space="preserve"> </w:t>
            </w:r>
          </w:p>
        </w:tc>
        <w:tc>
          <w:tcPr>
            <w:tcW w:w="1157" w:type="dxa"/>
            <w:vAlign w:val="bottom"/>
          </w:tcPr>
          <w:p w14:paraId="5CD09459"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42</w:t>
            </w:r>
            <w:r w:rsidRPr="00961D03">
              <w:rPr>
                <w:rFonts w:ascii="Tahoma" w:hAnsi="Tahoma" w:cs="Tahoma"/>
                <w:sz w:val="22"/>
                <w:szCs w:val="22"/>
              </w:rPr>
              <w:t>,</w:t>
            </w:r>
            <w:r w:rsidRPr="00961D03">
              <w:rPr>
                <w:rFonts w:ascii="Tahoma" w:hAnsi="Tahoma" w:cs="Tahoma"/>
                <w:sz w:val="22"/>
                <w:szCs w:val="22"/>
                <w:lang w:val="el-GR"/>
              </w:rPr>
              <w:t>1</w:t>
            </w:r>
            <w:r w:rsidRPr="00961D03">
              <w:rPr>
                <w:rFonts w:ascii="Tahoma" w:hAnsi="Tahoma" w:cs="Tahoma"/>
                <w:sz w:val="22"/>
                <w:szCs w:val="22"/>
              </w:rPr>
              <w:t>%</w:t>
            </w:r>
          </w:p>
        </w:tc>
      </w:tr>
      <w:tr w:rsidR="00AC38DE" w:rsidRPr="00961D03" w14:paraId="5CD09462" w14:textId="77777777">
        <w:trPr>
          <w:trHeight w:val="300"/>
          <w:jc w:val="center"/>
        </w:trPr>
        <w:tc>
          <w:tcPr>
            <w:tcW w:w="2625" w:type="dxa"/>
            <w:shd w:val="clear" w:color="auto" w:fill="auto"/>
            <w:vAlign w:val="bottom"/>
          </w:tcPr>
          <w:p w14:paraId="5CD0945B" w14:textId="77777777" w:rsidR="00AC38DE" w:rsidRPr="00961D03" w:rsidRDefault="00AC38DE" w:rsidP="00C54291">
            <w:pPr>
              <w:rPr>
                <w:rFonts w:ascii="Tahoma" w:hAnsi="Tahoma" w:cs="Tahoma"/>
                <w:sz w:val="22"/>
                <w:szCs w:val="22"/>
                <w:lang w:val="el-GR" w:eastAsia="el-GR"/>
              </w:rPr>
            </w:pPr>
            <w:r w:rsidRPr="00961D03">
              <w:rPr>
                <w:rFonts w:ascii="Tahoma" w:hAnsi="Tahoma" w:cs="Tahoma"/>
                <w:sz w:val="22"/>
                <w:szCs w:val="22"/>
                <w:lang w:val="el-GR"/>
              </w:rPr>
              <w:t xml:space="preserve">Περιθώριο </w:t>
            </w:r>
            <w:r w:rsidRPr="00961D03">
              <w:rPr>
                <w:rFonts w:ascii="Tahoma" w:hAnsi="Tahoma" w:cs="Tahoma"/>
                <w:sz w:val="22"/>
                <w:szCs w:val="22"/>
                <w:lang w:val="en-US"/>
              </w:rPr>
              <w:t>EBITDA %</w:t>
            </w:r>
          </w:p>
        </w:tc>
        <w:tc>
          <w:tcPr>
            <w:tcW w:w="1634" w:type="dxa"/>
            <w:shd w:val="clear" w:color="auto" w:fill="auto"/>
            <w:vAlign w:val="bottom"/>
          </w:tcPr>
          <w:p w14:paraId="5CD0945C"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9</w:t>
            </w:r>
            <w:r w:rsidRPr="00961D03">
              <w:rPr>
                <w:rFonts w:ascii="Tahoma" w:hAnsi="Tahoma" w:cs="Tahoma"/>
                <w:sz w:val="22"/>
                <w:szCs w:val="22"/>
              </w:rPr>
              <w:t>,</w:t>
            </w:r>
            <w:r w:rsidRPr="00961D03">
              <w:rPr>
                <w:rFonts w:ascii="Tahoma" w:hAnsi="Tahoma" w:cs="Tahoma"/>
                <w:sz w:val="22"/>
                <w:szCs w:val="22"/>
                <w:lang w:val="el-GR"/>
              </w:rPr>
              <w:t>1</w:t>
            </w:r>
            <w:r w:rsidRPr="00961D03">
              <w:rPr>
                <w:rFonts w:ascii="Tahoma" w:hAnsi="Tahoma" w:cs="Tahoma"/>
                <w:sz w:val="22"/>
                <w:szCs w:val="22"/>
              </w:rPr>
              <w:t>%</w:t>
            </w:r>
          </w:p>
        </w:tc>
        <w:tc>
          <w:tcPr>
            <w:tcW w:w="1308" w:type="dxa"/>
            <w:shd w:val="clear" w:color="auto" w:fill="auto"/>
            <w:vAlign w:val="bottom"/>
          </w:tcPr>
          <w:p w14:paraId="5CD0945D"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23</w:t>
            </w:r>
            <w:r w:rsidRPr="00961D03">
              <w:rPr>
                <w:rFonts w:ascii="Tahoma" w:hAnsi="Tahoma" w:cs="Tahoma"/>
                <w:sz w:val="22"/>
                <w:szCs w:val="22"/>
              </w:rPr>
              <w:t>,</w:t>
            </w:r>
            <w:r w:rsidRPr="00961D03">
              <w:rPr>
                <w:rFonts w:ascii="Tahoma" w:hAnsi="Tahoma" w:cs="Tahoma"/>
                <w:sz w:val="22"/>
                <w:szCs w:val="22"/>
                <w:lang w:val="el-GR"/>
              </w:rPr>
              <w:t>0</w:t>
            </w:r>
            <w:r w:rsidRPr="00961D03">
              <w:rPr>
                <w:rFonts w:ascii="Tahoma" w:hAnsi="Tahoma" w:cs="Tahoma"/>
                <w:sz w:val="22"/>
                <w:szCs w:val="22"/>
              </w:rPr>
              <w:t>%</w:t>
            </w:r>
          </w:p>
        </w:tc>
        <w:tc>
          <w:tcPr>
            <w:tcW w:w="1157" w:type="dxa"/>
            <w:shd w:val="clear" w:color="auto" w:fill="auto"/>
            <w:vAlign w:val="bottom"/>
          </w:tcPr>
          <w:p w14:paraId="5CD0945E"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6</w:t>
            </w:r>
            <w:r w:rsidRPr="00961D03">
              <w:rPr>
                <w:rFonts w:ascii="Tahoma" w:hAnsi="Tahoma" w:cs="Tahoma"/>
                <w:sz w:val="22"/>
                <w:szCs w:val="22"/>
              </w:rPr>
              <w:t>,</w:t>
            </w:r>
            <w:r w:rsidRPr="00961D03">
              <w:rPr>
                <w:rFonts w:ascii="Tahoma" w:hAnsi="Tahoma" w:cs="Tahoma"/>
                <w:sz w:val="22"/>
                <w:szCs w:val="22"/>
                <w:lang w:val="el-GR"/>
              </w:rPr>
              <w:t>1</w:t>
            </w:r>
            <w:proofErr w:type="spellStart"/>
            <w:r w:rsidRPr="00961D03">
              <w:rPr>
                <w:rFonts w:ascii="Tahoma" w:hAnsi="Tahoma" w:cs="Tahoma"/>
                <w:sz w:val="22"/>
                <w:szCs w:val="22"/>
              </w:rPr>
              <w:t>μον</w:t>
            </w:r>
            <w:proofErr w:type="spellEnd"/>
          </w:p>
        </w:tc>
        <w:tc>
          <w:tcPr>
            <w:tcW w:w="1157" w:type="dxa"/>
            <w:vAlign w:val="bottom"/>
          </w:tcPr>
          <w:p w14:paraId="5CD0945F"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6</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p>
        </w:tc>
        <w:tc>
          <w:tcPr>
            <w:tcW w:w="1157" w:type="dxa"/>
            <w:vAlign w:val="bottom"/>
          </w:tcPr>
          <w:p w14:paraId="5CD09460"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7</w:t>
            </w:r>
            <w:r w:rsidRPr="00961D03">
              <w:rPr>
                <w:rFonts w:ascii="Tahoma" w:hAnsi="Tahoma" w:cs="Tahoma"/>
                <w:sz w:val="22"/>
                <w:szCs w:val="22"/>
              </w:rPr>
              <w:t>,</w:t>
            </w:r>
            <w:r w:rsidRPr="00961D03">
              <w:rPr>
                <w:rFonts w:ascii="Tahoma" w:hAnsi="Tahoma" w:cs="Tahoma"/>
                <w:sz w:val="22"/>
                <w:szCs w:val="22"/>
                <w:lang w:val="el-GR"/>
              </w:rPr>
              <w:t>9</w:t>
            </w:r>
            <w:r w:rsidRPr="00961D03">
              <w:rPr>
                <w:rFonts w:ascii="Tahoma" w:hAnsi="Tahoma" w:cs="Tahoma"/>
                <w:sz w:val="22"/>
                <w:szCs w:val="22"/>
              </w:rPr>
              <w:t>%</w:t>
            </w:r>
          </w:p>
        </w:tc>
        <w:tc>
          <w:tcPr>
            <w:tcW w:w="1157" w:type="dxa"/>
            <w:vAlign w:val="bottom"/>
          </w:tcPr>
          <w:p w14:paraId="5CD09461"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8,8</w:t>
            </w:r>
            <w:proofErr w:type="spellStart"/>
            <w:r w:rsidRPr="00961D03">
              <w:rPr>
                <w:rFonts w:ascii="Tahoma" w:hAnsi="Tahoma" w:cs="Tahoma"/>
                <w:sz w:val="22"/>
                <w:szCs w:val="22"/>
              </w:rPr>
              <w:t>μον</w:t>
            </w:r>
            <w:proofErr w:type="spellEnd"/>
          </w:p>
        </w:tc>
      </w:tr>
      <w:tr w:rsidR="00AC38DE" w:rsidRPr="00961D03" w14:paraId="5CD0946A" w14:textId="77777777">
        <w:trPr>
          <w:trHeight w:val="300"/>
          <w:jc w:val="center"/>
        </w:trPr>
        <w:tc>
          <w:tcPr>
            <w:tcW w:w="2625" w:type="dxa"/>
            <w:shd w:val="clear" w:color="auto" w:fill="auto"/>
            <w:vAlign w:val="bottom"/>
          </w:tcPr>
          <w:p w14:paraId="5CD09463" w14:textId="77777777" w:rsidR="00AC38DE" w:rsidRPr="00961D03" w:rsidRDefault="00AC38DE" w:rsidP="00C54291">
            <w:pPr>
              <w:rPr>
                <w:rFonts w:ascii="Tahoma" w:hAnsi="Tahoma" w:cs="Tahoma"/>
                <w:sz w:val="22"/>
                <w:szCs w:val="22"/>
                <w:lang w:val="el-GR" w:eastAsia="el-GR"/>
              </w:rPr>
            </w:pPr>
            <w:r w:rsidRPr="00961D03">
              <w:rPr>
                <w:rFonts w:ascii="Tahoma" w:hAnsi="Tahoma" w:cs="Tahoma"/>
                <w:sz w:val="22"/>
                <w:szCs w:val="22"/>
                <w:lang w:val="el-GR"/>
              </w:rPr>
              <w:t xml:space="preserve">Προσαρμοσμένο* </w:t>
            </w:r>
            <w:r w:rsidRPr="00961D03">
              <w:rPr>
                <w:rFonts w:ascii="Tahoma" w:hAnsi="Tahoma" w:cs="Tahoma"/>
                <w:sz w:val="22"/>
                <w:szCs w:val="22"/>
              </w:rPr>
              <w:t>EBITDA</w:t>
            </w:r>
          </w:p>
        </w:tc>
        <w:tc>
          <w:tcPr>
            <w:tcW w:w="1634" w:type="dxa"/>
            <w:shd w:val="clear" w:color="auto" w:fill="auto"/>
            <w:noWrap/>
            <w:vAlign w:val="bottom"/>
          </w:tcPr>
          <w:p w14:paraId="5CD09464" w14:textId="77777777" w:rsidR="00AC38DE" w:rsidRPr="00961D03" w:rsidRDefault="00AC38DE" w:rsidP="00C54291">
            <w:pPr>
              <w:jc w:val="right"/>
              <w:rPr>
                <w:rFonts w:ascii="Tahoma" w:hAnsi="Tahoma" w:cs="Tahoma"/>
                <w:sz w:val="22"/>
                <w:szCs w:val="22"/>
                <w:lang w:val="el-GR"/>
              </w:rPr>
            </w:pPr>
            <w:r w:rsidRPr="00961D03">
              <w:rPr>
                <w:rFonts w:ascii="Tahoma" w:hAnsi="Tahoma" w:cs="Tahoma"/>
                <w:sz w:val="22"/>
                <w:szCs w:val="22"/>
              </w:rPr>
              <w:t>4</w:t>
            </w:r>
            <w:r w:rsidRPr="00961D03">
              <w:rPr>
                <w:rFonts w:ascii="Tahoma" w:hAnsi="Tahoma" w:cs="Tahoma"/>
                <w:sz w:val="22"/>
                <w:szCs w:val="22"/>
                <w:lang w:val="el-GR"/>
              </w:rPr>
              <w:t>4</w:t>
            </w:r>
            <w:r w:rsidRPr="00961D03">
              <w:rPr>
                <w:rFonts w:ascii="Tahoma" w:hAnsi="Tahoma" w:cs="Tahoma"/>
                <w:sz w:val="22"/>
                <w:szCs w:val="22"/>
              </w:rPr>
              <w:t>,</w:t>
            </w:r>
            <w:r w:rsidRPr="00961D03">
              <w:rPr>
                <w:rFonts w:ascii="Tahoma" w:hAnsi="Tahoma" w:cs="Tahoma"/>
                <w:sz w:val="22"/>
                <w:szCs w:val="22"/>
                <w:lang w:val="el-GR"/>
              </w:rPr>
              <w:t>7</w:t>
            </w:r>
          </w:p>
        </w:tc>
        <w:tc>
          <w:tcPr>
            <w:tcW w:w="1308" w:type="dxa"/>
            <w:shd w:val="clear" w:color="auto" w:fill="auto"/>
            <w:noWrap/>
            <w:vAlign w:val="bottom"/>
          </w:tcPr>
          <w:p w14:paraId="5CD09465" w14:textId="77777777" w:rsidR="00AC38DE" w:rsidRPr="00961D03" w:rsidRDefault="00AC38DE" w:rsidP="00C54291">
            <w:pPr>
              <w:jc w:val="right"/>
              <w:rPr>
                <w:rFonts w:ascii="Tahoma" w:hAnsi="Tahoma" w:cs="Tahoma"/>
                <w:sz w:val="22"/>
                <w:szCs w:val="22"/>
                <w:lang w:val="el-GR"/>
              </w:rPr>
            </w:pPr>
            <w:r w:rsidRPr="00961D03">
              <w:rPr>
                <w:rFonts w:ascii="Tahoma" w:hAnsi="Tahoma" w:cs="Tahoma"/>
                <w:sz w:val="22"/>
                <w:szCs w:val="22"/>
              </w:rPr>
              <w:t>3</w:t>
            </w:r>
            <w:r w:rsidRPr="00961D03">
              <w:rPr>
                <w:rFonts w:ascii="Tahoma" w:hAnsi="Tahoma" w:cs="Tahoma"/>
                <w:sz w:val="22"/>
                <w:szCs w:val="22"/>
                <w:lang w:val="el-GR"/>
              </w:rPr>
              <w:t>7</w:t>
            </w:r>
            <w:r w:rsidRPr="00961D03">
              <w:rPr>
                <w:rFonts w:ascii="Tahoma" w:hAnsi="Tahoma" w:cs="Tahoma"/>
                <w:sz w:val="22"/>
                <w:szCs w:val="22"/>
              </w:rPr>
              <w:t>,</w:t>
            </w:r>
            <w:r w:rsidRPr="00961D03">
              <w:rPr>
                <w:rFonts w:ascii="Tahoma" w:hAnsi="Tahoma" w:cs="Tahoma"/>
                <w:sz w:val="22"/>
                <w:szCs w:val="22"/>
                <w:lang w:val="el-GR"/>
              </w:rPr>
              <w:t>2</w:t>
            </w:r>
          </w:p>
        </w:tc>
        <w:tc>
          <w:tcPr>
            <w:tcW w:w="1157" w:type="dxa"/>
            <w:shd w:val="clear" w:color="auto" w:fill="auto"/>
            <w:noWrap/>
            <w:vAlign w:val="bottom"/>
          </w:tcPr>
          <w:p w14:paraId="5CD09466"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20</w:t>
            </w:r>
            <w:r w:rsidRPr="00961D03">
              <w:rPr>
                <w:rFonts w:ascii="Tahoma" w:hAnsi="Tahoma" w:cs="Tahoma"/>
                <w:sz w:val="22"/>
                <w:szCs w:val="22"/>
              </w:rPr>
              <w:t>,</w:t>
            </w:r>
            <w:r w:rsidRPr="00961D03">
              <w:rPr>
                <w:rFonts w:ascii="Tahoma" w:hAnsi="Tahoma" w:cs="Tahoma"/>
                <w:sz w:val="22"/>
                <w:szCs w:val="22"/>
                <w:lang w:val="el-GR"/>
              </w:rPr>
              <w:t>2</w:t>
            </w:r>
            <w:r w:rsidRPr="00961D03">
              <w:rPr>
                <w:rFonts w:ascii="Tahoma" w:hAnsi="Tahoma" w:cs="Tahoma"/>
                <w:sz w:val="22"/>
                <w:szCs w:val="22"/>
              </w:rPr>
              <w:t>%</w:t>
            </w:r>
          </w:p>
        </w:tc>
        <w:tc>
          <w:tcPr>
            <w:tcW w:w="1157" w:type="dxa"/>
            <w:vAlign w:val="bottom"/>
          </w:tcPr>
          <w:p w14:paraId="5CD09467"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125</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 xml:space="preserve"> </w:t>
            </w:r>
          </w:p>
        </w:tc>
        <w:tc>
          <w:tcPr>
            <w:tcW w:w="1157" w:type="dxa"/>
            <w:vAlign w:val="bottom"/>
          </w:tcPr>
          <w:p w14:paraId="5CD09468"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116</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 xml:space="preserve"> </w:t>
            </w:r>
          </w:p>
        </w:tc>
        <w:tc>
          <w:tcPr>
            <w:tcW w:w="1157" w:type="dxa"/>
            <w:vAlign w:val="bottom"/>
          </w:tcPr>
          <w:p w14:paraId="5CD09469"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7</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p>
        </w:tc>
      </w:tr>
      <w:tr w:rsidR="00AC38DE" w:rsidRPr="00961D03" w14:paraId="5CD09472" w14:textId="77777777">
        <w:trPr>
          <w:trHeight w:val="300"/>
          <w:jc w:val="center"/>
        </w:trPr>
        <w:tc>
          <w:tcPr>
            <w:tcW w:w="2625" w:type="dxa"/>
            <w:tcBorders>
              <w:bottom w:val="single" w:sz="4" w:space="0" w:color="FFFFFF"/>
            </w:tcBorders>
            <w:shd w:val="clear" w:color="auto" w:fill="auto"/>
            <w:vAlign w:val="bottom"/>
          </w:tcPr>
          <w:p w14:paraId="5CD0946B" w14:textId="77777777" w:rsidR="00AC38DE" w:rsidRPr="00961D03" w:rsidRDefault="00AC38DE" w:rsidP="00C54291">
            <w:pPr>
              <w:rPr>
                <w:rFonts w:ascii="Tahoma" w:hAnsi="Tahoma" w:cs="Tahoma"/>
                <w:sz w:val="22"/>
                <w:szCs w:val="22"/>
                <w:lang w:val="el-GR" w:eastAsia="el-GR"/>
              </w:rPr>
            </w:pPr>
            <w:r w:rsidRPr="00961D03">
              <w:rPr>
                <w:rFonts w:ascii="Tahoma" w:hAnsi="Tahoma" w:cs="Tahoma"/>
                <w:sz w:val="22"/>
                <w:szCs w:val="22"/>
                <w:lang w:val="el-GR"/>
              </w:rPr>
              <w:t xml:space="preserve">Περιθώριο </w:t>
            </w:r>
            <w:r w:rsidRPr="00961D03">
              <w:rPr>
                <w:rFonts w:ascii="Tahoma" w:hAnsi="Tahoma" w:cs="Tahoma"/>
                <w:sz w:val="22"/>
                <w:szCs w:val="22"/>
                <w:lang w:val="en-US"/>
              </w:rPr>
              <w:t>EBITDA %</w:t>
            </w:r>
          </w:p>
        </w:tc>
        <w:tc>
          <w:tcPr>
            <w:tcW w:w="1634" w:type="dxa"/>
            <w:tcBorders>
              <w:bottom w:val="single" w:sz="4" w:space="0" w:color="FFFFFF"/>
            </w:tcBorders>
            <w:shd w:val="clear" w:color="auto" w:fill="auto"/>
            <w:vAlign w:val="bottom"/>
          </w:tcPr>
          <w:p w14:paraId="5CD0946C"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9</w:t>
            </w:r>
            <w:r w:rsidRPr="00961D03">
              <w:rPr>
                <w:rFonts w:ascii="Tahoma" w:hAnsi="Tahoma" w:cs="Tahoma"/>
                <w:sz w:val="22"/>
                <w:szCs w:val="22"/>
              </w:rPr>
              <w:t>,</w:t>
            </w:r>
            <w:r w:rsidRPr="00961D03">
              <w:rPr>
                <w:rFonts w:ascii="Tahoma" w:hAnsi="Tahoma" w:cs="Tahoma"/>
                <w:sz w:val="22"/>
                <w:szCs w:val="22"/>
                <w:lang w:val="el-GR"/>
              </w:rPr>
              <w:t>1</w:t>
            </w:r>
            <w:r w:rsidRPr="00961D03">
              <w:rPr>
                <w:rFonts w:ascii="Tahoma" w:hAnsi="Tahoma" w:cs="Tahoma"/>
                <w:sz w:val="22"/>
                <w:szCs w:val="22"/>
              </w:rPr>
              <w:t>%</w:t>
            </w:r>
          </w:p>
        </w:tc>
        <w:tc>
          <w:tcPr>
            <w:tcW w:w="1308" w:type="dxa"/>
            <w:tcBorders>
              <w:bottom w:val="single" w:sz="4" w:space="0" w:color="FFFFFF"/>
            </w:tcBorders>
            <w:shd w:val="clear" w:color="auto" w:fill="auto"/>
            <w:vAlign w:val="bottom"/>
          </w:tcPr>
          <w:p w14:paraId="5CD0946D"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3</w:t>
            </w:r>
            <w:r w:rsidRPr="00961D03">
              <w:rPr>
                <w:rFonts w:ascii="Tahoma" w:hAnsi="Tahoma" w:cs="Tahoma"/>
                <w:sz w:val="22"/>
                <w:szCs w:val="22"/>
              </w:rPr>
              <w:t>,</w:t>
            </w:r>
            <w:r w:rsidRPr="00961D03">
              <w:rPr>
                <w:rFonts w:ascii="Tahoma" w:hAnsi="Tahoma" w:cs="Tahoma"/>
                <w:sz w:val="22"/>
                <w:szCs w:val="22"/>
                <w:lang w:val="el-GR"/>
              </w:rPr>
              <w:t>2</w:t>
            </w:r>
            <w:r w:rsidRPr="00961D03">
              <w:rPr>
                <w:rFonts w:ascii="Tahoma" w:hAnsi="Tahoma" w:cs="Tahoma"/>
                <w:sz w:val="22"/>
                <w:szCs w:val="22"/>
              </w:rPr>
              <w:t>%</w:t>
            </w:r>
          </w:p>
        </w:tc>
        <w:tc>
          <w:tcPr>
            <w:tcW w:w="1157" w:type="dxa"/>
            <w:tcBorders>
              <w:bottom w:val="single" w:sz="4" w:space="0" w:color="FFFFFF"/>
            </w:tcBorders>
            <w:shd w:val="clear" w:color="auto" w:fill="auto"/>
            <w:vAlign w:val="bottom"/>
          </w:tcPr>
          <w:p w14:paraId="5CD0946E"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,9μον</w:t>
            </w:r>
          </w:p>
        </w:tc>
        <w:tc>
          <w:tcPr>
            <w:tcW w:w="1157" w:type="dxa"/>
            <w:tcBorders>
              <w:bottom w:val="single" w:sz="4" w:space="0" w:color="FFFFFF"/>
            </w:tcBorders>
            <w:vAlign w:val="bottom"/>
          </w:tcPr>
          <w:p w14:paraId="5CD0946F"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6</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p>
        </w:tc>
        <w:tc>
          <w:tcPr>
            <w:tcW w:w="1157" w:type="dxa"/>
            <w:tcBorders>
              <w:bottom w:val="single" w:sz="4" w:space="0" w:color="FFFFFF"/>
            </w:tcBorders>
            <w:vAlign w:val="bottom"/>
          </w:tcPr>
          <w:p w14:paraId="5CD09470"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23,</w:t>
            </w:r>
            <w:r w:rsidRPr="00961D03">
              <w:rPr>
                <w:rFonts w:ascii="Tahoma" w:hAnsi="Tahoma" w:cs="Tahoma"/>
                <w:sz w:val="22"/>
                <w:szCs w:val="22"/>
                <w:lang w:val="el-GR"/>
              </w:rPr>
              <w:t>7</w:t>
            </w:r>
            <w:r w:rsidRPr="00961D03">
              <w:rPr>
                <w:rFonts w:ascii="Tahoma" w:hAnsi="Tahoma" w:cs="Tahoma"/>
                <w:sz w:val="22"/>
                <w:szCs w:val="22"/>
              </w:rPr>
              <w:t>%</w:t>
            </w:r>
          </w:p>
        </w:tc>
        <w:tc>
          <w:tcPr>
            <w:tcW w:w="1157" w:type="dxa"/>
            <w:tcBorders>
              <w:bottom w:val="single" w:sz="4" w:space="0" w:color="FFFFFF"/>
            </w:tcBorders>
            <w:vAlign w:val="bottom"/>
          </w:tcPr>
          <w:p w14:paraId="5CD09471"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3</w:t>
            </w:r>
            <w:proofErr w:type="spellStart"/>
            <w:r w:rsidRPr="00961D03">
              <w:rPr>
                <w:rFonts w:ascii="Tahoma" w:hAnsi="Tahoma" w:cs="Tahoma"/>
                <w:sz w:val="22"/>
                <w:szCs w:val="22"/>
              </w:rPr>
              <w:t>μον</w:t>
            </w:r>
            <w:proofErr w:type="spellEnd"/>
          </w:p>
        </w:tc>
      </w:tr>
      <w:tr w:rsidR="00AC38DE" w:rsidRPr="00961D03" w14:paraId="5CD0947A" w14:textId="77777777">
        <w:trPr>
          <w:trHeight w:val="300"/>
          <w:jc w:val="center"/>
        </w:trPr>
        <w:tc>
          <w:tcPr>
            <w:tcW w:w="2625" w:type="dxa"/>
            <w:tcBorders>
              <w:bottom w:val="single" w:sz="4" w:space="0" w:color="auto"/>
            </w:tcBorders>
            <w:shd w:val="clear" w:color="auto" w:fill="auto"/>
            <w:noWrap/>
            <w:vAlign w:val="bottom"/>
          </w:tcPr>
          <w:p w14:paraId="5CD09473" w14:textId="77777777" w:rsidR="00AC38DE" w:rsidRPr="00961D03" w:rsidRDefault="00AC38DE" w:rsidP="00C54291">
            <w:pPr>
              <w:rPr>
                <w:rFonts w:ascii="Tahoma" w:hAnsi="Tahoma" w:cs="Tahoma"/>
                <w:sz w:val="22"/>
                <w:szCs w:val="22"/>
                <w:lang w:val="el-GR" w:eastAsia="el-GR"/>
              </w:rPr>
            </w:pPr>
            <w:r w:rsidRPr="00961D03">
              <w:rPr>
                <w:rFonts w:ascii="Tahoma" w:hAnsi="Tahoma" w:cs="Tahoma"/>
                <w:sz w:val="22"/>
                <w:szCs w:val="22"/>
                <w:lang w:val="el-GR" w:eastAsia="el-GR"/>
              </w:rPr>
              <w:t>Λειτουργικά Κέρδη/(ζημίες)</w:t>
            </w:r>
          </w:p>
        </w:tc>
        <w:tc>
          <w:tcPr>
            <w:tcW w:w="1634" w:type="dxa"/>
            <w:tcBorders>
              <w:bottom w:val="single" w:sz="4" w:space="0" w:color="auto"/>
            </w:tcBorders>
            <w:shd w:val="clear" w:color="auto" w:fill="auto"/>
            <w:vAlign w:val="bottom"/>
          </w:tcPr>
          <w:p w14:paraId="5CD09474"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1</w:t>
            </w:r>
            <w:r w:rsidRPr="00961D03">
              <w:rPr>
                <w:rFonts w:ascii="Tahoma" w:hAnsi="Tahoma" w:cs="Tahoma"/>
                <w:sz w:val="22"/>
                <w:szCs w:val="22"/>
                <w:lang w:val="el-GR"/>
              </w:rPr>
              <w:t>7</w:t>
            </w:r>
            <w:r w:rsidRPr="00961D03">
              <w:rPr>
                <w:rFonts w:ascii="Tahoma" w:hAnsi="Tahoma" w:cs="Tahoma"/>
                <w:sz w:val="22"/>
                <w:szCs w:val="22"/>
              </w:rPr>
              <w:t>,</w:t>
            </w:r>
            <w:r w:rsidRPr="00961D03">
              <w:rPr>
                <w:rFonts w:ascii="Tahoma" w:hAnsi="Tahoma" w:cs="Tahoma"/>
                <w:sz w:val="22"/>
                <w:szCs w:val="22"/>
                <w:lang w:val="el-GR"/>
              </w:rPr>
              <w:t>4</w:t>
            </w:r>
            <w:r w:rsidRPr="00961D03">
              <w:rPr>
                <w:rFonts w:ascii="Tahoma" w:hAnsi="Tahoma" w:cs="Tahoma"/>
                <w:sz w:val="22"/>
                <w:szCs w:val="22"/>
              </w:rPr>
              <w:t xml:space="preserve"> </w:t>
            </w:r>
          </w:p>
        </w:tc>
        <w:tc>
          <w:tcPr>
            <w:tcW w:w="1308" w:type="dxa"/>
            <w:tcBorders>
              <w:bottom w:val="single" w:sz="4" w:space="0" w:color="auto"/>
            </w:tcBorders>
            <w:shd w:val="clear" w:color="auto" w:fill="auto"/>
            <w:vAlign w:val="bottom"/>
          </w:tcPr>
          <w:p w14:paraId="5CD09475"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,0)</w:t>
            </w:r>
          </w:p>
        </w:tc>
        <w:tc>
          <w:tcPr>
            <w:tcW w:w="1157" w:type="dxa"/>
            <w:tcBorders>
              <w:bottom w:val="single" w:sz="4" w:space="0" w:color="auto"/>
            </w:tcBorders>
            <w:shd w:val="clear" w:color="auto" w:fill="auto"/>
            <w:noWrap/>
            <w:vAlign w:val="bottom"/>
          </w:tcPr>
          <w:p w14:paraId="5CD09476" w14:textId="77777777" w:rsidR="00AC38DE" w:rsidRPr="00961D03" w:rsidRDefault="00AC38DE" w:rsidP="00C54291">
            <w:pPr>
              <w:jc w:val="right"/>
              <w:rPr>
                <w:rFonts w:ascii="Tahoma" w:hAnsi="Tahoma" w:cs="Tahoma"/>
                <w:sz w:val="22"/>
                <w:szCs w:val="22"/>
                <w:lang w:val="el-GR"/>
              </w:rPr>
            </w:pPr>
            <w:r w:rsidRPr="00961D03">
              <w:rPr>
                <w:rFonts w:ascii="Tahoma" w:hAnsi="Tahoma" w:cs="Tahoma"/>
                <w:sz w:val="22"/>
                <w:szCs w:val="22"/>
                <w:lang w:val="el-GR"/>
              </w:rPr>
              <w:t>-</w:t>
            </w:r>
          </w:p>
        </w:tc>
        <w:tc>
          <w:tcPr>
            <w:tcW w:w="1157" w:type="dxa"/>
            <w:tcBorders>
              <w:bottom w:val="single" w:sz="4" w:space="0" w:color="auto"/>
            </w:tcBorders>
            <w:vAlign w:val="bottom"/>
          </w:tcPr>
          <w:p w14:paraId="5CD09477"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42</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 xml:space="preserve"> </w:t>
            </w:r>
          </w:p>
        </w:tc>
        <w:tc>
          <w:tcPr>
            <w:tcW w:w="1157" w:type="dxa"/>
            <w:tcBorders>
              <w:bottom w:val="single" w:sz="4" w:space="0" w:color="auto"/>
            </w:tcBorders>
            <w:vAlign w:val="bottom"/>
          </w:tcPr>
          <w:p w14:paraId="5CD09478"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w:t>
            </w:r>
            <w:r w:rsidRPr="00961D03">
              <w:rPr>
                <w:rFonts w:ascii="Tahoma" w:hAnsi="Tahoma" w:cs="Tahoma"/>
                <w:sz w:val="22"/>
                <w:szCs w:val="22"/>
                <w:lang w:val="el-GR"/>
              </w:rPr>
              <w:t>31</w:t>
            </w:r>
            <w:r w:rsidRPr="00961D03">
              <w:rPr>
                <w:rFonts w:ascii="Tahoma" w:hAnsi="Tahoma" w:cs="Tahoma"/>
                <w:sz w:val="22"/>
                <w:szCs w:val="22"/>
              </w:rPr>
              <w:t>,7)</w:t>
            </w:r>
          </w:p>
        </w:tc>
        <w:tc>
          <w:tcPr>
            <w:tcW w:w="1157" w:type="dxa"/>
            <w:tcBorders>
              <w:bottom w:val="single" w:sz="4" w:space="0" w:color="auto"/>
            </w:tcBorders>
            <w:vAlign w:val="bottom"/>
          </w:tcPr>
          <w:p w14:paraId="5CD09479"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w:t>
            </w:r>
          </w:p>
        </w:tc>
      </w:tr>
      <w:tr w:rsidR="00AC38DE" w:rsidRPr="00961D03" w14:paraId="5CD09482" w14:textId="77777777">
        <w:trPr>
          <w:trHeight w:val="585"/>
          <w:jc w:val="center"/>
        </w:trPr>
        <w:tc>
          <w:tcPr>
            <w:tcW w:w="2625" w:type="dxa"/>
            <w:tcBorders>
              <w:top w:val="single" w:sz="4" w:space="0" w:color="auto"/>
              <w:bottom w:val="single" w:sz="4" w:space="0" w:color="auto"/>
            </w:tcBorders>
            <w:shd w:val="clear" w:color="auto" w:fill="auto"/>
            <w:vAlign w:val="bottom"/>
          </w:tcPr>
          <w:p w14:paraId="5CD0947B" w14:textId="77777777" w:rsidR="00AC38DE" w:rsidRPr="00961D03" w:rsidRDefault="00AC38DE" w:rsidP="00C54291">
            <w:pPr>
              <w:rPr>
                <w:rFonts w:ascii="Tahoma" w:hAnsi="Tahoma" w:cs="Tahoma"/>
                <w:sz w:val="22"/>
                <w:szCs w:val="22"/>
                <w:lang w:val="el-GR" w:eastAsia="el-GR"/>
              </w:rPr>
            </w:pPr>
            <w:r w:rsidRPr="00961D03">
              <w:rPr>
                <w:rFonts w:ascii="Tahoma" w:hAnsi="Tahoma" w:cs="Tahoma"/>
                <w:sz w:val="22"/>
                <w:szCs w:val="22"/>
                <w:lang w:val="el-GR" w:eastAsia="el-GR"/>
              </w:rPr>
              <w:t>Κόστος προγράμματος εθελούσιας εξόδου/(αντιλογισμός)</w:t>
            </w:r>
          </w:p>
        </w:tc>
        <w:tc>
          <w:tcPr>
            <w:tcW w:w="1634" w:type="dxa"/>
            <w:tcBorders>
              <w:top w:val="single" w:sz="4" w:space="0" w:color="auto"/>
              <w:bottom w:val="single" w:sz="4" w:space="0" w:color="auto"/>
            </w:tcBorders>
            <w:shd w:val="clear" w:color="auto" w:fill="auto"/>
            <w:vAlign w:val="bottom"/>
          </w:tcPr>
          <w:p w14:paraId="5CD0947C"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 xml:space="preserve">0,0 </w:t>
            </w:r>
          </w:p>
        </w:tc>
        <w:tc>
          <w:tcPr>
            <w:tcW w:w="1308" w:type="dxa"/>
            <w:tcBorders>
              <w:top w:val="single" w:sz="4" w:space="0" w:color="auto"/>
              <w:bottom w:val="single" w:sz="4" w:space="0" w:color="auto"/>
            </w:tcBorders>
            <w:shd w:val="clear" w:color="auto" w:fill="auto"/>
            <w:vAlign w:val="bottom"/>
          </w:tcPr>
          <w:p w14:paraId="5CD0947D"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lang w:val="el-GR"/>
              </w:rPr>
              <w:t>0</w:t>
            </w:r>
            <w:r w:rsidRPr="00961D03">
              <w:rPr>
                <w:rFonts w:ascii="Tahoma" w:hAnsi="Tahoma" w:cs="Tahoma"/>
                <w:sz w:val="22"/>
                <w:szCs w:val="22"/>
              </w:rPr>
              <w:t>,</w:t>
            </w:r>
            <w:r w:rsidRPr="00961D03">
              <w:rPr>
                <w:rFonts w:ascii="Tahoma" w:hAnsi="Tahoma" w:cs="Tahoma"/>
                <w:sz w:val="22"/>
                <w:szCs w:val="22"/>
                <w:lang w:val="el-GR"/>
              </w:rPr>
              <w:t>3</w:t>
            </w:r>
            <w:r w:rsidRPr="00961D03">
              <w:rPr>
                <w:rFonts w:ascii="Tahoma" w:hAnsi="Tahoma" w:cs="Tahoma"/>
                <w:sz w:val="22"/>
                <w:szCs w:val="22"/>
              </w:rPr>
              <w:t xml:space="preserve"> </w:t>
            </w:r>
          </w:p>
        </w:tc>
        <w:tc>
          <w:tcPr>
            <w:tcW w:w="1157" w:type="dxa"/>
            <w:tcBorders>
              <w:top w:val="single" w:sz="4" w:space="0" w:color="auto"/>
              <w:bottom w:val="single" w:sz="4" w:space="0" w:color="auto"/>
            </w:tcBorders>
            <w:shd w:val="clear" w:color="auto" w:fill="auto"/>
            <w:noWrap/>
            <w:vAlign w:val="bottom"/>
          </w:tcPr>
          <w:p w14:paraId="5CD0947E" w14:textId="77777777" w:rsidR="00AC38DE" w:rsidRPr="00961D03" w:rsidRDefault="00AC38DE" w:rsidP="00C54291">
            <w:pPr>
              <w:jc w:val="right"/>
              <w:rPr>
                <w:rFonts w:ascii="Tahoma" w:hAnsi="Tahoma" w:cs="Tahoma"/>
                <w:sz w:val="22"/>
                <w:szCs w:val="22"/>
                <w:lang w:val="el-GR"/>
              </w:rPr>
            </w:pPr>
            <w:r w:rsidRPr="00961D03">
              <w:rPr>
                <w:rFonts w:ascii="Tahoma" w:hAnsi="Tahoma" w:cs="Tahoma"/>
                <w:sz w:val="22"/>
                <w:szCs w:val="22"/>
              </w:rPr>
              <w:t>-</w:t>
            </w:r>
          </w:p>
        </w:tc>
        <w:tc>
          <w:tcPr>
            <w:tcW w:w="1157" w:type="dxa"/>
            <w:tcBorders>
              <w:top w:val="single" w:sz="4" w:space="0" w:color="auto"/>
              <w:bottom w:val="single" w:sz="4" w:space="0" w:color="auto"/>
            </w:tcBorders>
            <w:vAlign w:val="bottom"/>
          </w:tcPr>
          <w:p w14:paraId="5CD0947F"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 xml:space="preserve">0,0 </w:t>
            </w:r>
          </w:p>
        </w:tc>
        <w:tc>
          <w:tcPr>
            <w:tcW w:w="1157" w:type="dxa"/>
            <w:tcBorders>
              <w:top w:val="single" w:sz="4" w:space="0" w:color="auto"/>
              <w:bottom w:val="single" w:sz="4" w:space="0" w:color="auto"/>
            </w:tcBorders>
            <w:vAlign w:val="bottom"/>
          </w:tcPr>
          <w:p w14:paraId="5CD09480"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2</w:t>
            </w:r>
            <w:r w:rsidRPr="00961D03">
              <w:rPr>
                <w:rFonts w:ascii="Tahoma" w:hAnsi="Tahoma" w:cs="Tahoma"/>
                <w:sz w:val="22"/>
                <w:szCs w:val="22"/>
                <w:lang w:val="el-GR"/>
              </w:rPr>
              <w:t>8</w:t>
            </w:r>
            <w:r w:rsidRPr="00961D03">
              <w:rPr>
                <w:rFonts w:ascii="Tahoma" w:hAnsi="Tahoma" w:cs="Tahoma"/>
                <w:sz w:val="22"/>
                <w:szCs w:val="22"/>
              </w:rPr>
              <w:t>,</w:t>
            </w:r>
            <w:r w:rsidRPr="00961D03">
              <w:rPr>
                <w:rFonts w:ascii="Tahoma" w:hAnsi="Tahoma" w:cs="Tahoma"/>
                <w:sz w:val="22"/>
                <w:szCs w:val="22"/>
                <w:lang w:val="el-GR"/>
              </w:rPr>
              <w:t>2</w:t>
            </w:r>
            <w:r w:rsidRPr="00961D03">
              <w:rPr>
                <w:rFonts w:ascii="Tahoma" w:hAnsi="Tahoma" w:cs="Tahoma"/>
                <w:sz w:val="22"/>
                <w:szCs w:val="22"/>
              </w:rPr>
              <w:t xml:space="preserve"> </w:t>
            </w:r>
          </w:p>
        </w:tc>
        <w:tc>
          <w:tcPr>
            <w:tcW w:w="1157" w:type="dxa"/>
            <w:tcBorders>
              <w:top w:val="single" w:sz="4" w:space="0" w:color="auto"/>
              <w:bottom w:val="single" w:sz="4" w:space="0" w:color="auto"/>
            </w:tcBorders>
            <w:vAlign w:val="bottom"/>
          </w:tcPr>
          <w:p w14:paraId="5CD09481" w14:textId="77777777" w:rsidR="00AC38DE" w:rsidRPr="00961D03" w:rsidRDefault="00AC38DE" w:rsidP="00C54291">
            <w:pPr>
              <w:jc w:val="right"/>
              <w:rPr>
                <w:rFonts w:ascii="Tahoma" w:hAnsi="Tahoma" w:cs="Tahoma"/>
                <w:sz w:val="22"/>
                <w:szCs w:val="22"/>
              </w:rPr>
            </w:pPr>
            <w:r w:rsidRPr="00961D03">
              <w:rPr>
                <w:rFonts w:ascii="Tahoma" w:hAnsi="Tahoma" w:cs="Tahoma"/>
                <w:sz w:val="22"/>
                <w:szCs w:val="22"/>
              </w:rPr>
              <w:t>-</w:t>
            </w:r>
          </w:p>
        </w:tc>
      </w:tr>
    </w:tbl>
    <w:p w14:paraId="5CD09483" w14:textId="77777777" w:rsidR="00AC38DE" w:rsidRPr="007854AD" w:rsidRDefault="00AC38DE" w:rsidP="00AC38DE">
      <w:pPr>
        <w:rPr>
          <w:rFonts w:ascii="Tahoma" w:hAnsi="Tahoma" w:cs="Tahoma"/>
          <w:sz w:val="18"/>
          <w:szCs w:val="18"/>
          <w:lang w:val="el-GR"/>
        </w:rPr>
      </w:pPr>
      <w:bookmarkStart w:id="6" w:name="OLE_LINK4"/>
      <w:r w:rsidRPr="007854AD">
        <w:rPr>
          <w:rFonts w:ascii="Tahoma" w:hAnsi="Tahoma" w:cs="Tahoma"/>
          <w:sz w:val="18"/>
          <w:szCs w:val="18"/>
          <w:lang w:val="el-GR"/>
        </w:rPr>
        <w:t>* Εξαιρουμένης της επίδρασης προγραμμάτων αναδιοργάνωσης</w:t>
      </w:r>
    </w:p>
    <w:bookmarkEnd w:id="6"/>
    <w:p w14:paraId="5CD09484" w14:textId="77777777" w:rsidR="00AC38DE" w:rsidRPr="00961D03" w:rsidRDefault="00AC38DE" w:rsidP="00307199">
      <w:pPr>
        <w:jc w:val="center"/>
        <w:rPr>
          <w:rFonts w:ascii="Tahoma" w:hAnsi="Tahoma" w:cs="Tahoma"/>
          <w:b/>
          <w:bCs/>
          <w:sz w:val="22"/>
          <w:szCs w:val="22"/>
          <w:lang w:val="el-GR"/>
        </w:rPr>
      </w:pPr>
    </w:p>
    <w:p w14:paraId="5CD09485" w14:textId="77777777" w:rsidR="00AC38DE" w:rsidRPr="00961D03" w:rsidRDefault="00AC38DE" w:rsidP="00307199">
      <w:pPr>
        <w:jc w:val="center"/>
        <w:rPr>
          <w:rFonts w:ascii="Tahoma" w:hAnsi="Tahoma" w:cs="Tahoma"/>
          <w:b/>
          <w:bCs/>
          <w:sz w:val="22"/>
          <w:szCs w:val="22"/>
          <w:lang w:val="el-GR"/>
        </w:rPr>
      </w:pPr>
    </w:p>
    <w:p w14:paraId="5CD09486" w14:textId="77777777" w:rsidR="00192F67" w:rsidRPr="00961D03" w:rsidRDefault="00181651" w:rsidP="00307199">
      <w:pPr>
        <w:jc w:val="both"/>
        <w:rPr>
          <w:rFonts w:ascii="Tahoma" w:hAnsi="Tahoma" w:cs="Tahoma"/>
          <w:sz w:val="22"/>
          <w:szCs w:val="22"/>
          <w:highlight w:val="yellow"/>
          <w:lang w:val="el-GR"/>
        </w:rPr>
      </w:pPr>
      <w:r w:rsidRPr="00961D03">
        <w:rPr>
          <w:rFonts w:ascii="Tahoma" w:hAnsi="Tahoma" w:cs="Tahoma"/>
          <w:sz w:val="22"/>
          <w:szCs w:val="22"/>
          <w:lang w:val="el-GR"/>
        </w:rPr>
        <w:t xml:space="preserve">Η λειτουργική και χρηματοοικονομική απόδοση της </w:t>
      </w:r>
      <w:proofErr w:type="spellStart"/>
      <w:r w:rsidRPr="00961D03">
        <w:rPr>
          <w:rFonts w:ascii="Tahoma" w:hAnsi="Tahoma" w:cs="Tahoma"/>
          <w:sz w:val="22"/>
          <w:szCs w:val="22"/>
          <w:lang w:val="en-US"/>
        </w:rPr>
        <w:t>Romtele</w:t>
      </w:r>
      <w:r w:rsidR="00405515" w:rsidRPr="00961D03">
        <w:rPr>
          <w:rFonts w:ascii="Tahoma" w:hAnsi="Tahoma" w:cs="Tahoma"/>
          <w:sz w:val="22"/>
          <w:szCs w:val="22"/>
          <w:lang w:val="en-US"/>
        </w:rPr>
        <w:t>c</w:t>
      </w:r>
      <w:r w:rsidRPr="00961D03">
        <w:rPr>
          <w:rFonts w:ascii="Tahoma" w:hAnsi="Tahoma" w:cs="Tahoma"/>
          <w:sz w:val="22"/>
          <w:szCs w:val="22"/>
          <w:lang w:val="en-US"/>
        </w:rPr>
        <w:t>om</w:t>
      </w:r>
      <w:proofErr w:type="spellEnd"/>
      <w:r w:rsidRPr="00961D03">
        <w:rPr>
          <w:rFonts w:ascii="Tahoma" w:hAnsi="Tahoma" w:cs="Tahoma"/>
          <w:sz w:val="22"/>
          <w:szCs w:val="22"/>
          <w:lang w:val="el-GR"/>
        </w:rPr>
        <w:t xml:space="preserve"> συνέχισε να βελτιώνεται το </w:t>
      </w:r>
      <w:r w:rsidR="00395B1C" w:rsidRPr="00961D03">
        <w:rPr>
          <w:rFonts w:ascii="Tahoma" w:hAnsi="Tahoma" w:cs="Tahoma"/>
          <w:sz w:val="22"/>
          <w:szCs w:val="22"/>
          <w:lang w:val="el-GR"/>
        </w:rPr>
        <w:t>Γ’ τρίμηνο του 2012</w:t>
      </w:r>
      <w:r w:rsidR="00395B1C">
        <w:rPr>
          <w:rFonts w:ascii="Tahoma" w:hAnsi="Tahoma" w:cs="Tahoma"/>
          <w:sz w:val="22"/>
          <w:szCs w:val="22"/>
          <w:lang w:val="el-GR"/>
        </w:rPr>
        <w:t>, καταγράφοντας 0,7</w:t>
      </w:r>
      <w:r w:rsidR="00996742" w:rsidRPr="00961D03">
        <w:rPr>
          <w:rFonts w:ascii="Tahoma" w:hAnsi="Tahoma" w:cs="Tahoma"/>
          <w:sz w:val="22"/>
          <w:szCs w:val="22"/>
          <w:lang w:val="el-GR"/>
        </w:rPr>
        <w:t xml:space="preserve">% αύξηση </w:t>
      </w:r>
      <w:r w:rsidRPr="00961D03">
        <w:rPr>
          <w:rFonts w:ascii="Tahoma" w:hAnsi="Tahoma" w:cs="Tahoma"/>
          <w:sz w:val="22"/>
          <w:szCs w:val="22"/>
          <w:lang w:val="el-GR"/>
        </w:rPr>
        <w:t xml:space="preserve">στα έσοδα λιανικής </w:t>
      </w:r>
      <w:r w:rsidR="00395B1C">
        <w:rPr>
          <w:rFonts w:ascii="Tahoma" w:hAnsi="Tahoma" w:cs="Tahoma"/>
          <w:sz w:val="22"/>
          <w:szCs w:val="22"/>
          <w:lang w:val="el-GR"/>
        </w:rPr>
        <w:t xml:space="preserve">σε αντίθεση με την 3,5% μείωση </w:t>
      </w:r>
      <w:r w:rsidRPr="00961D03">
        <w:rPr>
          <w:rFonts w:ascii="Tahoma" w:hAnsi="Tahoma" w:cs="Tahoma"/>
          <w:sz w:val="22"/>
          <w:szCs w:val="22"/>
          <w:lang w:val="el-GR"/>
        </w:rPr>
        <w:t>το</w:t>
      </w:r>
      <w:r w:rsidR="00395B1C">
        <w:rPr>
          <w:rFonts w:ascii="Tahoma" w:hAnsi="Tahoma" w:cs="Tahoma"/>
          <w:sz w:val="22"/>
          <w:szCs w:val="22"/>
          <w:lang w:val="el-GR"/>
        </w:rPr>
        <w:t>υ Β’ τριμήνου του 2012</w:t>
      </w:r>
      <w:r w:rsidRPr="00961D03">
        <w:rPr>
          <w:rFonts w:ascii="Tahoma" w:hAnsi="Tahoma" w:cs="Tahoma"/>
          <w:sz w:val="22"/>
          <w:szCs w:val="22"/>
          <w:lang w:val="el-GR"/>
        </w:rPr>
        <w:t xml:space="preserve">, καθώς </w:t>
      </w:r>
      <w:r w:rsidR="00192F67" w:rsidRPr="00961D03">
        <w:rPr>
          <w:rFonts w:ascii="Tahoma" w:hAnsi="Tahoma" w:cs="Tahoma"/>
          <w:sz w:val="22"/>
          <w:szCs w:val="22"/>
          <w:lang w:val="el-GR"/>
        </w:rPr>
        <w:t xml:space="preserve">η μείωση στα έσοδα από τις υπηρεσίες φωνής και τις πωλήσεις εξοπλισμού, </w:t>
      </w:r>
      <w:r w:rsidR="00192F67" w:rsidRPr="00115A26">
        <w:rPr>
          <w:rFonts w:ascii="Tahoma" w:hAnsi="Tahoma" w:cs="Tahoma"/>
          <w:sz w:val="22"/>
          <w:szCs w:val="22"/>
          <w:lang w:val="el-GR"/>
        </w:rPr>
        <w:t xml:space="preserve">αντισταθμίστηκε </w:t>
      </w:r>
      <w:r w:rsidR="00395B1C" w:rsidRPr="00115A26">
        <w:rPr>
          <w:rFonts w:ascii="Tahoma" w:hAnsi="Tahoma" w:cs="Tahoma"/>
          <w:sz w:val="22"/>
          <w:szCs w:val="22"/>
          <w:lang w:val="el-GR"/>
        </w:rPr>
        <w:t>αρκετά</w:t>
      </w:r>
      <w:r w:rsidR="00192F67" w:rsidRPr="00115A26">
        <w:rPr>
          <w:rFonts w:ascii="Tahoma" w:hAnsi="Tahoma" w:cs="Tahoma"/>
          <w:sz w:val="22"/>
          <w:szCs w:val="22"/>
          <w:lang w:val="el-GR"/>
        </w:rPr>
        <w:t xml:space="preserve"> από αυξήσεις στις υπηρεσίες </w:t>
      </w:r>
      <w:proofErr w:type="spellStart"/>
      <w:r w:rsidR="00192F67" w:rsidRPr="00115A26">
        <w:rPr>
          <w:rFonts w:ascii="Tahoma" w:hAnsi="Tahoma" w:cs="Tahoma"/>
          <w:sz w:val="22"/>
          <w:szCs w:val="22"/>
          <w:lang w:val="el-GR"/>
        </w:rPr>
        <w:t>ευρυζωνικότητας</w:t>
      </w:r>
      <w:proofErr w:type="spellEnd"/>
      <w:r w:rsidR="00996742" w:rsidRPr="00115A26">
        <w:rPr>
          <w:rFonts w:ascii="Tahoma" w:hAnsi="Tahoma" w:cs="Tahoma"/>
          <w:sz w:val="22"/>
          <w:szCs w:val="22"/>
          <w:lang w:val="el-GR"/>
        </w:rPr>
        <w:t>, τηλεόρασης</w:t>
      </w:r>
      <w:r w:rsidR="00192F67" w:rsidRPr="00115A26">
        <w:rPr>
          <w:rFonts w:ascii="Tahoma" w:hAnsi="Tahoma" w:cs="Tahoma"/>
          <w:sz w:val="22"/>
          <w:szCs w:val="22"/>
          <w:lang w:val="el-GR"/>
        </w:rPr>
        <w:t xml:space="preserve"> και </w:t>
      </w:r>
      <w:r w:rsidR="007854AD">
        <w:rPr>
          <w:rFonts w:ascii="Tahoma" w:hAnsi="Tahoma" w:cs="Tahoma"/>
          <w:sz w:val="22"/>
          <w:szCs w:val="22"/>
          <w:lang w:val="el-GR"/>
        </w:rPr>
        <w:t>τις υπηρεσίες για εταιρικούς πελάτες</w:t>
      </w:r>
      <w:r w:rsidR="00192F67" w:rsidRPr="00961D03">
        <w:rPr>
          <w:rFonts w:ascii="Tahoma" w:hAnsi="Tahoma" w:cs="Tahoma"/>
          <w:sz w:val="22"/>
          <w:szCs w:val="22"/>
          <w:lang w:val="el-GR"/>
        </w:rPr>
        <w:t xml:space="preserve">. </w:t>
      </w:r>
      <w:r w:rsidR="00395B1C">
        <w:rPr>
          <w:rFonts w:ascii="Tahoma" w:hAnsi="Tahoma" w:cs="Tahoma"/>
          <w:sz w:val="22"/>
          <w:szCs w:val="22"/>
          <w:lang w:val="el-GR"/>
        </w:rPr>
        <w:t>Αντιστρόφως,</w:t>
      </w:r>
      <w:r w:rsidR="00192F67" w:rsidRPr="00961D03">
        <w:rPr>
          <w:rFonts w:ascii="Tahoma" w:hAnsi="Tahoma" w:cs="Tahoma"/>
          <w:sz w:val="22"/>
          <w:szCs w:val="22"/>
          <w:lang w:val="el-GR"/>
        </w:rPr>
        <w:t xml:space="preserve"> τα έσοδα χονδρικής, σημείωσαν μείωση 19% το τρίμηνο, ως αποτέλεσμα της απόφασης του Ρυθμιστή να μειώσει τα τέλη τερματισμού κατά 18% τον Ιούλιο. Η </w:t>
      </w:r>
      <w:r w:rsidR="00395B1C">
        <w:rPr>
          <w:rFonts w:ascii="Tahoma" w:hAnsi="Tahoma" w:cs="Tahoma"/>
          <w:sz w:val="22"/>
          <w:szCs w:val="22"/>
          <w:lang w:val="el-GR"/>
        </w:rPr>
        <w:t>μείωση αυτή έχει μικρή επίδραση</w:t>
      </w:r>
      <w:r w:rsidR="00786A0B">
        <w:rPr>
          <w:rFonts w:ascii="Tahoma" w:hAnsi="Tahoma" w:cs="Tahoma"/>
          <w:sz w:val="22"/>
          <w:szCs w:val="22"/>
          <w:lang w:val="el-GR"/>
        </w:rPr>
        <w:t xml:space="preserve"> στο επίπεδο της κερδοφορίας </w:t>
      </w:r>
      <w:r w:rsidR="00786A0B">
        <w:rPr>
          <w:rFonts w:ascii="Tahoma" w:hAnsi="Tahoma" w:cs="Tahoma"/>
          <w:sz w:val="22"/>
          <w:szCs w:val="22"/>
          <w:lang w:val="en-US"/>
        </w:rPr>
        <w:t>EBITDA</w:t>
      </w:r>
      <w:r w:rsidR="00192F67" w:rsidRPr="00961D03">
        <w:rPr>
          <w:rFonts w:ascii="Tahoma" w:hAnsi="Tahoma" w:cs="Tahoma"/>
          <w:sz w:val="22"/>
          <w:szCs w:val="22"/>
          <w:lang w:val="el-GR"/>
        </w:rPr>
        <w:t xml:space="preserve">. </w:t>
      </w:r>
      <w:r w:rsidR="00192F67" w:rsidRPr="00961D03">
        <w:rPr>
          <w:rFonts w:ascii="Tahoma" w:hAnsi="Tahoma" w:cs="Tahoma"/>
          <w:color w:val="FF0000"/>
          <w:sz w:val="22"/>
          <w:szCs w:val="22"/>
          <w:lang w:val="el-GR"/>
        </w:rPr>
        <w:t xml:space="preserve"> </w:t>
      </w:r>
    </w:p>
    <w:p w14:paraId="5CD09487" w14:textId="77777777" w:rsidR="00307199" w:rsidRDefault="00307199" w:rsidP="00307199">
      <w:pPr>
        <w:jc w:val="both"/>
        <w:rPr>
          <w:rFonts w:ascii="Tahoma" w:hAnsi="Tahoma" w:cs="Tahoma"/>
          <w:color w:val="FF0000"/>
          <w:sz w:val="22"/>
          <w:szCs w:val="22"/>
          <w:highlight w:val="yellow"/>
          <w:lang w:val="el-GR"/>
        </w:rPr>
      </w:pPr>
    </w:p>
    <w:p w14:paraId="5CD09488" w14:textId="77777777" w:rsidR="00307199" w:rsidRPr="00961D03" w:rsidRDefault="00307199" w:rsidP="00307199">
      <w:pPr>
        <w:jc w:val="both"/>
        <w:rPr>
          <w:rFonts w:ascii="Tahoma" w:hAnsi="Tahoma" w:cs="Tahoma"/>
          <w:color w:val="FF0000"/>
          <w:sz w:val="22"/>
          <w:szCs w:val="22"/>
          <w:highlight w:val="yellow"/>
          <w:lang w:val="el-GR"/>
        </w:rPr>
      </w:pPr>
      <w:r w:rsidRPr="00961D03">
        <w:rPr>
          <w:rFonts w:ascii="Tahoma" w:hAnsi="Tahoma" w:cs="Tahoma"/>
          <w:sz w:val="22"/>
          <w:szCs w:val="22"/>
          <w:lang w:val="el-GR"/>
        </w:rPr>
        <w:t xml:space="preserve">Σε σχέση με το τέλος του </w:t>
      </w:r>
      <w:r w:rsidR="00192F67" w:rsidRPr="00961D03">
        <w:rPr>
          <w:rFonts w:ascii="Tahoma" w:hAnsi="Tahoma" w:cs="Tahoma"/>
          <w:sz w:val="22"/>
          <w:szCs w:val="22"/>
          <w:lang w:val="el-GR"/>
        </w:rPr>
        <w:t>Γ</w:t>
      </w:r>
      <w:r w:rsidRPr="00961D03">
        <w:rPr>
          <w:rFonts w:ascii="Tahoma" w:hAnsi="Tahoma" w:cs="Tahoma"/>
          <w:sz w:val="22"/>
          <w:szCs w:val="22"/>
          <w:lang w:val="el-GR"/>
        </w:rPr>
        <w:t xml:space="preserve">’ τριμήνου του 2011, ο συνολικός αριθμός των συνδρομητών </w:t>
      </w:r>
      <w:proofErr w:type="spellStart"/>
      <w:r w:rsidRPr="00961D03">
        <w:rPr>
          <w:rFonts w:ascii="Tahoma" w:hAnsi="Tahoma" w:cs="Tahoma"/>
          <w:sz w:val="22"/>
          <w:szCs w:val="22"/>
          <w:lang w:val="el-GR"/>
        </w:rPr>
        <w:t>ευρυζωνικών</w:t>
      </w:r>
      <w:proofErr w:type="spellEnd"/>
      <w:r w:rsidRPr="00961D03">
        <w:rPr>
          <w:rFonts w:ascii="Tahoma" w:hAnsi="Tahoma" w:cs="Tahoma"/>
          <w:sz w:val="22"/>
          <w:szCs w:val="22"/>
          <w:lang w:val="el-GR"/>
        </w:rPr>
        <w:t xml:space="preserve"> υπηρεσιών αυξήθηκε κατά σχεδόν </w:t>
      </w:r>
      <w:r w:rsidR="00192F67" w:rsidRPr="00961D03">
        <w:rPr>
          <w:rFonts w:ascii="Tahoma" w:hAnsi="Tahoma" w:cs="Tahoma"/>
          <w:sz w:val="22"/>
          <w:szCs w:val="22"/>
          <w:lang w:val="el-GR"/>
        </w:rPr>
        <w:t>7</w:t>
      </w:r>
      <w:r w:rsidRPr="00961D03">
        <w:rPr>
          <w:rFonts w:ascii="Tahoma" w:hAnsi="Tahoma" w:cs="Tahoma"/>
          <w:sz w:val="22"/>
          <w:szCs w:val="22"/>
          <w:lang w:val="el-GR"/>
        </w:rPr>
        <w:t>%,</w:t>
      </w:r>
      <w:r w:rsidRPr="00961D03">
        <w:rPr>
          <w:rFonts w:ascii="Tahoma" w:hAnsi="Tahoma" w:cs="Tahoma"/>
          <w:color w:val="FF0000"/>
          <w:sz w:val="22"/>
          <w:szCs w:val="22"/>
          <w:lang w:val="el-GR"/>
        </w:rPr>
        <w:t xml:space="preserve"> </w:t>
      </w:r>
      <w:r w:rsidR="003E4F8A" w:rsidRPr="00961D03">
        <w:rPr>
          <w:rFonts w:ascii="Tahoma" w:hAnsi="Tahoma" w:cs="Tahoma"/>
          <w:sz w:val="22"/>
          <w:szCs w:val="22"/>
          <w:lang w:val="el-GR"/>
        </w:rPr>
        <w:t>αποτέλεσμα του</w:t>
      </w:r>
      <w:r w:rsidR="003E4F8A" w:rsidRPr="00961D03">
        <w:rPr>
          <w:rFonts w:ascii="Tahoma" w:hAnsi="Tahoma" w:cs="Tahoma"/>
          <w:color w:val="FF0000"/>
          <w:sz w:val="22"/>
          <w:szCs w:val="22"/>
          <w:lang w:val="el-GR"/>
        </w:rPr>
        <w:t xml:space="preserve"> </w:t>
      </w:r>
      <w:r w:rsidR="003E4F8A" w:rsidRPr="00961D03">
        <w:rPr>
          <w:rFonts w:ascii="Tahoma" w:hAnsi="Tahoma" w:cs="Tahoma"/>
          <w:sz w:val="22"/>
          <w:szCs w:val="22"/>
          <w:lang w:val="el-GR"/>
        </w:rPr>
        <w:t>σημαντικού αριθμού νέων συνδέσεων.</w:t>
      </w:r>
      <w:r w:rsidR="00A60B16" w:rsidRPr="00961D03">
        <w:rPr>
          <w:rFonts w:ascii="Tahoma" w:hAnsi="Tahoma" w:cs="Tahoma"/>
          <w:sz w:val="22"/>
          <w:szCs w:val="22"/>
          <w:lang w:val="el-GR"/>
        </w:rPr>
        <w:t xml:space="preserve"> </w:t>
      </w:r>
      <w:r w:rsidRPr="00961D03">
        <w:rPr>
          <w:rFonts w:ascii="Tahoma" w:hAnsi="Tahoma" w:cs="Tahoma"/>
          <w:sz w:val="22"/>
          <w:szCs w:val="22"/>
          <w:lang w:val="el-GR"/>
        </w:rPr>
        <w:t xml:space="preserve">Ως αποτέλεσμα, η διείσδυση </w:t>
      </w:r>
      <w:r w:rsidR="00682A53" w:rsidRPr="00961D03">
        <w:rPr>
          <w:rFonts w:ascii="Tahoma" w:hAnsi="Tahoma" w:cs="Tahoma"/>
          <w:sz w:val="22"/>
          <w:szCs w:val="22"/>
          <w:lang w:val="el-GR"/>
        </w:rPr>
        <w:t xml:space="preserve">των </w:t>
      </w:r>
      <w:proofErr w:type="spellStart"/>
      <w:r w:rsidR="00682A53" w:rsidRPr="00961D03">
        <w:rPr>
          <w:rFonts w:ascii="Tahoma" w:hAnsi="Tahoma" w:cs="Tahoma"/>
          <w:sz w:val="22"/>
          <w:szCs w:val="22"/>
          <w:lang w:val="el-GR"/>
        </w:rPr>
        <w:t>ευρυζωνικών</w:t>
      </w:r>
      <w:proofErr w:type="spellEnd"/>
      <w:r w:rsidR="00682A53" w:rsidRPr="00961D03">
        <w:rPr>
          <w:rFonts w:ascii="Tahoma" w:hAnsi="Tahoma" w:cs="Tahoma"/>
          <w:sz w:val="22"/>
          <w:szCs w:val="22"/>
          <w:lang w:val="el-GR"/>
        </w:rPr>
        <w:t xml:space="preserve"> συνδέσεων </w:t>
      </w:r>
      <w:r w:rsidRPr="00961D03">
        <w:rPr>
          <w:rFonts w:ascii="Tahoma" w:hAnsi="Tahoma" w:cs="Tahoma"/>
          <w:sz w:val="22"/>
          <w:szCs w:val="22"/>
          <w:lang w:val="el-GR"/>
        </w:rPr>
        <w:t xml:space="preserve">επί του συνόλου των συνδρομητών υπηρεσιών φωνής της </w:t>
      </w:r>
      <w:proofErr w:type="spellStart"/>
      <w:r w:rsidRPr="00961D03">
        <w:rPr>
          <w:rFonts w:ascii="Tahoma" w:hAnsi="Tahoma" w:cs="Tahoma"/>
          <w:sz w:val="22"/>
          <w:szCs w:val="22"/>
          <w:lang w:val="el-GR"/>
        </w:rPr>
        <w:t>RomTelecom</w:t>
      </w:r>
      <w:proofErr w:type="spellEnd"/>
      <w:r w:rsidRPr="00961D03">
        <w:rPr>
          <w:rFonts w:ascii="Tahoma" w:hAnsi="Tahoma" w:cs="Tahoma"/>
          <w:sz w:val="22"/>
          <w:szCs w:val="22"/>
          <w:lang w:val="el-GR"/>
        </w:rPr>
        <w:t xml:space="preserve">, ανήλθε στο </w:t>
      </w:r>
      <w:r w:rsidR="00192F67" w:rsidRPr="00961D03">
        <w:rPr>
          <w:rFonts w:ascii="Tahoma" w:hAnsi="Tahoma" w:cs="Tahoma"/>
          <w:sz w:val="22"/>
          <w:szCs w:val="22"/>
          <w:lang w:val="el-GR"/>
        </w:rPr>
        <w:t>50</w:t>
      </w:r>
      <w:r w:rsidRPr="00961D03">
        <w:rPr>
          <w:rFonts w:ascii="Tahoma" w:hAnsi="Tahoma" w:cs="Tahoma"/>
          <w:sz w:val="22"/>
          <w:szCs w:val="22"/>
          <w:lang w:val="el-GR"/>
        </w:rPr>
        <w:t>%</w:t>
      </w:r>
      <w:r w:rsidR="006D405B" w:rsidRPr="00961D03">
        <w:rPr>
          <w:rFonts w:ascii="Tahoma" w:hAnsi="Tahoma" w:cs="Tahoma"/>
          <w:sz w:val="22"/>
          <w:szCs w:val="22"/>
          <w:lang w:val="el-GR"/>
        </w:rPr>
        <w:t xml:space="preserve">, αντίστοιχα με την </w:t>
      </w:r>
      <w:r w:rsidRPr="00961D03">
        <w:rPr>
          <w:rFonts w:ascii="Tahoma" w:hAnsi="Tahoma" w:cs="Tahoma"/>
          <w:sz w:val="22"/>
          <w:szCs w:val="22"/>
          <w:lang w:val="el-GR"/>
        </w:rPr>
        <w:t>διείσδυση των υπηρεσιών τηλεόρασης</w:t>
      </w:r>
      <w:r w:rsidR="006D405B" w:rsidRPr="00961D03">
        <w:rPr>
          <w:rFonts w:ascii="Tahoma" w:hAnsi="Tahoma" w:cs="Tahoma"/>
          <w:sz w:val="22"/>
          <w:szCs w:val="22"/>
          <w:lang w:val="el-GR"/>
        </w:rPr>
        <w:t>.</w:t>
      </w:r>
      <w:r w:rsidRPr="00961D03">
        <w:rPr>
          <w:rFonts w:ascii="Tahoma" w:hAnsi="Tahoma" w:cs="Tahoma"/>
          <w:sz w:val="22"/>
          <w:szCs w:val="22"/>
          <w:lang w:val="el-GR"/>
        </w:rPr>
        <w:t xml:space="preserve"> Και οι δύο αυτές εξελίξεις καταδεικνύουν σημαντική πρόοδο στην ικανότητα της </w:t>
      </w:r>
      <w:proofErr w:type="spellStart"/>
      <w:r w:rsidRPr="00961D03">
        <w:rPr>
          <w:rFonts w:ascii="Tahoma" w:hAnsi="Tahoma" w:cs="Tahoma"/>
          <w:sz w:val="22"/>
          <w:szCs w:val="22"/>
          <w:lang w:val="en-US"/>
        </w:rPr>
        <w:t>RomTelecom</w:t>
      </w:r>
      <w:proofErr w:type="spellEnd"/>
      <w:r w:rsidRPr="00961D03">
        <w:rPr>
          <w:rFonts w:ascii="Tahoma" w:hAnsi="Tahoma" w:cs="Tahoma"/>
          <w:sz w:val="22"/>
          <w:szCs w:val="22"/>
          <w:lang w:val="el-GR"/>
        </w:rPr>
        <w:t xml:space="preserve"> να υπερασπιστεί την πελατειακή της βάση. Ο αριθμός των συνδρομητών υπηρεσιών τηλεόρασης </w:t>
      </w:r>
      <w:r w:rsidR="00395B1C">
        <w:rPr>
          <w:rFonts w:ascii="Tahoma" w:hAnsi="Tahoma" w:cs="Tahoma"/>
          <w:sz w:val="22"/>
          <w:szCs w:val="22"/>
          <w:lang w:val="el-GR"/>
        </w:rPr>
        <w:t>αυξήθηκε κατά 2% σε σχέση με το τέλος του Γ’ τριμήνου του 2011, ενώ την ίδια περίοδο</w:t>
      </w:r>
      <w:r w:rsidR="002B294D" w:rsidRPr="00961D03">
        <w:rPr>
          <w:rFonts w:ascii="Tahoma" w:hAnsi="Tahoma" w:cs="Tahoma"/>
          <w:sz w:val="22"/>
          <w:szCs w:val="22"/>
          <w:lang w:val="el-GR"/>
        </w:rPr>
        <w:t xml:space="preserve"> τ</w:t>
      </w:r>
      <w:r w:rsidRPr="00961D03">
        <w:rPr>
          <w:rFonts w:ascii="Tahoma" w:hAnsi="Tahoma" w:cs="Tahoma"/>
          <w:sz w:val="22"/>
          <w:szCs w:val="22"/>
          <w:lang w:val="el-GR"/>
        </w:rPr>
        <w:t xml:space="preserve">α έσοδα από υπηρεσίες τηλεόρασης </w:t>
      </w:r>
      <w:r w:rsidR="00A60B16" w:rsidRPr="00961D03">
        <w:rPr>
          <w:rFonts w:ascii="Tahoma" w:hAnsi="Tahoma" w:cs="Tahoma"/>
          <w:sz w:val="22"/>
          <w:szCs w:val="22"/>
          <w:lang w:val="el-GR"/>
        </w:rPr>
        <w:t>ενισχύθηκαν</w:t>
      </w:r>
      <w:r w:rsidR="006D405B" w:rsidRPr="00961D03">
        <w:rPr>
          <w:rFonts w:ascii="Tahoma" w:hAnsi="Tahoma" w:cs="Tahoma"/>
          <w:sz w:val="22"/>
          <w:szCs w:val="22"/>
          <w:lang w:val="el-GR"/>
        </w:rPr>
        <w:t xml:space="preserve"> κατά 11%</w:t>
      </w:r>
      <w:r w:rsidRPr="00961D03">
        <w:rPr>
          <w:rFonts w:ascii="Tahoma" w:hAnsi="Tahoma" w:cs="Tahoma"/>
          <w:sz w:val="22"/>
          <w:szCs w:val="22"/>
          <w:lang w:val="el-GR"/>
        </w:rPr>
        <w:t xml:space="preserve">, καθώς οι πελάτες εντάσσονται </w:t>
      </w:r>
      <w:r w:rsidR="00A60B16" w:rsidRPr="00961D03">
        <w:rPr>
          <w:rFonts w:ascii="Tahoma" w:hAnsi="Tahoma" w:cs="Tahoma"/>
          <w:sz w:val="22"/>
          <w:szCs w:val="22"/>
          <w:lang w:val="el-GR"/>
        </w:rPr>
        <w:t xml:space="preserve">συνεχώς </w:t>
      </w:r>
      <w:r w:rsidRPr="00961D03">
        <w:rPr>
          <w:rFonts w:ascii="Tahoma" w:hAnsi="Tahoma" w:cs="Tahoma"/>
          <w:sz w:val="22"/>
          <w:szCs w:val="22"/>
          <w:lang w:val="el-GR"/>
        </w:rPr>
        <w:t xml:space="preserve">σε </w:t>
      </w:r>
      <w:r w:rsidR="00A60B16" w:rsidRPr="00961D03">
        <w:rPr>
          <w:rFonts w:ascii="Tahoma" w:hAnsi="Tahoma" w:cs="Tahoma"/>
          <w:sz w:val="22"/>
          <w:szCs w:val="22"/>
          <w:lang w:val="el-GR"/>
        </w:rPr>
        <w:t xml:space="preserve">προγράμματα </w:t>
      </w:r>
      <w:r w:rsidRPr="00961D03">
        <w:rPr>
          <w:rFonts w:ascii="Tahoma" w:hAnsi="Tahoma" w:cs="Tahoma"/>
          <w:sz w:val="22"/>
          <w:szCs w:val="22"/>
          <w:lang w:val="el-GR"/>
        </w:rPr>
        <w:t xml:space="preserve">υψηλότερης αξίας.  </w:t>
      </w:r>
    </w:p>
    <w:p w14:paraId="5CD09489" w14:textId="77777777" w:rsidR="00307199" w:rsidRPr="00F40B6D" w:rsidRDefault="00307199" w:rsidP="00307199">
      <w:pPr>
        <w:jc w:val="both"/>
        <w:rPr>
          <w:rFonts w:ascii="Tahoma" w:hAnsi="Tahoma" w:cs="Tahoma"/>
          <w:color w:val="FF0000"/>
          <w:sz w:val="22"/>
          <w:szCs w:val="22"/>
          <w:highlight w:val="yellow"/>
          <w:lang w:val="el-GR"/>
        </w:rPr>
      </w:pPr>
    </w:p>
    <w:p w14:paraId="5CD0948A" w14:textId="77777777" w:rsidR="00307199" w:rsidRDefault="00307199" w:rsidP="00307199">
      <w:pPr>
        <w:pStyle w:val="BodyText2"/>
        <w:rPr>
          <w:rFonts w:cs="Tahoma"/>
          <w:color w:val="FF0000"/>
          <w:sz w:val="22"/>
          <w:szCs w:val="22"/>
          <w:highlight w:val="yellow"/>
          <w:lang w:val="el-GR"/>
        </w:rPr>
      </w:pPr>
      <w:r w:rsidRPr="00961D03">
        <w:rPr>
          <w:rFonts w:cs="Tahoma"/>
          <w:sz w:val="22"/>
          <w:szCs w:val="22"/>
          <w:lang w:val="el-GR"/>
        </w:rPr>
        <w:lastRenderedPageBreak/>
        <w:t xml:space="preserve">Στο τρίμηνο, η προσαρμοσμένη κερδοφορία </w:t>
      </w:r>
      <w:r w:rsidRPr="00961D03">
        <w:rPr>
          <w:rFonts w:cs="Tahoma"/>
          <w:sz w:val="22"/>
          <w:szCs w:val="22"/>
          <w:lang w:val="en-US"/>
        </w:rPr>
        <w:t>EBITDA</w:t>
      </w:r>
      <w:r w:rsidRPr="00961D03">
        <w:rPr>
          <w:rFonts w:cs="Tahoma"/>
          <w:sz w:val="22"/>
          <w:szCs w:val="22"/>
          <w:lang w:val="el-GR"/>
        </w:rPr>
        <w:t xml:space="preserve">, εξαιρουμένων των χρεώσεων που σχετίζονται με τα προγράμματα εθελούσιας αποχώρησης, </w:t>
      </w:r>
      <w:r w:rsidR="003E4F8A" w:rsidRPr="00961D03">
        <w:rPr>
          <w:rFonts w:cs="Tahoma"/>
          <w:sz w:val="22"/>
          <w:szCs w:val="22"/>
          <w:lang w:val="el-GR"/>
        </w:rPr>
        <w:t xml:space="preserve">αυξήθηκε κατά </w:t>
      </w:r>
      <w:r w:rsidR="006B4D5B" w:rsidRPr="00961D03">
        <w:rPr>
          <w:rFonts w:cs="Tahoma"/>
          <w:sz w:val="22"/>
          <w:szCs w:val="22"/>
          <w:lang w:val="el-GR"/>
        </w:rPr>
        <w:t>2</w:t>
      </w:r>
      <w:r w:rsidR="00786A0B" w:rsidRPr="00786A0B">
        <w:rPr>
          <w:rFonts w:cs="Tahoma"/>
          <w:sz w:val="22"/>
          <w:szCs w:val="22"/>
          <w:lang w:val="el-GR"/>
        </w:rPr>
        <w:t>0,2</w:t>
      </w:r>
      <w:r w:rsidR="003E4F8A" w:rsidRPr="00961D03">
        <w:rPr>
          <w:rFonts w:cs="Tahoma"/>
          <w:sz w:val="22"/>
          <w:szCs w:val="22"/>
          <w:lang w:val="el-GR"/>
        </w:rPr>
        <w:t>%</w:t>
      </w:r>
      <w:r w:rsidRPr="00961D03">
        <w:rPr>
          <w:rFonts w:cs="Tahoma"/>
          <w:sz w:val="22"/>
          <w:szCs w:val="22"/>
          <w:lang w:val="el-GR"/>
        </w:rPr>
        <w:t xml:space="preserve"> σε σχέση με το </w:t>
      </w:r>
      <w:r w:rsidR="006B4D5B" w:rsidRPr="00961D03">
        <w:rPr>
          <w:rFonts w:cs="Tahoma"/>
          <w:sz w:val="22"/>
          <w:szCs w:val="22"/>
          <w:lang w:val="el-GR"/>
        </w:rPr>
        <w:t>Γ</w:t>
      </w:r>
      <w:r w:rsidRPr="00961D03">
        <w:rPr>
          <w:rFonts w:cs="Tahoma"/>
          <w:sz w:val="22"/>
          <w:szCs w:val="22"/>
          <w:lang w:val="el-GR"/>
        </w:rPr>
        <w:t xml:space="preserve">’ τρίμηνο του 2011, λόγω </w:t>
      </w:r>
      <w:r w:rsidR="00395B1C">
        <w:rPr>
          <w:rFonts w:cs="Tahoma"/>
          <w:sz w:val="22"/>
          <w:szCs w:val="22"/>
          <w:lang w:val="el-GR"/>
        </w:rPr>
        <w:t xml:space="preserve">κυρίως </w:t>
      </w:r>
      <w:r w:rsidRPr="00961D03">
        <w:rPr>
          <w:rFonts w:cs="Tahoma"/>
          <w:sz w:val="22"/>
          <w:szCs w:val="22"/>
          <w:lang w:val="el-GR"/>
        </w:rPr>
        <w:t xml:space="preserve">της </w:t>
      </w:r>
      <w:r w:rsidR="003E4F8A" w:rsidRPr="00961D03">
        <w:rPr>
          <w:rFonts w:cs="Tahoma"/>
          <w:sz w:val="22"/>
          <w:szCs w:val="22"/>
          <w:lang w:val="el-GR"/>
        </w:rPr>
        <w:t>επιταχυνόμενης εφαρμογής</w:t>
      </w:r>
      <w:r w:rsidRPr="00961D03">
        <w:rPr>
          <w:rFonts w:cs="Tahoma"/>
          <w:sz w:val="22"/>
          <w:szCs w:val="22"/>
          <w:lang w:val="el-GR"/>
        </w:rPr>
        <w:t xml:space="preserve"> των </w:t>
      </w:r>
      <w:r w:rsidR="00756D2F" w:rsidRPr="00961D03">
        <w:rPr>
          <w:rFonts w:cs="Tahoma"/>
          <w:sz w:val="22"/>
          <w:szCs w:val="22"/>
          <w:lang w:val="el-GR"/>
        </w:rPr>
        <w:t xml:space="preserve">προγραμμάτων </w:t>
      </w:r>
      <w:r w:rsidRPr="00961D03">
        <w:rPr>
          <w:rFonts w:cs="Tahoma"/>
          <w:sz w:val="22"/>
          <w:szCs w:val="22"/>
          <w:lang w:val="el-GR"/>
        </w:rPr>
        <w:t xml:space="preserve">μείωσης κόστους της </w:t>
      </w:r>
      <w:proofErr w:type="spellStart"/>
      <w:r w:rsidRPr="00961D03">
        <w:rPr>
          <w:rFonts w:cs="Tahoma"/>
          <w:sz w:val="22"/>
          <w:szCs w:val="22"/>
          <w:lang w:val="en-US"/>
        </w:rPr>
        <w:t>RomTelecom</w:t>
      </w:r>
      <w:proofErr w:type="spellEnd"/>
      <w:r w:rsidRPr="00961D03">
        <w:rPr>
          <w:rFonts w:cs="Tahoma"/>
          <w:sz w:val="22"/>
          <w:szCs w:val="22"/>
          <w:lang w:val="el-GR"/>
        </w:rPr>
        <w:t>.</w:t>
      </w:r>
      <w:r w:rsidR="006B4D5B" w:rsidRPr="00961D03">
        <w:rPr>
          <w:rFonts w:cs="Tahoma"/>
          <w:sz w:val="22"/>
          <w:szCs w:val="22"/>
          <w:lang w:val="el-GR"/>
        </w:rPr>
        <w:t xml:space="preserve"> </w:t>
      </w:r>
      <w:r w:rsidRPr="00961D03">
        <w:rPr>
          <w:rFonts w:cs="Tahoma"/>
          <w:sz w:val="22"/>
          <w:szCs w:val="22"/>
          <w:lang w:val="el-GR"/>
        </w:rPr>
        <w:t xml:space="preserve">Τα λειτουργικά έξοδα (εξαιρουμένων των αποσβέσεων και των έκτακτων δαπανών) μειώθηκαν κατά </w:t>
      </w:r>
      <w:r w:rsidR="006B4D5B" w:rsidRPr="00961D03">
        <w:rPr>
          <w:rFonts w:cs="Tahoma"/>
          <w:sz w:val="22"/>
          <w:szCs w:val="22"/>
          <w:lang w:val="el-GR"/>
        </w:rPr>
        <w:t>11</w:t>
      </w:r>
      <w:r w:rsidRPr="00961D03">
        <w:rPr>
          <w:rFonts w:cs="Tahoma"/>
          <w:sz w:val="22"/>
          <w:szCs w:val="22"/>
          <w:lang w:val="el-GR"/>
        </w:rPr>
        <w:t xml:space="preserve">% το </w:t>
      </w:r>
      <w:proofErr w:type="spellStart"/>
      <w:r w:rsidR="006B4D5B" w:rsidRPr="00961D03">
        <w:rPr>
          <w:rFonts w:cs="Tahoma"/>
          <w:sz w:val="22"/>
          <w:szCs w:val="22"/>
          <w:lang w:val="el-GR"/>
        </w:rPr>
        <w:t>Γ</w:t>
      </w:r>
      <w:r w:rsidRPr="00961D03">
        <w:rPr>
          <w:rFonts w:cs="Tahoma"/>
          <w:sz w:val="22"/>
          <w:szCs w:val="22"/>
          <w:lang w:val="el-GR"/>
        </w:rPr>
        <w:t>΄τρίμηνο</w:t>
      </w:r>
      <w:proofErr w:type="spellEnd"/>
      <w:r w:rsidRPr="00961D03">
        <w:rPr>
          <w:rFonts w:cs="Tahoma"/>
          <w:sz w:val="22"/>
          <w:szCs w:val="22"/>
          <w:lang w:val="el-GR"/>
        </w:rPr>
        <w:t xml:space="preserve"> του 2012, παρά τα υψηλότερα έξοδα για την </w:t>
      </w:r>
      <w:r w:rsidR="003D3235" w:rsidRPr="00961D03">
        <w:rPr>
          <w:rFonts w:cs="Tahoma"/>
          <w:sz w:val="22"/>
          <w:szCs w:val="22"/>
          <w:lang w:val="el-GR"/>
        </w:rPr>
        <w:t>απόκτηση περιεχομένου στην</w:t>
      </w:r>
      <w:r w:rsidRPr="00961D03">
        <w:rPr>
          <w:rFonts w:cs="Tahoma"/>
          <w:sz w:val="22"/>
          <w:szCs w:val="22"/>
          <w:lang w:val="el-GR"/>
        </w:rPr>
        <w:t xml:space="preserve"> τηλεόραση. Οι δαπάνες προσωπικού μειώθηκαν κατά 1</w:t>
      </w:r>
      <w:r w:rsidR="006B4D5B" w:rsidRPr="00961D03">
        <w:rPr>
          <w:rFonts w:cs="Tahoma"/>
          <w:sz w:val="22"/>
          <w:szCs w:val="22"/>
          <w:lang w:val="el-GR"/>
        </w:rPr>
        <w:t>0</w:t>
      </w:r>
      <w:r w:rsidRPr="00961D03">
        <w:rPr>
          <w:rFonts w:cs="Tahoma"/>
          <w:sz w:val="22"/>
          <w:szCs w:val="22"/>
          <w:lang w:val="el-GR"/>
        </w:rPr>
        <w:t>% στη διάρκεια του τριμήνου,</w:t>
      </w:r>
      <w:r w:rsidR="006B4D5B" w:rsidRPr="00961D03">
        <w:rPr>
          <w:rFonts w:cs="Tahoma"/>
          <w:sz w:val="22"/>
          <w:szCs w:val="22"/>
          <w:lang w:val="el-GR"/>
        </w:rPr>
        <w:t xml:space="preserve"> σε σχέση με το Γ’ τρίμηνο του 2011,</w:t>
      </w:r>
      <w:r w:rsidRPr="00961D03">
        <w:rPr>
          <w:rFonts w:cs="Tahoma"/>
          <w:sz w:val="22"/>
          <w:szCs w:val="22"/>
          <w:lang w:val="el-GR"/>
        </w:rPr>
        <w:t xml:space="preserve"> επεκτείνοντας τις </w:t>
      </w:r>
      <w:r w:rsidR="003D3235" w:rsidRPr="00961D03">
        <w:rPr>
          <w:rFonts w:cs="Tahoma"/>
          <w:sz w:val="22"/>
          <w:szCs w:val="22"/>
          <w:lang w:val="el-GR"/>
        </w:rPr>
        <w:t xml:space="preserve">σημαντικότατες </w:t>
      </w:r>
      <w:r w:rsidRPr="00961D03">
        <w:rPr>
          <w:rFonts w:cs="Tahoma"/>
          <w:sz w:val="22"/>
          <w:szCs w:val="22"/>
          <w:lang w:val="el-GR"/>
        </w:rPr>
        <w:t xml:space="preserve">μειώσεις </w:t>
      </w:r>
      <w:r w:rsidR="003D3235" w:rsidRPr="00961D03">
        <w:rPr>
          <w:rFonts w:cs="Tahoma"/>
          <w:sz w:val="22"/>
          <w:szCs w:val="22"/>
          <w:lang w:val="el-GR"/>
        </w:rPr>
        <w:t>της περασμένης χρονιάς</w:t>
      </w:r>
      <w:r w:rsidRPr="00961D03">
        <w:rPr>
          <w:rFonts w:cs="Tahoma"/>
          <w:sz w:val="22"/>
          <w:szCs w:val="22"/>
          <w:lang w:val="el-GR"/>
        </w:rPr>
        <w:t>.</w:t>
      </w:r>
      <w:r w:rsidRPr="00961D03">
        <w:rPr>
          <w:rFonts w:cs="Tahoma"/>
          <w:color w:val="FF0000"/>
          <w:sz w:val="22"/>
          <w:szCs w:val="22"/>
          <w:lang w:val="el-GR"/>
        </w:rPr>
        <w:t xml:space="preserve"> </w:t>
      </w:r>
      <w:r w:rsidRPr="00961D03">
        <w:rPr>
          <w:rFonts w:cs="Tahoma"/>
          <w:sz w:val="22"/>
          <w:szCs w:val="22"/>
          <w:lang w:val="el-GR"/>
        </w:rPr>
        <w:t xml:space="preserve">Οι </w:t>
      </w:r>
      <w:r w:rsidR="003E4F8A" w:rsidRPr="00961D03">
        <w:rPr>
          <w:rFonts w:cs="Tahoma"/>
          <w:sz w:val="22"/>
          <w:szCs w:val="22"/>
          <w:lang w:val="el-GR"/>
        </w:rPr>
        <w:t xml:space="preserve">αποσβέσεις μειώθηκαν κατά </w:t>
      </w:r>
      <w:r w:rsidR="006B4D5B" w:rsidRPr="00961D03">
        <w:rPr>
          <w:rFonts w:cs="Tahoma"/>
          <w:sz w:val="22"/>
          <w:szCs w:val="22"/>
          <w:lang w:val="el-GR"/>
        </w:rPr>
        <w:t>32</w:t>
      </w:r>
      <w:r w:rsidR="003E4F8A" w:rsidRPr="00961D03">
        <w:rPr>
          <w:rFonts w:cs="Tahoma"/>
          <w:sz w:val="22"/>
          <w:szCs w:val="22"/>
          <w:lang w:val="el-GR"/>
        </w:rPr>
        <w:t xml:space="preserve">% σε σχέση με το </w:t>
      </w:r>
      <w:r w:rsidR="006B4D5B" w:rsidRPr="00961D03">
        <w:rPr>
          <w:rFonts w:cs="Tahoma"/>
          <w:sz w:val="22"/>
          <w:szCs w:val="22"/>
          <w:lang w:val="el-GR"/>
        </w:rPr>
        <w:t>Γ</w:t>
      </w:r>
      <w:r w:rsidR="003E4F8A" w:rsidRPr="00961D03">
        <w:rPr>
          <w:rFonts w:cs="Tahoma"/>
          <w:sz w:val="22"/>
          <w:szCs w:val="22"/>
          <w:lang w:val="el-GR"/>
        </w:rPr>
        <w:t xml:space="preserve">΄ τρίμηνο του 2011, </w:t>
      </w:r>
      <w:r w:rsidR="00395B1C">
        <w:rPr>
          <w:rFonts w:cs="Tahoma"/>
          <w:sz w:val="22"/>
          <w:szCs w:val="22"/>
          <w:lang w:val="el-GR"/>
        </w:rPr>
        <w:t xml:space="preserve">κυρίως </w:t>
      </w:r>
      <w:r w:rsidR="003E4F8A" w:rsidRPr="00961D03">
        <w:rPr>
          <w:rFonts w:cs="Tahoma"/>
          <w:sz w:val="22"/>
          <w:szCs w:val="22"/>
          <w:lang w:val="el-GR"/>
        </w:rPr>
        <w:t xml:space="preserve">λόγω των </w:t>
      </w:r>
      <w:proofErr w:type="spellStart"/>
      <w:r w:rsidR="003E4F8A" w:rsidRPr="00961D03">
        <w:rPr>
          <w:rFonts w:cs="Tahoma"/>
          <w:sz w:val="22"/>
          <w:szCs w:val="22"/>
          <w:lang w:val="el-GR"/>
        </w:rPr>
        <w:t>απομειώσεων</w:t>
      </w:r>
      <w:proofErr w:type="spellEnd"/>
      <w:r w:rsidR="00756D2F" w:rsidRPr="00961D03">
        <w:rPr>
          <w:rFonts w:cs="Tahoma"/>
          <w:sz w:val="22"/>
          <w:szCs w:val="22"/>
          <w:lang w:val="el-GR"/>
        </w:rPr>
        <w:t xml:space="preserve"> περιουσιακών στοιχείων</w:t>
      </w:r>
      <w:r w:rsidR="003E4F8A" w:rsidRPr="00961D03">
        <w:rPr>
          <w:rFonts w:cs="Tahoma"/>
          <w:sz w:val="22"/>
          <w:szCs w:val="22"/>
          <w:lang w:val="el-GR"/>
        </w:rPr>
        <w:t xml:space="preserve"> του περασμένου έτους.</w:t>
      </w:r>
      <w:r w:rsidRPr="00961D03">
        <w:rPr>
          <w:rFonts w:cs="Tahoma"/>
          <w:sz w:val="22"/>
          <w:szCs w:val="22"/>
          <w:lang w:val="el-GR"/>
        </w:rPr>
        <w:t xml:space="preserve"> </w:t>
      </w:r>
    </w:p>
    <w:p w14:paraId="5CD0948B" w14:textId="77777777" w:rsidR="00395B1C" w:rsidRPr="00F40B6D" w:rsidRDefault="00395B1C" w:rsidP="00307199">
      <w:pPr>
        <w:pStyle w:val="BodyText2"/>
        <w:rPr>
          <w:rFonts w:cs="Tahoma"/>
          <w:color w:val="FF0000"/>
          <w:sz w:val="22"/>
          <w:szCs w:val="22"/>
          <w:highlight w:val="yellow"/>
          <w:lang w:val="el-GR"/>
        </w:rPr>
      </w:pPr>
    </w:p>
    <w:p w14:paraId="5CD0948C" w14:textId="77777777" w:rsidR="00307199" w:rsidRPr="00961D03" w:rsidRDefault="003D3235" w:rsidP="00307199">
      <w:pPr>
        <w:pStyle w:val="BodyText2"/>
        <w:rPr>
          <w:rFonts w:cs="Tahoma"/>
          <w:color w:val="FF0000"/>
          <w:sz w:val="22"/>
          <w:szCs w:val="22"/>
          <w:lang w:val="el-GR"/>
        </w:rPr>
      </w:pPr>
      <w:r w:rsidRPr="00961D03">
        <w:rPr>
          <w:rFonts w:cs="Tahoma"/>
          <w:sz w:val="22"/>
          <w:szCs w:val="22"/>
          <w:lang w:val="el-GR"/>
        </w:rPr>
        <w:t>Συνεχίζοντας</w:t>
      </w:r>
      <w:r w:rsidR="00307199" w:rsidRPr="00961D03">
        <w:rPr>
          <w:rFonts w:cs="Tahoma"/>
          <w:sz w:val="22"/>
          <w:szCs w:val="22"/>
          <w:lang w:val="el-GR"/>
        </w:rPr>
        <w:t xml:space="preserve"> τη διαδικασία μετασχηματισμού</w:t>
      </w:r>
      <w:r w:rsidRPr="00961D03">
        <w:rPr>
          <w:rFonts w:cs="Tahoma"/>
          <w:sz w:val="22"/>
          <w:szCs w:val="22"/>
          <w:lang w:val="el-GR"/>
        </w:rPr>
        <w:t xml:space="preserve"> της</w:t>
      </w:r>
      <w:r w:rsidR="00307199" w:rsidRPr="00961D03">
        <w:rPr>
          <w:rFonts w:cs="Tahoma"/>
          <w:sz w:val="22"/>
          <w:szCs w:val="22"/>
          <w:lang w:val="el-GR"/>
        </w:rPr>
        <w:t xml:space="preserve">, η </w:t>
      </w:r>
      <w:proofErr w:type="spellStart"/>
      <w:r w:rsidR="00307199" w:rsidRPr="00961D03">
        <w:rPr>
          <w:rFonts w:cs="Tahoma"/>
          <w:sz w:val="22"/>
          <w:szCs w:val="22"/>
          <w:lang w:val="el-GR"/>
        </w:rPr>
        <w:t>RomTelecom</w:t>
      </w:r>
      <w:proofErr w:type="spellEnd"/>
      <w:r w:rsidR="00307199" w:rsidRPr="00961D03">
        <w:rPr>
          <w:rFonts w:cs="Tahoma"/>
          <w:sz w:val="22"/>
          <w:szCs w:val="22"/>
          <w:lang w:val="el-GR"/>
        </w:rPr>
        <w:t xml:space="preserve"> εφαρμόζει ένα εσωτερικό πρόγραμμα, </w:t>
      </w:r>
      <w:r w:rsidR="003C51C8">
        <w:rPr>
          <w:rFonts w:cs="Tahoma"/>
          <w:sz w:val="22"/>
          <w:szCs w:val="22"/>
          <w:lang w:val="el-GR"/>
        </w:rPr>
        <w:t>που περιλαμβάνει την ενεργή</w:t>
      </w:r>
      <w:r w:rsidRPr="00961D03">
        <w:rPr>
          <w:rFonts w:cs="Tahoma"/>
          <w:sz w:val="22"/>
          <w:szCs w:val="22"/>
          <w:lang w:val="el-GR"/>
        </w:rPr>
        <w:t xml:space="preserve"> παρακολούθηση  όλων των </w:t>
      </w:r>
      <w:r w:rsidR="00307199" w:rsidRPr="00961D03">
        <w:rPr>
          <w:rFonts w:cs="Tahoma"/>
          <w:sz w:val="22"/>
          <w:szCs w:val="22"/>
          <w:lang w:val="el-GR"/>
        </w:rPr>
        <w:t>διαδικασ</w:t>
      </w:r>
      <w:r w:rsidRPr="00961D03">
        <w:rPr>
          <w:rFonts w:cs="Tahoma"/>
          <w:sz w:val="22"/>
          <w:szCs w:val="22"/>
          <w:lang w:val="el-GR"/>
        </w:rPr>
        <w:t>ιών</w:t>
      </w:r>
      <w:r w:rsidR="00307199" w:rsidRPr="00961D03">
        <w:rPr>
          <w:rFonts w:cs="Tahoma"/>
          <w:sz w:val="22"/>
          <w:szCs w:val="22"/>
          <w:lang w:val="el-GR"/>
        </w:rPr>
        <w:t xml:space="preserve"> ενεργοποίη</w:t>
      </w:r>
      <w:r w:rsidR="00222D88">
        <w:rPr>
          <w:rFonts w:cs="Tahoma"/>
          <w:sz w:val="22"/>
          <w:szCs w:val="22"/>
          <w:lang w:val="el-GR"/>
        </w:rPr>
        <w:t>σης και αποκατάστασης υπηρεσιών</w:t>
      </w:r>
      <w:r w:rsidRPr="00961D03">
        <w:rPr>
          <w:rFonts w:cs="Tahoma"/>
          <w:sz w:val="22"/>
          <w:szCs w:val="22"/>
          <w:lang w:val="el-GR"/>
        </w:rPr>
        <w:t xml:space="preserve"> </w:t>
      </w:r>
      <w:r w:rsidR="00307199" w:rsidRPr="00961D03">
        <w:rPr>
          <w:rFonts w:cs="Tahoma"/>
          <w:sz w:val="22"/>
          <w:szCs w:val="22"/>
          <w:lang w:val="el-GR"/>
        </w:rPr>
        <w:t>με στόχο την αύξηση της εσωτερικής αποδοτικότητας</w:t>
      </w:r>
      <w:r w:rsidRPr="00961D03">
        <w:rPr>
          <w:rFonts w:cs="Tahoma"/>
          <w:sz w:val="22"/>
          <w:szCs w:val="22"/>
          <w:lang w:val="el-GR"/>
        </w:rPr>
        <w:t xml:space="preserve">, </w:t>
      </w:r>
      <w:r w:rsidR="00307199" w:rsidRPr="00961D03">
        <w:rPr>
          <w:rFonts w:cs="Tahoma"/>
          <w:sz w:val="22"/>
          <w:szCs w:val="22"/>
          <w:lang w:val="el-GR"/>
        </w:rPr>
        <w:t xml:space="preserve">την παροχή καλύτερων υπηρεσιών και </w:t>
      </w:r>
      <w:r w:rsidRPr="00961D03">
        <w:rPr>
          <w:rFonts w:cs="Tahoma"/>
          <w:sz w:val="22"/>
          <w:szCs w:val="22"/>
          <w:lang w:val="el-GR"/>
        </w:rPr>
        <w:t>τη  βελτίωση της συνολικής εμπειρίας του πελάτη</w:t>
      </w:r>
      <w:r w:rsidR="00307199" w:rsidRPr="00961D03">
        <w:rPr>
          <w:rFonts w:cs="Tahoma"/>
          <w:sz w:val="22"/>
          <w:szCs w:val="22"/>
          <w:lang w:val="el-GR"/>
        </w:rPr>
        <w:t>.</w:t>
      </w:r>
      <w:r w:rsidR="00307199" w:rsidRPr="00961D03">
        <w:rPr>
          <w:rFonts w:cs="Tahoma"/>
          <w:color w:val="FF0000"/>
          <w:sz w:val="22"/>
          <w:szCs w:val="22"/>
          <w:lang w:val="el-GR"/>
        </w:rPr>
        <w:t xml:space="preserve">   </w:t>
      </w:r>
    </w:p>
    <w:p w14:paraId="5CD0948D" w14:textId="77777777" w:rsidR="00307199" w:rsidRPr="00961D03" w:rsidRDefault="00307199" w:rsidP="00307199">
      <w:pPr>
        <w:pStyle w:val="BodyText2"/>
        <w:rPr>
          <w:rFonts w:cs="Tahoma"/>
          <w:color w:val="FF0000"/>
          <w:sz w:val="22"/>
          <w:szCs w:val="22"/>
          <w:lang w:val="el-GR"/>
        </w:rPr>
      </w:pPr>
    </w:p>
    <w:p w14:paraId="5CD09490" w14:textId="77777777" w:rsidR="00307199" w:rsidRPr="00961D03" w:rsidRDefault="00307199" w:rsidP="00307199">
      <w:pPr>
        <w:jc w:val="both"/>
        <w:rPr>
          <w:rFonts w:ascii="Tahoma" w:hAnsi="Tahoma" w:cs="Tahoma"/>
          <w:b/>
          <w:sz w:val="22"/>
          <w:szCs w:val="22"/>
          <w:lang w:val="el-GR"/>
        </w:rPr>
      </w:pPr>
      <w:r w:rsidRPr="00961D03">
        <w:rPr>
          <w:rFonts w:ascii="Tahoma" w:hAnsi="Tahoma" w:cs="Tahoma"/>
          <w:b/>
          <w:sz w:val="22"/>
          <w:szCs w:val="22"/>
          <w:u w:val="single"/>
          <w:lang w:val="el-GR"/>
        </w:rPr>
        <w:t>3. ΚΙΝΗΤΗ ΤΗΛΕΦΩΝΙΑ</w:t>
      </w:r>
    </w:p>
    <w:p w14:paraId="26389258" w14:textId="77777777" w:rsidR="00F65D6B" w:rsidRDefault="00F65D6B" w:rsidP="00307199">
      <w:pPr>
        <w:jc w:val="center"/>
        <w:rPr>
          <w:rFonts w:ascii="Tahoma" w:hAnsi="Tahoma" w:cs="Tahoma"/>
          <w:b/>
          <w:sz w:val="22"/>
          <w:szCs w:val="22"/>
          <w:lang w:val="el-GR"/>
        </w:rPr>
      </w:pPr>
    </w:p>
    <w:p w14:paraId="5CD09492" w14:textId="77777777" w:rsidR="00307199" w:rsidRPr="00961D03" w:rsidRDefault="00307199" w:rsidP="00307199">
      <w:pPr>
        <w:jc w:val="center"/>
        <w:rPr>
          <w:rFonts w:ascii="Tahoma" w:hAnsi="Tahoma" w:cs="Tahoma"/>
          <w:b/>
          <w:sz w:val="22"/>
          <w:szCs w:val="22"/>
          <w:lang w:val="el-GR"/>
        </w:rPr>
      </w:pPr>
      <w:r w:rsidRPr="00961D03">
        <w:rPr>
          <w:rFonts w:ascii="Tahoma" w:hAnsi="Tahoma" w:cs="Tahoma"/>
          <w:b/>
          <w:sz w:val="22"/>
          <w:szCs w:val="22"/>
          <w:lang w:val="el-GR"/>
        </w:rPr>
        <w:t>ΣΥΝΟΨΗ ΧΡΗΜΑΤΟΟΙΚΟΝΟΜΙΚΩΝ ΣΤΟΙΧΕΙΩΝ</w:t>
      </w:r>
    </w:p>
    <w:tbl>
      <w:tblPr>
        <w:tblW w:w="10978" w:type="dxa"/>
        <w:jc w:val="center"/>
        <w:tblInd w:w="1241" w:type="dxa"/>
        <w:tblLook w:val="0000" w:firstRow="0" w:lastRow="0" w:firstColumn="0" w:lastColumn="0" w:noHBand="0" w:noVBand="0"/>
      </w:tblPr>
      <w:tblGrid>
        <w:gridCol w:w="2888"/>
        <w:gridCol w:w="1298"/>
        <w:gridCol w:w="1316"/>
        <w:gridCol w:w="1369"/>
        <w:gridCol w:w="1407"/>
        <w:gridCol w:w="1407"/>
        <w:gridCol w:w="1293"/>
      </w:tblGrid>
      <w:tr w:rsidR="00A42210" w:rsidRPr="00961D03" w14:paraId="5CD0949D" w14:textId="77777777" w:rsidTr="00E63772">
        <w:trPr>
          <w:trHeight w:val="570"/>
          <w:jc w:val="center"/>
        </w:trPr>
        <w:tc>
          <w:tcPr>
            <w:tcW w:w="2888" w:type="dxa"/>
            <w:tcBorders>
              <w:top w:val="nil"/>
              <w:left w:val="nil"/>
              <w:bottom w:val="single" w:sz="4" w:space="0" w:color="auto"/>
              <w:right w:val="nil"/>
            </w:tcBorders>
            <w:shd w:val="clear" w:color="auto" w:fill="auto"/>
            <w:noWrap/>
            <w:vAlign w:val="bottom"/>
          </w:tcPr>
          <w:p w14:paraId="5CD09495" w14:textId="77777777" w:rsidR="00A42210" w:rsidRPr="00961D03" w:rsidRDefault="00A42210" w:rsidP="00A42210">
            <w:pPr>
              <w:rPr>
                <w:rFonts w:ascii="Tahoma" w:hAnsi="Tahoma" w:cs="Tahoma"/>
                <w:b/>
                <w:bCs/>
                <w:sz w:val="22"/>
                <w:szCs w:val="22"/>
                <w:lang w:val="el-GR" w:eastAsia="el-GR"/>
              </w:rPr>
            </w:pPr>
            <w:r w:rsidRPr="00961D03">
              <w:rPr>
                <w:rFonts w:ascii="Tahoma" w:hAnsi="Tahoma" w:cs="Tahoma"/>
                <w:b/>
                <w:bCs/>
                <w:sz w:val="22"/>
                <w:szCs w:val="22"/>
                <w:lang w:val="el-GR" w:eastAsia="el-GR"/>
              </w:rPr>
              <w:t xml:space="preserve">Κύκλος εργασιών  </w:t>
            </w:r>
          </w:p>
          <w:p w14:paraId="5CD09496" w14:textId="77777777" w:rsidR="00A42210" w:rsidRPr="00961D03" w:rsidRDefault="00A42210" w:rsidP="00A42210">
            <w:pPr>
              <w:rPr>
                <w:rFonts w:ascii="Tahoma" w:hAnsi="Tahoma" w:cs="Tahoma"/>
                <w:b/>
                <w:bCs/>
                <w:sz w:val="22"/>
                <w:szCs w:val="22"/>
                <w:lang w:val="el-GR"/>
              </w:rPr>
            </w:pPr>
            <w:r w:rsidRPr="00961D03">
              <w:rPr>
                <w:rFonts w:ascii="Tahoma" w:hAnsi="Tahoma" w:cs="Tahoma"/>
                <w:b/>
                <w:bCs/>
                <w:sz w:val="22"/>
                <w:szCs w:val="22"/>
                <w:lang w:val="el-GR" w:eastAsia="el-GR"/>
              </w:rPr>
              <w:t xml:space="preserve">(€ </w:t>
            </w:r>
            <w:proofErr w:type="spellStart"/>
            <w:r w:rsidRPr="00961D03">
              <w:rPr>
                <w:rFonts w:ascii="Tahoma" w:hAnsi="Tahoma" w:cs="Tahoma"/>
                <w:b/>
                <w:bCs/>
                <w:sz w:val="22"/>
                <w:szCs w:val="22"/>
                <w:lang w:val="el-GR" w:eastAsia="el-GR"/>
              </w:rPr>
              <w:t>εκατ</w:t>
            </w:r>
            <w:proofErr w:type="spellEnd"/>
            <w:r w:rsidRPr="00961D03">
              <w:rPr>
                <w:rFonts w:ascii="Tahoma" w:hAnsi="Tahoma" w:cs="Tahoma"/>
                <w:b/>
                <w:bCs/>
                <w:sz w:val="22"/>
                <w:szCs w:val="22"/>
                <w:lang w:val="el-GR" w:eastAsia="el-GR"/>
              </w:rPr>
              <w:t>)</w:t>
            </w:r>
          </w:p>
        </w:tc>
        <w:tc>
          <w:tcPr>
            <w:tcW w:w="1298" w:type="dxa"/>
            <w:tcBorders>
              <w:top w:val="nil"/>
              <w:left w:val="nil"/>
              <w:bottom w:val="single" w:sz="4" w:space="0" w:color="auto"/>
              <w:right w:val="nil"/>
            </w:tcBorders>
            <w:shd w:val="clear" w:color="auto" w:fill="auto"/>
            <w:noWrap/>
            <w:vAlign w:val="bottom"/>
          </w:tcPr>
          <w:p w14:paraId="5CD09497" w14:textId="77777777" w:rsidR="00A42210" w:rsidRPr="00961D03" w:rsidRDefault="00A42210" w:rsidP="00A42210">
            <w:pPr>
              <w:jc w:val="right"/>
              <w:rPr>
                <w:rFonts w:ascii="Tahoma" w:hAnsi="Tahoma" w:cs="Tahoma"/>
                <w:b/>
                <w:sz w:val="22"/>
                <w:szCs w:val="22"/>
                <w:lang w:val="el-GR" w:eastAsia="el-GR"/>
              </w:rPr>
            </w:pPr>
            <w:proofErr w:type="spellStart"/>
            <w:r w:rsidRPr="00961D03">
              <w:rPr>
                <w:rFonts w:ascii="Tahoma" w:hAnsi="Tahoma" w:cs="Tahoma"/>
                <w:b/>
                <w:sz w:val="22"/>
                <w:szCs w:val="22"/>
                <w:lang w:val="el-GR" w:eastAsia="el-GR"/>
              </w:rPr>
              <w:t>Γ’τρίμηνο</w:t>
            </w:r>
            <w:proofErr w:type="spellEnd"/>
            <w:r w:rsidRPr="00961D03">
              <w:rPr>
                <w:rFonts w:ascii="Tahoma" w:hAnsi="Tahoma" w:cs="Tahoma"/>
                <w:b/>
                <w:sz w:val="22"/>
                <w:szCs w:val="22"/>
                <w:lang w:val="el-GR" w:eastAsia="el-GR"/>
              </w:rPr>
              <w:t xml:space="preserve"> 2012</w:t>
            </w:r>
          </w:p>
        </w:tc>
        <w:tc>
          <w:tcPr>
            <w:tcW w:w="1316" w:type="dxa"/>
            <w:tcBorders>
              <w:top w:val="nil"/>
              <w:left w:val="nil"/>
              <w:bottom w:val="single" w:sz="4" w:space="0" w:color="auto"/>
              <w:right w:val="nil"/>
            </w:tcBorders>
            <w:shd w:val="clear" w:color="auto" w:fill="auto"/>
            <w:noWrap/>
            <w:vAlign w:val="bottom"/>
          </w:tcPr>
          <w:p w14:paraId="5CD09498" w14:textId="77777777" w:rsidR="00A42210" w:rsidRPr="00961D03" w:rsidRDefault="00A42210" w:rsidP="00A42210">
            <w:pPr>
              <w:jc w:val="right"/>
              <w:rPr>
                <w:rFonts w:ascii="Tahoma" w:hAnsi="Tahoma" w:cs="Tahoma"/>
                <w:b/>
                <w:sz w:val="22"/>
                <w:szCs w:val="22"/>
                <w:lang w:val="el-GR" w:eastAsia="el-GR"/>
              </w:rPr>
            </w:pPr>
            <w:proofErr w:type="spellStart"/>
            <w:r w:rsidRPr="00961D03">
              <w:rPr>
                <w:rFonts w:ascii="Tahoma" w:hAnsi="Tahoma" w:cs="Tahoma"/>
                <w:b/>
                <w:sz w:val="22"/>
                <w:szCs w:val="22"/>
                <w:lang w:val="el-GR" w:eastAsia="el-GR"/>
              </w:rPr>
              <w:t>Γ’τρίμηνο</w:t>
            </w:r>
            <w:proofErr w:type="spellEnd"/>
            <w:r w:rsidRPr="00961D03">
              <w:rPr>
                <w:rFonts w:ascii="Tahoma" w:hAnsi="Tahoma" w:cs="Tahoma"/>
                <w:b/>
                <w:sz w:val="22"/>
                <w:szCs w:val="22"/>
                <w:lang w:val="el-GR" w:eastAsia="el-GR"/>
              </w:rPr>
              <w:t xml:space="preserve"> 2011</w:t>
            </w:r>
          </w:p>
        </w:tc>
        <w:tc>
          <w:tcPr>
            <w:tcW w:w="1369" w:type="dxa"/>
            <w:tcBorders>
              <w:top w:val="nil"/>
              <w:left w:val="nil"/>
              <w:bottom w:val="single" w:sz="4" w:space="0" w:color="auto"/>
              <w:right w:val="nil"/>
            </w:tcBorders>
            <w:shd w:val="clear" w:color="auto" w:fill="auto"/>
            <w:vAlign w:val="bottom"/>
          </w:tcPr>
          <w:p w14:paraId="5CD09499" w14:textId="77777777" w:rsidR="00A42210" w:rsidRPr="00961D03" w:rsidRDefault="00A42210" w:rsidP="00A42210">
            <w:pPr>
              <w:jc w:val="right"/>
              <w:rPr>
                <w:rFonts w:ascii="Tahoma" w:hAnsi="Tahoma" w:cs="Tahoma"/>
                <w:b/>
                <w:sz w:val="22"/>
                <w:szCs w:val="22"/>
                <w:lang w:val="el-GR" w:eastAsia="el-GR"/>
              </w:rPr>
            </w:pPr>
            <w:r w:rsidRPr="00961D03">
              <w:rPr>
                <w:rFonts w:ascii="Tahoma" w:hAnsi="Tahoma" w:cs="Tahoma"/>
                <w:b/>
                <w:bCs/>
                <w:iCs/>
                <w:sz w:val="22"/>
                <w:szCs w:val="22"/>
                <w:lang w:val="el-GR"/>
              </w:rPr>
              <w:t>+/- %</w:t>
            </w:r>
          </w:p>
        </w:tc>
        <w:tc>
          <w:tcPr>
            <w:tcW w:w="1407" w:type="dxa"/>
            <w:tcBorders>
              <w:top w:val="nil"/>
              <w:left w:val="nil"/>
              <w:bottom w:val="single" w:sz="4" w:space="0" w:color="auto"/>
              <w:right w:val="nil"/>
            </w:tcBorders>
            <w:vAlign w:val="bottom"/>
          </w:tcPr>
          <w:p w14:paraId="5CD0949A" w14:textId="77777777" w:rsidR="00A42210" w:rsidRPr="00961D03" w:rsidRDefault="00A42210" w:rsidP="00A42210">
            <w:pPr>
              <w:jc w:val="right"/>
              <w:rPr>
                <w:rFonts w:ascii="Tahoma" w:hAnsi="Tahoma" w:cs="Tahoma"/>
                <w:b/>
                <w:sz w:val="22"/>
                <w:szCs w:val="22"/>
                <w:lang w:val="el-GR" w:eastAsia="el-GR"/>
              </w:rPr>
            </w:pPr>
            <w:r w:rsidRPr="00961D03">
              <w:rPr>
                <w:rFonts w:ascii="Tahoma" w:hAnsi="Tahoma" w:cs="Tahoma"/>
                <w:b/>
                <w:sz w:val="22"/>
                <w:szCs w:val="22"/>
                <w:lang w:val="el-GR" w:eastAsia="el-GR"/>
              </w:rPr>
              <w:t>Εννεάμηνο  2012</w:t>
            </w:r>
          </w:p>
        </w:tc>
        <w:tc>
          <w:tcPr>
            <w:tcW w:w="1407" w:type="dxa"/>
            <w:tcBorders>
              <w:top w:val="nil"/>
              <w:left w:val="nil"/>
              <w:bottom w:val="single" w:sz="4" w:space="0" w:color="auto"/>
              <w:right w:val="nil"/>
            </w:tcBorders>
            <w:vAlign w:val="bottom"/>
          </w:tcPr>
          <w:p w14:paraId="5CD0949B" w14:textId="77777777" w:rsidR="00A42210" w:rsidRPr="00961D03" w:rsidRDefault="00A42210" w:rsidP="00A42210">
            <w:pPr>
              <w:jc w:val="right"/>
              <w:rPr>
                <w:rFonts w:ascii="Tahoma" w:hAnsi="Tahoma" w:cs="Tahoma"/>
                <w:b/>
                <w:sz w:val="22"/>
                <w:szCs w:val="22"/>
                <w:lang w:val="el-GR" w:eastAsia="el-GR"/>
              </w:rPr>
            </w:pPr>
            <w:r w:rsidRPr="00961D03">
              <w:rPr>
                <w:rFonts w:ascii="Tahoma" w:hAnsi="Tahoma" w:cs="Tahoma"/>
                <w:b/>
                <w:sz w:val="22"/>
                <w:szCs w:val="22"/>
                <w:lang w:val="el-GR" w:eastAsia="el-GR"/>
              </w:rPr>
              <w:t>Εννεάμηνο 2011</w:t>
            </w:r>
          </w:p>
        </w:tc>
        <w:tc>
          <w:tcPr>
            <w:tcW w:w="1293" w:type="dxa"/>
            <w:tcBorders>
              <w:top w:val="nil"/>
              <w:left w:val="nil"/>
              <w:bottom w:val="single" w:sz="4" w:space="0" w:color="auto"/>
              <w:right w:val="nil"/>
            </w:tcBorders>
            <w:vAlign w:val="bottom"/>
          </w:tcPr>
          <w:p w14:paraId="5CD0949C" w14:textId="77777777" w:rsidR="00A42210" w:rsidRPr="00961D03" w:rsidRDefault="00A42210" w:rsidP="00A42210">
            <w:pPr>
              <w:jc w:val="right"/>
              <w:rPr>
                <w:rFonts w:ascii="Tahoma" w:hAnsi="Tahoma" w:cs="Tahoma"/>
                <w:b/>
                <w:sz w:val="22"/>
                <w:szCs w:val="22"/>
                <w:lang w:val="el-GR" w:eastAsia="el-GR"/>
              </w:rPr>
            </w:pPr>
            <w:r w:rsidRPr="00961D03">
              <w:rPr>
                <w:rFonts w:ascii="Tahoma" w:hAnsi="Tahoma" w:cs="Tahoma"/>
                <w:b/>
                <w:bCs/>
                <w:iCs/>
                <w:sz w:val="22"/>
                <w:szCs w:val="22"/>
                <w:lang w:val="el-GR"/>
              </w:rPr>
              <w:t>+/- %</w:t>
            </w:r>
          </w:p>
        </w:tc>
      </w:tr>
      <w:tr w:rsidR="00A42210" w:rsidRPr="00961D03" w14:paraId="5CD094A5" w14:textId="77777777" w:rsidTr="00E63772">
        <w:trPr>
          <w:trHeight w:val="285"/>
          <w:jc w:val="center"/>
        </w:trPr>
        <w:tc>
          <w:tcPr>
            <w:tcW w:w="2888" w:type="dxa"/>
            <w:tcBorders>
              <w:top w:val="nil"/>
              <w:left w:val="nil"/>
              <w:bottom w:val="nil"/>
              <w:right w:val="nil"/>
            </w:tcBorders>
            <w:shd w:val="clear" w:color="auto" w:fill="auto"/>
            <w:noWrap/>
            <w:vAlign w:val="bottom"/>
          </w:tcPr>
          <w:p w14:paraId="5CD0949E" w14:textId="77777777" w:rsidR="00A42210" w:rsidRPr="00961D03" w:rsidRDefault="00A42210" w:rsidP="00A42210">
            <w:pPr>
              <w:rPr>
                <w:rFonts w:ascii="Tahoma" w:hAnsi="Tahoma" w:cs="Tahoma"/>
                <w:sz w:val="22"/>
                <w:szCs w:val="22"/>
                <w:lang w:val="el-GR" w:eastAsia="el-GR"/>
              </w:rPr>
            </w:pPr>
            <w:r w:rsidRPr="00961D03">
              <w:rPr>
                <w:rFonts w:ascii="Tahoma" w:hAnsi="Tahoma" w:cs="Tahoma"/>
                <w:sz w:val="22"/>
                <w:szCs w:val="22"/>
                <w:lang w:val="el-GR" w:eastAsia="el-GR"/>
              </w:rPr>
              <w:t xml:space="preserve">Ελλάδα </w:t>
            </w:r>
          </w:p>
        </w:tc>
        <w:tc>
          <w:tcPr>
            <w:tcW w:w="1298" w:type="dxa"/>
            <w:tcBorders>
              <w:top w:val="nil"/>
              <w:left w:val="nil"/>
              <w:bottom w:val="nil"/>
              <w:right w:val="nil"/>
            </w:tcBorders>
            <w:shd w:val="clear" w:color="auto" w:fill="auto"/>
            <w:noWrap/>
            <w:vAlign w:val="bottom"/>
          </w:tcPr>
          <w:p w14:paraId="5CD0949F"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color w:val="000000"/>
                <w:sz w:val="22"/>
                <w:szCs w:val="22"/>
              </w:rPr>
              <w:t>3</w:t>
            </w:r>
            <w:r w:rsidRPr="00961D03">
              <w:rPr>
                <w:rFonts w:ascii="Tahoma" w:hAnsi="Tahoma" w:cs="Tahoma"/>
                <w:color w:val="000000"/>
                <w:sz w:val="22"/>
                <w:szCs w:val="22"/>
                <w:lang w:val="el-GR"/>
              </w:rPr>
              <w:t>98</w:t>
            </w:r>
            <w:r w:rsidRPr="00961D03">
              <w:rPr>
                <w:rFonts w:ascii="Tahoma" w:hAnsi="Tahoma" w:cs="Tahoma"/>
                <w:color w:val="000000"/>
                <w:sz w:val="22"/>
                <w:szCs w:val="22"/>
              </w:rPr>
              <w:t>,</w:t>
            </w:r>
            <w:r w:rsidRPr="00961D03">
              <w:rPr>
                <w:rFonts w:ascii="Tahoma" w:hAnsi="Tahoma" w:cs="Tahoma"/>
                <w:color w:val="000000"/>
                <w:sz w:val="22"/>
                <w:szCs w:val="22"/>
                <w:lang w:val="el-GR"/>
              </w:rPr>
              <w:t>4</w:t>
            </w:r>
          </w:p>
        </w:tc>
        <w:tc>
          <w:tcPr>
            <w:tcW w:w="1316" w:type="dxa"/>
            <w:tcBorders>
              <w:top w:val="nil"/>
              <w:left w:val="nil"/>
              <w:bottom w:val="nil"/>
              <w:right w:val="nil"/>
            </w:tcBorders>
            <w:shd w:val="clear" w:color="auto" w:fill="auto"/>
            <w:noWrap/>
            <w:vAlign w:val="bottom"/>
          </w:tcPr>
          <w:p w14:paraId="5CD094A0"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rPr>
              <w:t>4</w:t>
            </w:r>
            <w:r w:rsidRPr="00961D03">
              <w:rPr>
                <w:rFonts w:ascii="Tahoma" w:hAnsi="Tahoma" w:cs="Tahoma"/>
                <w:color w:val="000000"/>
                <w:sz w:val="22"/>
                <w:szCs w:val="22"/>
                <w:lang w:val="el-GR"/>
              </w:rPr>
              <w:t>50</w:t>
            </w:r>
            <w:r w:rsidRPr="00961D03">
              <w:rPr>
                <w:rFonts w:ascii="Tahoma" w:hAnsi="Tahoma" w:cs="Tahoma"/>
                <w:color w:val="000000"/>
                <w:sz w:val="22"/>
                <w:szCs w:val="22"/>
              </w:rPr>
              <w:t>,4</w:t>
            </w:r>
          </w:p>
        </w:tc>
        <w:tc>
          <w:tcPr>
            <w:tcW w:w="1369" w:type="dxa"/>
            <w:tcBorders>
              <w:top w:val="nil"/>
              <w:left w:val="nil"/>
              <w:bottom w:val="nil"/>
              <w:right w:val="nil"/>
            </w:tcBorders>
            <w:shd w:val="clear" w:color="auto" w:fill="auto"/>
            <w:noWrap/>
            <w:vAlign w:val="bottom"/>
          </w:tcPr>
          <w:p w14:paraId="5CD094A1"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w:t>
            </w:r>
            <w:r w:rsidRPr="00961D03">
              <w:rPr>
                <w:rFonts w:ascii="Tahoma" w:hAnsi="Tahoma" w:cs="Tahoma"/>
                <w:sz w:val="22"/>
                <w:szCs w:val="22"/>
                <w:lang w:val="el-GR"/>
              </w:rPr>
              <w:t>11</w:t>
            </w:r>
            <w:r w:rsidRPr="00961D03">
              <w:rPr>
                <w:rFonts w:ascii="Tahoma" w:hAnsi="Tahoma" w:cs="Tahoma"/>
                <w:sz w:val="22"/>
                <w:szCs w:val="22"/>
              </w:rPr>
              <w:t>,</w:t>
            </w:r>
            <w:r w:rsidRPr="00961D03">
              <w:rPr>
                <w:rFonts w:ascii="Tahoma" w:hAnsi="Tahoma" w:cs="Tahoma"/>
                <w:sz w:val="22"/>
                <w:szCs w:val="22"/>
                <w:lang w:val="el-GR"/>
              </w:rPr>
              <w:t>5</w:t>
            </w:r>
            <w:r w:rsidRPr="00961D03">
              <w:rPr>
                <w:rFonts w:ascii="Tahoma" w:hAnsi="Tahoma" w:cs="Tahoma"/>
                <w:sz w:val="22"/>
                <w:szCs w:val="22"/>
              </w:rPr>
              <w:t>%</w:t>
            </w:r>
          </w:p>
        </w:tc>
        <w:tc>
          <w:tcPr>
            <w:tcW w:w="1407" w:type="dxa"/>
            <w:tcBorders>
              <w:top w:val="nil"/>
              <w:left w:val="nil"/>
              <w:bottom w:val="nil"/>
              <w:right w:val="nil"/>
            </w:tcBorders>
            <w:vAlign w:val="bottom"/>
          </w:tcPr>
          <w:p w14:paraId="5CD094A2"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color w:val="000000"/>
                <w:sz w:val="22"/>
                <w:szCs w:val="22"/>
                <w:lang w:val="el-GR"/>
              </w:rPr>
              <w:t>1.166</w:t>
            </w:r>
            <w:r w:rsidRPr="00961D03">
              <w:rPr>
                <w:rFonts w:ascii="Tahoma" w:hAnsi="Tahoma" w:cs="Tahoma"/>
                <w:color w:val="000000"/>
                <w:sz w:val="22"/>
                <w:szCs w:val="22"/>
              </w:rPr>
              <w:t>,</w:t>
            </w:r>
            <w:r w:rsidRPr="00961D03">
              <w:rPr>
                <w:rFonts w:ascii="Tahoma" w:hAnsi="Tahoma" w:cs="Tahoma"/>
                <w:color w:val="000000"/>
                <w:sz w:val="22"/>
                <w:szCs w:val="22"/>
                <w:lang w:val="el-GR"/>
              </w:rPr>
              <w:t>8</w:t>
            </w:r>
          </w:p>
        </w:tc>
        <w:tc>
          <w:tcPr>
            <w:tcW w:w="1407" w:type="dxa"/>
            <w:tcBorders>
              <w:top w:val="nil"/>
              <w:left w:val="nil"/>
              <w:bottom w:val="nil"/>
              <w:right w:val="nil"/>
            </w:tcBorders>
            <w:vAlign w:val="bottom"/>
          </w:tcPr>
          <w:p w14:paraId="5CD094A3"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lang w:val="el-GR"/>
              </w:rPr>
              <w:t>1.243</w:t>
            </w:r>
            <w:r w:rsidRPr="00961D03">
              <w:rPr>
                <w:rFonts w:ascii="Tahoma" w:hAnsi="Tahoma" w:cs="Tahoma"/>
                <w:color w:val="000000"/>
                <w:sz w:val="22"/>
                <w:szCs w:val="22"/>
              </w:rPr>
              <w:t>,</w:t>
            </w:r>
            <w:r w:rsidRPr="00961D03">
              <w:rPr>
                <w:rFonts w:ascii="Tahoma" w:hAnsi="Tahoma" w:cs="Tahoma"/>
                <w:color w:val="000000"/>
                <w:sz w:val="22"/>
                <w:szCs w:val="22"/>
                <w:lang w:val="el-GR"/>
              </w:rPr>
              <w:t>6</w:t>
            </w:r>
          </w:p>
        </w:tc>
        <w:tc>
          <w:tcPr>
            <w:tcW w:w="1293" w:type="dxa"/>
            <w:tcBorders>
              <w:top w:val="nil"/>
              <w:left w:val="nil"/>
              <w:bottom w:val="nil"/>
              <w:right w:val="nil"/>
            </w:tcBorders>
            <w:vAlign w:val="bottom"/>
          </w:tcPr>
          <w:p w14:paraId="5CD094A4" w14:textId="77777777" w:rsidR="00A42210" w:rsidRPr="00961D03" w:rsidRDefault="00A42210" w:rsidP="00A42210">
            <w:pPr>
              <w:tabs>
                <w:tab w:val="left" w:pos="954"/>
              </w:tabs>
              <w:ind w:left="-154" w:firstLine="154"/>
              <w:jc w:val="right"/>
              <w:rPr>
                <w:rFonts w:ascii="Tahoma" w:hAnsi="Tahoma" w:cs="Tahoma"/>
                <w:color w:val="FF0000"/>
                <w:sz w:val="22"/>
                <w:szCs w:val="22"/>
              </w:rPr>
            </w:pPr>
            <w:r w:rsidRPr="00961D03">
              <w:rPr>
                <w:rFonts w:ascii="Tahoma" w:hAnsi="Tahoma" w:cs="Tahoma"/>
                <w:sz w:val="22"/>
                <w:szCs w:val="22"/>
              </w:rPr>
              <w:t>-</w:t>
            </w:r>
            <w:r w:rsidRPr="00961D03">
              <w:rPr>
                <w:rFonts w:ascii="Tahoma" w:hAnsi="Tahoma" w:cs="Tahoma"/>
                <w:sz w:val="22"/>
                <w:szCs w:val="22"/>
                <w:lang w:val="el-GR"/>
              </w:rPr>
              <w:t>6</w:t>
            </w:r>
            <w:r w:rsidRPr="00961D03">
              <w:rPr>
                <w:rFonts w:ascii="Tahoma" w:hAnsi="Tahoma" w:cs="Tahoma"/>
                <w:sz w:val="22"/>
                <w:szCs w:val="22"/>
              </w:rPr>
              <w:t>,2%</w:t>
            </w:r>
          </w:p>
        </w:tc>
      </w:tr>
      <w:tr w:rsidR="00A42210" w:rsidRPr="00961D03" w14:paraId="5CD094AD" w14:textId="77777777" w:rsidTr="00E63772">
        <w:trPr>
          <w:trHeight w:val="285"/>
          <w:jc w:val="center"/>
        </w:trPr>
        <w:tc>
          <w:tcPr>
            <w:tcW w:w="2888" w:type="dxa"/>
            <w:tcBorders>
              <w:top w:val="nil"/>
              <w:left w:val="nil"/>
              <w:bottom w:val="nil"/>
              <w:right w:val="nil"/>
            </w:tcBorders>
            <w:shd w:val="clear" w:color="auto" w:fill="auto"/>
            <w:vAlign w:val="bottom"/>
          </w:tcPr>
          <w:p w14:paraId="5CD094A6" w14:textId="77777777" w:rsidR="00A42210" w:rsidRPr="00961D03" w:rsidRDefault="00A42210" w:rsidP="00A42210">
            <w:pPr>
              <w:rPr>
                <w:rFonts w:ascii="Tahoma" w:hAnsi="Tahoma" w:cs="Tahoma"/>
                <w:sz w:val="22"/>
                <w:szCs w:val="22"/>
                <w:lang w:val="el-GR" w:eastAsia="el-GR"/>
              </w:rPr>
            </w:pPr>
            <w:r w:rsidRPr="00961D03">
              <w:rPr>
                <w:rFonts w:ascii="Tahoma" w:hAnsi="Tahoma" w:cs="Tahoma"/>
                <w:sz w:val="22"/>
                <w:szCs w:val="22"/>
                <w:lang w:val="el-GR" w:eastAsia="el-GR"/>
              </w:rPr>
              <w:t>Ρουμανία</w:t>
            </w:r>
          </w:p>
        </w:tc>
        <w:tc>
          <w:tcPr>
            <w:tcW w:w="1298" w:type="dxa"/>
            <w:tcBorders>
              <w:top w:val="nil"/>
              <w:left w:val="nil"/>
              <w:bottom w:val="nil"/>
              <w:right w:val="nil"/>
            </w:tcBorders>
            <w:shd w:val="clear" w:color="auto" w:fill="auto"/>
            <w:noWrap/>
            <w:vAlign w:val="bottom"/>
          </w:tcPr>
          <w:p w14:paraId="5CD094A7"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color w:val="000000"/>
                <w:sz w:val="22"/>
                <w:szCs w:val="22"/>
              </w:rPr>
              <w:t>11</w:t>
            </w:r>
            <w:r w:rsidRPr="00961D03">
              <w:rPr>
                <w:rFonts w:ascii="Tahoma" w:hAnsi="Tahoma" w:cs="Tahoma"/>
                <w:color w:val="000000"/>
                <w:sz w:val="22"/>
                <w:szCs w:val="22"/>
                <w:lang w:val="el-GR"/>
              </w:rPr>
              <w:t>8</w:t>
            </w:r>
            <w:r w:rsidRPr="00961D03">
              <w:rPr>
                <w:rFonts w:ascii="Tahoma" w:hAnsi="Tahoma" w:cs="Tahoma"/>
                <w:color w:val="000000"/>
                <w:sz w:val="22"/>
                <w:szCs w:val="22"/>
              </w:rPr>
              <w:t>,</w:t>
            </w:r>
            <w:r w:rsidRPr="00961D03">
              <w:rPr>
                <w:rFonts w:ascii="Tahoma" w:hAnsi="Tahoma" w:cs="Tahoma"/>
                <w:color w:val="000000"/>
                <w:sz w:val="22"/>
                <w:szCs w:val="22"/>
                <w:lang w:val="el-GR"/>
              </w:rPr>
              <w:t>0</w:t>
            </w:r>
          </w:p>
        </w:tc>
        <w:tc>
          <w:tcPr>
            <w:tcW w:w="1316" w:type="dxa"/>
            <w:tcBorders>
              <w:top w:val="nil"/>
              <w:left w:val="nil"/>
              <w:bottom w:val="nil"/>
              <w:right w:val="nil"/>
            </w:tcBorders>
            <w:shd w:val="clear" w:color="auto" w:fill="auto"/>
            <w:noWrap/>
            <w:vAlign w:val="bottom"/>
          </w:tcPr>
          <w:p w14:paraId="5CD094A8"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rPr>
              <w:t>1</w:t>
            </w:r>
            <w:r w:rsidRPr="00961D03">
              <w:rPr>
                <w:rFonts w:ascii="Tahoma" w:hAnsi="Tahoma" w:cs="Tahoma"/>
                <w:color w:val="000000"/>
                <w:sz w:val="22"/>
                <w:szCs w:val="22"/>
                <w:lang w:val="el-GR"/>
              </w:rPr>
              <w:t>20</w:t>
            </w:r>
            <w:r w:rsidRPr="00961D03">
              <w:rPr>
                <w:rFonts w:ascii="Tahoma" w:hAnsi="Tahoma" w:cs="Tahoma"/>
                <w:color w:val="000000"/>
                <w:sz w:val="22"/>
                <w:szCs w:val="22"/>
              </w:rPr>
              <w:t>,</w:t>
            </w:r>
            <w:r w:rsidRPr="00961D03">
              <w:rPr>
                <w:rFonts w:ascii="Tahoma" w:hAnsi="Tahoma" w:cs="Tahoma"/>
                <w:color w:val="000000"/>
                <w:sz w:val="22"/>
                <w:szCs w:val="22"/>
                <w:lang w:val="el-GR"/>
              </w:rPr>
              <w:t>6</w:t>
            </w:r>
          </w:p>
        </w:tc>
        <w:tc>
          <w:tcPr>
            <w:tcW w:w="1369" w:type="dxa"/>
            <w:tcBorders>
              <w:top w:val="nil"/>
              <w:left w:val="nil"/>
              <w:bottom w:val="nil"/>
              <w:right w:val="nil"/>
            </w:tcBorders>
            <w:shd w:val="clear" w:color="auto" w:fill="auto"/>
            <w:noWrap/>
            <w:vAlign w:val="bottom"/>
          </w:tcPr>
          <w:p w14:paraId="5CD094A9"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w:t>
            </w:r>
            <w:r w:rsidRPr="00961D03">
              <w:rPr>
                <w:rFonts w:ascii="Tahoma" w:hAnsi="Tahoma" w:cs="Tahoma"/>
                <w:sz w:val="22"/>
                <w:szCs w:val="22"/>
                <w:lang w:val="el-GR"/>
              </w:rPr>
              <w:t>2</w:t>
            </w:r>
            <w:r w:rsidRPr="00961D03">
              <w:rPr>
                <w:rFonts w:ascii="Tahoma" w:hAnsi="Tahoma" w:cs="Tahoma"/>
                <w:sz w:val="22"/>
                <w:szCs w:val="22"/>
              </w:rPr>
              <w:t>,2%</w:t>
            </w:r>
          </w:p>
        </w:tc>
        <w:tc>
          <w:tcPr>
            <w:tcW w:w="1407" w:type="dxa"/>
            <w:tcBorders>
              <w:top w:val="nil"/>
              <w:left w:val="nil"/>
              <w:bottom w:val="nil"/>
              <w:right w:val="nil"/>
            </w:tcBorders>
            <w:vAlign w:val="bottom"/>
          </w:tcPr>
          <w:p w14:paraId="5CD094AA"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lang w:val="el-GR"/>
              </w:rPr>
              <w:t>349</w:t>
            </w:r>
            <w:r w:rsidRPr="00961D03">
              <w:rPr>
                <w:rFonts w:ascii="Tahoma" w:hAnsi="Tahoma" w:cs="Tahoma"/>
                <w:color w:val="000000"/>
                <w:sz w:val="22"/>
                <w:szCs w:val="22"/>
              </w:rPr>
              <w:t>,1</w:t>
            </w:r>
          </w:p>
        </w:tc>
        <w:tc>
          <w:tcPr>
            <w:tcW w:w="1407" w:type="dxa"/>
            <w:tcBorders>
              <w:top w:val="nil"/>
              <w:left w:val="nil"/>
              <w:bottom w:val="nil"/>
              <w:right w:val="nil"/>
            </w:tcBorders>
            <w:vAlign w:val="bottom"/>
          </w:tcPr>
          <w:p w14:paraId="5CD094AB"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lang w:val="el-GR"/>
              </w:rPr>
              <w:t>341</w:t>
            </w:r>
            <w:r w:rsidRPr="00961D03">
              <w:rPr>
                <w:rFonts w:ascii="Tahoma" w:hAnsi="Tahoma" w:cs="Tahoma"/>
                <w:color w:val="000000"/>
                <w:sz w:val="22"/>
                <w:szCs w:val="22"/>
              </w:rPr>
              <w:t>,</w:t>
            </w:r>
            <w:r w:rsidRPr="00961D03">
              <w:rPr>
                <w:rFonts w:ascii="Tahoma" w:hAnsi="Tahoma" w:cs="Tahoma"/>
                <w:color w:val="000000"/>
                <w:sz w:val="22"/>
                <w:szCs w:val="22"/>
                <w:lang w:val="el-GR"/>
              </w:rPr>
              <w:t>9</w:t>
            </w:r>
          </w:p>
        </w:tc>
        <w:tc>
          <w:tcPr>
            <w:tcW w:w="1293" w:type="dxa"/>
            <w:tcBorders>
              <w:top w:val="nil"/>
              <w:left w:val="nil"/>
              <w:bottom w:val="nil"/>
              <w:right w:val="nil"/>
            </w:tcBorders>
            <w:vAlign w:val="bottom"/>
          </w:tcPr>
          <w:p w14:paraId="5CD094AC"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w:t>
            </w:r>
            <w:r w:rsidRPr="00961D03">
              <w:rPr>
                <w:rFonts w:ascii="Tahoma" w:hAnsi="Tahoma" w:cs="Tahoma"/>
                <w:sz w:val="22"/>
                <w:szCs w:val="22"/>
                <w:lang w:val="el-GR"/>
              </w:rPr>
              <w:t>2</w:t>
            </w:r>
            <w:r w:rsidRPr="00961D03">
              <w:rPr>
                <w:rFonts w:ascii="Tahoma" w:hAnsi="Tahoma" w:cs="Tahoma"/>
                <w:sz w:val="22"/>
                <w:szCs w:val="22"/>
              </w:rPr>
              <w:t>,</w:t>
            </w:r>
            <w:r w:rsidRPr="00961D03">
              <w:rPr>
                <w:rFonts w:ascii="Tahoma" w:hAnsi="Tahoma" w:cs="Tahoma"/>
                <w:sz w:val="22"/>
                <w:szCs w:val="22"/>
                <w:lang w:val="el-GR"/>
              </w:rPr>
              <w:t>1</w:t>
            </w:r>
            <w:r w:rsidRPr="00961D03">
              <w:rPr>
                <w:rFonts w:ascii="Tahoma" w:hAnsi="Tahoma" w:cs="Tahoma"/>
                <w:sz w:val="22"/>
                <w:szCs w:val="22"/>
              </w:rPr>
              <w:t>%</w:t>
            </w:r>
          </w:p>
        </w:tc>
      </w:tr>
      <w:tr w:rsidR="00A42210" w:rsidRPr="00961D03" w14:paraId="5CD094B5" w14:textId="77777777" w:rsidTr="00E63772">
        <w:trPr>
          <w:trHeight w:val="285"/>
          <w:jc w:val="center"/>
        </w:trPr>
        <w:tc>
          <w:tcPr>
            <w:tcW w:w="2888" w:type="dxa"/>
            <w:tcBorders>
              <w:top w:val="nil"/>
              <w:left w:val="nil"/>
              <w:bottom w:val="nil"/>
              <w:right w:val="nil"/>
            </w:tcBorders>
            <w:shd w:val="clear" w:color="auto" w:fill="auto"/>
            <w:noWrap/>
            <w:vAlign w:val="bottom"/>
          </w:tcPr>
          <w:p w14:paraId="5CD094AE" w14:textId="77777777" w:rsidR="00A42210" w:rsidRPr="00961D03" w:rsidRDefault="00A42210" w:rsidP="00A42210">
            <w:pPr>
              <w:rPr>
                <w:rFonts w:ascii="Tahoma" w:hAnsi="Tahoma" w:cs="Tahoma"/>
                <w:sz w:val="22"/>
                <w:szCs w:val="22"/>
                <w:lang w:val="el-GR" w:eastAsia="el-GR"/>
              </w:rPr>
            </w:pPr>
            <w:r w:rsidRPr="00961D03">
              <w:rPr>
                <w:rFonts w:ascii="Tahoma" w:hAnsi="Tahoma" w:cs="Tahoma"/>
                <w:sz w:val="22"/>
                <w:szCs w:val="22"/>
                <w:lang w:val="el-GR" w:eastAsia="el-GR"/>
              </w:rPr>
              <w:t>Βουλγαρία</w:t>
            </w:r>
          </w:p>
        </w:tc>
        <w:tc>
          <w:tcPr>
            <w:tcW w:w="1298" w:type="dxa"/>
            <w:tcBorders>
              <w:top w:val="nil"/>
              <w:left w:val="nil"/>
              <w:bottom w:val="nil"/>
              <w:right w:val="nil"/>
            </w:tcBorders>
            <w:shd w:val="clear" w:color="auto" w:fill="auto"/>
            <w:noWrap/>
            <w:vAlign w:val="bottom"/>
          </w:tcPr>
          <w:p w14:paraId="5CD094AF"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color w:val="000000"/>
                <w:sz w:val="22"/>
                <w:szCs w:val="22"/>
                <w:lang w:val="el-GR"/>
              </w:rPr>
              <w:t>85</w:t>
            </w:r>
            <w:r w:rsidRPr="00961D03">
              <w:rPr>
                <w:rFonts w:ascii="Tahoma" w:hAnsi="Tahoma" w:cs="Tahoma"/>
                <w:color w:val="000000"/>
                <w:sz w:val="22"/>
                <w:szCs w:val="22"/>
              </w:rPr>
              <w:t>,</w:t>
            </w:r>
            <w:r w:rsidRPr="00961D03">
              <w:rPr>
                <w:rFonts w:ascii="Tahoma" w:hAnsi="Tahoma" w:cs="Tahoma"/>
                <w:color w:val="000000"/>
                <w:sz w:val="22"/>
                <w:szCs w:val="22"/>
                <w:lang w:val="el-GR"/>
              </w:rPr>
              <w:t>9</w:t>
            </w:r>
          </w:p>
        </w:tc>
        <w:tc>
          <w:tcPr>
            <w:tcW w:w="1316" w:type="dxa"/>
            <w:tcBorders>
              <w:top w:val="nil"/>
              <w:left w:val="nil"/>
              <w:bottom w:val="nil"/>
              <w:right w:val="nil"/>
            </w:tcBorders>
            <w:shd w:val="clear" w:color="auto" w:fill="auto"/>
            <w:noWrap/>
            <w:vAlign w:val="bottom"/>
          </w:tcPr>
          <w:p w14:paraId="5CD094B0"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rPr>
              <w:t>10</w:t>
            </w:r>
            <w:r w:rsidRPr="00961D03">
              <w:rPr>
                <w:rFonts w:ascii="Tahoma" w:hAnsi="Tahoma" w:cs="Tahoma"/>
                <w:color w:val="000000"/>
                <w:sz w:val="22"/>
                <w:szCs w:val="22"/>
                <w:lang w:val="el-GR"/>
              </w:rPr>
              <w:t>8</w:t>
            </w:r>
            <w:r w:rsidRPr="00961D03">
              <w:rPr>
                <w:rFonts w:ascii="Tahoma" w:hAnsi="Tahoma" w:cs="Tahoma"/>
                <w:color w:val="000000"/>
                <w:sz w:val="22"/>
                <w:szCs w:val="22"/>
              </w:rPr>
              <w:t>,</w:t>
            </w:r>
            <w:r w:rsidRPr="00961D03">
              <w:rPr>
                <w:rFonts w:ascii="Tahoma" w:hAnsi="Tahoma" w:cs="Tahoma"/>
                <w:color w:val="000000"/>
                <w:sz w:val="22"/>
                <w:szCs w:val="22"/>
                <w:lang w:val="el-GR"/>
              </w:rPr>
              <w:t>6</w:t>
            </w:r>
          </w:p>
        </w:tc>
        <w:tc>
          <w:tcPr>
            <w:tcW w:w="1369" w:type="dxa"/>
            <w:tcBorders>
              <w:top w:val="nil"/>
              <w:left w:val="nil"/>
              <w:bottom w:val="nil"/>
              <w:right w:val="nil"/>
            </w:tcBorders>
            <w:shd w:val="clear" w:color="auto" w:fill="auto"/>
            <w:noWrap/>
            <w:vAlign w:val="bottom"/>
          </w:tcPr>
          <w:p w14:paraId="5CD094B1"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lang w:val="el-GR"/>
              </w:rPr>
              <w:t>-20</w:t>
            </w:r>
            <w:r w:rsidRPr="00961D03">
              <w:rPr>
                <w:rFonts w:ascii="Tahoma" w:hAnsi="Tahoma" w:cs="Tahoma"/>
                <w:sz w:val="22"/>
                <w:szCs w:val="22"/>
              </w:rPr>
              <w:t>,</w:t>
            </w:r>
            <w:r w:rsidRPr="00961D03">
              <w:rPr>
                <w:rFonts w:ascii="Tahoma" w:hAnsi="Tahoma" w:cs="Tahoma"/>
                <w:sz w:val="22"/>
                <w:szCs w:val="22"/>
                <w:lang w:val="el-GR"/>
              </w:rPr>
              <w:t>9</w:t>
            </w:r>
            <w:r w:rsidRPr="00961D03">
              <w:rPr>
                <w:rFonts w:ascii="Tahoma" w:hAnsi="Tahoma" w:cs="Tahoma"/>
                <w:sz w:val="22"/>
                <w:szCs w:val="22"/>
              </w:rPr>
              <w:t>%</w:t>
            </w:r>
          </w:p>
        </w:tc>
        <w:tc>
          <w:tcPr>
            <w:tcW w:w="1407" w:type="dxa"/>
            <w:tcBorders>
              <w:top w:val="nil"/>
              <w:left w:val="nil"/>
              <w:bottom w:val="nil"/>
              <w:right w:val="nil"/>
            </w:tcBorders>
            <w:vAlign w:val="bottom"/>
          </w:tcPr>
          <w:p w14:paraId="5CD094B2"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color w:val="000000"/>
                <w:sz w:val="22"/>
                <w:szCs w:val="22"/>
                <w:lang w:val="el-GR"/>
              </w:rPr>
              <w:t>285</w:t>
            </w:r>
            <w:r w:rsidRPr="00961D03">
              <w:rPr>
                <w:rFonts w:ascii="Tahoma" w:hAnsi="Tahoma" w:cs="Tahoma"/>
                <w:color w:val="000000"/>
                <w:sz w:val="22"/>
                <w:szCs w:val="22"/>
              </w:rPr>
              <w:t>,</w:t>
            </w:r>
            <w:r w:rsidRPr="00961D03">
              <w:rPr>
                <w:rFonts w:ascii="Tahoma" w:hAnsi="Tahoma" w:cs="Tahoma"/>
                <w:color w:val="000000"/>
                <w:sz w:val="22"/>
                <w:szCs w:val="22"/>
                <w:lang w:val="el-GR"/>
              </w:rPr>
              <w:t>1</w:t>
            </w:r>
          </w:p>
        </w:tc>
        <w:tc>
          <w:tcPr>
            <w:tcW w:w="1407" w:type="dxa"/>
            <w:tcBorders>
              <w:top w:val="nil"/>
              <w:left w:val="nil"/>
              <w:bottom w:val="nil"/>
              <w:right w:val="nil"/>
            </w:tcBorders>
            <w:vAlign w:val="bottom"/>
          </w:tcPr>
          <w:p w14:paraId="5CD094B3"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lang w:val="el-GR"/>
              </w:rPr>
              <w:t>306</w:t>
            </w:r>
            <w:r w:rsidRPr="00961D03">
              <w:rPr>
                <w:rFonts w:ascii="Tahoma" w:hAnsi="Tahoma" w:cs="Tahoma"/>
                <w:color w:val="000000"/>
                <w:sz w:val="22"/>
                <w:szCs w:val="22"/>
              </w:rPr>
              <w:t>,</w:t>
            </w:r>
            <w:r w:rsidRPr="00961D03">
              <w:rPr>
                <w:rFonts w:ascii="Tahoma" w:hAnsi="Tahoma" w:cs="Tahoma"/>
                <w:color w:val="000000"/>
                <w:sz w:val="22"/>
                <w:szCs w:val="22"/>
                <w:lang w:val="el-GR"/>
              </w:rPr>
              <w:t>4</w:t>
            </w:r>
          </w:p>
        </w:tc>
        <w:tc>
          <w:tcPr>
            <w:tcW w:w="1293" w:type="dxa"/>
            <w:tcBorders>
              <w:top w:val="nil"/>
              <w:left w:val="nil"/>
              <w:bottom w:val="nil"/>
              <w:right w:val="nil"/>
            </w:tcBorders>
            <w:vAlign w:val="bottom"/>
          </w:tcPr>
          <w:p w14:paraId="5CD094B4"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lang w:val="el-GR"/>
              </w:rPr>
              <w:t>-7</w:t>
            </w:r>
            <w:r w:rsidRPr="00961D03">
              <w:rPr>
                <w:rFonts w:ascii="Tahoma" w:hAnsi="Tahoma" w:cs="Tahoma"/>
                <w:sz w:val="22"/>
                <w:szCs w:val="22"/>
              </w:rPr>
              <w:t>,</w:t>
            </w:r>
            <w:r w:rsidRPr="00961D03">
              <w:rPr>
                <w:rFonts w:ascii="Tahoma" w:hAnsi="Tahoma" w:cs="Tahoma"/>
                <w:sz w:val="22"/>
                <w:szCs w:val="22"/>
                <w:lang w:val="el-GR"/>
              </w:rPr>
              <w:t>0</w:t>
            </w:r>
            <w:r w:rsidRPr="00961D03">
              <w:rPr>
                <w:rFonts w:ascii="Tahoma" w:hAnsi="Tahoma" w:cs="Tahoma"/>
                <w:sz w:val="22"/>
                <w:szCs w:val="22"/>
              </w:rPr>
              <w:t>%</w:t>
            </w:r>
          </w:p>
        </w:tc>
      </w:tr>
      <w:tr w:rsidR="00A42210" w:rsidRPr="00961D03" w14:paraId="5CD094BD" w14:textId="77777777" w:rsidTr="00E63772">
        <w:trPr>
          <w:trHeight w:val="285"/>
          <w:jc w:val="center"/>
        </w:trPr>
        <w:tc>
          <w:tcPr>
            <w:tcW w:w="2888" w:type="dxa"/>
            <w:tcBorders>
              <w:top w:val="nil"/>
              <w:left w:val="nil"/>
              <w:bottom w:val="nil"/>
              <w:right w:val="nil"/>
            </w:tcBorders>
            <w:shd w:val="clear" w:color="auto" w:fill="auto"/>
            <w:noWrap/>
            <w:vAlign w:val="bottom"/>
          </w:tcPr>
          <w:p w14:paraId="5CD094B6" w14:textId="77777777" w:rsidR="00A42210" w:rsidRPr="00961D03" w:rsidRDefault="00A42210" w:rsidP="00A42210">
            <w:pPr>
              <w:rPr>
                <w:rFonts w:ascii="Tahoma" w:hAnsi="Tahoma" w:cs="Tahoma"/>
                <w:sz w:val="22"/>
                <w:szCs w:val="22"/>
                <w:lang w:val="el-GR" w:eastAsia="el-GR"/>
              </w:rPr>
            </w:pPr>
            <w:r w:rsidRPr="00961D03">
              <w:rPr>
                <w:rFonts w:ascii="Tahoma" w:hAnsi="Tahoma" w:cs="Tahoma"/>
                <w:sz w:val="22"/>
                <w:szCs w:val="22"/>
                <w:lang w:val="el-GR" w:eastAsia="el-GR"/>
              </w:rPr>
              <w:t>Αλβανία</w:t>
            </w:r>
          </w:p>
        </w:tc>
        <w:tc>
          <w:tcPr>
            <w:tcW w:w="1298" w:type="dxa"/>
            <w:tcBorders>
              <w:top w:val="nil"/>
              <w:left w:val="nil"/>
              <w:bottom w:val="nil"/>
              <w:right w:val="nil"/>
            </w:tcBorders>
            <w:shd w:val="clear" w:color="auto" w:fill="auto"/>
            <w:noWrap/>
            <w:vAlign w:val="bottom"/>
          </w:tcPr>
          <w:p w14:paraId="5CD094B7"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color w:val="000000"/>
                <w:sz w:val="22"/>
                <w:szCs w:val="22"/>
              </w:rPr>
              <w:t>2</w:t>
            </w:r>
            <w:r w:rsidRPr="00961D03">
              <w:rPr>
                <w:rFonts w:ascii="Tahoma" w:hAnsi="Tahoma" w:cs="Tahoma"/>
                <w:color w:val="000000"/>
                <w:sz w:val="22"/>
                <w:szCs w:val="22"/>
                <w:lang w:val="el-GR"/>
              </w:rPr>
              <w:t>4</w:t>
            </w:r>
            <w:r w:rsidRPr="00961D03">
              <w:rPr>
                <w:rFonts w:ascii="Tahoma" w:hAnsi="Tahoma" w:cs="Tahoma"/>
                <w:color w:val="000000"/>
                <w:sz w:val="22"/>
                <w:szCs w:val="22"/>
              </w:rPr>
              <w:t>,</w:t>
            </w:r>
            <w:r w:rsidRPr="00961D03">
              <w:rPr>
                <w:rFonts w:ascii="Tahoma" w:hAnsi="Tahoma" w:cs="Tahoma"/>
                <w:color w:val="000000"/>
                <w:sz w:val="22"/>
                <w:szCs w:val="22"/>
                <w:lang w:val="el-GR"/>
              </w:rPr>
              <w:t>1</w:t>
            </w:r>
          </w:p>
        </w:tc>
        <w:tc>
          <w:tcPr>
            <w:tcW w:w="1316" w:type="dxa"/>
            <w:tcBorders>
              <w:top w:val="nil"/>
              <w:left w:val="nil"/>
              <w:bottom w:val="nil"/>
              <w:right w:val="nil"/>
            </w:tcBorders>
            <w:shd w:val="clear" w:color="auto" w:fill="auto"/>
            <w:noWrap/>
            <w:vAlign w:val="bottom"/>
          </w:tcPr>
          <w:p w14:paraId="5CD094B8"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rPr>
              <w:t>2</w:t>
            </w:r>
            <w:r w:rsidRPr="00961D03">
              <w:rPr>
                <w:rFonts w:ascii="Tahoma" w:hAnsi="Tahoma" w:cs="Tahoma"/>
                <w:color w:val="000000"/>
                <w:sz w:val="22"/>
                <w:szCs w:val="22"/>
                <w:lang w:val="el-GR"/>
              </w:rPr>
              <w:t>5</w:t>
            </w:r>
            <w:r w:rsidRPr="00961D03">
              <w:rPr>
                <w:rFonts w:ascii="Tahoma" w:hAnsi="Tahoma" w:cs="Tahoma"/>
                <w:color w:val="000000"/>
                <w:sz w:val="22"/>
                <w:szCs w:val="22"/>
              </w:rPr>
              <w:t>,</w:t>
            </w:r>
            <w:r w:rsidRPr="00961D03">
              <w:rPr>
                <w:rFonts w:ascii="Tahoma" w:hAnsi="Tahoma" w:cs="Tahoma"/>
                <w:color w:val="000000"/>
                <w:sz w:val="22"/>
                <w:szCs w:val="22"/>
                <w:lang w:val="el-GR"/>
              </w:rPr>
              <w:t>8</w:t>
            </w:r>
          </w:p>
        </w:tc>
        <w:tc>
          <w:tcPr>
            <w:tcW w:w="1369" w:type="dxa"/>
            <w:tcBorders>
              <w:top w:val="nil"/>
              <w:left w:val="nil"/>
              <w:bottom w:val="nil"/>
              <w:right w:val="nil"/>
            </w:tcBorders>
            <w:shd w:val="clear" w:color="auto" w:fill="auto"/>
            <w:noWrap/>
            <w:vAlign w:val="bottom"/>
          </w:tcPr>
          <w:p w14:paraId="5CD094B9"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-6,</w:t>
            </w:r>
            <w:r w:rsidRPr="00961D03">
              <w:rPr>
                <w:rFonts w:ascii="Tahoma" w:hAnsi="Tahoma" w:cs="Tahoma"/>
                <w:sz w:val="22"/>
                <w:szCs w:val="22"/>
                <w:lang w:val="el-GR"/>
              </w:rPr>
              <w:t>6</w:t>
            </w:r>
            <w:r w:rsidRPr="00961D03">
              <w:rPr>
                <w:rFonts w:ascii="Tahoma" w:hAnsi="Tahoma" w:cs="Tahoma"/>
                <w:sz w:val="22"/>
                <w:szCs w:val="22"/>
              </w:rPr>
              <w:t>%</w:t>
            </w:r>
          </w:p>
        </w:tc>
        <w:tc>
          <w:tcPr>
            <w:tcW w:w="1407" w:type="dxa"/>
            <w:tcBorders>
              <w:top w:val="nil"/>
              <w:left w:val="nil"/>
              <w:bottom w:val="nil"/>
              <w:right w:val="nil"/>
            </w:tcBorders>
            <w:vAlign w:val="bottom"/>
          </w:tcPr>
          <w:p w14:paraId="5CD094BA"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color w:val="000000"/>
                <w:sz w:val="22"/>
                <w:szCs w:val="22"/>
                <w:lang w:val="el-GR"/>
              </w:rPr>
              <w:t>67</w:t>
            </w:r>
            <w:r w:rsidRPr="00961D03">
              <w:rPr>
                <w:rFonts w:ascii="Tahoma" w:hAnsi="Tahoma" w:cs="Tahoma"/>
                <w:color w:val="000000"/>
                <w:sz w:val="22"/>
                <w:szCs w:val="22"/>
              </w:rPr>
              <w:t>,</w:t>
            </w:r>
            <w:r w:rsidRPr="00961D03">
              <w:rPr>
                <w:rFonts w:ascii="Tahoma" w:hAnsi="Tahoma" w:cs="Tahoma"/>
                <w:color w:val="000000"/>
                <w:sz w:val="22"/>
                <w:szCs w:val="22"/>
                <w:lang w:val="el-GR"/>
              </w:rPr>
              <w:t>1</w:t>
            </w:r>
          </w:p>
        </w:tc>
        <w:tc>
          <w:tcPr>
            <w:tcW w:w="1407" w:type="dxa"/>
            <w:tcBorders>
              <w:top w:val="nil"/>
              <w:left w:val="nil"/>
              <w:bottom w:val="nil"/>
              <w:right w:val="nil"/>
            </w:tcBorders>
            <w:vAlign w:val="bottom"/>
          </w:tcPr>
          <w:p w14:paraId="5CD094BB"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lang w:val="el-GR"/>
              </w:rPr>
              <w:t>72</w:t>
            </w:r>
            <w:r w:rsidRPr="00961D03">
              <w:rPr>
                <w:rFonts w:ascii="Tahoma" w:hAnsi="Tahoma" w:cs="Tahoma"/>
                <w:color w:val="000000"/>
                <w:sz w:val="22"/>
                <w:szCs w:val="22"/>
              </w:rPr>
              <w:t>,</w:t>
            </w:r>
            <w:r w:rsidRPr="00961D03">
              <w:rPr>
                <w:rFonts w:ascii="Tahoma" w:hAnsi="Tahoma" w:cs="Tahoma"/>
                <w:color w:val="000000"/>
                <w:sz w:val="22"/>
                <w:szCs w:val="22"/>
                <w:lang w:val="el-GR"/>
              </w:rPr>
              <w:t>6</w:t>
            </w:r>
          </w:p>
        </w:tc>
        <w:tc>
          <w:tcPr>
            <w:tcW w:w="1293" w:type="dxa"/>
            <w:tcBorders>
              <w:top w:val="nil"/>
              <w:left w:val="nil"/>
              <w:bottom w:val="nil"/>
              <w:right w:val="nil"/>
            </w:tcBorders>
            <w:vAlign w:val="bottom"/>
          </w:tcPr>
          <w:p w14:paraId="5CD094BC"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r w:rsidRPr="00961D03">
              <w:rPr>
                <w:rFonts w:ascii="Tahoma" w:hAnsi="Tahoma" w:cs="Tahoma"/>
                <w:sz w:val="22"/>
                <w:szCs w:val="22"/>
                <w:lang w:val="el-GR"/>
              </w:rPr>
              <w:t>6</w:t>
            </w:r>
            <w:r w:rsidRPr="00961D03">
              <w:rPr>
                <w:rFonts w:ascii="Tahoma" w:hAnsi="Tahoma" w:cs="Tahoma"/>
                <w:sz w:val="22"/>
                <w:szCs w:val="22"/>
              </w:rPr>
              <w:t>%</w:t>
            </w:r>
          </w:p>
        </w:tc>
      </w:tr>
      <w:tr w:rsidR="00A42210" w:rsidRPr="00961D03" w14:paraId="5CD094C5" w14:textId="77777777" w:rsidTr="00E63772">
        <w:trPr>
          <w:trHeight w:val="285"/>
          <w:jc w:val="center"/>
        </w:trPr>
        <w:tc>
          <w:tcPr>
            <w:tcW w:w="2888" w:type="dxa"/>
            <w:tcBorders>
              <w:top w:val="nil"/>
              <w:left w:val="nil"/>
              <w:bottom w:val="nil"/>
              <w:right w:val="nil"/>
            </w:tcBorders>
            <w:shd w:val="clear" w:color="auto" w:fill="auto"/>
            <w:noWrap/>
            <w:vAlign w:val="bottom"/>
          </w:tcPr>
          <w:p w14:paraId="5CD094BE" w14:textId="77777777" w:rsidR="00A42210" w:rsidRPr="00961D03" w:rsidRDefault="00A42210" w:rsidP="00A42210">
            <w:pPr>
              <w:rPr>
                <w:rFonts w:ascii="Tahoma" w:hAnsi="Tahoma" w:cs="Tahoma"/>
                <w:bCs/>
                <w:sz w:val="22"/>
                <w:szCs w:val="22"/>
                <w:lang w:val="el-GR" w:eastAsia="el-GR"/>
              </w:rPr>
            </w:pPr>
            <w:proofErr w:type="spellStart"/>
            <w:r w:rsidRPr="00961D03">
              <w:rPr>
                <w:rFonts w:ascii="Tahoma" w:hAnsi="Tahoma" w:cs="Tahoma"/>
                <w:bCs/>
                <w:sz w:val="22"/>
                <w:szCs w:val="22"/>
                <w:lang w:val="el-GR" w:eastAsia="el-GR"/>
              </w:rPr>
              <w:t>Ενδοομιλικές</w:t>
            </w:r>
            <w:proofErr w:type="spellEnd"/>
            <w:r w:rsidRPr="00961D03">
              <w:rPr>
                <w:rFonts w:ascii="Tahoma" w:hAnsi="Tahoma" w:cs="Tahoma"/>
                <w:bCs/>
                <w:sz w:val="22"/>
                <w:szCs w:val="22"/>
                <w:lang w:val="el-GR" w:eastAsia="el-GR"/>
              </w:rPr>
              <w:t xml:space="preserve"> Απαλοιφές</w:t>
            </w:r>
          </w:p>
        </w:tc>
        <w:tc>
          <w:tcPr>
            <w:tcW w:w="1298" w:type="dxa"/>
            <w:tcBorders>
              <w:top w:val="nil"/>
              <w:left w:val="nil"/>
              <w:bottom w:val="nil"/>
              <w:right w:val="nil"/>
            </w:tcBorders>
            <w:shd w:val="clear" w:color="auto" w:fill="auto"/>
            <w:noWrap/>
            <w:vAlign w:val="bottom"/>
          </w:tcPr>
          <w:p w14:paraId="5CD094BF"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w:t>
            </w:r>
            <w:r w:rsidRPr="00961D03">
              <w:rPr>
                <w:rFonts w:ascii="Tahoma" w:hAnsi="Tahoma" w:cs="Tahoma"/>
                <w:color w:val="000000"/>
                <w:sz w:val="22"/>
                <w:szCs w:val="22"/>
                <w:lang w:val="el-GR"/>
              </w:rPr>
              <w:t>6</w:t>
            </w:r>
            <w:r w:rsidRPr="00961D03">
              <w:rPr>
                <w:rFonts w:ascii="Tahoma" w:hAnsi="Tahoma" w:cs="Tahoma"/>
                <w:color w:val="000000"/>
                <w:sz w:val="22"/>
                <w:szCs w:val="22"/>
              </w:rPr>
              <w:t>,</w:t>
            </w:r>
            <w:r w:rsidRPr="00961D03">
              <w:rPr>
                <w:rFonts w:ascii="Tahoma" w:hAnsi="Tahoma" w:cs="Tahoma"/>
                <w:color w:val="000000"/>
                <w:sz w:val="22"/>
                <w:szCs w:val="22"/>
                <w:lang w:val="el-GR"/>
              </w:rPr>
              <w:t>0</w:t>
            </w:r>
            <w:r w:rsidRPr="00961D03">
              <w:rPr>
                <w:rFonts w:ascii="Tahoma" w:hAnsi="Tahoma" w:cs="Tahoma"/>
                <w:color w:val="000000"/>
                <w:sz w:val="22"/>
                <w:szCs w:val="22"/>
              </w:rPr>
              <w:t>)</w:t>
            </w:r>
          </w:p>
        </w:tc>
        <w:tc>
          <w:tcPr>
            <w:tcW w:w="1316" w:type="dxa"/>
            <w:tcBorders>
              <w:top w:val="nil"/>
              <w:left w:val="nil"/>
              <w:bottom w:val="nil"/>
              <w:right w:val="nil"/>
            </w:tcBorders>
            <w:shd w:val="clear" w:color="auto" w:fill="auto"/>
            <w:noWrap/>
            <w:vAlign w:val="bottom"/>
          </w:tcPr>
          <w:p w14:paraId="5CD094C0"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rPr>
              <w:t>(</w:t>
            </w:r>
            <w:r w:rsidRPr="00961D03">
              <w:rPr>
                <w:rFonts w:ascii="Tahoma" w:hAnsi="Tahoma" w:cs="Tahoma"/>
                <w:color w:val="000000"/>
                <w:sz w:val="22"/>
                <w:szCs w:val="22"/>
                <w:lang w:val="el-GR"/>
              </w:rPr>
              <w:t>7</w:t>
            </w:r>
            <w:r w:rsidRPr="00961D03">
              <w:rPr>
                <w:rFonts w:ascii="Tahoma" w:hAnsi="Tahoma" w:cs="Tahoma"/>
                <w:color w:val="000000"/>
                <w:sz w:val="22"/>
                <w:szCs w:val="22"/>
              </w:rPr>
              <w:t>,</w:t>
            </w:r>
            <w:r w:rsidRPr="00961D03">
              <w:rPr>
                <w:rFonts w:ascii="Tahoma" w:hAnsi="Tahoma" w:cs="Tahoma"/>
                <w:color w:val="000000"/>
                <w:sz w:val="22"/>
                <w:szCs w:val="22"/>
                <w:lang w:val="el-GR"/>
              </w:rPr>
              <w:t>0</w:t>
            </w:r>
            <w:r w:rsidRPr="00961D03">
              <w:rPr>
                <w:rFonts w:ascii="Tahoma" w:hAnsi="Tahoma" w:cs="Tahoma"/>
                <w:color w:val="000000"/>
                <w:sz w:val="22"/>
                <w:szCs w:val="22"/>
              </w:rPr>
              <w:t>)</w:t>
            </w:r>
          </w:p>
        </w:tc>
        <w:tc>
          <w:tcPr>
            <w:tcW w:w="1369" w:type="dxa"/>
            <w:tcBorders>
              <w:top w:val="nil"/>
              <w:left w:val="nil"/>
              <w:bottom w:val="nil"/>
              <w:right w:val="nil"/>
            </w:tcBorders>
            <w:shd w:val="clear" w:color="auto" w:fill="auto"/>
            <w:noWrap/>
            <w:vAlign w:val="bottom"/>
          </w:tcPr>
          <w:p w14:paraId="5CD094C1"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w:t>
            </w:r>
          </w:p>
        </w:tc>
        <w:tc>
          <w:tcPr>
            <w:tcW w:w="1407" w:type="dxa"/>
            <w:tcBorders>
              <w:top w:val="nil"/>
              <w:left w:val="nil"/>
              <w:bottom w:val="nil"/>
              <w:right w:val="nil"/>
            </w:tcBorders>
            <w:vAlign w:val="bottom"/>
          </w:tcPr>
          <w:p w14:paraId="5CD094C2"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(1</w:t>
            </w:r>
            <w:r w:rsidRPr="00961D03">
              <w:rPr>
                <w:rFonts w:ascii="Tahoma" w:hAnsi="Tahoma" w:cs="Tahoma"/>
                <w:color w:val="000000"/>
                <w:sz w:val="22"/>
                <w:szCs w:val="22"/>
                <w:lang w:val="el-GR"/>
              </w:rPr>
              <w:t>7</w:t>
            </w:r>
            <w:r w:rsidRPr="00961D03">
              <w:rPr>
                <w:rFonts w:ascii="Tahoma" w:hAnsi="Tahoma" w:cs="Tahoma"/>
                <w:color w:val="000000"/>
                <w:sz w:val="22"/>
                <w:szCs w:val="22"/>
              </w:rPr>
              <w:t>,</w:t>
            </w:r>
            <w:r w:rsidRPr="00961D03">
              <w:rPr>
                <w:rFonts w:ascii="Tahoma" w:hAnsi="Tahoma" w:cs="Tahoma"/>
                <w:color w:val="000000"/>
                <w:sz w:val="22"/>
                <w:szCs w:val="22"/>
                <w:lang w:val="el-GR"/>
              </w:rPr>
              <w:t>3</w:t>
            </w:r>
            <w:r w:rsidRPr="00961D03">
              <w:rPr>
                <w:rFonts w:ascii="Tahoma" w:hAnsi="Tahoma" w:cs="Tahoma"/>
                <w:color w:val="000000"/>
                <w:sz w:val="22"/>
                <w:szCs w:val="22"/>
              </w:rPr>
              <w:t>)</w:t>
            </w:r>
          </w:p>
        </w:tc>
        <w:tc>
          <w:tcPr>
            <w:tcW w:w="1407" w:type="dxa"/>
            <w:tcBorders>
              <w:top w:val="nil"/>
              <w:left w:val="nil"/>
              <w:bottom w:val="nil"/>
              <w:right w:val="nil"/>
            </w:tcBorders>
            <w:vAlign w:val="bottom"/>
          </w:tcPr>
          <w:p w14:paraId="5CD094C3"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rPr>
              <w:t>(1</w:t>
            </w:r>
            <w:r w:rsidRPr="00961D03">
              <w:rPr>
                <w:rFonts w:ascii="Tahoma" w:hAnsi="Tahoma" w:cs="Tahoma"/>
                <w:color w:val="000000"/>
                <w:sz w:val="22"/>
                <w:szCs w:val="22"/>
                <w:lang w:val="el-GR"/>
              </w:rPr>
              <w:t>8</w:t>
            </w:r>
            <w:r w:rsidRPr="00961D03">
              <w:rPr>
                <w:rFonts w:ascii="Tahoma" w:hAnsi="Tahoma" w:cs="Tahoma"/>
                <w:color w:val="000000"/>
                <w:sz w:val="22"/>
                <w:szCs w:val="22"/>
              </w:rPr>
              <w:t>,0)</w:t>
            </w:r>
          </w:p>
        </w:tc>
        <w:tc>
          <w:tcPr>
            <w:tcW w:w="1293" w:type="dxa"/>
            <w:tcBorders>
              <w:top w:val="nil"/>
              <w:left w:val="nil"/>
              <w:bottom w:val="nil"/>
              <w:right w:val="nil"/>
            </w:tcBorders>
            <w:vAlign w:val="bottom"/>
          </w:tcPr>
          <w:p w14:paraId="5CD094C4"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w:t>
            </w:r>
          </w:p>
        </w:tc>
      </w:tr>
      <w:tr w:rsidR="00A42210" w:rsidRPr="00961D03" w14:paraId="5CD094CD" w14:textId="77777777" w:rsidTr="00E63772">
        <w:trPr>
          <w:trHeight w:val="285"/>
          <w:jc w:val="center"/>
        </w:trPr>
        <w:tc>
          <w:tcPr>
            <w:tcW w:w="2888" w:type="dxa"/>
            <w:tcBorders>
              <w:top w:val="nil"/>
              <w:left w:val="nil"/>
              <w:bottom w:val="single" w:sz="4" w:space="0" w:color="auto"/>
              <w:right w:val="nil"/>
            </w:tcBorders>
            <w:shd w:val="clear" w:color="auto" w:fill="auto"/>
            <w:noWrap/>
            <w:vAlign w:val="bottom"/>
          </w:tcPr>
          <w:p w14:paraId="5CD094C6" w14:textId="77777777" w:rsidR="00A42210" w:rsidRPr="00961D03" w:rsidRDefault="00A42210" w:rsidP="00A42210">
            <w:pPr>
              <w:rPr>
                <w:rFonts w:ascii="Tahoma" w:hAnsi="Tahoma" w:cs="Tahoma"/>
                <w:b/>
                <w:bCs/>
                <w:sz w:val="22"/>
                <w:szCs w:val="22"/>
              </w:rPr>
            </w:pPr>
            <w:r w:rsidRPr="00961D03">
              <w:rPr>
                <w:rFonts w:ascii="Tahoma" w:hAnsi="Tahoma" w:cs="Tahoma"/>
                <w:b/>
                <w:bCs/>
                <w:sz w:val="22"/>
                <w:szCs w:val="22"/>
                <w:lang w:val="el-GR" w:eastAsia="el-GR"/>
              </w:rPr>
              <w:t>Σύνολο</w:t>
            </w:r>
          </w:p>
        </w:tc>
        <w:tc>
          <w:tcPr>
            <w:tcW w:w="1298" w:type="dxa"/>
            <w:tcBorders>
              <w:top w:val="nil"/>
              <w:left w:val="nil"/>
              <w:bottom w:val="single" w:sz="4" w:space="0" w:color="auto"/>
              <w:right w:val="nil"/>
            </w:tcBorders>
            <w:shd w:val="clear" w:color="auto" w:fill="auto"/>
            <w:noWrap/>
            <w:vAlign w:val="bottom"/>
          </w:tcPr>
          <w:p w14:paraId="5CD094C7" w14:textId="77777777" w:rsidR="00A42210" w:rsidRPr="00961D03" w:rsidRDefault="00A42210" w:rsidP="00A42210">
            <w:pPr>
              <w:ind w:left="-154" w:firstLine="154"/>
              <w:jc w:val="right"/>
              <w:rPr>
                <w:rFonts w:ascii="Tahoma" w:hAnsi="Tahoma" w:cs="Tahoma"/>
                <w:b/>
                <w:bCs/>
                <w:color w:val="0070C0"/>
                <w:sz w:val="22"/>
                <w:szCs w:val="22"/>
              </w:rPr>
            </w:pPr>
            <w:r w:rsidRPr="00961D03">
              <w:rPr>
                <w:rFonts w:ascii="Tahoma" w:hAnsi="Tahoma" w:cs="Tahoma"/>
                <w:b/>
                <w:bCs/>
                <w:color w:val="000000"/>
                <w:sz w:val="22"/>
                <w:szCs w:val="22"/>
              </w:rPr>
              <w:t>6</w:t>
            </w:r>
            <w:r w:rsidRPr="00961D03">
              <w:rPr>
                <w:rFonts w:ascii="Tahoma" w:hAnsi="Tahoma" w:cs="Tahoma"/>
                <w:b/>
                <w:bCs/>
                <w:color w:val="000000"/>
                <w:sz w:val="22"/>
                <w:szCs w:val="22"/>
                <w:lang w:val="el-GR"/>
              </w:rPr>
              <w:t>20</w:t>
            </w:r>
            <w:r w:rsidRPr="00961D03">
              <w:rPr>
                <w:rFonts w:ascii="Tahoma" w:hAnsi="Tahoma" w:cs="Tahoma"/>
                <w:b/>
                <w:bCs/>
                <w:color w:val="000000"/>
                <w:sz w:val="22"/>
                <w:szCs w:val="22"/>
              </w:rPr>
              <w:t>,</w:t>
            </w:r>
            <w:r w:rsidRPr="00961D03">
              <w:rPr>
                <w:rFonts w:ascii="Tahoma" w:hAnsi="Tahoma" w:cs="Tahoma"/>
                <w:b/>
                <w:bCs/>
                <w:color w:val="000000"/>
                <w:sz w:val="22"/>
                <w:szCs w:val="22"/>
                <w:lang w:val="el-GR"/>
              </w:rPr>
              <w:t>4</w:t>
            </w:r>
            <w:r w:rsidRPr="00961D03">
              <w:rPr>
                <w:rFonts w:ascii="Tahoma" w:hAnsi="Tahoma" w:cs="Tahoma"/>
                <w:b/>
                <w:bCs/>
                <w:color w:val="000000"/>
                <w:sz w:val="22"/>
                <w:szCs w:val="22"/>
              </w:rPr>
              <w:t xml:space="preserve"> </w:t>
            </w:r>
          </w:p>
        </w:tc>
        <w:tc>
          <w:tcPr>
            <w:tcW w:w="1316" w:type="dxa"/>
            <w:tcBorders>
              <w:top w:val="nil"/>
              <w:left w:val="nil"/>
              <w:bottom w:val="single" w:sz="4" w:space="0" w:color="auto"/>
              <w:right w:val="nil"/>
            </w:tcBorders>
            <w:shd w:val="clear" w:color="auto" w:fill="auto"/>
            <w:noWrap/>
            <w:vAlign w:val="bottom"/>
          </w:tcPr>
          <w:p w14:paraId="5CD094C8" w14:textId="77777777" w:rsidR="00A42210" w:rsidRPr="00961D03" w:rsidRDefault="00A42210" w:rsidP="00A42210">
            <w:pPr>
              <w:jc w:val="right"/>
              <w:rPr>
                <w:rFonts w:ascii="Tahoma" w:hAnsi="Tahoma" w:cs="Tahoma"/>
                <w:b/>
                <w:bCs/>
                <w:color w:val="000000"/>
                <w:sz w:val="22"/>
                <w:szCs w:val="22"/>
              </w:rPr>
            </w:pPr>
            <w:r w:rsidRPr="00961D03">
              <w:rPr>
                <w:rFonts w:ascii="Tahoma" w:hAnsi="Tahoma" w:cs="Tahoma"/>
                <w:b/>
                <w:bCs/>
                <w:color w:val="000000"/>
                <w:sz w:val="22"/>
                <w:szCs w:val="22"/>
              </w:rPr>
              <w:t>6</w:t>
            </w:r>
            <w:r w:rsidRPr="00961D03">
              <w:rPr>
                <w:rFonts w:ascii="Tahoma" w:hAnsi="Tahoma" w:cs="Tahoma"/>
                <w:b/>
                <w:bCs/>
                <w:color w:val="000000"/>
                <w:sz w:val="22"/>
                <w:szCs w:val="22"/>
                <w:lang w:val="el-GR"/>
              </w:rPr>
              <w:t>98</w:t>
            </w:r>
            <w:r w:rsidRPr="00961D03">
              <w:rPr>
                <w:rFonts w:ascii="Tahoma" w:hAnsi="Tahoma" w:cs="Tahoma"/>
                <w:b/>
                <w:bCs/>
                <w:color w:val="000000"/>
                <w:sz w:val="22"/>
                <w:szCs w:val="22"/>
              </w:rPr>
              <w:t>,</w:t>
            </w:r>
            <w:r w:rsidR="00AD6C89" w:rsidRPr="00961D03">
              <w:rPr>
                <w:rFonts w:ascii="Tahoma" w:hAnsi="Tahoma" w:cs="Tahoma"/>
                <w:b/>
                <w:bCs/>
                <w:color w:val="000000"/>
                <w:sz w:val="22"/>
                <w:szCs w:val="22"/>
                <w:lang w:val="en-US"/>
              </w:rPr>
              <w:t>3</w:t>
            </w:r>
            <w:r w:rsidRPr="00961D03">
              <w:rPr>
                <w:rFonts w:ascii="Tahoma" w:hAnsi="Tahoma" w:cs="Tahoma"/>
                <w:b/>
                <w:bCs/>
                <w:color w:val="000000"/>
                <w:sz w:val="22"/>
                <w:szCs w:val="22"/>
              </w:rPr>
              <w:t xml:space="preserve"> </w:t>
            </w:r>
          </w:p>
        </w:tc>
        <w:tc>
          <w:tcPr>
            <w:tcW w:w="1369" w:type="dxa"/>
            <w:tcBorders>
              <w:top w:val="nil"/>
              <w:left w:val="nil"/>
              <w:bottom w:val="single" w:sz="4" w:space="0" w:color="auto"/>
              <w:right w:val="nil"/>
            </w:tcBorders>
            <w:shd w:val="clear" w:color="auto" w:fill="auto"/>
            <w:noWrap/>
            <w:vAlign w:val="bottom"/>
          </w:tcPr>
          <w:p w14:paraId="5CD094C9" w14:textId="77777777" w:rsidR="00A42210" w:rsidRPr="00961D03" w:rsidRDefault="00A42210" w:rsidP="00A42210">
            <w:pPr>
              <w:ind w:left="-154" w:firstLine="154"/>
              <w:jc w:val="right"/>
              <w:rPr>
                <w:rFonts w:ascii="Tahoma" w:hAnsi="Tahoma" w:cs="Tahoma"/>
                <w:b/>
                <w:bCs/>
                <w:color w:val="0070C0"/>
                <w:sz w:val="22"/>
                <w:szCs w:val="22"/>
              </w:rPr>
            </w:pPr>
            <w:r w:rsidRPr="00961D03">
              <w:rPr>
                <w:rFonts w:ascii="Tahoma" w:hAnsi="Tahoma" w:cs="Tahoma"/>
                <w:b/>
                <w:bCs/>
                <w:sz w:val="22"/>
                <w:szCs w:val="22"/>
              </w:rPr>
              <w:t>-</w:t>
            </w:r>
            <w:r w:rsidRPr="00961D03">
              <w:rPr>
                <w:rFonts w:ascii="Tahoma" w:hAnsi="Tahoma" w:cs="Tahoma"/>
                <w:b/>
                <w:bCs/>
                <w:sz w:val="22"/>
                <w:szCs w:val="22"/>
                <w:lang w:val="el-GR"/>
              </w:rPr>
              <w:t>11</w:t>
            </w:r>
            <w:r w:rsidRPr="00961D03">
              <w:rPr>
                <w:rFonts w:ascii="Tahoma" w:hAnsi="Tahoma" w:cs="Tahoma"/>
                <w:b/>
                <w:bCs/>
                <w:sz w:val="22"/>
                <w:szCs w:val="22"/>
              </w:rPr>
              <w:t>,2%</w:t>
            </w:r>
          </w:p>
        </w:tc>
        <w:tc>
          <w:tcPr>
            <w:tcW w:w="1407" w:type="dxa"/>
            <w:tcBorders>
              <w:top w:val="nil"/>
              <w:left w:val="nil"/>
              <w:bottom w:val="single" w:sz="4" w:space="0" w:color="auto"/>
              <w:right w:val="nil"/>
            </w:tcBorders>
            <w:vAlign w:val="bottom"/>
          </w:tcPr>
          <w:p w14:paraId="5CD094CA" w14:textId="77777777" w:rsidR="00A42210" w:rsidRPr="00961D03" w:rsidRDefault="00A42210" w:rsidP="00A42210">
            <w:pPr>
              <w:ind w:left="-154" w:firstLine="154"/>
              <w:jc w:val="right"/>
              <w:rPr>
                <w:rFonts w:ascii="Tahoma" w:hAnsi="Tahoma" w:cs="Tahoma"/>
                <w:b/>
                <w:bCs/>
                <w:color w:val="0070C0"/>
                <w:sz w:val="22"/>
                <w:szCs w:val="22"/>
                <w:lang w:val="el-GR"/>
              </w:rPr>
            </w:pPr>
            <w:r w:rsidRPr="00961D03">
              <w:rPr>
                <w:rFonts w:ascii="Tahoma" w:hAnsi="Tahoma" w:cs="Tahoma"/>
                <w:b/>
                <w:bCs/>
                <w:color w:val="000000"/>
                <w:sz w:val="22"/>
                <w:szCs w:val="22"/>
                <w:lang w:val="el-GR"/>
              </w:rPr>
              <w:t xml:space="preserve">1.850,9 </w:t>
            </w:r>
          </w:p>
        </w:tc>
        <w:tc>
          <w:tcPr>
            <w:tcW w:w="1407" w:type="dxa"/>
            <w:tcBorders>
              <w:top w:val="nil"/>
              <w:left w:val="nil"/>
              <w:bottom w:val="single" w:sz="4" w:space="0" w:color="auto"/>
              <w:right w:val="nil"/>
            </w:tcBorders>
            <w:vAlign w:val="bottom"/>
          </w:tcPr>
          <w:p w14:paraId="5CD094CB" w14:textId="77777777" w:rsidR="00A42210" w:rsidRPr="00961D03" w:rsidRDefault="00A42210" w:rsidP="00A42210">
            <w:pPr>
              <w:jc w:val="right"/>
              <w:rPr>
                <w:rFonts w:ascii="Tahoma" w:hAnsi="Tahoma" w:cs="Tahoma"/>
                <w:b/>
                <w:bCs/>
                <w:color w:val="000000"/>
                <w:sz w:val="22"/>
                <w:szCs w:val="22"/>
                <w:lang w:val="el-GR"/>
              </w:rPr>
            </w:pPr>
            <w:r w:rsidRPr="00961D03">
              <w:rPr>
                <w:rFonts w:ascii="Tahoma" w:hAnsi="Tahoma" w:cs="Tahoma"/>
                <w:b/>
                <w:bCs/>
                <w:color w:val="000000"/>
                <w:sz w:val="22"/>
                <w:szCs w:val="22"/>
                <w:lang w:val="el-GR"/>
              </w:rPr>
              <w:t xml:space="preserve">1.946,5 </w:t>
            </w:r>
          </w:p>
        </w:tc>
        <w:tc>
          <w:tcPr>
            <w:tcW w:w="1293" w:type="dxa"/>
            <w:tcBorders>
              <w:top w:val="nil"/>
              <w:left w:val="nil"/>
              <w:bottom w:val="single" w:sz="4" w:space="0" w:color="auto"/>
              <w:right w:val="nil"/>
            </w:tcBorders>
            <w:vAlign w:val="bottom"/>
          </w:tcPr>
          <w:p w14:paraId="5CD094CC" w14:textId="77777777" w:rsidR="00A42210" w:rsidRPr="00961D03" w:rsidRDefault="00A42210" w:rsidP="00A42210">
            <w:pPr>
              <w:ind w:left="-154" w:firstLine="154"/>
              <w:jc w:val="right"/>
              <w:rPr>
                <w:rFonts w:ascii="Tahoma" w:hAnsi="Tahoma" w:cs="Tahoma"/>
                <w:b/>
                <w:bCs/>
                <w:color w:val="0070C0"/>
                <w:sz w:val="22"/>
                <w:szCs w:val="22"/>
                <w:lang w:val="el-GR"/>
              </w:rPr>
            </w:pPr>
            <w:r w:rsidRPr="00961D03">
              <w:rPr>
                <w:rFonts w:ascii="Tahoma" w:hAnsi="Tahoma" w:cs="Tahoma"/>
                <w:b/>
                <w:bCs/>
                <w:sz w:val="22"/>
                <w:szCs w:val="22"/>
                <w:lang w:val="el-GR"/>
              </w:rPr>
              <w:t>-4,9%</w:t>
            </w:r>
          </w:p>
        </w:tc>
      </w:tr>
      <w:tr w:rsidR="00E63772" w:rsidRPr="00961D03" w14:paraId="5CD094D5" w14:textId="77777777" w:rsidTr="00E63772">
        <w:trPr>
          <w:trHeight w:val="339"/>
          <w:jc w:val="center"/>
        </w:trPr>
        <w:tc>
          <w:tcPr>
            <w:tcW w:w="4186" w:type="dxa"/>
            <w:gridSpan w:val="2"/>
            <w:tcBorders>
              <w:top w:val="nil"/>
              <w:left w:val="nil"/>
              <w:bottom w:val="single" w:sz="4" w:space="0" w:color="auto"/>
              <w:right w:val="nil"/>
            </w:tcBorders>
            <w:shd w:val="clear" w:color="auto" w:fill="auto"/>
            <w:noWrap/>
            <w:vAlign w:val="bottom"/>
          </w:tcPr>
          <w:p w14:paraId="5CD094CF" w14:textId="3A6FE593" w:rsidR="00E63772" w:rsidRPr="00961D03" w:rsidRDefault="00E63772" w:rsidP="00E63772">
            <w:pPr>
              <w:rPr>
                <w:rFonts w:ascii="Tahoma" w:hAnsi="Tahoma" w:cs="Tahoma"/>
                <w:b/>
                <w:bCs/>
                <w:sz w:val="22"/>
                <w:szCs w:val="22"/>
                <w:lang w:val="el-GR"/>
              </w:rPr>
            </w:pPr>
            <w:r w:rsidRPr="00961D03">
              <w:rPr>
                <w:rFonts w:ascii="Tahoma" w:hAnsi="Tahoma" w:cs="Tahoma"/>
                <w:b/>
                <w:bCs/>
                <w:sz w:val="22"/>
                <w:szCs w:val="22"/>
                <w:lang w:val="el-GR"/>
              </w:rPr>
              <w:t xml:space="preserve">Προσαρμοσμένο </w:t>
            </w:r>
            <w:r w:rsidRPr="00961D03">
              <w:rPr>
                <w:rFonts w:ascii="Tahoma" w:hAnsi="Tahoma" w:cs="Tahoma"/>
                <w:b/>
                <w:bCs/>
                <w:sz w:val="22"/>
                <w:szCs w:val="22"/>
              </w:rPr>
              <w:t>EBITDA</w:t>
            </w:r>
            <w:r w:rsidRPr="00961D03">
              <w:rPr>
                <w:rFonts w:ascii="Tahoma" w:hAnsi="Tahoma" w:cs="Tahoma"/>
                <w:b/>
                <w:bCs/>
                <w:sz w:val="22"/>
                <w:szCs w:val="22"/>
                <w:lang w:val="el-GR"/>
              </w:rPr>
              <w:t xml:space="preserve">* (εκατ. €) </w:t>
            </w:r>
          </w:p>
        </w:tc>
        <w:tc>
          <w:tcPr>
            <w:tcW w:w="1316" w:type="dxa"/>
            <w:tcBorders>
              <w:top w:val="nil"/>
              <w:left w:val="nil"/>
              <w:bottom w:val="single" w:sz="4" w:space="0" w:color="auto"/>
              <w:right w:val="nil"/>
            </w:tcBorders>
            <w:shd w:val="clear" w:color="auto" w:fill="auto"/>
            <w:noWrap/>
            <w:vAlign w:val="bottom"/>
          </w:tcPr>
          <w:p w14:paraId="5CD094D0" w14:textId="77777777" w:rsidR="00E63772" w:rsidRPr="00961D03" w:rsidRDefault="00E63772" w:rsidP="00A42210">
            <w:pPr>
              <w:jc w:val="right"/>
              <w:rPr>
                <w:rFonts w:ascii="Tahoma" w:hAnsi="Tahoma" w:cs="Tahoma"/>
                <w:b/>
                <w:bCs/>
                <w:sz w:val="22"/>
                <w:szCs w:val="22"/>
                <w:lang w:val="el-GR"/>
              </w:rPr>
            </w:pPr>
            <w:r w:rsidRPr="00961D03">
              <w:rPr>
                <w:rFonts w:ascii="Tahoma" w:hAnsi="Tahoma" w:cs="Tahoma"/>
                <w:b/>
                <w:bCs/>
                <w:sz w:val="22"/>
                <w:szCs w:val="22"/>
              </w:rPr>
              <w:t> </w:t>
            </w:r>
          </w:p>
        </w:tc>
        <w:tc>
          <w:tcPr>
            <w:tcW w:w="1369" w:type="dxa"/>
            <w:tcBorders>
              <w:top w:val="nil"/>
              <w:left w:val="nil"/>
              <w:bottom w:val="single" w:sz="4" w:space="0" w:color="auto"/>
              <w:right w:val="nil"/>
            </w:tcBorders>
            <w:shd w:val="clear" w:color="auto" w:fill="auto"/>
            <w:noWrap/>
            <w:vAlign w:val="bottom"/>
          </w:tcPr>
          <w:p w14:paraId="5CD094D1" w14:textId="77777777" w:rsidR="00E63772" w:rsidRPr="00961D03" w:rsidRDefault="00E63772" w:rsidP="00A42210">
            <w:pPr>
              <w:jc w:val="right"/>
              <w:rPr>
                <w:rFonts w:ascii="Tahoma" w:hAnsi="Tahoma" w:cs="Tahoma"/>
                <w:sz w:val="22"/>
                <w:szCs w:val="22"/>
                <w:lang w:val="el-GR"/>
              </w:rPr>
            </w:pPr>
            <w:r w:rsidRPr="00961D03">
              <w:rPr>
                <w:rFonts w:ascii="Tahoma" w:hAnsi="Tahoma" w:cs="Tahoma"/>
                <w:sz w:val="22"/>
                <w:szCs w:val="22"/>
              </w:rPr>
              <w:t> </w:t>
            </w:r>
          </w:p>
        </w:tc>
        <w:tc>
          <w:tcPr>
            <w:tcW w:w="1407" w:type="dxa"/>
            <w:tcBorders>
              <w:top w:val="nil"/>
              <w:left w:val="nil"/>
              <w:bottom w:val="single" w:sz="4" w:space="0" w:color="auto"/>
              <w:right w:val="nil"/>
            </w:tcBorders>
            <w:vAlign w:val="bottom"/>
          </w:tcPr>
          <w:p w14:paraId="5CD094D2" w14:textId="77777777" w:rsidR="00E63772" w:rsidRPr="00961D03" w:rsidRDefault="00E63772" w:rsidP="00A42210">
            <w:pPr>
              <w:jc w:val="right"/>
              <w:rPr>
                <w:rFonts w:ascii="Tahoma" w:hAnsi="Tahoma" w:cs="Tahoma"/>
                <w:b/>
                <w:bCs/>
                <w:i/>
                <w:iCs/>
                <w:sz w:val="22"/>
                <w:szCs w:val="22"/>
                <w:lang w:val="el-GR"/>
              </w:rPr>
            </w:pPr>
          </w:p>
        </w:tc>
        <w:tc>
          <w:tcPr>
            <w:tcW w:w="1407" w:type="dxa"/>
            <w:tcBorders>
              <w:top w:val="nil"/>
              <w:left w:val="nil"/>
              <w:bottom w:val="single" w:sz="4" w:space="0" w:color="auto"/>
              <w:right w:val="nil"/>
            </w:tcBorders>
            <w:vAlign w:val="bottom"/>
          </w:tcPr>
          <w:p w14:paraId="5CD094D3" w14:textId="77777777" w:rsidR="00E63772" w:rsidRPr="00961D03" w:rsidRDefault="00E63772" w:rsidP="00A42210">
            <w:pPr>
              <w:jc w:val="right"/>
              <w:rPr>
                <w:rFonts w:ascii="Tahoma" w:hAnsi="Tahoma" w:cs="Tahoma"/>
                <w:b/>
                <w:bCs/>
                <w:i/>
                <w:iCs/>
                <w:sz w:val="22"/>
                <w:szCs w:val="22"/>
                <w:lang w:val="el-GR"/>
              </w:rPr>
            </w:pPr>
          </w:p>
        </w:tc>
        <w:tc>
          <w:tcPr>
            <w:tcW w:w="1293" w:type="dxa"/>
            <w:tcBorders>
              <w:top w:val="nil"/>
              <w:left w:val="nil"/>
              <w:bottom w:val="single" w:sz="4" w:space="0" w:color="auto"/>
              <w:right w:val="nil"/>
            </w:tcBorders>
            <w:vAlign w:val="bottom"/>
          </w:tcPr>
          <w:p w14:paraId="5CD094D4" w14:textId="77777777" w:rsidR="00E63772" w:rsidRPr="00961D03" w:rsidRDefault="00E63772" w:rsidP="00A42210">
            <w:pPr>
              <w:jc w:val="right"/>
              <w:rPr>
                <w:rFonts w:ascii="Tahoma" w:hAnsi="Tahoma" w:cs="Tahoma"/>
                <w:b/>
                <w:bCs/>
                <w:i/>
                <w:iCs/>
                <w:sz w:val="22"/>
                <w:szCs w:val="22"/>
                <w:lang w:val="el-GR"/>
              </w:rPr>
            </w:pPr>
          </w:p>
        </w:tc>
      </w:tr>
      <w:tr w:rsidR="00A42210" w:rsidRPr="00961D03" w14:paraId="5CD094DD" w14:textId="77777777" w:rsidTr="00E63772">
        <w:trPr>
          <w:trHeight w:val="285"/>
          <w:jc w:val="center"/>
        </w:trPr>
        <w:tc>
          <w:tcPr>
            <w:tcW w:w="2888" w:type="dxa"/>
            <w:tcBorders>
              <w:top w:val="nil"/>
              <w:left w:val="nil"/>
              <w:bottom w:val="nil"/>
              <w:right w:val="nil"/>
            </w:tcBorders>
            <w:shd w:val="clear" w:color="auto" w:fill="auto"/>
            <w:noWrap/>
            <w:vAlign w:val="bottom"/>
          </w:tcPr>
          <w:p w14:paraId="5CD094D6" w14:textId="77777777" w:rsidR="00A42210" w:rsidRPr="00961D03" w:rsidRDefault="00A42210" w:rsidP="00A42210">
            <w:pPr>
              <w:rPr>
                <w:rFonts w:ascii="Tahoma" w:hAnsi="Tahoma" w:cs="Tahoma"/>
                <w:sz w:val="22"/>
                <w:szCs w:val="22"/>
                <w:lang w:val="el-GR" w:eastAsia="el-GR"/>
              </w:rPr>
            </w:pPr>
            <w:r w:rsidRPr="00961D03">
              <w:rPr>
                <w:rFonts w:ascii="Tahoma" w:hAnsi="Tahoma" w:cs="Tahoma"/>
                <w:sz w:val="22"/>
                <w:szCs w:val="22"/>
                <w:lang w:val="el-GR" w:eastAsia="el-GR"/>
              </w:rPr>
              <w:t xml:space="preserve">Ελλάδα </w:t>
            </w:r>
          </w:p>
        </w:tc>
        <w:tc>
          <w:tcPr>
            <w:tcW w:w="1298" w:type="dxa"/>
            <w:tcBorders>
              <w:top w:val="nil"/>
              <w:left w:val="nil"/>
              <w:bottom w:val="nil"/>
              <w:right w:val="nil"/>
            </w:tcBorders>
            <w:shd w:val="clear" w:color="auto" w:fill="auto"/>
            <w:noWrap/>
            <w:vAlign w:val="bottom"/>
          </w:tcPr>
          <w:p w14:paraId="5CD094D7"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color w:val="000000"/>
                <w:sz w:val="22"/>
                <w:szCs w:val="22"/>
                <w:lang w:val="el-GR"/>
              </w:rPr>
              <w:t>162,9</w:t>
            </w:r>
          </w:p>
        </w:tc>
        <w:tc>
          <w:tcPr>
            <w:tcW w:w="1316" w:type="dxa"/>
            <w:tcBorders>
              <w:top w:val="nil"/>
              <w:left w:val="nil"/>
              <w:bottom w:val="nil"/>
              <w:right w:val="nil"/>
            </w:tcBorders>
            <w:shd w:val="clear" w:color="auto" w:fill="auto"/>
            <w:noWrap/>
            <w:vAlign w:val="bottom"/>
          </w:tcPr>
          <w:p w14:paraId="5CD094D8" w14:textId="77777777" w:rsidR="00A42210" w:rsidRPr="00961D03" w:rsidRDefault="00A42210" w:rsidP="00AD6C89">
            <w:pPr>
              <w:jc w:val="right"/>
              <w:rPr>
                <w:rFonts w:ascii="Tahoma" w:hAnsi="Tahoma" w:cs="Tahoma"/>
                <w:color w:val="FF0000"/>
                <w:sz w:val="22"/>
                <w:szCs w:val="22"/>
                <w:lang w:val="en-US"/>
              </w:rPr>
            </w:pPr>
            <w:r w:rsidRPr="00961D03">
              <w:rPr>
                <w:rFonts w:ascii="Tahoma" w:hAnsi="Tahoma" w:cs="Tahoma"/>
                <w:color w:val="000000"/>
                <w:sz w:val="22"/>
                <w:szCs w:val="22"/>
                <w:lang w:val="el-GR"/>
              </w:rPr>
              <w:t>18</w:t>
            </w:r>
            <w:r w:rsidR="00AD6C89" w:rsidRPr="00961D03">
              <w:rPr>
                <w:rFonts w:ascii="Tahoma" w:hAnsi="Tahoma" w:cs="Tahoma"/>
                <w:color w:val="000000"/>
                <w:sz w:val="22"/>
                <w:szCs w:val="22"/>
                <w:lang w:val="en-US"/>
              </w:rPr>
              <w:t>3</w:t>
            </w:r>
            <w:r w:rsidRPr="00961D03">
              <w:rPr>
                <w:rFonts w:ascii="Tahoma" w:hAnsi="Tahoma" w:cs="Tahoma"/>
                <w:color w:val="000000"/>
                <w:sz w:val="22"/>
                <w:szCs w:val="22"/>
                <w:lang w:val="el-GR"/>
              </w:rPr>
              <w:t>,</w:t>
            </w:r>
            <w:r w:rsidR="00AD6C89" w:rsidRPr="00961D03">
              <w:rPr>
                <w:rFonts w:ascii="Tahoma" w:hAnsi="Tahoma" w:cs="Tahoma"/>
                <w:color w:val="000000"/>
                <w:sz w:val="22"/>
                <w:szCs w:val="22"/>
                <w:lang w:val="en-US"/>
              </w:rPr>
              <w:t>0</w:t>
            </w:r>
          </w:p>
        </w:tc>
        <w:tc>
          <w:tcPr>
            <w:tcW w:w="1369" w:type="dxa"/>
            <w:tcBorders>
              <w:top w:val="nil"/>
              <w:left w:val="nil"/>
              <w:bottom w:val="nil"/>
              <w:right w:val="nil"/>
            </w:tcBorders>
            <w:shd w:val="clear" w:color="auto" w:fill="auto"/>
            <w:noWrap/>
            <w:vAlign w:val="bottom"/>
          </w:tcPr>
          <w:p w14:paraId="5CD094D9"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sz w:val="22"/>
                <w:szCs w:val="22"/>
                <w:lang w:val="el-GR"/>
              </w:rPr>
              <w:t>-11,0%</w:t>
            </w:r>
          </w:p>
        </w:tc>
        <w:tc>
          <w:tcPr>
            <w:tcW w:w="1407" w:type="dxa"/>
            <w:tcBorders>
              <w:top w:val="nil"/>
              <w:left w:val="nil"/>
              <w:bottom w:val="nil"/>
              <w:right w:val="nil"/>
            </w:tcBorders>
            <w:vAlign w:val="bottom"/>
          </w:tcPr>
          <w:p w14:paraId="5CD094DA"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color w:val="000000"/>
                <w:sz w:val="22"/>
                <w:szCs w:val="22"/>
                <w:lang w:val="el-GR"/>
              </w:rPr>
              <w:t>477,0</w:t>
            </w:r>
          </w:p>
        </w:tc>
        <w:tc>
          <w:tcPr>
            <w:tcW w:w="1407" w:type="dxa"/>
            <w:tcBorders>
              <w:top w:val="nil"/>
              <w:left w:val="nil"/>
              <w:bottom w:val="nil"/>
              <w:right w:val="nil"/>
            </w:tcBorders>
            <w:vAlign w:val="bottom"/>
          </w:tcPr>
          <w:p w14:paraId="5CD094DB"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lang w:val="el-GR"/>
              </w:rPr>
              <w:t>485,3</w:t>
            </w:r>
          </w:p>
        </w:tc>
        <w:tc>
          <w:tcPr>
            <w:tcW w:w="1293" w:type="dxa"/>
            <w:tcBorders>
              <w:top w:val="nil"/>
              <w:left w:val="nil"/>
              <w:bottom w:val="nil"/>
              <w:right w:val="nil"/>
            </w:tcBorders>
            <w:vAlign w:val="bottom"/>
          </w:tcPr>
          <w:p w14:paraId="5CD094DC"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sz w:val="22"/>
                <w:szCs w:val="22"/>
                <w:lang w:val="el-GR"/>
              </w:rPr>
              <w:t>-1,7%</w:t>
            </w:r>
          </w:p>
        </w:tc>
      </w:tr>
      <w:tr w:rsidR="00A42210" w:rsidRPr="00961D03" w14:paraId="5CD094E5" w14:textId="77777777" w:rsidTr="00E63772">
        <w:trPr>
          <w:trHeight w:val="285"/>
          <w:jc w:val="center"/>
        </w:trPr>
        <w:tc>
          <w:tcPr>
            <w:tcW w:w="2888" w:type="dxa"/>
            <w:tcBorders>
              <w:top w:val="nil"/>
              <w:left w:val="nil"/>
              <w:bottom w:val="nil"/>
              <w:right w:val="nil"/>
            </w:tcBorders>
            <w:shd w:val="clear" w:color="auto" w:fill="auto"/>
            <w:noWrap/>
            <w:vAlign w:val="bottom"/>
          </w:tcPr>
          <w:p w14:paraId="5CD094DE" w14:textId="77777777" w:rsidR="00A42210" w:rsidRPr="00961D03" w:rsidRDefault="00A42210" w:rsidP="00A42210">
            <w:pPr>
              <w:rPr>
                <w:rFonts w:ascii="Tahoma" w:hAnsi="Tahoma" w:cs="Tahoma"/>
                <w:sz w:val="22"/>
                <w:szCs w:val="22"/>
                <w:lang w:val="el-GR" w:eastAsia="el-GR"/>
              </w:rPr>
            </w:pPr>
            <w:r w:rsidRPr="00961D03">
              <w:rPr>
                <w:rFonts w:ascii="Tahoma" w:hAnsi="Tahoma" w:cs="Tahoma"/>
                <w:sz w:val="22"/>
                <w:szCs w:val="22"/>
                <w:lang w:val="el-GR" w:eastAsia="el-GR"/>
              </w:rPr>
              <w:t>Ρουμανία</w:t>
            </w:r>
          </w:p>
        </w:tc>
        <w:tc>
          <w:tcPr>
            <w:tcW w:w="1298" w:type="dxa"/>
            <w:tcBorders>
              <w:top w:val="nil"/>
              <w:left w:val="nil"/>
              <w:bottom w:val="nil"/>
              <w:right w:val="nil"/>
            </w:tcBorders>
            <w:shd w:val="clear" w:color="auto" w:fill="auto"/>
            <w:noWrap/>
            <w:vAlign w:val="bottom"/>
          </w:tcPr>
          <w:p w14:paraId="5CD094DF" w14:textId="77777777" w:rsidR="00A42210" w:rsidRPr="00961D03" w:rsidRDefault="00A42210" w:rsidP="00A42210">
            <w:pPr>
              <w:ind w:left="-154" w:firstLine="154"/>
              <w:jc w:val="right"/>
              <w:rPr>
                <w:rFonts w:ascii="Tahoma" w:hAnsi="Tahoma" w:cs="Tahoma"/>
                <w:color w:val="FF0000"/>
                <w:sz w:val="22"/>
                <w:szCs w:val="22"/>
                <w:lang w:val="en-US"/>
              </w:rPr>
            </w:pPr>
            <w:r w:rsidRPr="00961D03">
              <w:rPr>
                <w:rFonts w:ascii="Tahoma" w:hAnsi="Tahoma" w:cs="Tahoma"/>
                <w:color w:val="000000"/>
                <w:sz w:val="22"/>
                <w:szCs w:val="22"/>
                <w:lang w:val="el-GR"/>
              </w:rPr>
              <w:t>34,</w:t>
            </w:r>
            <w:r w:rsidR="00AD6C89" w:rsidRPr="00961D03">
              <w:rPr>
                <w:rFonts w:ascii="Tahoma" w:hAnsi="Tahoma" w:cs="Tahoma"/>
                <w:color w:val="000000"/>
                <w:sz w:val="22"/>
                <w:szCs w:val="22"/>
                <w:lang w:val="en-US"/>
              </w:rPr>
              <w:t>3</w:t>
            </w:r>
          </w:p>
        </w:tc>
        <w:tc>
          <w:tcPr>
            <w:tcW w:w="1316" w:type="dxa"/>
            <w:tcBorders>
              <w:top w:val="nil"/>
              <w:left w:val="nil"/>
              <w:bottom w:val="nil"/>
              <w:right w:val="nil"/>
            </w:tcBorders>
            <w:shd w:val="clear" w:color="auto" w:fill="auto"/>
            <w:noWrap/>
            <w:vAlign w:val="bottom"/>
          </w:tcPr>
          <w:p w14:paraId="5CD094E0"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lang w:val="el-GR"/>
              </w:rPr>
              <w:t>29,5</w:t>
            </w:r>
          </w:p>
        </w:tc>
        <w:tc>
          <w:tcPr>
            <w:tcW w:w="1369" w:type="dxa"/>
            <w:tcBorders>
              <w:top w:val="nil"/>
              <w:left w:val="nil"/>
              <w:bottom w:val="nil"/>
              <w:right w:val="nil"/>
            </w:tcBorders>
            <w:shd w:val="clear" w:color="auto" w:fill="auto"/>
            <w:noWrap/>
            <w:vAlign w:val="bottom"/>
          </w:tcPr>
          <w:p w14:paraId="5CD094E1" w14:textId="77777777" w:rsidR="00A42210" w:rsidRPr="00961D03" w:rsidRDefault="00A42210" w:rsidP="00AD6C89">
            <w:pPr>
              <w:ind w:left="-154" w:firstLine="154"/>
              <w:jc w:val="right"/>
              <w:rPr>
                <w:rFonts w:ascii="Tahoma" w:hAnsi="Tahoma" w:cs="Tahoma"/>
                <w:color w:val="FF0000"/>
                <w:sz w:val="22"/>
                <w:szCs w:val="22"/>
                <w:lang w:val="el-GR"/>
              </w:rPr>
            </w:pPr>
            <w:r w:rsidRPr="00961D03">
              <w:rPr>
                <w:rFonts w:ascii="Tahoma" w:hAnsi="Tahoma" w:cs="Tahoma"/>
                <w:sz w:val="22"/>
                <w:szCs w:val="22"/>
                <w:lang w:val="el-GR"/>
              </w:rPr>
              <w:t>+1</w:t>
            </w:r>
            <w:r w:rsidR="00AD6C89" w:rsidRPr="00961D03">
              <w:rPr>
                <w:rFonts w:ascii="Tahoma" w:hAnsi="Tahoma" w:cs="Tahoma"/>
                <w:sz w:val="22"/>
                <w:szCs w:val="22"/>
                <w:lang w:val="en-US"/>
              </w:rPr>
              <w:t>6</w:t>
            </w:r>
            <w:r w:rsidRPr="00961D03">
              <w:rPr>
                <w:rFonts w:ascii="Tahoma" w:hAnsi="Tahoma" w:cs="Tahoma"/>
                <w:sz w:val="22"/>
                <w:szCs w:val="22"/>
                <w:lang w:val="el-GR"/>
              </w:rPr>
              <w:t>,</w:t>
            </w:r>
            <w:r w:rsidR="00AD6C89" w:rsidRPr="00961D03">
              <w:rPr>
                <w:rFonts w:ascii="Tahoma" w:hAnsi="Tahoma" w:cs="Tahoma"/>
                <w:sz w:val="22"/>
                <w:szCs w:val="22"/>
                <w:lang w:val="en-US"/>
              </w:rPr>
              <w:t>3</w:t>
            </w:r>
            <w:r w:rsidRPr="00961D03">
              <w:rPr>
                <w:rFonts w:ascii="Tahoma" w:hAnsi="Tahoma" w:cs="Tahoma"/>
                <w:sz w:val="22"/>
                <w:szCs w:val="22"/>
                <w:lang w:val="el-GR"/>
              </w:rPr>
              <w:t>%</w:t>
            </w:r>
          </w:p>
        </w:tc>
        <w:tc>
          <w:tcPr>
            <w:tcW w:w="1407" w:type="dxa"/>
            <w:tcBorders>
              <w:top w:val="nil"/>
              <w:left w:val="nil"/>
              <w:bottom w:val="nil"/>
              <w:right w:val="nil"/>
            </w:tcBorders>
            <w:vAlign w:val="bottom"/>
          </w:tcPr>
          <w:p w14:paraId="5CD094E2" w14:textId="77777777" w:rsidR="00A42210" w:rsidRPr="00961D03" w:rsidRDefault="00A42210" w:rsidP="00A42210">
            <w:pPr>
              <w:ind w:left="-154" w:firstLine="154"/>
              <w:jc w:val="right"/>
              <w:rPr>
                <w:rFonts w:ascii="Tahoma" w:hAnsi="Tahoma" w:cs="Tahoma"/>
                <w:color w:val="FF0000"/>
                <w:sz w:val="22"/>
                <w:szCs w:val="22"/>
                <w:lang w:val="en-US"/>
              </w:rPr>
            </w:pPr>
            <w:r w:rsidRPr="00961D03">
              <w:rPr>
                <w:rFonts w:ascii="Tahoma" w:hAnsi="Tahoma" w:cs="Tahoma"/>
                <w:color w:val="000000"/>
                <w:sz w:val="22"/>
                <w:szCs w:val="22"/>
                <w:lang w:val="el-GR"/>
              </w:rPr>
              <w:t>89,</w:t>
            </w:r>
            <w:r w:rsidR="00AD6C89" w:rsidRPr="00961D03">
              <w:rPr>
                <w:rFonts w:ascii="Tahoma" w:hAnsi="Tahoma" w:cs="Tahoma"/>
                <w:color w:val="000000"/>
                <w:sz w:val="22"/>
                <w:szCs w:val="22"/>
                <w:lang w:val="en-US"/>
              </w:rPr>
              <w:t>2</w:t>
            </w:r>
          </w:p>
        </w:tc>
        <w:tc>
          <w:tcPr>
            <w:tcW w:w="1407" w:type="dxa"/>
            <w:tcBorders>
              <w:top w:val="nil"/>
              <w:left w:val="nil"/>
              <w:bottom w:val="nil"/>
              <w:right w:val="nil"/>
            </w:tcBorders>
            <w:vAlign w:val="bottom"/>
          </w:tcPr>
          <w:p w14:paraId="5CD094E3"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lang w:val="el-GR"/>
              </w:rPr>
              <w:t>70</w:t>
            </w:r>
            <w:r w:rsidRPr="00961D03">
              <w:rPr>
                <w:rFonts w:ascii="Tahoma" w:hAnsi="Tahoma" w:cs="Tahoma"/>
                <w:color w:val="000000"/>
                <w:sz w:val="22"/>
                <w:szCs w:val="22"/>
              </w:rPr>
              <w:t>,</w:t>
            </w:r>
            <w:r w:rsidRPr="00961D03">
              <w:rPr>
                <w:rFonts w:ascii="Tahoma" w:hAnsi="Tahoma" w:cs="Tahoma"/>
                <w:color w:val="000000"/>
                <w:sz w:val="22"/>
                <w:szCs w:val="22"/>
                <w:lang w:val="el-GR"/>
              </w:rPr>
              <w:t>0</w:t>
            </w:r>
          </w:p>
        </w:tc>
        <w:tc>
          <w:tcPr>
            <w:tcW w:w="1293" w:type="dxa"/>
            <w:tcBorders>
              <w:top w:val="nil"/>
              <w:left w:val="nil"/>
              <w:bottom w:val="nil"/>
              <w:right w:val="nil"/>
            </w:tcBorders>
            <w:vAlign w:val="bottom"/>
          </w:tcPr>
          <w:p w14:paraId="5CD094E4" w14:textId="77777777" w:rsidR="00A42210" w:rsidRPr="00961D03" w:rsidRDefault="00A42210" w:rsidP="00AD6C89">
            <w:pPr>
              <w:ind w:left="-154" w:firstLine="154"/>
              <w:jc w:val="right"/>
              <w:rPr>
                <w:rFonts w:ascii="Tahoma" w:hAnsi="Tahoma" w:cs="Tahoma"/>
                <w:color w:val="FF0000"/>
                <w:sz w:val="22"/>
                <w:szCs w:val="22"/>
              </w:rPr>
            </w:pPr>
            <w:r w:rsidRPr="00961D03">
              <w:rPr>
                <w:rFonts w:ascii="Tahoma" w:hAnsi="Tahoma" w:cs="Tahoma"/>
                <w:sz w:val="22"/>
                <w:szCs w:val="22"/>
              </w:rPr>
              <w:t>+</w:t>
            </w:r>
            <w:r w:rsidRPr="00961D03">
              <w:rPr>
                <w:rFonts w:ascii="Tahoma" w:hAnsi="Tahoma" w:cs="Tahoma"/>
                <w:sz w:val="22"/>
                <w:szCs w:val="22"/>
                <w:lang w:val="el-GR"/>
              </w:rPr>
              <w:t>2</w:t>
            </w:r>
            <w:r w:rsidR="00AD6C89" w:rsidRPr="00961D03">
              <w:rPr>
                <w:rFonts w:ascii="Tahoma" w:hAnsi="Tahoma" w:cs="Tahoma"/>
                <w:sz w:val="22"/>
                <w:szCs w:val="22"/>
                <w:lang w:val="en-US"/>
              </w:rPr>
              <w:t>7</w:t>
            </w:r>
            <w:r w:rsidRPr="00961D03">
              <w:rPr>
                <w:rFonts w:ascii="Tahoma" w:hAnsi="Tahoma" w:cs="Tahoma"/>
                <w:sz w:val="22"/>
                <w:szCs w:val="22"/>
              </w:rPr>
              <w:t>,</w:t>
            </w:r>
            <w:r w:rsidR="00AD6C89" w:rsidRPr="00961D03">
              <w:rPr>
                <w:rFonts w:ascii="Tahoma" w:hAnsi="Tahoma" w:cs="Tahoma"/>
                <w:sz w:val="22"/>
                <w:szCs w:val="22"/>
                <w:lang w:val="en-US"/>
              </w:rPr>
              <w:t>4</w:t>
            </w:r>
            <w:r w:rsidRPr="00961D03">
              <w:rPr>
                <w:rFonts w:ascii="Tahoma" w:hAnsi="Tahoma" w:cs="Tahoma"/>
                <w:sz w:val="22"/>
                <w:szCs w:val="22"/>
              </w:rPr>
              <w:t>%</w:t>
            </w:r>
          </w:p>
        </w:tc>
      </w:tr>
      <w:tr w:rsidR="00A42210" w:rsidRPr="00961D03" w14:paraId="5CD094ED" w14:textId="77777777" w:rsidTr="00E63772">
        <w:trPr>
          <w:trHeight w:val="285"/>
          <w:jc w:val="center"/>
        </w:trPr>
        <w:tc>
          <w:tcPr>
            <w:tcW w:w="2888" w:type="dxa"/>
            <w:tcBorders>
              <w:top w:val="nil"/>
              <w:left w:val="nil"/>
              <w:bottom w:val="nil"/>
              <w:right w:val="nil"/>
            </w:tcBorders>
            <w:shd w:val="clear" w:color="auto" w:fill="auto"/>
            <w:noWrap/>
            <w:vAlign w:val="bottom"/>
          </w:tcPr>
          <w:p w14:paraId="5CD094E6" w14:textId="77777777" w:rsidR="00A42210" w:rsidRPr="00961D03" w:rsidRDefault="00A42210" w:rsidP="00A42210">
            <w:pPr>
              <w:rPr>
                <w:rFonts w:ascii="Tahoma" w:hAnsi="Tahoma" w:cs="Tahoma"/>
                <w:sz w:val="22"/>
                <w:szCs w:val="22"/>
                <w:lang w:val="el-GR" w:eastAsia="el-GR"/>
              </w:rPr>
            </w:pPr>
            <w:r w:rsidRPr="00961D03">
              <w:rPr>
                <w:rFonts w:ascii="Tahoma" w:hAnsi="Tahoma" w:cs="Tahoma"/>
                <w:sz w:val="22"/>
                <w:szCs w:val="22"/>
                <w:lang w:val="el-GR" w:eastAsia="el-GR"/>
              </w:rPr>
              <w:t>Βουλγαρία</w:t>
            </w:r>
          </w:p>
        </w:tc>
        <w:tc>
          <w:tcPr>
            <w:tcW w:w="1298" w:type="dxa"/>
            <w:tcBorders>
              <w:top w:val="nil"/>
              <w:left w:val="nil"/>
              <w:bottom w:val="nil"/>
              <w:right w:val="nil"/>
            </w:tcBorders>
            <w:shd w:val="clear" w:color="auto" w:fill="auto"/>
            <w:noWrap/>
            <w:vAlign w:val="bottom"/>
          </w:tcPr>
          <w:p w14:paraId="5CD094E7"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3</w:t>
            </w:r>
            <w:r w:rsidRPr="00961D03">
              <w:rPr>
                <w:rFonts w:ascii="Tahoma" w:hAnsi="Tahoma" w:cs="Tahoma"/>
                <w:color w:val="000000"/>
                <w:sz w:val="22"/>
                <w:szCs w:val="22"/>
                <w:lang w:val="el-GR"/>
              </w:rPr>
              <w:t>4</w:t>
            </w:r>
            <w:r w:rsidRPr="00961D03">
              <w:rPr>
                <w:rFonts w:ascii="Tahoma" w:hAnsi="Tahoma" w:cs="Tahoma"/>
                <w:color w:val="000000"/>
                <w:sz w:val="22"/>
                <w:szCs w:val="22"/>
              </w:rPr>
              <w:t>,0</w:t>
            </w:r>
          </w:p>
        </w:tc>
        <w:tc>
          <w:tcPr>
            <w:tcW w:w="1316" w:type="dxa"/>
            <w:tcBorders>
              <w:top w:val="nil"/>
              <w:left w:val="nil"/>
              <w:bottom w:val="nil"/>
              <w:right w:val="nil"/>
            </w:tcBorders>
            <w:shd w:val="clear" w:color="auto" w:fill="auto"/>
            <w:noWrap/>
            <w:vAlign w:val="bottom"/>
          </w:tcPr>
          <w:p w14:paraId="5CD094E8"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lang w:val="el-GR"/>
              </w:rPr>
              <w:t>41</w:t>
            </w:r>
            <w:r w:rsidRPr="00961D03">
              <w:rPr>
                <w:rFonts w:ascii="Tahoma" w:hAnsi="Tahoma" w:cs="Tahoma"/>
                <w:color w:val="000000"/>
                <w:sz w:val="22"/>
                <w:szCs w:val="22"/>
              </w:rPr>
              <w:t>,</w:t>
            </w:r>
            <w:r w:rsidRPr="00961D03">
              <w:rPr>
                <w:rFonts w:ascii="Tahoma" w:hAnsi="Tahoma" w:cs="Tahoma"/>
                <w:color w:val="000000"/>
                <w:sz w:val="22"/>
                <w:szCs w:val="22"/>
                <w:lang w:val="el-GR"/>
              </w:rPr>
              <w:t>1</w:t>
            </w:r>
          </w:p>
        </w:tc>
        <w:tc>
          <w:tcPr>
            <w:tcW w:w="1369" w:type="dxa"/>
            <w:tcBorders>
              <w:top w:val="nil"/>
              <w:left w:val="nil"/>
              <w:bottom w:val="nil"/>
              <w:right w:val="nil"/>
            </w:tcBorders>
            <w:shd w:val="clear" w:color="auto" w:fill="auto"/>
            <w:noWrap/>
            <w:vAlign w:val="bottom"/>
          </w:tcPr>
          <w:p w14:paraId="5CD094E9"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lang w:val="el-GR"/>
              </w:rPr>
              <w:t>-</w:t>
            </w:r>
            <w:r w:rsidRPr="00961D03">
              <w:rPr>
                <w:rFonts w:ascii="Tahoma" w:hAnsi="Tahoma" w:cs="Tahoma"/>
                <w:sz w:val="22"/>
                <w:szCs w:val="22"/>
              </w:rPr>
              <w:t>1</w:t>
            </w:r>
            <w:r w:rsidRPr="00961D03">
              <w:rPr>
                <w:rFonts w:ascii="Tahoma" w:hAnsi="Tahoma" w:cs="Tahoma"/>
                <w:sz w:val="22"/>
                <w:szCs w:val="22"/>
                <w:lang w:val="el-GR"/>
              </w:rPr>
              <w:t>7</w:t>
            </w:r>
            <w:r w:rsidRPr="00961D03">
              <w:rPr>
                <w:rFonts w:ascii="Tahoma" w:hAnsi="Tahoma" w:cs="Tahoma"/>
                <w:sz w:val="22"/>
                <w:szCs w:val="22"/>
              </w:rPr>
              <w:t>,3%</w:t>
            </w:r>
          </w:p>
        </w:tc>
        <w:tc>
          <w:tcPr>
            <w:tcW w:w="1407" w:type="dxa"/>
            <w:tcBorders>
              <w:top w:val="nil"/>
              <w:left w:val="nil"/>
              <w:bottom w:val="nil"/>
              <w:right w:val="nil"/>
            </w:tcBorders>
            <w:vAlign w:val="bottom"/>
          </w:tcPr>
          <w:p w14:paraId="5CD094EA"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lang w:val="el-GR"/>
              </w:rPr>
              <w:t>106</w:t>
            </w:r>
            <w:r w:rsidRPr="00961D03">
              <w:rPr>
                <w:rFonts w:ascii="Tahoma" w:hAnsi="Tahoma" w:cs="Tahoma"/>
                <w:color w:val="000000"/>
                <w:sz w:val="22"/>
                <w:szCs w:val="22"/>
              </w:rPr>
              <w:t>,7</w:t>
            </w:r>
          </w:p>
        </w:tc>
        <w:tc>
          <w:tcPr>
            <w:tcW w:w="1407" w:type="dxa"/>
            <w:tcBorders>
              <w:top w:val="nil"/>
              <w:left w:val="nil"/>
              <w:bottom w:val="nil"/>
              <w:right w:val="nil"/>
            </w:tcBorders>
            <w:vAlign w:val="bottom"/>
          </w:tcPr>
          <w:p w14:paraId="5CD094EB"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lang w:val="el-GR"/>
              </w:rPr>
              <w:t>116</w:t>
            </w:r>
            <w:r w:rsidRPr="00961D03">
              <w:rPr>
                <w:rFonts w:ascii="Tahoma" w:hAnsi="Tahoma" w:cs="Tahoma"/>
                <w:color w:val="000000"/>
                <w:sz w:val="22"/>
                <w:szCs w:val="22"/>
              </w:rPr>
              <w:t>,</w:t>
            </w:r>
            <w:r w:rsidRPr="00961D03">
              <w:rPr>
                <w:rFonts w:ascii="Tahoma" w:hAnsi="Tahoma" w:cs="Tahoma"/>
                <w:color w:val="000000"/>
                <w:sz w:val="22"/>
                <w:szCs w:val="22"/>
                <w:lang w:val="el-GR"/>
              </w:rPr>
              <w:t>9</w:t>
            </w:r>
          </w:p>
        </w:tc>
        <w:tc>
          <w:tcPr>
            <w:tcW w:w="1293" w:type="dxa"/>
            <w:tcBorders>
              <w:top w:val="nil"/>
              <w:left w:val="nil"/>
              <w:bottom w:val="nil"/>
              <w:right w:val="nil"/>
            </w:tcBorders>
            <w:vAlign w:val="bottom"/>
          </w:tcPr>
          <w:p w14:paraId="5CD094EC"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w:t>
            </w:r>
            <w:r w:rsidRPr="00961D03">
              <w:rPr>
                <w:rFonts w:ascii="Tahoma" w:hAnsi="Tahoma" w:cs="Tahoma"/>
                <w:sz w:val="22"/>
                <w:szCs w:val="22"/>
                <w:lang w:val="el-GR"/>
              </w:rPr>
              <w:t>8</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p>
        </w:tc>
      </w:tr>
      <w:tr w:rsidR="00A42210" w:rsidRPr="00961D03" w14:paraId="5CD094F5" w14:textId="77777777" w:rsidTr="00E63772">
        <w:trPr>
          <w:trHeight w:val="285"/>
          <w:jc w:val="center"/>
        </w:trPr>
        <w:tc>
          <w:tcPr>
            <w:tcW w:w="2888" w:type="dxa"/>
            <w:tcBorders>
              <w:top w:val="nil"/>
              <w:left w:val="nil"/>
              <w:bottom w:val="nil"/>
              <w:right w:val="nil"/>
            </w:tcBorders>
            <w:shd w:val="clear" w:color="auto" w:fill="auto"/>
            <w:noWrap/>
            <w:vAlign w:val="bottom"/>
          </w:tcPr>
          <w:p w14:paraId="5CD094EE" w14:textId="77777777" w:rsidR="00A42210" w:rsidRPr="00961D03" w:rsidRDefault="00A42210" w:rsidP="00A42210">
            <w:pPr>
              <w:rPr>
                <w:rFonts w:ascii="Tahoma" w:hAnsi="Tahoma" w:cs="Tahoma"/>
                <w:sz w:val="22"/>
                <w:szCs w:val="22"/>
                <w:lang w:val="el-GR" w:eastAsia="el-GR"/>
              </w:rPr>
            </w:pPr>
            <w:r w:rsidRPr="00961D03">
              <w:rPr>
                <w:rFonts w:ascii="Tahoma" w:hAnsi="Tahoma" w:cs="Tahoma"/>
                <w:sz w:val="22"/>
                <w:szCs w:val="22"/>
                <w:lang w:val="el-GR" w:eastAsia="el-GR"/>
              </w:rPr>
              <w:t>Αλβανία</w:t>
            </w:r>
          </w:p>
        </w:tc>
        <w:tc>
          <w:tcPr>
            <w:tcW w:w="1298" w:type="dxa"/>
            <w:tcBorders>
              <w:top w:val="nil"/>
              <w:left w:val="nil"/>
              <w:bottom w:val="nil"/>
              <w:right w:val="nil"/>
            </w:tcBorders>
            <w:shd w:val="clear" w:color="auto" w:fill="auto"/>
            <w:noWrap/>
            <w:vAlign w:val="bottom"/>
          </w:tcPr>
          <w:p w14:paraId="5CD094EF"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color w:val="000000"/>
                <w:sz w:val="22"/>
                <w:szCs w:val="22"/>
                <w:lang w:val="el-GR"/>
              </w:rPr>
              <w:t>9</w:t>
            </w:r>
            <w:r w:rsidRPr="00961D03">
              <w:rPr>
                <w:rFonts w:ascii="Tahoma" w:hAnsi="Tahoma" w:cs="Tahoma"/>
                <w:color w:val="000000"/>
                <w:sz w:val="22"/>
                <w:szCs w:val="22"/>
              </w:rPr>
              <w:t>,</w:t>
            </w:r>
            <w:r w:rsidRPr="00961D03">
              <w:rPr>
                <w:rFonts w:ascii="Tahoma" w:hAnsi="Tahoma" w:cs="Tahoma"/>
                <w:color w:val="000000"/>
                <w:sz w:val="22"/>
                <w:szCs w:val="22"/>
                <w:lang w:val="el-GR"/>
              </w:rPr>
              <w:t>9</w:t>
            </w:r>
          </w:p>
        </w:tc>
        <w:tc>
          <w:tcPr>
            <w:tcW w:w="1316" w:type="dxa"/>
            <w:tcBorders>
              <w:top w:val="nil"/>
              <w:left w:val="nil"/>
              <w:bottom w:val="nil"/>
              <w:right w:val="nil"/>
            </w:tcBorders>
            <w:shd w:val="clear" w:color="auto" w:fill="auto"/>
            <w:noWrap/>
            <w:vAlign w:val="bottom"/>
          </w:tcPr>
          <w:p w14:paraId="5CD094F0"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lang w:val="el-GR"/>
              </w:rPr>
              <w:t>11</w:t>
            </w:r>
            <w:r w:rsidRPr="00961D03">
              <w:rPr>
                <w:rFonts w:ascii="Tahoma" w:hAnsi="Tahoma" w:cs="Tahoma"/>
                <w:color w:val="000000"/>
                <w:sz w:val="22"/>
                <w:szCs w:val="22"/>
              </w:rPr>
              <w:t>,</w:t>
            </w:r>
            <w:r w:rsidRPr="00961D03">
              <w:rPr>
                <w:rFonts w:ascii="Tahoma" w:hAnsi="Tahoma" w:cs="Tahoma"/>
                <w:color w:val="000000"/>
                <w:sz w:val="22"/>
                <w:szCs w:val="22"/>
                <w:lang w:val="el-GR"/>
              </w:rPr>
              <w:t>6</w:t>
            </w:r>
          </w:p>
        </w:tc>
        <w:tc>
          <w:tcPr>
            <w:tcW w:w="1369" w:type="dxa"/>
            <w:tcBorders>
              <w:top w:val="nil"/>
              <w:left w:val="nil"/>
              <w:bottom w:val="nil"/>
              <w:right w:val="nil"/>
            </w:tcBorders>
            <w:shd w:val="clear" w:color="auto" w:fill="auto"/>
            <w:noWrap/>
            <w:vAlign w:val="bottom"/>
          </w:tcPr>
          <w:p w14:paraId="5CD094F1"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-1</w:t>
            </w:r>
            <w:r w:rsidRPr="00961D03">
              <w:rPr>
                <w:rFonts w:ascii="Tahoma" w:hAnsi="Tahoma" w:cs="Tahoma"/>
                <w:sz w:val="22"/>
                <w:szCs w:val="22"/>
                <w:lang w:val="el-GR"/>
              </w:rPr>
              <w:t>4</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p>
        </w:tc>
        <w:tc>
          <w:tcPr>
            <w:tcW w:w="1407" w:type="dxa"/>
            <w:tcBorders>
              <w:top w:val="nil"/>
              <w:left w:val="nil"/>
              <w:bottom w:val="nil"/>
              <w:right w:val="nil"/>
            </w:tcBorders>
            <w:vAlign w:val="bottom"/>
          </w:tcPr>
          <w:p w14:paraId="5CD094F2" w14:textId="77777777" w:rsidR="00A42210" w:rsidRPr="00961D03" w:rsidRDefault="00A42210" w:rsidP="00A42210">
            <w:pPr>
              <w:ind w:left="-154" w:firstLine="154"/>
              <w:jc w:val="right"/>
              <w:rPr>
                <w:rFonts w:ascii="Tahoma" w:hAnsi="Tahoma" w:cs="Tahoma"/>
                <w:color w:val="FF0000"/>
                <w:sz w:val="22"/>
                <w:szCs w:val="22"/>
                <w:lang w:val="el-GR"/>
              </w:rPr>
            </w:pPr>
            <w:r w:rsidRPr="00961D03">
              <w:rPr>
                <w:rFonts w:ascii="Tahoma" w:hAnsi="Tahoma" w:cs="Tahoma"/>
                <w:color w:val="000000"/>
                <w:sz w:val="22"/>
                <w:szCs w:val="22"/>
                <w:lang w:val="el-GR"/>
              </w:rPr>
              <w:t>25</w:t>
            </w:r>
            <w:r w:rsidRPr="00961D03">
              <w:rPr>
                <w:rFonts w:ascii="Tahoma" w:hAnsi="Tahoma" w:cs="Tahoma"/>
                <w:color w:val="000000"/>
                <w:sz w:val="22"/>
                <w:szCs w:val="22"/>
              </w:rPr>
              <w:t>,</w:t>
            </w:r>
            <w:r w:rsidRPr="00961D03">
              <w:rPr>
                <w:rFonts w:ascii="Tahoma" w:hAnsi="Tahoma" w:cs="Tahoma"/>
                <w:color w:val="000000"/>
                <w:sz w:val="22"/>
                <w:szCs w:val="22"/>
                <w:lang w:val="el-GR"/>
              </w:rPr>
              <w:t>5</w:t>
            </w:r>
          </w:p>
        </w:tc>
        <w:tc>
          <w:tcPr>
            <w:tcW w:w="1407" w:type="dxa"/>
            <w:tcBorders>
              <w:top w:val="nil"/>
              <w:left w:val="nil"/>
              <w:bottom w:val="nil"/>
              <w:right w:val="nil"/>
            </w:tcBorders>
            <w:vAlign w:val="bottom"/>
          </w:tcPr>
          <w:p w14:paraId="5CD094F3" w14:textId="77777777" w:rsidR="00A42210" w:rsidRPr="00961D03" w:rsidRDefault="00A42210" w:rsidP="00A42210">
            <w:pPr>
              <w:jc w:val="right"/>
              <w:rPr>
                <w:rFonts w:ascii="Tahoma" w:hAnsi="Tahoma" w:cs="Tahoma"/>
                <w:color w:val="FF0000"/>
                <w:sz w:val="22"/>
                <w:szCs w:val="22"/>
                <w:lang w:val="el-GR"/>
              </w:rPr>
            </w:pPr>
            <w:r w:rsidRPr="00961D03">
              <w:rPr>
                <w:rFonts w:ascii="Tahoma" w:hAnsi="Tahoma" w:cs="Tahoma"/>
                <w:color w:val="000000"/>
                <w:sz w:val="22"/>
                <w:szCs w:val="22"/>
                <w:lang w:val="el-GR"/>
              </w:rPr>
              <w:t>29</w:t>
            </w:r>
            <w:r w:rsidRPr="00961D03">
              <w:rPr>
                <w:rFonts w:ascii="Tahoma" w:hAnsi="Tahoma" w:cs="Tahoma"/>
                <w:color w:val="000000"/>
                <w:sz w:val="22"/>
                <w:szCs w:val="22"/>
              </w:rPr>
              <w:t>,</w:t>
            </w:r>
            <w:r w:rsidRPr="00961D03">
              <w:rPr>
                <w:rFonts w:ascii="Tahoma" w:hAnsi="Tahoma" w:cs="Tahoma"/>
                <w:color w:val="000000"/>
                <w:sz w:val="22"/>
                <w:szCs w:val="22"/>
                <w:lang w:val="el-GR"/>
              </w:rPr>
              <w:t>2</w:t>
            </w:r>
          </w:p>
        </w:tc>
        <w:tc>
          <w:tcPr>
            <w:tcW w:w="1293" w:type="dxa"/>
            <w:tcBorders>
              <w:top w:val="nil"/>
              <w:left w:val="nil"/>
              <w:bottom w:val="nil"/>
              <w:right w:val="nil"/>
            </w:tcBorders>
            <w:vAlign w:val="bottom"/>
          </w:tcPr>
          <w:p w14:paraId="5CD094F4"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-1</w:t>
            </w:r>
            <w:r w:rsidRPr="00961D03">
              <w:rPr>
                <w:rFonts w:ascii="Tahoma" w:hAnsi="Tahoma" w:cs="Tahoma"/>
                <w:sz w:val="22"/>
                <w:szCs w:val="22"/>
                <w:lang w:val="el-GR"/>
              </w:rPr>
              <w:t>2</w:t>
            </w:r>
            <w:r w:rsidRPr="00961D03">
              <w:rPr>
                <w:rFonts w:ascii="Tahoma" w:hAnsi="Tahoma" w:cs="Tahoma"/>
                <w:sz w:val="22"/>
                <w:szCs w:val="22"/>
              </w:rPr>
              <w:t>,</w:t>
            </w:r>
            <w:r w:rsidRPr="00961D03">
              <w:rPr>
                <w:rFonts w:ascii="Tahoma" w:hAnsi="Tahoma" w:cs="Tahoma"/>
                <w:sz w:val="22"/>
                <w:szCs w:val="22"/>
                <w:lang w:val="el-GR"/>
              </w:rPr>
              <w:t>7</w:t>
            </w:r>
            <w:r w:rsidRPr="00961D03">
              <w:rPr>
                <w:rFonts w:ascii="Tahoma" w:hAnsi="Tahoma" w:cs="Tahoma"/>
                <w:sz w:val="22"/>
                <w:szCs w:val="22"/>
              </w:rPr>
              <w:t>%</w:t>
            </w:r>
          </w:p>
        </w:tc>
      </w:tr>
      <w:tr w:rsidR="00A42210" w:rsidRPr="00961D03" w14:paraId="5CD094FD" w14:textId="77777777" w:rsidTr="00E63772">
        <w:trPr>
          <w:trHeight w:val="285"/>
          <w:jc w:val="center"/>
        </w:trPr>
        <w:tc>
          <w:tcPr>
            <w:tcW w:w="2888" w:type="dxa"/>
            <w:tcBorders>
              <w:top w:val="nil"/>
              <w:left w:val="nil"/>
              <w:bottom w:val="nil"/>
              <w:right w:val="nil"/>
            </w:tcBorders>
            <w:shd w:val="clear" w:color="auto" w:fill="auto"/>
            <w:noWrap/>
            <w:vAlign w:val="bottom"/>
          </w:tcPr>
          <w:p w14:paraId="5CD094F6" w14:textId="77777777" w:rsidR="00A42210" w:rsidRPr="00961D03" w:rsidRDefault="00A42210" w:rsidP="00A42210">
            <w:pPr>
              <w:rPr>
                <w:rFonts w:ascii="Tahoma" w:hAnsi="Tahoma" w:cs="Tahoma"/>
                <w:bCs/>
                <w:sz w:val="22"/>
                <w:szCs w:val="22"/>
                <w:lang w:val="el-GR" w:eastAsia="el-GR"/>
              </w:rPr>
            </w:pPr>
            <w:proofErr w:type="spellStart"/>
            <w:r w:rsidRPr="00961D03">
              <w:rPr>
                <w:rFonts w:ascii="Tahoma" w:hAnsi="Tahoma" w:cs="Tahoma"/>
                <w:bCs/>
                <w:sz w:val="22"/>
                <w:szCs w:val="22"/>
                <w:lang w:val="el-GR" w:eastAsia="el-GR"/>
              </w:rPr>
              <w:t>Ενδοομιλικές</w:t>
            </w:r>
            <w:proofErr w:type="spellEnd"/>
            <w:r w:rsidRPr="00961D03">
              <w:rPr>
                <w:rFonts w:ascii="Tahoma" w:hAnsi="Tahoma" w:cs="Tahoma"/>
                <w:bCs/>
                <w:sz w:val="22"/>
                <w:szCs w:val="22"/>
                <w:lang w:val="el-GR" w:eastAsia="el-GR"/>
              </w:rPr>
              <w:t xml:space="preserve"> Απαλοιφές</w:t>
            </w:r>
          </w:p>
        </w:tc>
        <w:tc>
          <w:tcPr>
            <w:tcW w:w="1298" w:type="dxa"/>
            <w:tcBorders>
              <w:top w:val="nil"/>
              <w:left w:val="nil"/>
              <w:bottom w:val="nil"/>
              <w:right w:val="nil"/>
            </w:tcBorders>
            <w:shd w:val="clear" w:color="auto" w:fill="auto"/>
            <w:noWrap/>
            <w:vAlign w:val="bottom"/>
          </w:tcPr>
          <w:p w14:paraId="5CD094F7" w14:textId="77777777" w:rsidR="00A42210" w:rsidRPr="00961D03" w:rsidRDefault="00A42210" w:rsidP="00AD6C89">
            <w:pPr>
              <w:ind w:left="-154" w:firstLine="154"/>
              <w:jc w:val="right"/>
              <w:rPr>
                <w:rFonts w:ascii="Tahoma" w:hAnsi="Tahoma" w:cs="Tahoma"/>
                <w:color w:val="FF0000"/>
                <w:sz w:val="22"/>
                <w:szCs w:val="22"/>
              </w:rPr>
            </w:pPr>
            <w:r w:rsidRPr="00961D03">
              <w:rPr>
                <w:rFonts w:ascii="Tahoma" w:hAnsi="Tahoma" w:cs="Tahoma"/>
                <w:color w:val="000000"/>
                <w:sz w:val="22"/>
                <w:szCs w:val="22"/>
              </w:rPr>
              <w:t>(</w:t>
            </w:r>
            <w:r w:rsidR="00AD6C89" w:rsidRPr="00961D03">
              <w:rPr>
                <w:rFonts w:ascii="Tahoma" w:hAnsi="Tahoma" w:cs="Tahoma"/>
                <w:color w:val="000000"/>
                <w:sz w:val="22"/>
                <w:szCs w:val="22"/>
                <w:lang w:val="en-US"/>
              </w:rPr>
              <w:t>1</w:t>
            </w:r>
            <w:r w:rsidRPr="00961D03">
              <w:rPr>
                <w:rFonts w:ascii="Tahoma" w:hAnsi="Tahoma" w:cs="Tahoma"/>
                <w:color w:val="000000"/>
                <w:sz w:val="22"/>
                <w:szCs w:val="22"/>
              </w:rPr>
              <w:t>,</w:t>
            </w:r>
            <w:r w:rsidR="00AD6C89" w:rsidRPr="00961D03">
              <w:rPr>
                <w:rFonts w:ascii="Tahoma" w:hAnsi="Tahoma" w:cs="Tahoma"/>
                <w:color w:val="000000"/>
                <w:sz w:val="22"/>
                <w:szCs w:val="22"/>
                <w:lang w:val="en-US"/>
              </w:rPr>
              <w:t>4</w:t>
            </w:r>
            <w:r w:rsidRPr="00961D03">
              <w:rPr>
                <w:rFonts w:ascii="Tahoma" w:hAnsi="Tahoma" w:cs="Tahoma"/>
                <w:color w:val="000000"/>
                <w:sz w:val="22"/>
                <w:szCs w:val="22"/>
              </w:rPr>
              <w:t>)</w:t>
            </w:r>
          </w:p>
        </w:tc>
        <w:tc>
          <w:tcPr>
            <w:tcW w:w="1316" w:type="dxa"/>
            <w:tcBorders>
              <w:top w:val="nil"/>
              <w:left w:val="nil"/>
              <w:bottom w:val="nil"/>
              <w:right w:val="nil"/>
            </w:tcBorders>
            <w:shd w:val="clear" w:color="auto" w:fill="auto"/>
            <w:noWrap/>
            <w:vAlign w:val="bottom"/>
          </w:tcPr>
          <w:p w14:paraId="5CD094F8"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rPr>
              <w:t>(</w:t>
            </w:r>
            <w:r w:rsidRPr="00961D03">
              <w:rPr>
                <w:rFonts w:ascii="Tahoma" w:hAnsi="Tahoma" w:cs="Tahoma"/>
                <w:color w:val="000000"/>
                <w:sz w:val="22"/>
                <w:szCs w:val="22"/>
                <w:lang w:val="el-GR"/>
              </w:rPr>
              <w:t>1</w:t>
            </w:r>
            <w:r w:rsidRPr="00961D03">
              <w:rPr>
                <w:rFonts w:ascii="Tahoma" w:hAnsi="Tahoma" w:cs="Tahoma"/>
                <w:color w:val="000000"/>
                <w:sz w:val="22"/>
                <w:szCs w:val="22"/>
              </w:rPr>
              <w:t>,</w:t>
            </w:r>
            <w:r w:rsidRPr="00961D03">
              <w:rPr>
                <w:rFonts w:ascii="Tahoma" w:hAnsi="Tahoma" w:cs="Tahoma"/>
                <w:color w:val="000000"/>
                <w:sz w:val="22"/>
                <w:szCs w:val="22"/>
                <w:lang w:val="el-GR"/>
              </w:rPr>
              <w:t>7</w:t>
            </w:r>
            <w:r w:rsidRPr="00961D03">
              <w:rPr>
                <w:rFonts w:ascii="Tahoma" w:hAnsi="Tahoma" w:cs="Tahoma"/>
                <w:color w:val="000000"/>
                <w:sz w:val="22"/>
                <w:szCs w:val="22"/>
              </w:rPr>
              <w:t>)</w:t>
            </w:r>
          </w:p>
        </w:tc>
        <w:tc>
          <w:tcPr>
            <w:tcW w:w="1369" w:type="dxa"/>
            <w:tcBorders>
              <w:top w:val="nil"/>
              <w:left w:val="nil"/>
              <w:bottom w:val="nil"/>
              <w:right w:val="nil"/>
            </w:tcBorders>
            <w:shd w:val="clear" w:color="auto" w:fill="auto"/>
            <w:noWrap/>
            <w:vAlign w:val="bottom"/>
          </w:tcPr>
          <w:p w14:paraId="5CD094F9"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w:t>
            </w:r>
          </w:p>
        </w:tc>
        <w:tc>
          <w:tcPr>
            <w:tcW w:w="1407" w:type="dxa"/>
            <w:tcBorders>
              <w:top w:val="nil"/>
              <w:left w:val="nil"/>
              <w:bottom w:val="nil"/>
              <w:right w:val="nil"/>
            </w:tcBorders>
            <w:vAlign w:val="bottom"/>
          </w:tcPr>
          <w:p w14:paraId="5CD094FA"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w:t>
            </w:r>
            <w:r w:rsidRPr="00961D03">
              <w:rPr>
                <w:rFonts w:ascii="Tahoma" w:hAnsi="Tahoma" w:cs="Tahoma"/>
                <w:color w:val="000000"/>
                <w:sz w:val="22"/>
                <w:szCs w:val="22"/>
                <w:lang w:val="el-GR"/>
              </w:rPr>
              <w:t>4</w:t>
            </w:r>
            <w:r w:rsidRPr="00961D03">
              <w:rPr>
                <w:rFonts w:ascii="Tahoma" w:hAnsi="Tahoma" w:cs="Tahoma"/>
                <w:color w:val="000000"/>
                <w:sz w:val="22"/>
                <w:szCs w:val="22"/>
              </w:rPr>
              <w:t>,</w:t>
            </w:r>
            <w:r w:rsidR="00AD6C89" w:rsidRPr="00961D03">
              <w:rPr>
                <w:rFonts w:ascii="Tahoma" w:hAnsi="Tahoma" w:cs="Tahoma"/>
                <w:color w:val="000000"/>
                <w:sz w:val="22"/>
                <w:szCs w:val="22"/>
              </w:rPr>
              <w:t>3</w:t>
            </w:r>
            <w:r w:rsidRPr="00961D03">
              <w:rPr>
                <w:rFonts w:ascii="Tahoma" w:hAnsi="Tahoma" w:cs="Tahoma"/>
                <w:color w:val="000000"/>
                <w:sz w:val="22"/>
                <w:szCs w:val="22"/>
              </w:rPr>
              <w:t>)</w:t>
            </w:r>
          </w:p>
        </w:tc>
        <w:tc>
          <w:tcPr>
            <w:tcW w:w="1407" w:type="dxa"/>
            <w:tcBorders>
              <w:top w:val="nil"/>
              <w:left w:val="nil"/>
              <w:bottom w:val="nil"/>
              <w:right w:val="nil"/>
            </w:tcBorders>
            <w:vAlign w:val="bottom"/>
          </w:tcPr>
          <w:p w14:paraId="5CD094FB"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rPr>
              <w:t>(</w:t>
            </w:r>
            <w:r w:rsidRPr="00961D03">
              <w:rPr>
                <w:rFonts w:ascii="Tahoma" w:hAnsi="Tahoma" w:cs="Tahoma"/>
                <w:color w:val="000000"/>
                <w:sz w:val="22"/>
                <w:szCs w:val="22"/>
                <w:lang w:val="el-GR"/>
              </w:rPr>
              <w:t>4</w:t>
            </w:r>
            <w:r w:rsidRPr="00961D03">
              <w:rPr>
                <w:rFonts w:ascii="Tahoma" w:hAnsi="Tahoma" w:cs="Tahoma"/>
                <w:color w:val="000000"/>
                <w:sz w:val="22"/>
                <w:szCs w:val="22"/>
              </w:rPr>
              <w:t>,</w:t>
            </w:r>
            <w:r w:rsidR="00AD6C89" w:rsidRPr="00961D03">
              <w:rPr>
                <w:rFonts w:ascii="Tahoma" w:hAnsi="Tahoma" w:cs="Tahoma"/>
                <w:color w:val="000000"/>
                <w:sz w:val="22"/>
                <w:szCs w:val="22"/>
                <w:lang w:val="en-US"/>
              </w:rPr>
              <w:t>9</w:t>
            </w:r>
            <w:r w:rsidRPr="00961D03">
              <w:rPr>
                <w:rFonts w:ascii="Tahoma" w:hAnsi="Tahoma" w:cs="Tahoma"/>
                <w:color w:val="000000"/>
                <w:sz w:val="22"/>
                <w:szCs w:val="22"/>
              </w:rPr>
              <w:t>)</w:t>
            </w:r>
          </w:p>
        </w:tc>
        <w:tc>
          <w:tcPr>
            <w:tcW w:w="1293" w:type="dxa"/>
            <w:tcBorders>
              <w:top w:val="nil"/>
              <w:left w:val="nil"/>
              <w:bottom w:val="nil"/>
              <w:right w:val="nil"/>
            </w:tcBorders>
            <w:vAlign w:val="bottom"/>
          </w:tcPr>
          <w:p w14:paraId="5CD094FC"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w:t>
            </w:r>
          </w:p>
        </w:tc>
      </w:tr>
      <w:tr w:rsidR="00A42210" w:rsidRPr="00961D03" w14:paraId="5CD09505" w14:textId="77777777" w:rsidTr="00E63772">
        <w:trPr>
          <w:trHeight w:val="285"/>
          <w:jc w:val="center"/>
        </w:trPr>
        <w:tc>
          <w:tcPr>
            <w:tcW w:w="2888" w:type="dxa"/>
            <w:tcBorders>
              <w:top w:val="nil"/>
              <w:left w:val="nil"/>
              <w:bottom w:val="single" w:sz="4" w:space="0" w:color="auto"/>
              <w:right w:val="nil"/>
            </w:tcBorders>
            <w:shd w:val="clear" w:color="auto" w:fill="auto"/>
            <w:noWrap/>
            <w:vAlign w:val="bottom"/>
          </w:tcPr>
          <w:p w14:paraId="5CD094FE" w14:textId="77777777" w:rsidR="00A42210" w:rsidRPr="00961D03" w:rsidRDefault="00A42210" w:rsidP="00A42210">
            <w:pPr>
              <w:rPr>
                <w:rFonts w:ascii="Tahoma" w:hAnsi="Tahoma" w:cs="Tahoma"/>
                <w:b/>
                <w:bCs/>
                <w:sz w:val="22"/>
                <w:szCs w:val="22"/>
                <w:lang w:val="en-US"/>
              </w:rPr>
            </w:pPr>
            <w:r w:rsidRPr="00961D03">
              <w:rPr>
                <w:rFonts w:ascii="Tahoma" w:hAnsi="Tahoma" w:cs="Tahoma"/>
                <w:b/>
                <w:bCs/>
                <w:sz w:val="22"/>
                <w:szCs w:val="22"/>
                <w:lang w:val="el-GR" w:eastAsia="el-GR"/>
              </w:rPr>
              <w:t xml:space="preserve">Σύνολο Προσαρμοσμένο </w:t>
            </w:r>
            <w:r w:rsidRPr="00961D03">
              <w:rPr>
                <w:rFonts w:ascii="Tahoma" w:hAnsi="Tahoma" w:cs="Tahoma"/>
                <w:b/>
                <w:bCs/>
                <w:sz w:val="22"/>
                <w:szCs w:val="22"/>
                <w:lang w:val="en-US" w:eastAsia="el-GR"/>
              </w:rPr>
              <w:t>EBITDA*</w:t>
            </w:r>
          </w:p>
        </w:tc>
        <w:tc>
          <w:tcPr>
            <w:tcW w:w="1298" w:type="dxa"/>
            <w:tcBorders>
              <w:top w:val="nil"/>
              <w:left w:val="nil"/>
              <w:bottom w:val="single" w:sz="4" w:space="0" w:color="auto"/>
              <w:right w:val="nil"/>
            </w:tcBorders>
            <w:shd w:val="clear" w:color="auto" w:fill="auto"/>
            <w:noWrap/>
            <w:vAlign w:val="bottom"/>
          </w:tcPr>
          <w:p w14:paraId="5CD094FF" w14:textId="77777777" w:rsidR="00A42210" w:rsidRPr="00961D03" w:rsidRDefault="00A42210" w:rsidP="00A42210">
            <w:pPr>
              <w:ind w:left="-154" w:firstLine="154"/>
              <w:jc w:val="right"/>
              <w:rPr>
                <w:rFonts w:ascii="Tahoma" w:hAnsi="Tahoma" w:cs="Tahoma"/>
                <w:b/>
                <w:bCs/>
                <w:color w:val="0070C0"/>
                <w:sz w:val="22"/>
                <w:szCs w:val="22"/>
                <w:lang w:val="el-GR"/>
              </w:rPr>
            </w:pPr>
            <w:r w:rsidRPr="00961D03">
              <w:rPr>
                <w:rFonts w:ascii="Tahoma" w:hAnsi="Tahoma" w:cs="Tahoma"/>
                <w:b/>
                <w:bCs/>
                <w:color w:val="000000"/>
                <w:sz w:val="22"/>
                <w:szCs w:val="22"/>
              </w:rPr>
              <w:t>23</w:t>
            </w:r>
            <w:r w:rsidRPr="00961D03">
              <w:rPr>
                <w:rFonts w:ascii="Tahoma" w:hAnsi="Tahoma" w:cs="Tahoma"/>
                <w:b/>
                <w:bCs/>
                <w:color w:val="000000"/>
                <w:sz w:val="22"/>
                <w:szCs w:val="22"/>
                <w:lang w:val="el-GR"/>
              </w:rPr>
              <w:t>9</w:t>
            </w:r>
            <w:r w:rsidRPr="00961D03">
              <w:rPr>
                <w:rFonts w:ascii="Tahoma" w:hAnsi="Tahoma" w:cs="Tahoma"/>
                <w:b/>
                <w:bCs/>
                <w:color w:val="000000"/>
                <w:sz w:val="22"/>
                <w:szCs w:val="22"/>
              </w:rPr>
              <w:t>,</w:t>
            </w:r>
            <w:r w:rsidRPr="00961D03">
              <w:rPr>
                <w:rFonts w:ascii="Tahoma" w:hAnsi="Tahoma" w:cs="Tahoma"/>
                <w:b/>
                <w:bCs/>
                <w:color w:val="000000"/>
                <w:sz w:val="22"/>
                <w:szCs w:val="22"/>
                <w:lang w:val="el-GR"/>
              </w:rPr>
              <w:t>7</w:t>
            </w:r>
          </w:p>
        </w:tc>
        <w:tc>
          <w:tcPr>
            <w:tcW w:w="1316" w:type="dxa"/>
            <w:tcBorders>
              <w:top w:val="nil"/>
              <w:left w:val="nil"/>
              <w:bottom w:val="single" w:sz="4" w:space="0" w:color="auto"/>
              <w:right w:val="nil"/>
            </w:tcBorders>
            <w:shd w:val="clear" w:color="auto" w:fill="auto"/>
            <w:noWrap/>
            <w:vAlign w:val="bottom"/>
          </w:tcPr>
          <w:p w14:paraId="5CD09500" w14:textId="77777777" w:rsidR="00A42210" w:rsidRPr="00961D03" w:rsidRDefault="00A42210" w:rsidP="00A42210">
            <w:pPr>
              <w:jc w:val="right"/>
              <w:rPr>
                <w:rFonts w:ascii="Tahoma" w:hAnsi="Tahoma" w:cs="Tahoma"/>
                <w:b/>
                <w:bCs/>
                <w:color w:val="000000"/>
                <w:sz w:val="22"/>
                <w:szCs w:val="22"/>
                <w:lang w:val="el-GR"/>
              </w:rPr>
            </w:pPr>
            <w:r w:rsidRPr="00961D03">
              <w:rPr>
                <w:rFonts w:ascii="Tahoma" w:hAnsi="Tahoma" w:cs="Tahoma"/>
                <w:b/>
                <w:bCs/>
                <w:color w:val="000000"/>
                <w:sz w:val="22"/>
                <w:szCs w:val="22"/>
              </w:rPr>
              <w:t>2</w:t>
            </w:r>
            <w:r w:rsidRPr="00961D03">
              <w:rPr>
                <w:rFonts w:ascii="Tahoma" w:hAnsi="Tahoma" w:cs="Tahoma"/>
                <w:b/>
                <w:bCs/>
                <w:color w:val="000000"/>
                <w:sz w:val="22"/>
                <w:szCs w:val="22"/>
                <w:lang w:val="el-GR"/>
              </w:rPr>
              <w:t>63</w:t>
            </w:r>
            <w:r w:rsidRPr="00961D03">
              <w:rPr>
                <w:rFonts w:ascii="Tahoma" w:hAnsi="Tahoma" w:cs="Tahoma"/>
                <w:b/>
                <w:bCs/>
                <w:color w:val="000000"/>
                <w:sz w:val="22"/>
                <w:szCs w:val="22"/>
              </w:rPr>
              <w:t>,</w:t>
            </w:r>
            <w:r w:rsidRPr="00961D03">
              <w:rPr>
                <w:rFonts w:ascii="Tahoma" w:hAnsi="Tahoma" w:cs="Tahoma"/>
                <w:b/>
                <w:bCs/>
                <w:color w:val="000000"/>
                <w:sz w:val="22"/>
                <w:szCs w:val="22"/>
                <w:lang w:val="el-GR"/>
              </w:rPr>
              <w:t>5</w:t>
            </w:r>
          </w:p>
        </w:tc>
        <w:tc>
          <w:tcPr>
            <w:tcW w:w="1369" w:type="dxa"/>
            <w:tcBorders>
              <w:top w:val="nil"/>
              <w:left w:val="nil"/>
              <w:bottom w:val="single" w:sz="4" w:space="0" w:color="auto"/>
              <w:right w:val="nil"/>
            </w:tcBorders>
            <w:shd w:val="clear" w:color="auto" w:fill="auto"/>
            <w:noWrap/>
            <w:vAlign w:val="bottom"/>
          </w:tcPr>
          <w:p w14:paraId="5CD09501" w14:textId="77777777" w:rsidR="00A42210" w:rsidRPr="00961D03" w:rsidRDefault="00A42210" w:rsidP="00A42210">
            <w:pPr>
              <w:ind w:left="-154" w:firstLine="154"/>
              <w:jc w:val="right"/>
              <w:rPr>
                <w:rFonts w:ascii="Tahoma" w:hAnsi="Tahoma" w:cs="Tahoma"/>
                <w:b/>
                <w:bCs/>
                <w:color w:val="0070C0"/>
                <w:sz w:val="22"/>
                <w:szCs w:val="22"/>
              </w:rPr>
            </w:pPr>
            <w:r w:rsidRPr="00961D03">
              <w:rPr>
                <w:rFonts w:ascii="Tahoma" w:hAnsi="Tahoma" w:cs="Tahoma"/>
                <w:b/>
                <w:bCs/>
                <w:sz w:val="22"/>
                <w:szCs w:val="22"/>
                <w:lang w:val="el-GR"/>
              </w:rPr>
              <w:t>-9</w:t>
            </w:r>
            <w:r w:rsidRPr="00961D03">
              <w:rPr>
                <w:rFonts w:ascii="Tahoma" w:hAnsi="Tahoma" w:cs="Tahoma"/>
                <w:b/>
                <w:bCs/>
                <w:sz w:val="22"/>
                <w:szCs w:val="22"/>
              </w:rPr>
              <w:t>,</w:t>
            </w:r>
            <w:r w:rsidRPr="00961D03">
              <w:rPr>
                <w:rFonts w:ascii="Tahoma" w:hAnsi="Tahoma" w:cs="Tahoma"/>
                <w:b/>
                <w:bCs/>
                <w:sz w:val="22"/>
                <w:szCs w:val="22"/>
                <w:lang w:val="el-GR"/>
              </w:rPr>
              <w:t>0</w:t>
            </w:r>
            <w:r w:rsidRPr="00961D03">
              <w:rPr>
                <w:rFonts w:ascii="Tahoma" w:hAnsi="Tahoma" w:cs="Tahoma"/>
                <w:b/>
                <w:bCs/>
                <w:sz w:val="22"/>
                <w:szCs w:val="22"/>
              </w:rPr>
              <w:t>%</w:t>
            </w:r>
          </w:p>
        </w:tc>
        <w:tc>
          <w:tcPr>
            <w:tcW w:w="1407" w:type="dxa"/>
            <w:tcBorders>
              <w:top w:val="nil"/>
              <w:left w:val="nil"/>
              <w:bottom w:val="single" w:sz="4" w:space="0" w:color="auto"/>
              <w:right w:val="nil"/>
            </w:tcBorders>
            <w:vAlign w:val="bottom"/>
          </w:tcPr>
          <w:p w14:paraId="5CD09502" w14:textId="77777777" w:rsidR="00A42210" w:rsidRPr="00961D03" w:rsidRDefault="00A42210" w:rsidP="00A42210">
            <w:pPr>
              <w:ind w:left="-154" w:firstLine="154"/>
              <w:jc w:val="right"/>
              <w:rPr>
                <w:rFonts w:ascii="Tahoma" w:hAnsi="Tahoma" w:cs="Tahoma"/>
                <w:b/>
                <w:bCs/>
                <w:color w:val="0070C0"/>
                <w:sz w:val="22"/>
                <w:szCs w:val="22"/>
                <w:lang w:val="el-GR"/>
              </w:rPr>
            </w:pPr>
            <w:r w:rsidRPr="00961D03">
              <w:rPr>
                <w:rFonts w:ascii="Tahoma" w:hAnsi="Tahoma" w:cs="Tahoma"/>
                <w:b/>
                <w:bCs/>
                <w:color w:val="000000"/>
                <w:sz w:val="22"/>
                <w:szCs w:val="22"/>
                <w:lang w:val="el-GR"/>
              </w:rPr>
              <w:t>694</w:t>
            </w:r>
            <w:r w:rsidRPr="00961D03">
              <w:rPr>
                <w:rFonts w:ascii="Tahoma" w:hAnsi="Tahoma" w:cs="Tahoma"/>
                <w:b/>
                <w:bCs/>
                <w:color w:val="000000"/>
                <w:sz w:val="22"/>
                <w:szCs w:val="22"/>
              </w:rPr>
              <w:t>,</w:t>
            </w:r>
            <w:r w:rsidRPr="00961D03">
              <w:rPr>
                <w:rFonts w:ascii="Tahoma" w:hAnsi="Tahoma" w:cs="Tahoma"/>
                <w:b/>
                <w:bCs/>
                <w:color w:val="000000"/>
                <w:sz w:val="22"/>
                <w:szCs w:val="22"/>
                <w:lang w:val="el-GR"/>
              </w:rPr>
              <w:t>1</w:t>
            </w:r>
          </w:p>
        </w:tc>
        <w:tc>
          <w:tcPr>
            <w:tcW w:w="1407" w:type="dxa"/>
            <w:tcBorders>
              <w:top w:val="nil"/>
              <w:left w:val="nil"/>
              <w:bottom w:val="single" w:sz="4" w:space="0" w:color="auto"/>
              <w:right w:val="nil"/>
            </w:tcBorders>
            <w:vAlign w:val="bottom"/>
          </w:tcPr>
          <w:p w14:paraId="5CD09503" w14:textId="77777777" w:rsidR="00A42210" w:rsidRPr="00961D03" w:rsidRDefault="00A42210" w:rsidP="00A42210">
            <w:pPr>
              <w:jc w:val="right"/>
              <w:rPr>
                <w:rFonts w:ascii="Tahoma" w:hAnsi="Tahoma" w:cs="Tahoma"/>
                <w:b/>
                <w:bCs/>
                <w:color w:val="000000"/>
                <w:sz w:val="22"/>
                <w:szCs w:val="22"/>
                <w:lang w:val="el-GR"/>
              </w:rPr>
            </w:pPr>
            <w:r w:rsidRPr="00961D03">
              <w:rPr>
                <w:rFonts w:ascii="Tahoma" w:hAnsi="Tahoma" w:cs="Tahoma"/>
                <w:b/>
                <w:bCs/>
                <w:color w:val="000000"/>
                <w:sz w:val="22"/>
                <w:szCs w:val="22"/>
                <w:lang w:val="el-GR"/>
              </w:rPr>
              <w:t>696</w:t>
            </w:r>
            <w:r w:rsidRPr="00961D03">
              <w:rPr>
                <w:rFonts w:ascii="Tahoma" w:hAnsi="Tahoma" w:cs="Tahoma"/>
                <w:b/>
                <w:bCs/>
                <w:color w:val="000000"/>
                <w:sz w:val="22"/>
                <w:szCs w:val="22"/>
              </w:rPr>
              <w:t>,</w:t>
            </w:r>
            <w:r w:rsidRPr="00961D03">
              <w:rPr>
                <w:rFonts w:ascii="Tahoma" w:hAnsi="Tahoma" w:cs="Tahoma"/>
                <w:b/>
                <w:bCs/>
                <w:color w:val="000000"/>
                <w:sz w:val="22"/>
                <w:szCs w:val="22"/>
                <w:lang w:val="el-GR"/>
              </w:rPr>
              <w:t>5</w:t>
            </w:r>
          </w:p>
        </w:tc>
        <w:tc>
          <w:tcPr>
            <w:tcW w:w="1293" w:type="dxa"/>
            <w:tcBorders>
              <w:top w:val="nil"/>
              <w:left w:val="nil"/>
              <w:bottom w:val="single" w:sz="4" w:space="0" w:color="auto"/>
              <w:right w:val="nil"/>
            </w:tcBorders>
            <w:vAlign w:val="bottom"/>
          </w:tcPr>
          <w:p w14:paraId="5CD09504" w14:textId="77777777" w:rsidR="00A42210" w:rsidRPr="00961D03" w:rsidRDefault="00A42210" w:rsidP="00A42210">
            <w:pPr>
              <w:ind w:left="-154" w:firstLine="154"/>
              <w:jc w:val="right"/>
              <w:rPr>
                <w:rFonts w:ascii="Tahoma" w:hAnsi="Tahoma" w:cs="Tahoma"/>
                <w:b/>
                <w:bCs/>
                <w:color w:val="0070C0"/>
                <w:sz w:val="22"/>
                <w:szCs w:val="22"/>
              </w:rPr>
            </w:pPr>
            <w:r w:rsidRPr="00961D03">
              <w:rPr>
                <w:rFonts w:ascii="Tahoma" w:hAnsi="Tahoma" w:cs="Tahoma"/>
                <w:b/>
                <w:bCs/>
                <w:sz w:val="22"/>
                <w:szCs w:val="22"/>
                <w:lang w:val="el-GR"/>
              </w:rPr>
              <w:t>-0</w:t>
            </w:r>
            <w:r w:rsidRPr="00961D03">
              <w:rPr>
                <w:rFonts w:ascii="Tahoma" w:hAnsi="Tahoma" w:cs="Tahoma"/>
                <w:b/>
                <w:bCs/>
                <w:sz w:val="22"/>
                <w:szCs w:val="22"/>
              </w:rPr>
              <w:t>,</w:t>
            </w:r>
            <w:r w:rsidRPr="00961D03">
              <w:rPr>
                <w:rFonts w:ascii="Tahoma" w:hAnsi="Tahoma" w:cs="Tahoma"/>
                <w:b/>
                <w:bCs/>
                <w:sz w:val="22"/>
                <w:szCs w:val="22"/>
                <w:lang w:val="el-GR"/>
              </w:rPr>
              <w:t>3</w:t>
            </w:r>
            <w:r w:rsidRPr="00961D03">
              <w:rPr>
                <w:rFonts w:ascii="Tahoma" w:hAnsi="Tahoma" w:cs="Tahoma"/>
                <w:b/>
                <w:bCs/>
                <w:sz w:val="22"/>
                <w:szCs w:val="22"/>
              </w:rPr>
              <w:t>%</w:t>
            </w:r>
          </w:p>
        </w:tc>
      </w:tr>
      <w:tr w:rsidR="00A42210" w:rsidRPr="00961D03" w14:paraId="5CD0950D" w14:textId="77777777" w:rsidTr="00E63772">
        <w:trPr>
          <w:trHeight w:val="285"/>
          <w:jc w:val="center"/>
        </w:trPr>
        <w:tc>
          <w:tcPr>
            <w:tcW w:w="2888" w:type="dxa"/>
            <w:tcBorders>
              <w:top w:val="nil"/>
              <w:left w:val="nil"/>
              <w:bottom w:val="single" w:sz="4" w:space="0" w:color="auto"/>
              <w:right w:val="nil"/>
            </w:tcBorders>
            <w:shd w:val="clear" w:color="auto" w:fill="auto"/>
            <w:noWrap/>
            <w:vAlign w:val="bottom"/>
          </w:tcPr>
          <w:p w14:paraId="5CD09506" w14:textId="77777777" w:rsidR="00A42210" w:rsidRPr="00961D03" w:rsidRDefault="00A42210" w:rsidP="00A42210">
            <w:pPr>
              <w:rPr>
                <w:rFonts w:ascii="Tahoma" w:hAnsi="Tahoma" w:cs="Tahoma"/>
                <w:bCs/>
                <w:iCs/>
                <w:sz w:val="22"/>
                <w:szCs w:val="22"/>
                <w:lang w:val="el-GR"/>
              </w:rPr>
            </w:pPr>
            <w:r w:rsidRPr="00961D03">
              <w:rPr>
                <w:rFonts w:ascii="Tahoma" w:hAnsi="Tahoma" w:cs="Tahoma"/>
                <w:bCs/>
                <w:iCs/>
                <w:sz w:val="22"/>
                <w:szCs w:val="22"/>
                <w:lang w:val="el-GR"/>
              </w:rPr>
              <w:t xml:space="preserve">Κόστος προγράμματος εθελούσιας εξόδου </w:t>
            </w:r>
          </w:p>
        </w:tc>
        <w:tc>
          <w:tcPr>
            <w:tcW w:w="1298" w:type="dxa"/>
            <w:tcBorders>
              <w:top w:val="nil"/>
              <w:left w:val="nil"/>
              <w:bottom w:val="single" w:sz="4" w:space="0" w:color="auto"/>
              <w:right w:val="nil"/>
            </w:tcBorders>
            <w:shd w:val="clear" w:color="auto" w:fill="auto"/>
            <w:noWrap/>
            <w:vAlign w:val="bottom"/>
          </w:tcPr>
          <w:p w14:paraId="5CD09507"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 xml:space="preserve">0,0 </w:t>
            </w:r>
          </w:p>
        </w:tc>
        <w:tc>
          <w:tcPr>
            <w:tcW w:w="1316" w:type="dxa"/>
            <w:tcBorders>
              <w:top w:val="nil"/>
              <w:left w:val="nil"/>
              <w:bottom w:val="single" w:sz="4" w:space="0" w:color="auto"/>
              <w:right w:val="nil"/>
            </w:tcBorders>
            <w:shd w:val="clear" w:color="auto" w:fill="auto"/>
            <w:noWrap/>
            <w:vAlign w:val="bottom"/>
          </w:tcPr>
          <w:p w14:paraId="5CD09508"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rPr>
              <w:t>(0,</w:t>
            </w:r>
            <w:r w:rsidRPr="00961D03">
              <w:rPr>
                <w:rFonts w:ascii="Tahoma" w:hAnsi="Tahoma" w:cs="Tahoma"/>
                <w:color w:val="000000"/>
                <w:sz w:val="22"/>
                <w:szCs w:val="22"/>
                <w:lang w:val="el-GR"/>
              </w:rPr>
              <w:t>1</w:t>
            </w:r>
            <w:r w:rsidRPr="00961D03">
              <w:rPr>
                <w:rFonts w:ascii="Tahoma" w:hAnsi="Tahoma" w:cs="Tahoma"/>
                <w:color w:val="000000"/>
                <w:sz w:val="22"/>
                <w:szCs w:val="22"/>
              </w:rPr>
              <w:t>)</w:t>
            </w:r>
          </w:p>
        </w:tc>
        <w:tc>
          <w:tcPr>
            <w:tcW w:w="1369" w:type="dxa"/>
            <w:tcBorders>
              <w:top w:val="nil"/>
              <w:left w:val="nil"/>
              <w:bottom w:val="single" w:sz="4" w:space="0" w:color="auto"/>
              <w:right w:val="nil"/>
            </w:tcBorders>
            <w:shd w:val="clear" w:color="auto" w:fill="auto"/>
            <w:noWrap/>
            <w:vAlign w:val="bottom"/>
          </w:tcPr>
          <w:p w14:paraId="5CD09509"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w:t>
            </w:r>
          </w:p>
        </w:tc>
        <w:tc>
          <w:tcPr>
            <w:tcW w:w="1407" w:type="dxa"/>
            <w:tcBorders>
              <w:top w:val="nil"/>
              <w:left w:val="nil"/>
              <w:bottom w:val="single" w:sz="4" w:space="0" w:color="auto"/>
              <w:right w:val="nil"/>
            </w:tcBorders>
            <w:vAlign w:val="bottom"/>
          </w:tcPr>
          <w:p w14:paraId="5CD0950A"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 xml:space="preserve">0,0 </w:t>
            </w:r>
          </w:p>
        </w:tc>
        <w:tc>
          <w:tcPr>
            <w:tcW w:w="1407" w:type="dxa"/>
            <w:tcBorders>
              <w:top w:val="nil"/>
              <w:left w:val="nil"/>
              <w:bottom w:val="single" w:sz="4" w:space="0" w:color="auto"/>
              <w:right w:val="nil"/>
            </w:tcBorders>
            <w:vAlign w:val="bottom"/>
          </w:tcPr>
          <w:p w14:paraId="5CD0950B"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rPr>
              <w:t>(11,</w:t>
            </w:r>
            <w:r w:rsidRPr="00961D03">
              <w:rPr>
                <w:rFonts w:ascii="Tahoma" w:hAnsi="Tahoma" w:cs="Tahoma"/>
                <w:color w:val="000000"/>
                <w:sz w:val="22"/>
                <w:szCs w:val="22"/>
                <w:lang w:val="el-GR"/>
              </w:rPr>
              <w:t>4</w:t>
            </w:r>
            <w:r w:rsidRPr="00961D03">
              <w:rPr>
                <w:rFonts w:ascii="Tahoma" w:hAnsi="Tahoma" w:cs="Tahoma"/>
                <w:color w:val="000000"/>
                <w:sz w:val="22"/>
                <w:szCs w:val="22"/>
              </w:rPr>
              <w:t>)</w:t>
            </w:r>
          </w:p>
        </w:tc>
        <w:tc>
          <w:tcPr>
            <w:tcW w:w="1293" w:type="dxa"/>
            <w:tcBorders>
              <w:top w:val="nil"/>
              <w:left w:val="nil"/>
              <w:bottom w:val="single" w:sz="4" w:space="0" w:color="auto"/>
              <w:right w:val="nil"/>
            </w:tcBorders>
            <w:vAlign w:val="bottom"/>
          </w:tcPr>
          <w:p w14:paraId="5CD0950C"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sz w:val="22"/>
                <w:szCs w:val="22"/>
              </w:rPr>
              <w:t>-</w:t>
            </w:r>
          </w:p>
        </w:tc>
      </w:tr>
      <w:tr w:rsidR="00A42210" w:rsidRPr="00961D03" w14:paraId="5CD09515" w14:textId="77777777" w:rsidTr="00E63772">
        <w:trPr>
          <w:trHeight w:val="285"/>
          <w:jc w:val="center"/>
        </w:trPr>
        <w:tc>
          <w:tcPr>
            <w:tcW w:w="2888" w:type="dxa"/>
            <w:tcBorders>
              <w:top w:val="nil"/>
              <w:left w:val="nil"/>
              <w:bottom w:val="single" w:sz="4" w:space="0" w:color="auto"/>
              <w:right w:val="nil"/>
            </w:tcBorders>
            <w:shd w:val="clear" w:color="auto" w:fill="auto"/>
            <w:noWrap/>
            <w:vAlign w:val="bottom"/>
          </w:tcPr>
          <w:p w14:paraId="5CD0950E" w14:textId="77777777" w:rsidR="00A42210" w:rsidRPr="00961D03" w:rsidRDefault="00A42210" w:rsidP="00A42210">
            <w:pPr>
              <w:rPr>
                <w:rFonts w:ascii="Tahoma" w:hAnsi="Tahoma" w:cs="Tahoma"/>
                <w:b/>
                <w:bCs/>
                <w:sz w:val="22"/>
                <w:szCs w:val="22"/>
              </w:rPr>
            </w:pPr>
            <w:r w:rsidRPr="00961D03">
              <w:rPr>
                <w:rFonts w:ascii="Tahoma" w:hAnsi="Tahoma" w:cs="Tahoma"/>
                <w:b/>
                <w:bCs/>
                <w:sz w:val="22"/>
                <w:szCs w:val="22"/>
                <w:lang w:val="el-GR" w:eastAsia="el-GR"/>
              </w:rPr>
              <w:t>EBITDA</w:t>
            </w:r>
          </w:p>
        </w:tc>
        <w:tc>
          <w:tcPr>
            <w:tcW w:w="1298" w:type="dxa"/>
            <w:tcBorders>
              <w:top w:val="nil"/>
              <w:left w:val="nil"/>
              <w:bottom w:val="single" w:sz="4" w:space="0" w:color="auto"/>
              <w:right w:val="nil"/>
            </w:tcBorders>
            <w:shd w:val="clear" w:color="auto" w:fill="auto"/>
            <w:noWrap/>
            <w:vAlign w:val="bottom"/>
          </w:tcPr>
          <w:p w14:paraId="5CD0950F" w14:textId="77777777" w:rsidR="00A42210" w:rsidRPr="00961D03" w:rsidRDefault="00A42210" w:rsidP="00A42210">
            <w:pPr>
              <w:ind w:left="-154" w:firstLine="154"/>
              <w:jc w:val="right"/>
              <w:rPr>
                <w:rFonts w:ascii="Tahoma" w:hAnsi="Tahoma" w:cs="Tahoma"/>
                <w:bCs/>
                <w:color w:val="FF0000"/>
                <w:sz w:val="22"/>
                <w:szCs w:val="22"/>
                <w:lang w:val="el-GR"/>
              </w:rPr>
            </w:pPr>
            <w:r w:rsidRPr="00961D03">
              <w:rPr>
                <w:rFonts w:ascii="Tahoma" w:hAnsi="Tahoma" w:cs="Tahoma"/>
                <w:b/>
                <w:bCs/>
                <w:color w:val="000000"/>
                <w:sz w:val="22"/>
                <w:szCs w:val="22"/>
              </w:rPr>
              <w:t>23</w:t>
            </w:r>
            <w:r w:rsidRPr="00961D03">
              <w:rPr>
                <w:rFonts w:ascii="Tahoma" w:hAnsi="Tahoma" w:cs="Tahoma"/>
                <w:b/>
                <w:bCs/>
                <w:color w:val="000000"/>
                <w:sz w:val="22"/>
                <w:szCs w:val="22"/>
                <w:lang w:val="el-GR"/>
              </w:rPr>
              <w:t>9</w:t>
            </w:r>
            <w:r w:rsidRPr="00961D03">
              <w:rPr>
                <w:rFonts w:ascii="Tahoma" w:hAnsi="Tahoma" w:cs="Tahoma"/>
                <w:b/>
                <w:bCs/>
                <w:color w:val="000000"/>
                <w:sz w:val="22"/>
                <w:szCs w:val="22"/>
              </w:rPr>
              <w:t>,</w:t>
            </w:r>
            <w:r w:rsidRPr="00961D03">
              <w:rPr>
                <w:rFonts w:ascii="Tahoma" w:hAnsi="Tahoma" w:cs="Tahoma"/>
                <w:b/>
                <w:bCs/>
                <w:color w:val="000000"/>
                <w:sz w:val="22"/>
                <w:szCs w:val="22"/>
                <w:lang w:val="el-GR"/>
              </w:rPr>
              <w:t>7</w:t>
            </w:r>
          </w:p>
        </w:tc>
        <w:tc>
          <w:tcPr>
            <w:tcW w:w="1316" w:type="dxa"/>
            <w:tcBorders>
              <w:top w:val="nil"/>
              <w:left w:val="nil"/>
              <w:bottom w:val="single" w:sz="4" w:space="0" w:color="auto"/>
              <w:right w:val="nil"/>
            </w:tcBorders>
            <w:shd w:val="clear" w:color="auto" w:fill="auto"/>
            <w:noWrap/>
            <w:vAlign w:val="bottom"/>
          </w:tcPr>
          <w:p w14:paraId="5CD09510" w14:textId="77777777" w:rsidR="00A42210" w:rsidRPr="00961D03" w:rsidRDefault="00A42210" w:rsidP="00A42210">
            <w:pPr>
              <w:jc w:val="right"/>
              <w:rPr>
                <w:rFonts w:ascii="Tahoma" w:hAnsi="Tahoma" w:cs="Tahoma"/>
                <w:b/>
                <w:bCs/>
                <w:color w:val="000000"/>
                <w:sz w:val="22"/>
                <w:szCs w:val="22"/>
                <w:lang w:val="el-GR"/>
              </w:rPr>
            </w:pPr>
            <w:r w:rsidRPr="00961D03">
              <w:rPr>
                <w:rFonts w:ascii="Tahoma" w:hAnsi="Tahoma" w:cs="Tahoma"/>
                <w:b/>
                <w:bCs/>
                <w:color w:val="000000"/>
                <w:sz w:val="22"/>
                <w:szCs w:val="22"/>
              </w:rPr>
              <w:t>2</w:t>
            </w:r>
            <w:r w:rsidRPr="00961D03">
              <w:rPr>
                <w:rFonts w:ascii="Tahoma" w:hAnsi="Tahoma" w:cs="Tahoma"/>
                <w:b/>
                <w:bCs/>
                <w:color w:val="000000"/>
                <w:sz w:val="22"/>
                <w:szCs w:val="22"/>
                <w:lang w:val="el-GR"/>
              </w:rPr>
              <w:t>63</w:t>
            </w:r>
            <w:r w:rsidRPr="00961D03">
              <w:rPr>
                <w:rFonts w:ascii="Tahoma" w:hAnsi="Tahoma" w:cs="Tahoma"/>
                <w:b/>
                <w:bCs/>
                <w:color w:val="000000"/>
                <w:sz w:val="22"/>
                <w:szCs w:val="22"/>
              </w:rPr>
              <w:t>,</w:t>
            </w:r>
            <w:r w:rsidRPr="00961D03">
              <w:rPr>
                <w:rFonts w:ascii="Tahoma" w:hAnsi="Tahoma" w:cs="Tahoma"/>
                <w:b/>
                <w:bCs/>
                <w:color w:val="000000"/>
                <w:sz w:val="22"/>
                <w:szCs w:val="22"/>
                <w:lang w:val="el-GR"/>
              </w:rPr>
              <w:t>4</w:t>
            </w:r>
          </w:p>
        </w:tc>
        <w:tc>
          <w:tcPr>
            <w:tcW w:w="1369" w:type="dxa"/>
            <w:tcBorders>
              <w:top w:val="nil"/>
              <w:left w:val="nil"/>
              <w:bottom w:val="single" w:sz="4" w:space="0" w:color="auto"/>
              <w:right w:val="nil"/>
            </w:tcBorders>
            <w:shd w:val="clear" w:color="auto" w:fill="auto"/>
            <w:noWrap/>
            <w:vAlign w:val="bottom"/>
          </w:tcPr>
          <w:p w14:paraId="5CD09511" w14:textId="77777777" w:rsidR="00A42210" w:rsidRPr="00961D03" w:rsidRDefault="00A42210" w:rsidP="00A42210">
            <w:pPr>
              <w:ind w:left="-154" w:firstLine="154"/>
              <w:jc w:val="right"/>
              <w:rPr>
                <w:rFonts w:ascii="Tahoma" w:hAnsi="Tahoma" w:cs="Tahoma"/>
                <w:bCs/>
                <w:color w:val="FF0000"/>
                <w:sz w:val="22"/>
                <w:szCs w:val="22"/>
              </w:rPr>
            </w:pPr>
            <w:r w:rsidRPr="00961D03">
              <w:rPr>
                <w:rFonts w:ascii="Tahoma" w:hAnsi="Tahoma" w:cs="Tahoma"/>
                <w:b/>
                <w:bCs/>
                <w:sz w:val="22"/>
                <w:szCs w:val="22"/>
                <w:lang w:val="el-GR"/>
              </w:rPr>
              <w:t>-9</w:t>
            </w:r>
            <w:r w:rsidRPr="00961D03">
              <w:rPr>
                <w:rFonts w:ascii="Tahoma" w:hAnsi="Tahoma" w:cs="Tahoma"/>
                <w:b/>
                <w:bCs/>
                <w:sz w:val="22"/>
                <w:szCs w:val="22"/>
              </w:rPr>
              <w:t>,</w:t>
            </w:r>
            <w:r w:rsidRPr="00961D03">
              <w:rPr>
                <w:rFonts w:ascii="Tahoma" w:hAnsi="Tahoma" w:cs="Tahoma"/>
                <w:b/>
                <w:bCs/>
                <w:sz w:val="22"/>
                <w:szCs w:val="22"/>
                <w:lang w:val="el-GR"/>
              </w:rPr>
              <w:t>0</w:t>
            </w:r>
            <w:r w:rsidRPr="00961D03">
              <w:rPr>
                <w:rFonts w:ascii="Tahoma" w:hAnsi="Tahoma" w:cs="Tahoma"/>
                <w:b/>
                <w:bCs/>
                <w:sz w:val="22"/>
                <w:szCs w:val="22"/>
              </w:rPr>
              <w:t>%</w:t>
            </w:r>
          </w:p>
        </w:tc>
        <w:tc>
          <w:tcPr>
            <w:tcW w:w="1407" w:type="dxa"/>
            <w:tcBorders>
              <w:top w:val="nil"/>
              <w:left w:val="nil"/>
              <w:bottom w:val="single" w:sz="4" w:space="0" w:color="auto"/>
              <w:right w:val="nil"/>
            </w:tcBorders>
            <w:vAlign w:val="bottom"/>
          </w:tcPr>
          <w:p w14:paraId="5CD09512" w14:textId="77777777" w:rsidR="00A42210" w:rsidRPr="00961D03" w:rsidRDefault="00A42210" w:rsidP="00A42210">
            <w:pPr>
              <w:ind w:left="-154" w:firstLine="154"/>
              <w:jc w:val="right"/>
              <w:rPr>
                <w:rFonts w:ascii="Tahoma" w:hAnsi="Tahoma" w:cs="Tahoma"/>
                <w:bCs/>
                <w:color w:val="FF0000"/>
                <w:sz w:val="22"/>
                <w:szCs w:val="22"/>
                <w:lang w:val="el-GR"/>
              </w:rPr>
            </w:pPr>
            <w:r w:rsidRPr="00961D03">
              <w:rPr>
                <w:rFonts w:ascii="Tahoma" w:hAnsi="Tahoma" w:cs="Tahoma"/>
                <w:b/>
                <w:bCs/>
                <w:color w:val="000000"/>
                <w:sz w:val="22"/>
                <w:szCs w:val="22"/>
                <w:lang w:val="el-GR"/>
              </w:rPr>
              <w:t>694</w:t>
            </w:r>
            <w:r w:rsidRPr="00961D03">
              <w:rPr>
                <w:rFonts w:ascii="Tahoma" w:hAnsi="Tahoma" w:cs="Tahoma"/>
                <w:b/>
                <w:bCs/>
                <w:color w:val="000000"/>
                <w:sz w:val="22"/>
                <w:szCs w:val="22"/>
              </w:rPr>
              <w:t>,</w:t>
            </w:r>
            <w:r w:rsidRPr="00961D03">
              <w:rPr>
                <w:rFonts w:ascii="Tahoma" w:hAnsi="Tahoma" w:cs="Tahoma"/>
                <w:b/>
                <w:bCs/>
                <w:color w:val="000000"/>
                <w:sz w:val="22"/>
                <w:szCs w:val="22"/>
                <w:lang w:val="el-GR"/>
              </w:rPr>
              <w:t>1</w:t>
            </w:r>
          </w:p>
        </w:tc>
        <w:tc>
          <w:tcPr>
            <w:tcW w:w="1407" w:type="dxa"/>
            <w:tcBorders>
              <w:top w:val="nil"/>
              <w:left w:val="nil"/>
              <w:bottom w:val="single" w:sz="4" w:space="0" w:color="auto"/>
              <w:right w:val="nil"/>
            </w:tcBorders>
            <w:vAlign w:val="bottom"/>
          </w:tcPr>
          <w:p w14:paraId="5CD09513" w14:textId="77777777" w:rsidR="00A42210" w:rsidRPr="00961D03" w:rsidRDefault="00A42210" w:rsidP="00A42210">
            <w:pPr>
              <w:jc w:val="right"/>
              <w:rPr>
                <w:rFonts w:ascii="Tahoma" w:hAnsi="Tahoma" w:cs="Tahoma"/>
                <w:b/>
                <w:bCs/>
                <w:color w:val="000000"/>
                <w:sz w:val="22"/>
                <w:szCs w:val="22"/>
                <w:lang w:val="el-GR"/>
              </w:rPr>
            </w:pPr>
            <w:r w:rsidRPr="00961D03">
              <w:rPr>
                <w:rFonts w:ascii="Tahoma" w:hAnsi="Tahoma" w:cs="Tahoma"/>
                <w:b/>
                <w:bCs/>
                <w:color w:val="000000"/>
                <w:sz w:val="22"/>
                <w:szCs w:val="22"/>
                <w:lang w:val="el-GR"/>
              </w:rPr>
              <w:t>685</w:t>
            </w:r>
            <w:r w:rsidRPr="00961D03">
              <w:rPr>
                <w:rFonts w:ascii="Tahoma" w:hAnsi="Tahoma" w:cs="Tahoma"/>
                <w:b/>
                <w:bCs/>
                <w:color w:val="000000"/>
                <w:sz w:val="22"/>
                <w:szCs w:val="22"/>
              </w:rPr>
              <w:t>,</w:t>
            </w:r>
            <w:r w:rsidRPr="00961D03">
              <w:rPr>
                <w:rFonts w:ascii="Tahoma" w:hAnsi="Tahoma" w:cs="Tahoma"/>
                <w:b/>
                <w:bCs/>
                <w:color w:val="000000"/>
                <w:sz w:val="22"/>
                <w:szCs w:val="22"/>
                <w:lang w:val="el-GR"/>
              </w:rPr>
              <w:t>1</w:t>
            </w:r>
          </w:p>
        </w:tc>
        <w:tc>
          <w:tcPr>
            <w:tcW w:w="1293" w:type="dxa"/>
            <w:tcBorders>
              <w:top w:val="nil"/>
              <w:left w:val="nil"/>
              <w:bottom w:val="single" w:sz="4" w:space="0" w:color="auto"/>
              <w:right w:val="nil"/>
            </w:tcBorders>
            <w:vAlign w:val="bottom"/>
          </w:tcPr>
          <w:p w14:paraId="5CD09514" w14:textId="77777777" w:rsidR="00A42210" w:rsidRPr="00961D03" w:rsidRDefault="00A42210" w:rsidP="00A42210">
            <w:pPr>
              <w:ind w:left="-154" w:firstLine="154"/>
              <w:jc w:val="right"/>
              <w:rPr>
                <w:rFonts w:ascii="Tahoma" w:hAnsi="Tahoma" w:cs="Tahoma"/>
                <w:bCs/>
                <w:color w:val="FF0000"/>
                <w:sz w:val="22"/>
                <w:szCs w:val="22"/>
              </w:rPr>
            </w:pPr>
            <w:r w:rsidRPr="00961D03">
              <w:rPr>
                <w:rFonts w:ascii="Tahoma" w:hAnsi="Tahoma" w:cs="Tahoma"/>
                <w:b/>
                <w:bCs/>
                <w:sz w:val="22"/>
                <w:szCs w:val="22"/>
              </w:rPr>
              <w:t>+</w:t>
            </w:r>
            <w:r w:rsidRPr="00961D03">
              <w:rPr>
                <w:rFonts w:ascii="Tahoma" w:hAnsi="Tahoma" w:cs="Tahoma"/>
                <w:b/>
                <w:bCs/>
                <w:sz w:val="22"/>
                <w:szCs w:val="22"/>
                <w:lang w:val="el-GR"/>
              </w:rPr>
              <w:t>1</w:t>
            </w:r>
            <w:r w:rsidRPr="00961D03">
              <w:rPr>
                <w:rFonts w:ascii="Tahoma" w:hAnsi="Tahoma" w:cs="Tahoma"/>
                <w:b/>
                <w:bCs/>
                <w:sz w:val="22"/>
                <w:szCs w:val="22"/>
              </w:rPr>
              <w:t>,</w:t>
            </w:r>
            <w:r w:rsidRPr="00961D03">
              <w:rPr>
                <w:rFonts w:ascii="Tahoma" w:hAnsi="Tahoma" w:cs="Tahoma"/>
                <w:b/>
                <w:bCs/>
                <w:sz w:val="22"/>
                <w:szCs w:val="22"/>
                <w:lang w:val="el-GR"/>
              </w:rPr>
              <w:t>3</w:t>
            </w:r>
            <w:r w:rsidRPr="00961D03">
              <w:rPr>
                <w:rFonts w:ascii="Tahoma" w:hAnsi="Tahoma" w:cs="Tahoma"/>
                <w:b/>
                <w:bCs/>
                <w:sz w:val="22"/>
                <w:szCs w:val="22"/>
              </w:rPr>
              <w:t>%</w:t>
            </w:r>
          </w:p>
        </w:tc>
      </w:tr>
      <w:tr w:rsidR="00E63772" w:rsidRPr="00961D03" w14:paraId="5CD0951D" w14:textId="77777777" w:rsidTr="00E63772">
        <w:trPr>
          <w:trHeight w:val="285"/>
          <w:jc w:val="center"/>
        </w:trPr>
        <w:tc>
          <w:tcPr>
            <w:tcW w:w="10978" w:type="dxa"/>
            <w:gridSpan w:val="7"/>
            <w:tcBorders>
              <w:top w:val="nil"/>
              <w:left w:val="nil"/>
              <w:bottom w:val="single" w:sz="4" w:space="0" w:color="auto"/>
              <w:right w:val="nil"/>
            </w:tcBorders>
            <w:shd w:val="clear" w:color="auto" w:fill="auto"/>
            <w:noWrap/>
            <w:vAlign w:val="bottom"/>
          </w:tcPr>
          <w:p w14:paraId="5CD0951C" w14:textId="0FE76AAA" w:rsidR="00E63772" w:rsidRPr="00E63772" w:rsidRDefault="00E63772" w:rsidP="00E63772">
            <w:pPr>
              <w:rPr>
                <w:rFonts w:ascii="Tahoma" w:hAnsi="Tahoma" w:cs="Tahoma"/>
                <w:b/>
                <w:bCs/>
                <w:color w:val="FF0000"/>
                <w:sz w:val="22"/>
                <w:szCs w:val="22"/>
                <w:lang w:val="el-GR" w:eastAsia="el-GR"/>
              </w:rPr>
            </w:pPr>
            <w:r w:rsidRPr="00961D03">
              <w:rPr>
                <w:rFonts w:ascii="Tahoma" w:hAnsi="Tahoma" w:cs="Tahoma"/>
                <w:b/>
                <w:bCs/>
                <w:sz w:val="22"/>
                <w:szCs w:val="22"/>
                <w:lang w:val="el-GR"/>
              </w:rPr>
              <w:t xml:space="preserve">Προσαρμοσμένο Περιθώριο </w:t>
            </w:r>
            <w:r w:rsidRPr="00961D03">
              <w:rPr>
                <w:rFonts w:ascii="Tahoma" w:hAnsi="Tahoma" w:cs="Tahoma"/>
                <w:b/>
                <w:bCs/>
                <w:sz w:val="22"/>
                <w:szCs w:val="22"/>
              </w:rPr>
              <w:t>EBITDA</w:t>
            </w:r>
            <w:r w:rsidRPr="00961D03">
              <w:rPr>
                <w:rFonts w:ascii="Tahoma" w:hAnsi="Tahoma" w:cs="Tahoma"/>
                <w:b/>
                <w:bCs/>
                <w:sz w:val="22"/>
                <w:szCs w:val="22"/>
                <w:lang w:val="el-GR"/>
              </w:rPr>
              <w:t xml:space="preserve"> %*</w:t>
            </w:r>
            <w:r w:rsidRPr="00961D03">
              <w:rPr>
                <w:rFonts w:ascii="Tahoma" w:hAnsi="Tahoma" w:cs="Tahoma"/>
                <w:color w:val="FF0000"/>
                <w:sz w:val="22"/>
                <w:szCs w:val="22"/>
              </w:rPr>
              <w:t> </w:t>
            </w:r>
          </w:p>
        </w:tc>
      </w:tr>
      <w:tr w:rsidR="00A42210" w:rsidRPr="00961D03" w14:paraId="5CD09525" w14:textId="77777777" w:rsidTr="00E63772">
        <w:trPr>
          <w:trHeight w:val="285"/>
          <w:jc w:val="center"/>
        </w:trPr>
        <w:tc>
          <w:tcPr>
            <w:tcW w:w="2888" w:type="dxa"/>
            <w:tcBorders>
              <w:top w:val="nil"/>
              <w:left w:val="nil"/>
              <w:bottom w:val="nil"/>
              <w:right w:val="nil"/>
            </w:tcBorders>
            <w:shd w:val="clear" w:color="auto" w:fill="auto"/>
            <w:noWrap/>
            <w:vAlign w:val="bottom"/>
          </w:tcPr>
          <w:p w14:paraId="5CD0951E" w14:textId="77777777" w:rsidR="00A42210" w:rsidRPr="00961D03" w:rsidRDefault="00A42210" w:rsidP="00A42210">
            <w:pPr>
              <w:rPr>
                <w:rFonts w:ascii="Tahoma" w:hAnsi="Tahoma" w:cs="Tahoma"/>
                <w:sz w:val="22"/>
                <w:szCs w:val="22"/>
                <w:lang w:val="el-GR" w:eastAsia="el-GR"/>
              </w:rPr>
            </w:pPr>
            <w:r w:rsidRPr="00961D03">
              <w:rPr>
                <w:rFonts w:ascii="Tahoma" w:hAnsi="Tahoma" w:cs="Tahoma"/>
                <w:sz w:val="22"/>
                <w:szCs w:val="22"/>
                <w:lang w:val="el-GR" w:eastAsia="el-GR"/>
              </w:rPr>
              <w:t xml:space="preserve">Ελλάδα </w:t>
            </w:r>
          </w:p>
        </w:tc>
        <w:tc>
          <w:tcPr>
            <w:tcW w:w="1298" w:type="dxa"/>
            <w:tcBorders>
              <w:top w:val="nil"/>
              <w:left w:val="nil"/>
              <w:bottom w:val="nil"/>
              <w:right w:val="nil"/>
            </w:tcBorders>
            <w:shd w:val="clear" w:color="auto" w:fill="auto"/>
            <w:noWrap/>
            <w:vAlign w:val="bottom"/>
          </w:tcPr>
          <w:p w14:paraId="5CD0951F"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4</w:t>
            </w:r>
            <w:r w:rsidRPr="00961D03">
              <w:rPr>
                <w:rFonts w:ascii="Tahoma" w:hAnsi="Tahoma" w:cs="Tahoma"/>
                <w:color w:val="000000"/>
                <w:sz w:val="22"/>
                <w:szCs w:val="22"/>
                <w:lang w:val="el-GR"/>
              </w:rPr>
              <w:t>0</w:t>
            </w:r>
            <w:r w:rsidRPr="00961D03">
              <w:rPr>
                <w:rFonts w:ascii="Tahoma" w:hAnsi="Tahoma" w:cs="Tahoma"/>
                <w:color w:val="000000"/>
                <w:sz w:val="22"/>
                <w:szCs w:val="22"/>
              </w:rPr>
              <w:t>,</w:t>
            </w:r>
            <w:r w:rsidRPr="00961D03">
              <w:rPr>
                <w:rFonts w:ascii="Tahoma" w:hAnsi="Tahoma" w:cs="Tahoma"/>
                <w:color w:val="000000"/>
                <w:sz w:val="22"/>
                <w:szCs w:val="22"/>
                <w:lang w:val="el-GR"/>
              </w:rPr>
              <w:t>9</w:t>
            </w:r>
            <w:r w:rsidRPr="00961D03">
              <w:rPr>
                <w:rFonts w:ascii="Tahoma" w:hAnsi="Tahoma" w:cs="Tahoma"/>
                <w:color w:val="000000"/>
                <w:sz w:val="22"/>
                <w:szCs w:val="22"/>
              </w:rPr>
              <w:t>%</w:t>
            </w:r>
          </w:p>
        </w:tc>
        <w:tc>
          <w:tcPr>
            <w:tcW w:w="1316" w:type="dxa"/>
            <w:tcBorders>
              <w:top w:val="nil"/>
              <w:left w:val="nil"/>
              <w:bottom w:val="nil"/>
              <w:right w:val="nil"/>
            </w:tcBorders>
            <w:shd w:val="clear" w:color="auto" w:fill="auto"/>
            <w:noWrap/>
            <w:vAlign w:val="bottom"/>
          </w:tcPr>
          <w:p w14:paraId="5CD09520"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lang w:val="el-GR"/>
              </w:rPr>
              <w:t>40</w:t>
            </w:r>
            <w:r w:rsidRPr="00961D03">
              <w:rPr>
                <w:rFonts w:ascii="Tahoma" w:hAnsi="Tahoma" w:cs="Tahoma"/>
                <w:color w:val="000000"/>
                <w:sz w:val="22"/>
                <w:szCs w:val="22"/>
              </w:rPr>
              <w:t>,</w:t>
            </w:r>
            <w:r w:rsidRPr="00961D03">
              <w:rPr>
                <w:rFonts w:ascii="Tahoma" w:hAnsi="Tahoma" w:cs="Tahoma"/>
                <w:color w:val="000000"/>
                <w:sz w:val="22"/>
                <w:szCs w:val="22"/>
                <w:lang w:val="el-GR"/>
              </w:rPr>
              <w:t>6</w:t>
            </w:r>
            <w:r w:rsidRPr="00961D03">
              <w:rPr>
                <w:rFonts w:ascii="Tahoma" w:hAnsi="Tahoma" w:cs="Tahoma"/>
                <w:color w:val="000000"/>
                <w:sz w:val="22"/>
                <w:szCs w:val="22"/>
              </w:rPr>
              <w:t>%</w:t>
            </w:r>
          </w:p>
        </w:tc>
        <w:tc>
          <w:tcPr>
            <w:tcW w:w="1369" w:type="dxa"/>
            <w:tcBorders>
              <w:top w:val="nil"/>
              <w:left w:val="nil"/>
              <w:bottom w:val="nil"/>
              <w:right w:val="nil"/>
            </w:tcBorders>
            <w:shd w:val="clear" w:color="auto" w:fill="auto"/>
            <w:vAlign w:val="bottom"/>
          </w:tcPr>
          <w:p w14:paraId="5CD09521"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w:t>
            </w:r>
            <w:r w:rsidRPr="00961D03">
              <w:rPr>
                <w:rFonts w:ascii="Tahoma" w:hAnsi="Tahoma" w:cs="Tahoma"/>
                <w:color w:val="000000"/>
                <w:sz w:val="22"/>
                <w:szCs w:val="22"/>
                <w:lang w:val="el-GR"/>
              </w:rPr>
              <w:t>0</w:t>
            </w:r>
            <w:r w:rsidRPr="00961D03">
              <w:rPr>
                <w:rFonts w:ascii="Tahoma" w:hAnsi="Tahoma" w:cs="Tahoma"/>
                <w:color w:val="000000"/>
                <w:sz w:val="22"/>
                <w:szCs w:val="22"/>
              </w:rPr>
              <w:t>,</w:t>
            </w:r>
            <w:r w:rsidRPr="00961D03">
              <w:rPr>
                <w:rFonts w:ascii="Tahoma" w:hAnsi="Tahoma" w:cs="Tahoma"/>
                <w:color w:val="000000"/>
                <w:sz w:val="22"/>
                <w:szCs w:val="22"/>
                <w:lang w:val="el-GR"/>
              </w:rPr>
              <w:t>3</w:t>
            </w:r>
            <w:proofErr w:type="spellStart"/>
            <w:r w:rsidRPr="00961D03">
              <w:rPr>
                <w:rFonts w:ascii="Tahoma" w:hAnsi="Tahoma" w:cs="Tahoma"/>
                <w:color w:val="000000"/>
                <w:sz w:val="22"/>
                <w:szCs w:val="22"/>
              </w:rPr>
              <w:t>μον</w:t>
            </w:r>
            <w:proofErr w:type="spellEnd"/>
          </w:p>
        </w:tc>
        <w:tc>
          <w:tcPr>
            <w:tcW w:w="1407" w:type="dxa"/>
            <w:tcBorders>
              <w:top w:val="nil"/>
              <w:left w:val="nil"/>
              <w:bottom w:val="nil"/>
              <w:right w:val="nil"/>
            </w:tcBorders>
            <w:vAlign w:val="bottom"/>
          </w:tcPr>
          <w:p w14:paraId="5CD09522"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40,9%</w:t>
            </w:r>
          </w:p>
        </w:tc>
        <w:tc>
          <w:tcPr>
            <w:tcW w:w="1407" w:type="dxa"/>
            <w:tcBorders>
              <w:top w:val="nil"/>
              <w:left w:val="nil"/>
              <w:bottom w:val="nil"/>
              <w:right w:val="nil"/>
            </w:tcBorders>
            <w:vAlign w:val="bottom"/>
          </w:tcPr>
          <w:p w14:paraId="5CD09523"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rPr>
              <w:t>3</w:t>
            </w:r>
            <w:r w:rsidRPr="00961D03">
              <w:rPr>
                <w:rFonts w:ascii="Tahoma" w:hAnsi="Tahoma" w:cs="Tahoma"/>
                <w:color w:val="000000"/>
                <w:sz w:val="22"/>
                <w:szCs w:val="22"/>
                <w:lang w:val="el-GR"/>
              </w:rPr>
              <w:t>9</w:t>
            </w:r>
            <w:r w:rsidRPr="00961D03">
              <w:rPr>
                <w:rFonts w:ascii="Tahoma" w:hAnsi="Tahoma" w:cs="Tahoma"/>
                <w:color w:val="000000"/>
                <w:sz w:val="22"/>
                <w:szCs w:val="22"/>
              </w:rPr>
              <w:t>,</w:t>
            </w:r>
            <w:r w:rsidRPr="00961D03">
              <w:rPr>
                <w:rFonts w:ascii="Tahoma" w:hAnsi="Tahoma" w:cs="Tahoma"/>
                <w:color w:val="000000"/>
                <w:sz w:val="22"/>
                <w:szCs w:val="22"/>
                <w:lang w:val="el-GR"/>
              </w:rPr>
              <w:t>0</w:t>
            </w:r>
            <w:r w:rsidRPr="00961D03">
              <w:rPr>
                <w:rFonts w:ascii="Tahoma" w:hAnsi="Tahoma" w:cs="Tahoma"/>
                <w:color w:val="000000"/>
                <w:sz w:val="22"/>
                <w:szCs w:val="22"/>
              </w:rPr>
              <w:t>%</w:t>
            </w:r>
          </w:p>
        </w:tc>
        <w:tc>
          <w:tcPr>
            <w:tcW w:w="1293" w:type="dxa"/>
            <w:tcBorders>
              <w:top w:val="nil"/>
              <w:left w:val="nil"/>
              <w:bottom w:val="nil"/>
              <w:right w:val="nil"/>
            </w:tcBorders>
            <w:vAlign w:val="bottom"/>
          </w:tcPr>
          <w:p w14:paraId="5CD09524"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w:t>
            </w:r>
            <w:r w:rsidRPr="00961D03">
              <w:rPr>
                <w:rFonts w:ascii="Tahoma" w:hAnsi="Tahoma" w:cs="Tahoma"/>
                <w:color w:val="000000"/>
                <w:sz w:val="22"/>
                <w:szCs w:val="22"/>
                <w:lang w:val="el-GR"/>
              </w:rPr>
              <w:t>1</w:t>
            </w:r>
            <w:r w:rsidRPr="00961D03">
              <w:rPr>
                <w:rFonts w:ascii="Tahoma" w:hAnsi="Tahoma" w:cs="Tahoma"/>
                <w:color w:val="000000"/>
                <w:sz w:val="22"/>
                <w:szCs w:val="22"/>
              </w:rPr>
              <w:t>,</w:t>
            </w:r>
            <w:r w:rsidRPr="00961D03">
              <w:rPr>
                <w:rFonts w:ascii="Tahoma" w:hAnsi="Tahoma" w:cs="Tahoma"/>
                <w:color w:val="000000"/>
                <w:sz w:val="22"/>
                <w:szCs w:val="22"/>
                <w:lang w:val="el-GR"/>
              </w:rPr>
              <w:t>9</w:t>
            </w:r>
            <w:proofErr w:type="spellStart"/>
            <w:r w:rsidRPr="00961D03">
              <w:rPr>
                <w:rFonts w:ascii="Tahoma" w:hAnsi="Tahoma" w:cs="Tahoma"/>
                <w:color w:val="000000"/>
                <w:sz w:val="22"/>
                <w:szCs w:val="22"/>
              </w:rPr>
              <w:t>μον</w:t>
            </w:r>
            <w:proofErr w:type="spellEnd"/>
          </w:p>
        </w:tc>
      </w:tr>
      <w:tr w:rsidR="00A42210" w:rsidRPr="00961D03" w14:paraId="5CD0952D" w14:textId="77777777" w:rsidTr="00E63772">
        <w:trPr>
          <w:trHeight w:val="209"/>
          <w:jc w:val="center"/>
        </w:trPr>
        <w:tc>
          <w:tcPr>
            <w:tcW w:w="2888" w:type="dxa"/>
            <w:tcBorders>
              <w:top w:val="nil"/>
              <w:left w:val="nil"/>
              <w:bottom w:val="nil"/>
              <w:right w:val="nil"/>
            </w:tcBorders>
            <w:shd w:val="clear" w:color="auto" w:fill="auto"/>
            <w:noWrap/>
            <w:vAlign w:val="bottom"/>
          </w:tcPr>
          <w:p w14:paraId="5CD09526" w14:textId="77777777" w:rsidR="00A42210" w:rsidRPr="00961D03" w:rsidRDefault="00A42210" w:rsidP="00A42210">
            <w:pPr>
              <w:rPr>
                <w:rFonts w:ascii="Tahoma" w:hAnsi="Tahoma" w:cs="Tahoma"/>
                <w:sz w:val="22"/>
                <w:szCs w:val="22"/>
                <w:lang w:val="el-GR" w:eastAsia="el-GR"/>
              </w:rPr>
            </w:pPr>
            <w:r w:rsidRPr="00961D03">
              <w:rPr>
                <w:rFonts w:ascii="Tahoma" w:hAnsi="Tahoma" w:cs="Tahoma"/>
                <w:sz w:val="22"/>
                <w:szCs w:val="22"/>
                <w:lang w:val="el-GR" w:eastAsia="el-GR"/>
              </w:rPr>
              <w:t>Ρουμανία</w:t>
            </w:r>
          </w:p>
        </w:tc>
        <w:tc>
          <w:tcPr>
            <w:tcW w:w="1298" w:type="dxa"/>
            <w:tcBorders>
              <w:top w:val="nil"/>
              <w:left w:val="nil"/>
              <w:bottom w:val="nil"/>
              <w:right w:val="nil"/>
            </w:tcBorders>
            <w:shd w:val="clear" w:color="auto" w:fill="auto"/>
            <w:noWrap/>
            <w:vAlign w:val="bottom"/>
          </w:tcPr>
          <w:p w14:paraId="5CD09527" w14:textId="77777777" w:rsidR="00A42210" w:rsidRPr="00961D03" w:rsidRDefault="00A42210" w:rsidP="00AD6C89">
            <w:pPr>
              <w:ind w:left="-154" w:firstLine="154"/>
              <w:jc w:val="right"/>
              <w:rPr>
                <w:rFonts w:ascii="Tahoma" w:hAnsi="Tahoma" w:cs="Tahoma"/>
                <w:color w:val="FF0000"/>
                <w:sz w:val="22"/>
                <w:szCs w:val="22"/>
              </w:rPr>
            </w:pPr>
            <w:r w:rsidRPr="00961D03">
              <w:rPr>
                <w:rFonts w:ascii="Tahoma" w:hAnsi="Tahoma" w:cs="Tahoma"/>
                <w:color w:val="000000"/>
                <w:sz w:val="22"/>
                <w:szCs w:val="22"/>
              </w:rPr>
              <w:t>2</w:t>
            </w:r>
            <w:r w:rsidRPr="00961D03">
              <w:rPr>
                <w:rFonts w:ascii="Tahoma" w:hAnsi="Tahoma" w:cs="Tahoma"/>
                <w:color w:val="000000"/>
                <w:sz w:val="22"/>
                <w:szCs w:val="22"/>
                <w:lang w:val="el-GR"/>
              </w:rPr>
              <w:t>9</w:t>
            </w:r>
            <w:r w:rsidRPr="00961D03">
              <w:rPr>
                <w:rFonts w:ascii="Tahoma" w:hAnsi="Tahoma" w:cs="Tahoma"/>
                <w:color w:val="000000"/>
                <w:sz w:val="22"/>
                <w:szCs w:val="22"/>
              </w:rPr>
              <w:t>,</w:t>
            </w:r>
            <w:r w:rsidR="00AD6C89" w:rsidRPr="00961D03">
              <w:rPr>
                <w:rFonts w:ascii="Tahoma" w:hAnsi="Tahoma" w:cs="Tahoma"/>
                <w:color w:val="000000"/>
                <w:sz w:val="22"/>
                <w:szCs w:val="22"/>
                <w:lang w:val="en-US"/>
              </w:rPr>
              <w:t>1</w:t>
            </w:r>
            <w:r w:rsidRPr="00961D03">
              <w:rPr>
                <w:rFonts w:ascii="Tahoma" w:hAnsi="Tahoma" w:cs="Tahoma"/>
                <w:color w:val="000000"/>
                <w:sz w:val="22"/>
                <w:szCs w:val="22"/>
              </w:rPr>
              <w:t>%</w:t>
            </w:r>
          </w:p>
        </w:tc>
        <w:tc>
          <w:tcPr>
            <w:tcW w:w="1316" w:type="dxa"/>
            <w:tcBorders>
              <w:top w:val="nil"/>
              <w:left w:val="nil"/>
              <w:bottom w:val="nil"/>
              <w:right w:val="nil"/>
            </w:tcBorders>
            <w:shd w:val="clear" w:color="auto" w:fill="auto"/>
            <w:noWrap/>
            <w:vAlign w:val="bottom"/>
          </w:tcPr>
          <w:p w14:paraId="5CD09528"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lang w:val="el-GR"/>
              </w:rPr>
              <w:t>24</w:t>
            </w:r>
            <w:r w:rsidRPr="00961D03">
              <w:rPr>
                <w:rFonts w:ascii="Tahoma" w:hAnsi="Tahoma" w:cs="Tahoma"/>
                <w:color w:val="000000"/>
                <w:sz w:val="22"/>
                <w:szCs w:val="22"/>
              </w:rPr>
              <w:t>,</w:t>
            </w:r>
            <w:r w:rsidRPr="00961D03">
              <w:rPr>
                <w:rFonts w:ascii="Tahoma" w:hAnsi="Tahoma" w:cs="Tahoma"/>
                <w:color w:val="000000"/>
                <w:sz w:val="22"/>
                <w:szCs w:val="22"/>
                <w:lang w:val="el-GR"/>
              </w:rPr>
              <w:t>5</w:t>
            </w:r>
            <w:r w:rsidRPr="00961D03">
              <w:rPr>
                <w:rFonts w:ascii="Tahoma" w:hAnsi="Tahoma" w:cs="Tahoma"/>
                <w:color w:val="000000"/>
                <w:sz w:val="22"/>
                <w:szCs w:val="22"/>
              </w:rPr>
              <w:t>%</w:t>
            </w:r>
          </w:p>
        </w:tc>
        <w:tc>
          <w:tcPr>
            <w:tcW w:w="1369" w:type="dxa"/>
            <w:tcBorders>
              <w:top w:val="nil"/>
              <w:left w:val="nil"/>
              <w:bottom w:val="nil"/>
              <w:right w:val="nil"/>
            </w:tcBorders>
            <w:shd w:val="clear" w:color="auto" w:fill="auto"/>
            <w:vAlign w:val="bottom"/>
          </w:tcPr>
          <w:p w14:paraId="5CD09529"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w:t>
            </w:r>
            <w:r w:rsidR="00AD6C89" w:rsidRPr="00961D03">
              <w:rPr>
                <w:rFonts w:ascii="Tahoma" w:hAnsi="Tahoma" w:cs="Tahoma"/>
                <w:color w:val="000000"/>
                <w:sz w:val="22"/>
                <w:szCs w:val="22"/>
              </w:rPr>
              <w:t>4,6</w:t>
            </w:r>
            <w:r w:rsidRPr="00961D03">
              <w:rPr>
                <w:rFonts w:ascii="Tahoma" w:hAnsi="Tahoma" w:cs="Tahoma"/>
                <w:color w:val="000000"/>
                <w:sz w:val="22"/>
                <w:szCs w:val="22"/>
              </w:rPr>
              <w:t>μον</w:t>
            </w:r>
          </w:p>
        </w:tc>
        <w:tc>
          <w:tcPr>
            <w:tcW w:w="1407" w:type="dxa"/>
            <w:tcBorders>
              <w:top w:val="nil"/>
              <w:left w:val="nil"/>
              <w:bottom w:val="nil"/>
              <w:right w:val="nil"/>
            </w:tcBorders>
            <w:vAlign w:val="bottom"/>
          </w:tcPr>
          <w:p w14:paraId="5CD0952A"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2</w:t>
            </w:r>
            <w:r w:rsidRPr="00961D03">
              <w:rPr>
                <w:rFonts w:ascii="Tahoma" w:hAnsi="Tahoma" w:cs="Tahoma"/>
                <w:color w:val="000000"/>
                <w:sz w:val="22"/>
                <w:szCs w:val="22"/>
                <w:lang w:val="el-GR"/>
              </w:rPr>
              <w:t>5</w:t>
            </w:r>
            <w:r w:rsidRPr="00961D03">
              <w:rPr>
                <w:rFonts w:ascii="Tahoma" w:hAnsi="Tahoma" w:cs="Tahoma"/>
                <w:color w:val="000000"/>
                <w:sz w:val="22"/>
                <w:szCs w:val="22"/>
              </w:rPr>
              <w:t>,</w:t>
            </w:r>
            <w:r w:rsidR="00AD6C89" w:rsidRPr="00961D03">
              <w:rPr>
                <w:rFonts w:ascii="Tahoma" w:hAnsi="Tahoma" w:cs="Tahoma"/>
                <w:color w:val="000000"/>
                <w:sz w:val="22"/>
                <w:szCs w:val="22"/>
                <w:lang w:val="en-US"/>
              </w:rPr>
              <w:t>6</w:t>
            </w:r>
            <w:r w:rsidRPr="00961D03">
              <w:rPr>
                <w:rFonts w:ascii="Tahoma" w:hAnsi="Tahoma" w:cs="Tahoma"/>
                <w:color w:val="000000"/>
                <w:sz w:val="22"/>
                <w:szCs w:val="22"/>
              </w:rPr>
              <w:t>%</w:t>
            </w:r>
          </w:p>
        </w:tc>
        <w:tc>
          <w:tcPr>
            <w:tcW w:w="1407" w:type="dxa"/>
            <w:tcBorders>
              <w:top w:val="nil"/>
              <w:left w:val="nil"/>
              <w:bottom w:val="nil"/>
              <w:right w:val="nil"/>
            </w:tcBorders>
            <w:vAlign w:val="bottom"/>
          </w:tcPr>
          <w:p w14:paraId="5CD0952B"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lang w:val="el-GR"/>
              </w:rPr>
              <w:t>20</w:t>
            </w:r>
            <w:r w:rsidRPr="00961D03">
              <w:rPr>
                <w:rFonts w:ascii="Tahoma" w:hAnsi="Tahoma" w:cs="Tahoma"/>
                <w:color w:val="000000"/>
                <w:sz w:val="22"/>
                <w:szCs w:val="22"/>
              </w:rPr>
              <w:t>,</w:t>
            </w:r>
            <w:r w:rsidRPr="00961D03">
              <w:rPr>
                <w:rFonts w:ascii="Tahoma" w:hAnsi="Tahoma" w:cs="Tahoma"/>
                <w:color w:val="000000"/>
                <w:sz w:val="22"/>
                <w:szCs w:val="22"/>
                <w:lang w:val="el-GR"/>
              </w:rPr>
              <w:t>5</w:t>
            </w:r>
            <w:r w:rsidRPr="00961D03">
              <w:rPr>
                <w:rFonts w:ascii="Tahoma" w:hAnsi="Tahoma" w:cs="Tahoma"/>
                <w:color w:val="000000"/>
                <w:sz w:val="22"/>
                <w:szCs w:val="22"/>
              </w:rPr>
              <w:t>%</w:t>
            </w:r>
          </w:p>
        </w:tc>
        <w:tc>
          <w:tcPr>
            <w:tcW w:w="1293" w:type="dxa"/>
            <w:tcBorders>
              <w:top w:val="nil"/>
              <w:left w:val="nil"/>
              <w:bottom w:val="nil"/>
              <w:right w:val="nil"/>
            </w:tcBorders>
            <w:vAlign w:val="bottom"/>
          </w:tcPr>
          <w:p w14:paraId="5CD0952C"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+5,</w:t>
            </w:r>
            <w:r w:rsidR="00AD6C89" w:rsidRPr="00961D03">
              <w:rPr>
                <w:rFonts w:ascii="Tahoma" w:hAnsi="Tahoma" w:cs="Tahoma"/>
                <w:color w:val="000000"/>
                <w:sz w:val="22"/>
                <w:szCs w:val="22"/>
                <w:lang w:val="en-US"/>
              </w:rPr>
              <w:t>1</w:t>
            </w:r>
            <w:proofErr w:type="spellStart"/>
            <w:r w:rsidRPr="00961D03">
              <w:rPr>
                <w:rFonts w:ascii="Tahoma" w:hAnsi="Tahoma" w:cs="Tahoma"/>
                <w:color w:val="000000"/>
                <w:sz w:val="22"/>
                <w:szCs w:val="22"/>
              </w:rPr>
              <w:t>μον</w:t>
            </w:r>
            <w:proofErr w:type="spellEnd"/>
          </w:p>
        </w:tc>
      </w:tr>
      <w:tr w:rsidR="00A42210" w:rsidRPr="00961D03" w14:paraId="5CD09535" w14:textId="77777777" w:rsidTr="00E63772">
        <w:trPr>
          <w:trHeight w:val="285"/>
          <w:jc w:val="center"/>
        </w:trPr>
        <w:tc>
          <w:tcPr>
            <w:tcW w:w="2888" w:type="dxa"/>
            <w:tcBorders>
              <w:top w:val="nil"/>
              <w:left w:val="nil"/>
              <w:bottom w:val="nil"/>
              <w:right w:val="nil"/>
            </w:tcBorders>
            <w:shd w:val="clear" w:color="auto" w:fill="auto"/>
            <w:noWrap/>
            <w:vAlign w:val="bottom"/>
          </w:tcPr>
          <w:p w14:paraId="5CD0952E" w14:textId="77777777" w:rsidR="00A42210" w:rsidRPr="00961D03" w:rsidRDefault="00A42210" w:rsidP="00A42210">
            <w:pPr>
              <w:rPr>
                <w:rFonts w:ascii="Tahoma" w:hAnsi="Tahoma" w:cs="Tahoma"/>
                <w:sz w:val="22"/>
                <w:szCs w:val="22"/>
                <w:lang w:val="el-GR" w:eastAsia="el-GR"/>
              </w:rPr>
            </w:pPr>
            <w:r w:rsidRPr="00961D03">
              <w:rPr>
                <w:rFonts w:ascii="Tahoma" w:hAnsi="Tahoma" w:cs="Tahoma"/>
                <w:sz w:val="22"/>
                <w:szCs w:val="22"/>
                <w:lang w:val="el-GR" w:eastAsia="el-GR"/>
              </w:rPr>
              <w:t>Βουλγαρία</w:t>
            </w:r>
          </w:p>
        </w:tc>
        <w:tc>
          <w:tcPr>
            <w:tcW w:w="1298" w:type="dxa"/>
            <w:tcBorders>
              <w:top w:val="nil"/>
              <w:left w:val="nil"/>
              <w:bottom w:val="nil"/>
              <w:right w:val="nil"/>
            </w:tcBorders>
            <w:shd w:val="clear" w:color="auto" w:fill="auto"/>
            <w:noWrap/>
            <w:vAlign w:val="bottom"/>
          </w:tcPr>
          <w:p w14:paraId="5CD0952F"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3</w:t>
            </w:r>
            <w:r w:rsidRPr="00961D03">
              <w:rPr>
                <w:rFonts w:ascii="Tahoma" w:hAnsi="Tahoma" w:cs="Tahoma"/>
                <w:color w:val="000000"/>
                <w:sz w:val="22"/>
                <w:szCs w:val="22"/>
                <w:lang w:val="el-GR"/>
              </w:rPr>
              <w:t>9</w:t>
            </w:r>
            <w:r w:rsidRPr="00961D03">
              <w:rPr>
                <w:rFonts w:ascii="Tahoma" w:hAnsi="Tahoma" w:cs="Tahoma"/>
                <w:color w:val="000000"/>
                <w:sz w:val="22"/>
                <w:szCs w:val="22"/>
              </w:rPr>
              <w:t>,</w:t>
            </w:r>
            <w:r w:rsidRPr="00961D03">
              <w:rPr>
                <w:rFonts w:ascii="Tahoma" w:hAnsi="Tahoma" w:cs="Tahoma"/>
                <w:color w:val="000000"/>
                <w:sz w:val="22"/>
                <w:szCs w:val="22"/>
                <w:lang w:val="el-GR"/>
              </w:rPr>
              <w:t>6</w:t>
            </w:r>
            <w:r w:rsidRPr="00961D03">
              <w:rPr>
                <w:rFonts w:ascii="Tahoma" w:hAnsi="Tahoma" w:cs="Tahoma"/>
                <w:color w:val="000000"/>
                <w:sz w:val="22"/>
                <w:szCs w:val="22"/>
              </w:rPr>
              <w:t>%</w:t>
            </w:r>
          </w:p>
        </w:tc>
        <w:tc>
          <w:tcPr>
            <w:tcW w:w="1316" w:type="dxa"/>
            <w:tcBorders>
              <w:top w:val="nil"/>
              <w:left w:val="nil"/>
              <w:bottom w:val="nil"/>
              <w:right w:val="nil"/>
            </w:tcBorders>
            <w:shd w:val="clear" w:color="auto" w:fill="auto"/>
            <w:noWrap/>
            <w:vAlign w:val="bottom"/>
          </w:tcPr>
          <w:p w14:paraId="5CD09530"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rPr>
              <w:t>3</w:t>
            </w:r>
            <w:r w:rsidRPr="00961D03">
              <w:rPr>
                <w:rFonts w:ascii="Tahoma" w:hAnsi="Tahoma" w:cs="Tahoma"/>
                <w:color w:val="000000"/>
                <w:sz w:val="22"/>
                <w:szCs w:val="22"/>
                <w:lang w:val="el-GR"/>
              </w:rPr>
              <w:t>7</w:t>
            </w:r>
            <w:r w:rsidRPr="00961D03">
              <w:rPr>
                <w:rFonts w:ascii="Tahoma" w:hAnsi="Tahoma" w:cs="Tahoma"/>
                <w:color w:val="000000"/>
                <w:sz w:val="22"/>
                <w:szCs w:val="22"/>
              </w:rPr>
              <w:t>,</w:t>
            </w:r>
            <w:r w:rsidRPr="00961D03">
              <w:rPr>
                <w:rFonts w:ascii="Tahoma" w:hAnsi="Tahoma" w:cs="Tahoma"/>
                <w:color w:val="000000"/>
                <w:sz w:val="22"/>
                <w:szCs w:val="22"/>
                <w:lang w:val="el-GR"/>
              </w:rPr>
              <w:t>8</w:t>
            </w:r>
            <w:r w:rsidRPr="00961D03">
              <w:rPr>
                <w:rFonts w:ascii="Tahoma" w:hAnsi="Tahoma" w:cs="Tahoma"/>
                <w:color w:val="000000"/>
                <w:sz w:val="22"/>
                <w:szCs w:val="22"/>
              </w:rPr>
              <w:t>%</w:t>
            </w:r>
          </w:p>
        </w:tc>
        <w:tc>
          <w:tcPr>
            <w:tcW w:w="1369" w:type="dxa"/>
            <w:tcBorders>
              <w:top w:val="nil"/>
              <w:left w:val="nil"/>
              <w:bottom w:val="nil"/>
              <w:right w:val="nil"/>
            </w:tcBorders>
            <w:shd w:val="clear" w:color="auto" w:fill="auto"/>
            <w:vAlign w:val="bottom"/>
          </w:tcPr>
          <w:p w14:paraId="5CD09531"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lang w:val="el-GR"/>
              </w:rPr>
              <w:t>+1,8</w:t>
            </w:r>
            <w:proofErr w:type="spellStart"/>
            <w:r w:rsidRPr="00961D03">
              <w:rPr>
                <w:rFonts w:ascii="Tahoma" w:hAnsi="Tahoma" w:cs="Tahoma"/>
                <w:color w:val="000000"/>
                <w:sz w:val="22"/>
                <w:szCs w:val="22"/>
              </w:rPr>
              <w:t>μον</w:t>
            </w:r>
            <w:proofErr w:type="spellEnd"/>
          </w:p>
        </w:tc>
        <w:tc>
          <w:tcPr>
            <w:tcW w:w="1407" w:type="dxa"/>
            <w:tcBorders>
              <w:top w:val="nil"/>
              <w:left w:val="nil"/>
              <w:bottom w:val="nil"/>
              <w:right w:val="nil"/>
            </w:tcBorders>
            <w:vAlign w:val="bottom"/>
          </w:tcPr>
          <w:p w14:paraId="5CD09532"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3</w:t>
            </w:r>
            <w:r w:rsidRPr="00961D03">
              <w:rPr>
                <w:rFonts w:ascii="Tahoma" w:hAnsi="Tahoma" w:cs="Tahoma"/>
                <w:color w:val="000000"/>
                <w:sz w:val="22"/>
                <w:szCs w:val="22"/>
                <w:lang w:val="el-GR"/>
              </w:rPr>
              <w:t>7</w:t>
            </w:r>
            <w:r w:rsidRPr="00961D03">
              <w:rPr>
                <w:rFonts w:ascii="Tahoma" w:hAnsi="Tahoma" w:cs="Tahoma"/>
                <w:color w:val="000000"/>
                <w:sz w:val="22"/>
                <w:szCs w:val="22"/>
              </w:rPr>
              <w:t>,</w:t>
            </w:r>
            <w:r w:rsidRPr="00961D03">
              <w:rPr>
                <w:rFonts w:ascii="Tahoma" w:hAnsi="Tahoma" w:cs="Tahoma"/>
                <w:color w:val="000000"/>
                <w:sz w:val="22"/>
                <w:szCs w:val="22"/>
                <w:lang w:val="el-GR"/>
              </w:rPr>
              <w:t>4</w:t>
            </w:r>
            <w:r w:rsidRPr="00961D03">
              <w:rPr>
                <w:rFonts w:ascii="Tahoma" w:hAnsi="Tahoma" w:cs="Tahoma"/>
                <w:color w:val="000000"/>
                <w:sz w:val="22"/>
                <w:szCs w:val="22"/>
              </w:rPr>
              <w:t>%</w:t>
            </w:r>
          </w:p>
        </w:tc>
        <w:tc>
          <w:tcPr>
            <w:tcW w:w="1407" w:type="dxa"/>
            <w:tcBorders>
              <w:top w:val="nil"/>
              <w:left w:val="nil"/>
              <w:bottom w:val="nil"/>
              <w:right w:val="nil"/>
            </w:tcBorders>
            <w:vAlign w:val="bottom"/>
          </w:tcPr>
          <w:p w14:paraId="5CD09533"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rPr>
              <w:t>38,</w:t>
            </w:r>
            <w:r w:rsidRPr="00961D03">
              <w:rPr>
                <w:rFonts w:ascii="Tahoma" w:hAnsi="Tahoma" w:cs="Tahoma"/>
                <w:color w:val="000000"/>
                <w:sz w:val="22"/>
                <w:szCs w:val="22"/>
                <w:lang w:val="el-GR"/>
              </w:rPr>
              <w:t>2</w:t>
            </w:r>
            <w:r w:rsidRPr="00961D03">
              <w:rPr>
                <w:rFonts w:ascii="Tahoma" w:hAnsi="Tahoma" w:cs="Tahoma"/>
                <w:color w:val="000000"/>
                <w:sz w:val="22"/>
                <w:szCs w:val="22"/>
              </w:rPr>
              <w:t>%</w:t>
            </w:r>
          </w:p>
        </w:tc>
        <w:tc>
          <w:tcPr>
            <w:tcW w:w="1293" w:type="dxa"/>
            <w:tcBorders>
              <w:top w:val="nil"/>
              <w:left w:val="nil"/>
              <w:bottom w:val="nil"/>
              <w:right w:val="nil"/>
            </w:tcBorders>
            <w:vAlign w:val="bottom"/>
          </w:tcPr>
          <w:p w14:paraId="5CD09534"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w:t>
            </w:r>
            <w:r w:rsidRPr="00961D03">
              <w:rPr>
                <w:rFonts w:ascii="Tahoma" w:hAnsi="Tahoma" w:cs="Tahoma"/>
                <w:color w:val="000000"/>
                <w:sz w:val="22"/>
                <w:szCs w:val="22"/>
                <w:lang w:val="el-GR"/>
              </w:rPr>
              <w:t>0</w:t>
            </w:r>
            <w:r w:rsidRPr="00961D03">
              <w:rPr>
                <w:rFonts w:ascii="Tahoma" w:hAnsi="Tahoma" w:cs="Tahoma"/>
                <w:color w:val="000000"/>
                <w:sz w:val="22"/>
                <w:szCs w:val="22"/>
              </w:rPr>
              <w:t>,8μον</w:t>
            </w:r>
          </w:p>
        </w:tc>
      </w:tr>
      <w:tr w:rsidR="00A42210" w:rsidRPr="00961D03" w14:paraId="5CD0953D" w14:textId="77777777" w:rsidTr="00F65D6B">
        <w:trPr>
          <w:trHeight w:val="285"/>
          <w:jc w:val="center"/>
        </w:trPr>
        <w:tc>
          <w:tcPr>
            <w:tcW w:w="2888" w:type="dxa"/>
            <w:tcBorders>
              <w:top w:val="nil"/>
              <w:left w:val="nil"/>
              <w:right w:val="nil"/>
            </w:tcBorders>
            <w:shd w:val="clear" w:color="auto" w:fill="auto"/>
            <w:noWrap/>
            <w:vAlign w:val="bottom"/>
          </w:tcPr>
          <w:p w14:paraId="5CD09536" w14:textId="77777777" w:rsidR="00A42210" w:rsidRPr="00961D03" w:rsidRDefault="00A42210" w:rsidP="00A42210">
            <w:pPr>
              <w:rPr>
                <w:rFonts w:ascii="Tahoma" w:hAnsi="Tahoma" w:cs="Tahoma"/>
                <w:sz w:val="22"/>
                <w:szCs w:val="22"/>
                <w:lang w:val="el-GR" w:eastAsia="el-GR"/>
              </w:rPr>
            </w:pPr>
            <w:r w:rsidRPr="00961D03">
              <w:rPr>
                <w:rFonts w:ascii="Tahoma" w:hAnsi="Tahoma" w:cs="Tahoma"/>
                <w:sz w:val="22"/>
                <w:szCs w:val="22"/>
                <w:lang w:val="el-GR" w:eastAsia="el-GR"/>
              </w:rPr>
              <w:t>Αλβανία</w:t>
            </w:r>
          </w:p>
        </w:tc>
        <w:tc>
          <w:tcPr>
            <w:tcW w:w="1298" w:type="dxa"/>
            <w:tcBorders>
              <w:top w:val="nil"/>
              <w:left w:val="nil"/>
              <w:right w:val="nil"/>
            </w:tcBorders>
            <w:shd w:val="clear" w:color="auto" w:fill="auto"/>
            <w:noWrap/>
            <w:vAlign w:val="bottom"/>
          </w:tcPr>
          <w:p w14:paraId="5CD09537"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lang w:val="el-GR"/>
              </w:rPr>
              <w:t>41</w:t>
            </w:r>
            <w:r w:rsidRPr="00961D03">
              <w:rPr>
                <w:rFonts w:ascii="Tahoma" w:hAnsi="Tahoma" w:cs="Tahoma"/>
                <w:color w:val="000000"/>
                <w:sz w:val="22"/>
                <w:szCs w:val="22"/>
              </w:rPr>
              <w:t>,1%</w:t>
            </w:r>
          </w:p>
        </w:tc>
        <w:tc>
          <w:tcPr>
            <w:tcW w:w="1316" w:type="dxa"/>
            <w:tcBorders>
              <w:top w:val="nil"/>
              <w:left w:val="nil"/>
              <w:right w:val="nil"/>
            </w:tcBorders>
            <w:shd w:val="clear" w:color="auto" w:fill="auto"/>
            <w:noWrap/>
            <w:vAlign w:val="bottom"/>
          </w:tcPr>
          <w:p w14:paraId="5CD09538"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lang w:val="el-GR"/>
              </w:rPr>
              <w:t>45</w:t>
            </w:r>
            <w:r w:rsidRPr="00961D03">
              <w:rPr>
                <w:rFonts w:ascii="Tahoma" w:hAnsi="Tahoma" w:cs="Tahoma"/>
                <w:color w:val="000000"/>
                <w:sz w:val="22"/>
                <w:szCs w:val="22"/>
              </w:rPr>
              <w:t>,0%</w:t>
            </w:r>
          </w:p>
        </w:tc>
        <w:tc>
          <w:tcPr>
            <w:tcW w:w="1369" w:type="dxa"/>
            <w:tcBorders>
              <w:top w:val="nil"/>
              <w:left w:val="nil"/>
              <w:right w:val="nil"/>
            </w:tcBorders>
            <w:shd w:val="clear" w:color="auto" w:fill="auto"/>
            <w:vAlign w:val="bottom"/>
          </w:tcPr>
          <w:p w14:paraId="5CD09539"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lang w:val="el-GR"/>
              </w:rPr>
              <w:t>-3</w:t>
            </w:r>
            <w:r w:rsidRPr="00961D03">
              <w:rPr>
                <w:rFonts w:ascii="Tahoma" w:hAnsi="Tahoma" w:cs="Tahoma"/>
                <w:color w:val="000000"/>
                <w:sz w:val="22"/>
                <w:szCs w:val="22"/>
              </w:rPr>
              <w:t>,</w:t>
            </w:r>
            <w:r w:rsidRPr="00961D03">
              <w:rPr>
                <w:rFonts w:ascii="Tahoma" w:hAnsi="Tahoma" w:cs="Tahoma"/>
                <w:color w:val="000000"/>
                <w:sz w:val="22"/>
                <w:szCs w:val="22"/>
                <w:lang w:val="el-GR"/>
              </w:rPr>
              <w:t>9</w:t>
            </w:r>
            <w:proofErr w:type="spellStart"/>
            <w:r w:rsidRPr="00961D03">
              <w:rPr>
                <w:rFonts w:ascii="Tahoma" w:hAnsi="Tahoma" w:cs="Tahoma"/>
                <w:color w:val="000000"/>
                <w:sz w:val="22"/>
                <w:szCs w:val="22"/>
              </w:rPr>
              <w:t>μον</w:t>
            </w:r>
            <w:proofErr w:type="spellEnd"/>
          </w:p>
        </w:tc>
        <w:tc>
          <w:tcPr>
            <w:tcW w:w="1407" w:type="dxa"/>
            <w:tcBorders>
              <w:top w:val="nil"/>
              <w:left w:val="nil"/>
              <w:right w:val="nil"/>
            </w:tcBorders>
            <w:vAlign w:val="bottom"/>
          </w:tcPr>
          <w:p w14:paraId="5CD0953A"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3</w:t>
            </w:r>
            <w:r w:rsidRPr="00961D03">
              <w:rPr>
                <w:rFonts w:ascii="Tahoma" w:hAnsi="Tahoma" w:cs="Tahoma"/>
                <w:color w:val="000000"/>
                <w:sz w:val="22"/>
                <w:szCs w:val="22"/>
                <w:lang w:val="el-GR"/>
              </w:rPr>
              <w:t>8</w:t>
            </w:r>
            <w:r w:rsidRPr="00961D03">
              <w:rPr>
                <w:rFonts w:ascii="Tahoma" w:hAnsi="Tahoma" w:cs="Tahoma"/>
                <w:color w:val="000000"/>
                <w:sz w:val="22"/>
                <w:szCs w:val="22"/>
              </w:rPr>
              <w:t>,</w:t>
            </w:r>
            <w:r w:rsidRPr="00961D03">
              <w:rPr>
                <w:rFonts w:ascii="Tahoma" w:hAnsi="Tahoma" w:cs="Tahoma"/>
                <w:color w:val="000000"/>
                <w:sz w:val="22"/>
                <w:szCs w:val="22"/>
                <w:lang w:val="el-GR"/>
              </w:rPr>
              <w:t>0</w:t>
            </w:r>
            <w:r w:rsidRPr="00961D03">
              <w:rPr>
                <w:rFonts w:ascii="Tahoma" w:hAnsi="Tahoma" w:cs="Tahoma"/>
                <w:color w:val="000000"/>
                <w:sz w:val="22"/>
                <w:szCs w:val="22"/>
              </w:rPr>
              <w:t>%</w:t>
            </w:r>
          </w:p>
        </w:tc>
        <w:tc>
          <w:tcPr>
            <w:tcW w:w="1407" w:type="dxa"/>
            <w:tcBorders>
              <w:top w:val="nil"/>
              <w:left w:val="nil"/>
              <w:right w:val="nil"/>
            </w:tcBorders>
            <w:vAlign w:val="bottom"/>
          </w:tcPr>
          <w:p w14:paraId="5CD0953B" w14:textId="77777777" w:rsidR="00A42210" w:rsidRPr="00961D03" w:rsidRDefault="00A42210" w:rsidP="00A42210">
            <w:pPr>
              <w:jc w:val="right"/>
              <w:rPr>
                <w:rFonts w:ascii="Tahoma" w:hAnsi="Tahoma" w:cs="Tahoma"/>
                <w:color w:val="FF0000"/>
                <w:sz w:val="22"/>
                <w:szCs w:val="22"/>
              </w:rPr>
            </w:pPr>
            <w:r w:rsidRPr="00961D03">
              <w:rPr>
                <w:rFonts w:ascii="Tahoma" w:hAnsi="Tahoma" w:cs="Tahoma"/>
                <w:color w:val="000000"/>
                <w:sz w:val="22"/>
                <w:szCs w:val="22"/>
                <w:lang w:val="el-GR"/>
              </w:rPr>
              <w:t>40</w:t>
            </w:r>
            <w:r w:rsidRPr="00961D03">
              <w:rPr>
                <w:rFonts w:ascii="Tahoma" w:hAnsi="Tahoma" w:cs="Tahoma"/>
                <w:color w:val="000000"/>
                <w:sz w:val="22"/>
                <w:szCs w:val="22"/>
              </w:rPr>
              <w:t>,</w:t>
            </w:r>
            <w:r w:rsidRPr="00961D03">
              <w:rPr>
                <w:rFonts w:ascii="Tahoma" w:hAnsi="Tahoma" w:cs="Tahoma"/>
                <w:color w:val="000000"/>
                <w:sz w:val="22"/>
                <w:szCs w:val="22"/>
                <w:lang w:val="el-GR"/>
              </w:rPr>
              <w:t>2</w:t>
            </w:r>
            <w:r w:rsidRPr="00961D03">
              <w:rPr>
                <w:rFonts w:ascii="Tahoma" w:hAnsi="Tahoma" w:cs="Tahoma"/>
                <w:color w:val="000000"/>
                <w:sz w:val="22"/>
                <w:szCs w:val="22"/>
              </w:rPr>
              <w:t>%</w:t>
            </w:r>
          </w:p>
        </w:tc>
        <w:tc>
          <w:tcPr>
            <w:tcW w:w="1293" w:type="dxa"/>
            <w:tcBorders>
              <w:top w:val="nil"/>
              <w:left w:val="nil"/>
              <w:right w:val="nil"/>
            </w:tcBorders>
            <w:vAlign w:val="bottom"/>
          </w:tcPr>
          <w:p w14:paraId="5CD0953C" w14:textId="77777777" w:rsidR="00A42210" w:rsidRPr="00961D03" w:rsidRDefault="00A42210" w:rsidP="00A42210">
            <w:pPr>
              <w:ind w:left="-154" w:firstLine="154"/>
              <w:jc w:val="right"/>
              <w:rPr>
                <w:rFonts w:ascii="Tahoma" w:hAnsi="Tahoma" w:cs="Tahoma"/>
                <w:color w:val="FF0000"/>
                <w:sz w:val="22"/>
                <w:szCs w:val="22"/>
              </w:rPr>
            </w:pPr>
            <w:r w:rsidRPr="00961D03">
              <w:rPr>
                <w:rFonts w:ascii="Tahoma" w:hAnsi="Tahoma" w:cs="Tahoma"/>
                <w:color w:val="000000"/>
                <w:sz w:val="22"/>
                <w:szCs w:val="22"/>
              </w:rPr>
              <w:t>-</w:t>
            </w:r>
            <w:r w:rsidRPr="00961D03">
              <w:rPr>
                <w:rFonts w:ascii="Tahoma" w:hAnsi="Tahoma" w:cs="Tahoma"/>
                <w:color w:val="000000"/>
                <w:sz w:val="22"/>
                <w:szCs w:val="22"/>
                <w:lang w:val="el-GR"/>
              </w:rPr>
              <w:t>2</w:t>
            </w:r>
            <w:r w:rsidRPr="00961D03">
              <w:rPr>
                <w:rFonts w:ascii="Tahoma" w:hAnsi="Tahoma" w:cs="Tahoma"/>
                <w:color w:val="000000"/>
                <w:sz w:val="22"/>
                <w:szCs w:val="22"/>
              </w:rPr>
              <w:t>,</w:t>
            </w:r>
            <w:r w:rsidRPr="00961D03">
              <w:rPr>
                <w:rFonts w:ascii="Tahoma" w:hAnsi="Tahoma" w:cs="Tahoma"/>
                <w:color w:val="000000"/>
                <w:sz w:val="22"/>
                <w:szCs w:val="22"/>
                <w:lang w:val="el-GR"/>
              </w:rPr>
              <w:t>2</w:t>
            </w:r>
            <w:proofErr w:type="spellStart"/>
            <w:r w:rsidRPr="00961D03">
              <w:rPr>
                <w:rFonts w:ascii="Tahoma" w:hAnsi="Tahoma" w:cs="Tahoma"/>
                <w:color w:val="000000"/>
                <w:sz w:val="22"/>
                <w:szCs w:val="22"/>
              </w:rPr>
              <w:t>μον</w:t>
            </w:r>
            <w:proofErr w:type="spellEnd"/>
          </w:p>
        </w:tc>
      </w:tr>
      <w:tr w:rsidR="00F65D6B" w:rsidRPr="00961D03" w14:paraId="39EB6477" w14:textId="77777777" w:rsidTr="00F65D6B">
        <w:trPr>
          <w:trHeight w:val="285"/>
          <w:jc w:val="center"/>
        </w:trPr>
        <w:tc>
          <w:tcPr>
            <w:tcW w:w="10978" w:type="dxa"/>
            <w:gridSpan w:val="7"/>
            <w:tcBorders>
              <w:top w:val="nil"/>
              <w:left w:val="nil"/>
              <w:right w:val="nil"/>
            </w:tcBorders>
            <w:shd w:val="clear" w:color="auto" w:fill="auto"/>
            <w:noWrap/>
            <w:vAlign w:val="center"/>
          </w:tcPr>
          <w:p w14:paraId="41A033AE" w14:textId="4131E185" w:rsidR="00F65D6B" w:rsidRPr="00F65D6B" w:rsidRDefault="00F65D6B" w:rsidP="00F65D6B">
            <w:pPr>
              <w:rPr>
                <w:rFonts w:ascii="Tahoma" w:hAnsi="Tahoma" w:cs="Tahoma"/>
                <w:b/>
                <w:sz w:val="22"/>
                <w:szCs w:val="22"/>
                <w:lang w:val="el-GR" w:eastAsia="el-GR"/>
              </w:rPr>
            </w:pPr>
            <w:r w:rsidRPr="00F65D6B">
              <w:rPr>
                <w:rFonts w:ascii="Tahoma" w:hAnsi="Tahoma" w:cs="Tahoma"/>
                <w:b/>
                <w:sz w:val="22"/>
                <w:szCs w:val="22"/>
                <w:lang w:val="el-GR" w:eastAsia="el-GR"/>
              </w:rPr>
              <w:t>Σύνολο Προσαρμοσμένο</w:t>
            </w:r>
          </w:p>
        </w:tc>
      </w:tr>
      <w:tr w:rsidR="00A42210" w:rsidRPr="00961D03" w14:paraId="5CD09545" w14:textId="77777777" w:rsidTr="00F65D6B">
        <w:trPr>
          <w:trHeight w:val="285"/>
          <w:jc w:val="center"/>
        </w:trPr>
        <w:tc>
          <w:tcPr>
            <w:tcW w:w="2888" w:type="dxa"/>
            <w:tcBorders>
              <w:top w:val="nil"/>
              <w:left w:val="nil"/>
              <w:bottom w:val="single" w:sz="4" w:space="0" w:color="auto"/>
              <w:right w:val="nil"/>
            </w:tcBorders>
            <w:shd w:val="clear" w:color="auto" w:fill="auto"/>
            <w:noWrap/>
            <w:vAlign w:val="center"/>
          </w:tcPr>
          <w:p w14:paraId="5CD0953E" w14:textId="2AD15802" w:rsidR="00A42210" w:rsidRPr="00961D03" w:rsidRDefault="00A42210" w:rsidP="00A42210">
            <w:pPr>
              <w:rPr>
                <w:rFonts w:ascii="Tahoma" w:hAnsi="Tahoma" w:cs="Tahoma"/>
                <w:b/>
                <w:sz w:val="22"/>
                <w:szCs w:val="22"/>
                <w:lang w:val="el-GR" w:eastAsia="el-GR"/>
              </w:rPr>
            </w:pPr>
            <w:r w:rsidRPr="00961D03">
              <w:rPr>
                <w:rFonts w:ascii="Tahoma" w:hAnsi="Tahoma" w:cs="Tahoma"/>
                <w:b/>
                <w:bCs/>
                <w:sz w:val="22"/>
                <w:szCs w:val="22"/>
                <w:lang w:val="el-GR"/>
              </w:rPr>
              <w:t xml:space="preserve">Περιθώριο </w:t>
            </w:r>
            <w:r w:rsidRPr="00961D03">
              <w:rPr>
                <w:rFonts w:ascii="Tahoma" w:hAnsi="Tahoma" w:cs="Tahoma"/>
                <w:b/>
                <w:bCs/>
                <w:sz w:val="22"/>
                <w:szCs w:val="22"/>
              </w:rPr>
              <w:t>EBITDA</w:t>
            </w:r>
            <w:r w:rsidRPr="00961D03">
              <w:rPr>
                <w:rFonts w:ascii="Tahoma" w:hAnsi="Tahoma" w:cs="Tahoma"/>
                <w:b/>
                <w:bCs/>
                <w:sz w:val="22"/>
                <w:szCs w:val="22"/>
                <w:lang w:val="el-GR"/>
              </w:rPr>
              <w:t xml:space="preserve"> %*</w:t>
            </w:r>
          </w:p>
        </w:tc>
        <w:tc>
          <w:tcPr>
            <w:tcW w:w="1298" w:type="dxa"/>
            <w:tcBorders>
              <w:top w:val="nil"/>
              <w:left w:val="nil"/>
              <w:bottom w:val="single" w:sz="4" w:space="0" w:color="auto"/>
              <w:right w:val="nil"/>
            </w:tcBorders>
            <w:shd w:val="clear" w:color="auto" w:fill="auto"/>
            <w:noWrap/>
            <w:vAlign w:val="bottom"/>
          </w:tcPr>
          <w:p w14:paraId="5CD0953F" w14:textId="77777777" w:rsidR="00A42210" w:rsidRPr="00961D03" w:rsidRDefault="00A42210" w:rsidP="00A42210">
            <w:pPr>
              <w:ind w:left="-154" w:firstLine="154"/>
              <w:jc w:val="right"/>
              <w:rPr>
                <w:rFonts w:ascii="Tahoma" w:hAnsi="Tahoma" w:cs="Tahoma"/>
                <w:b/>
                <w:bCs/>
                <w:color w:val="0070C0"/>
                <w:sz w:val="22"/>
                <w:szCs w:val="22"/>
              </w:rPr>
            </w:pPr>
            <w:r w:rsidRPr="00961D03">
              <w:rPr>
                <w:rFonts w:ascii="Tahoma" w:hAnsi="Tahoma" w:cs="Tahoma"/>
                <w:b/>
                <w:bCs/>
                <w:color w:val="000000"/>
                <w:sz w:val="22"/>
                <w:szCs w:val="22"/>
              </w:rPr>
              <w:t>38,</w:t>
            </w:r>
            <w:r w:rsidRPr="00961D03">
              <w:rPr>
                <w:rFonts w:ascii="Tahoma" w:hAnsi="Tahoma" w:cs="Tahoma"/>
                <w:b/>
                <w:bCs/>
                <w:color w:val="000000"/>
                <w:sz w:val="22"/>
                <w:szCs w:val="22"/>
                <w:lang w:val="el-GR"/>
              </w:rPr>
              <w:t>6</w:t>
            </w:r>
            <w:r w:rsidRPr="00961D03">
              <w:rPr>
                <w:rFonts w:ascii="Tahoma" w:hAnsi="Tahoma" w:cs="Tahoma"/>
                <w:b/>
                <w:bCs/>
                <w:color w:val="000000"/>
                <w:sz w:val="22"/>
                <w:szCs w:val="22"/>
              </w:rPr>
              <w:t>%</w:t>
            </w:r>
          </w:p>
        </w:tc>
        <w:tc>
          <w:tcPr>
            <w:tcW w:w="1316" w:type="dxa"/>
            <w:tcBorders>
              <w:top w:val="nil"/>
              <w:left w:val="nil"/>
              <w:bottom w:val="single" w:sz="4" w:space="0" w:color="auto"/>
              <w:right w:val="nil"/>
            </w:tcBorders>
            <w:shd w:val="clear" w:color="auto" w:fill="auto"/>
            <w:noWrap/>
            <w:vAlign w:val="bottom"/>
          </w:tcPr>
          <w:p w14:paraId="5CD09540" w14:textId="77777777" w:rsidR="00A42210" w:rsidRPr="00961D03" w:rsidRDefault="00A42210" w:rsidP="00A42210">
            <w:pPr>
              <w:jc w:val="right"/>
              <w:rPr>
                <w:rFonts w:ascii="Tahoma" w:hAnsi="Tahoma" w:cs="Tahoma"/>
                <w:b/>
                <w:bCs/>
                <w:color w:val="000000"/>
                <w:sz w:val="22"/>
                <w:szCs w:val="22"/>
              </w:rPr>
            </w:pPr>
            <w:r w:rsidRPr="00961D03">
              <w:rPr>
                <w:rFonts w:ascii="Tahoma" w:hAnsi="Tahoma" w:cs="Tahoma"/>
                <w:b/>
                <w:bCs/>
                <w:color w:val="000000"/>
                <w:sz w:val="22"/>
                <w:szCs w:val="22"/>
              </w:rPr>
              <w:t>3</w:t>
            </w:r>
            <w:r w:rsidRPr="00961D03">
              <w:rPr>
                <w:rFonts w:ascii="Tahoma" w:hAnsi="Tahoma" w:cs="Tahoma"/>
                <w:b/>
                <w:bCs/>
                <w:color w:val="000000"/>
                <w:sz w:val="22"/>
                <w:szCs w:val="22"/>
                <w:lang w:val="el-GR"/>
              </w:rPr>
              <w:t>7</w:t>
            </w:r>
            <w:r w:rsidRPr="00961D03">
              <w:rPr>
                <w:rFonts w:ascii="Tahoma" w:hAnsi="Tahoma" w:cs="Tahoma"/>
                <w:b/>
                <w:bCs/>
                <w:color w:val="000000"/>
                <w:sz w:val="22"/>
                <w:szCs w:val="22"/>
              </w:rPr>
              <w:t>,</w:t>
            </w:r>
            <w:r w:rsidRPr="00961D03">
              <w:rPr>
                <w:rFonts w:ascii="Tahoma" w:hAnsi="Tahoma" w:cs="Tahoma"/>
                <w:b/>
                <w:bCs/>
                <w:color w:val="000000"/>
                <w:sz w:val="22"/>
                <w:szCs w:val="22"/>
                <w:lang w:val="el-GR"/>
              </w:rPr>
              <w:t>7</w:t>
            </w:r>
            <w:r w:rsidRPr="00961D03">
              <w:rPr>
                <w:rFonts w:ascii="Tahoma" w:hAnsi="Tahoma" w:cs="Tahoma"/>
                <w:b/>
                <w:bCs/>
                <w:color w:val="000000"/>
                <w:sz w:val="22"/>
                <w:szCs w:val="22"/>
              </w:rPr>
              <w:t>%</w:t>
            </w:r>
          </w:p>
        </w:tc>
        <w:tc>
          <w:tcPr>
            <w:tcW w:w="1369" w:type="dxa"/>
            <w:tcBorders>
              <w:top w:val="nil"/>
              <w:left w:val="nil"/>
              <w:bottom w:val="single" w:sz="4" w:space="0" w:color="auto"/>
              <w:right w:val="nil"/>
            </w:tcBorders>
            <w:shd w:val="clear" w:color="auto" w:fill="auto"/>
            <w:vAlign w:val="bottom"/>
          </w:tcPr>
          <w:p w14:paraId="5CD09541" w14:textId="77777777" w:rsidR="00A42210" w:rsidRPr="00961D03" w:rsidRDefault="00A42210" w:rsidP="00A42210">
            <w:pPr>
              <w:ind w:left="-154" w:firstLine="154"/>
              <w:jc w:val="right"/>
              <w:rPr>
                <w:rFonts w:ascii="Tahoma" w:hAnsi="Tahoma" w:cs="Tahoma"/>
                <w:b/>
                <w:bCs/>
                <w:color w:val="FF0000"/>
                <w:sz w:val="22"/>
                <w:szCs w:val="22"/>
              </w:rPr>
            </w:pPr>
            <w:r w:rsidRPr="00961D03">
              <w:rPr>
                <w:rFonts w:ascii="Tahoma" w:hAnsi="Tahoma" w:cs="Tahoma"/>
                <w:b/>
                <w:bCs/>
                <w:color w:val="000000"/>
                <w:sz w:val="22"/>
                <w:szCs w:val="22"/>
              </w:rPr>
              <w:t>+</w:t>
            </w:r>
            <w:r w:rsidRPr="00961D03">
              <w:rPr>
                <w:rFonts w:ascii="Tahoma" w:hAnsi="Tahoma" w:cs="Tahoma"/>
                <w:b/>
                <w:bCs/>
                <w:color w:val="000000"/>
                <w:sz w:val="22"/>
                <w:szCs w:val="22"/>
                <w:lang w:val="el-GR"/>
              </w:rPr>
              <w:t>0</w:t>
            </w:r>
            <w:r w:rsidRPr="00961D03">
              <w:rPr>
                <w:rFonts w:ascii="Tahoma" w:hAnsi="Tahoma" w:cs="Tahoma"/>
                <w:b/>
                <w:bCs/>
                <w:color w:val="000000"/>
                <w:sz w:val="22"/>
                <w:szCs w:val="22"/>
              </w:rPr>
              <w:t>,</w:t>
            </w:r>
            <w:r w:rsidRPr="00961D03">
              <w:rPr>
                <w:rFonts w:ascii="Tahoma" w:hAnsi="Tahoma" w:cs="Tahoma"/>
                <w:b/>
                <w:bCs/>
                <w:color w:val="000000"/>
                <w:sz w:val="22"/>
                <w:szCs w:val="22"/>
                <w:lang w:val="el-GR"/>
              </w:rPr>
              <w:t>9</w:t>
            </w:r>
            <w:proofErr w:type="spellStart"/>
            <w:r w:rsidRPr="00961D03">
              <w:rPr>
                <w:rFonts w:ascii="Tahoma" w:hAnsi="Tahoma" w:cs="Tahoma"/>
                <w:b/>
                <w:bCs/>
                <w:color w:val="000000"/>
                <w:sz w:val="22"/>
                <w:szCs w:val="22"/>
              </w:rPr>
              <w:t>μον</w:t>
            </w:r>
            <w:proofErr w:type="spellEnd"/>
          </w:p>
        </w:tc>
        <w:tc>
          <w:tcPr>
            <w:tcW w:w="1407" w:type="dxa"/>
            <w:tcBorders>
              <w:top w:val="nil"/>
              <w:left w:val="nil"/>
              <w:bottom w:val="single" w:sz="4" w:space="0" w:color="auto"/>
              <w:right w:val="nil"/>
            </w:tcBorders>
            <w:vAlign w:val="bottom"/>
          </w:tcPr>
          <w:p w14:paraId="5CD09542" w14:textId="77777777" w:rsidR="00A42210" w:rsidRPr="00961D03" w:rsidRDefault="00A42210" w:rsidP="00A42210">
            <w:pPr>
              <w:ind w:left="-154" w:firstLine="154"/>
              <w:jc w:val="right"/>
              <w:rPr>
                <w:rFonts w:ascii="Tahoma" w:hAnsi="Tahoma" w:cs="Tahoma"/>
                <w:b/>
                <w:bCs/>
                <w:color w:val="0070C0"/>
                <w:sz w:val="22"/>
                <w:szCs w:val="22"/>
              </w:rPr>
            </w:pPr>
            <w:r w:rsidRPr="00961D03">
              <w:rPr>
                <w:rFonts w:ascii="Tahoma" w:hAnsi="Tahoma" w:cs="Tahoma"/>
                <w:b/>
                <w:bCs/>
                <w:color w:val="000000"/>
                <w:sz w:val="22"/>
                <w:szCs w:val="22"/>
              </w:rPr>
              <w:t>3</w:t>
            </w:r>
            <w:r w:rsidRPr="00961D03">
              <w:rPr>
                <w:rFonts w:ascii="Tahoma" w:hAnsi="Tahoma" w:cs="Tahoma"/>
                <w:b/>
                <w:bCs/>
                <w:color w:val="000000"/>
                <w:sz w:val="22"/>
                <w:szCs w:val="22"/>
                <w:lang w:val="el-GR"/>
              </w:rPr>
              <w:t>7</w:t>
            </w:r>
            <w:r w:rsidRPr="00961D03">
              <w:rPr>
                <w:rFonts w:ascii="Tahoma" w:hAnsi="Tahoma" w:cs="Tahoma"/>
                <w:b/>
                <w:bCs/>
                <w:color w:val="000000"/>
                <w:sz w:val="22"/>
                <w:szCs w:val="22"/>
              </w:rPr>
              <w:t>,</w:t>
            </w:r>
            <w:r w:rsidRPr="00961D03">
              <w:rPr>
                <w:rFonts w:ascii="Tahoma" w:hAnsi="Tahoma" w:cs="Tahoma"/>
                <w:b/>
                <w:bCs/>
                <w:color w:val="000000"/>
                <w:sz w:val="22"/>
                <w:szCs w:val="22"/>
                <w:lang w:val="el-GR"/>
              </w:rPr>
              <w:t>5</w:t>
            </w:r>
            <w:r w:rsidRPr="00961D03">
              <w:rPr>
                <w:rFonts w:ascii="Tahoma" w:hAnsi="Tahoma" w:cs="Tahoma"/>
                <w:b/>
                <w:bCs/>
                <w:color w:val="000000"/>
                <w:sz w:val="22"/>
                <w:szCs w:val="22"/>
              </w:rPr>
              <w:t>%</w:t>
            </w:r>
          </w:p>
        </w:tc>
        <w:tc>
          <w:tcPr>
            <w:tcW w:w="1407" w:type="dxa"/>
            <w:tcBorders>
              <w:top w:val="nil"/>
              <w:left w:val="nil"/>
              <w:bottom w:val="single" w:sz="4" w:space="0" w:color="auto"/>
              <w:right w:val="nil"/>
            </w:tcBorders>
            <w:vAlign w:val="bottom"/>
          </w:tcPr>
          <w:p w14:paraId="5CD09543" w14:textId="77777777" w:rsidR="00A42210" w:rsidRPr="00961D03" w:rsidRDefault="00A42210" w:rsidP="00A42210">
            <w:pPr>
              <w:jc w:val="right"/>
              <w:rPr>
                <w:rFonts w:ascii="Tahoma" w:hAnsi="Tahoma" w:cs="Tahoma"/>
                <w:b/>
                <w:bCs/>
                <w:color w:val="000000"/>
                <w:sz w:val="22"/>
                <w:szCs w:val="22"/>
              </w:rPr>
            </w:pPr>
            <w:r w:rsidRPr="00961D03">
              <w:rPr>
                <w:rFonts w:ascii="Tahoma" w:hAnsi="Tahoma" w:cs="Tahoma"/>
                <w:b/>
                <w:bCs/>
                <w:color w:val="000000"/>
                <w:sz w:val="22"/>
                <w:szCs w:val="22"/>
              </w:rPr>
              <w:t>3</w:t>
            </w:r>
            <w:r w:rsidRPr="00961D03">
              <w:rPr>
                <w:rFonts w:ascii="Tahoma" w:hAnsi="Tahoma" w:cs="Tahoma"/>
                <w:b/>
                <w:bCs/>
                <w:color w:val="000000"/>
                <w:sz w:val="22"/>
                <w:szCs w:val="22"/>
                <w:lang w:val="el-GR"/>
              </w:rPr>
              <w:t>5</w:t>
            </w:r>
            <w:r w:rsidRPr="00961D03">
              <w:rPr>
                <w:rFonts w:ascii="Tahoma" w:hAnsi="Tahoma" w:cs="Tahoma"/>
                <w:b/>
                <w:bCs/>
                <w:color w:val="000000"/>
                <w:sz w:val="22"/>
                <w:szCs w:val="22"/>
              </w:rPr>
              <w:t>,</w:t>
            </w:r>
            <w:r w:rsidRPr="00961D03">
              <w:rPr>
                <w:rFonts w:ascii="Tahoma" w:hAnsi="Tahoma" w:cs="Tahoma"/>
                <w:b/>
                <w:bCs/>
                <w:color w:val="000000"/>
                <w:sz w:val="22"/>
                <w:szCs w:val="22"/>
                <w:lang w:val="el-GR"/>
              </w:rPr>
              <w:t>8</w:t>
            </w:r>
            <w:r w:rsidRPr="00961D03">
              <w:rPr>
                <w:rFonts w:ascii="Tahoma" w:hAnsi="Tahoma" w:cs="Tahoma"/>
                <w:b/>
                <w:bCs/>
                <w:color w:val="000000"/>
                <w:sz w:val="22"/>
                <w:szCs w:val="22"/>
              </w:rPr>
              <w:t>%</w:t>
            </w:r>
          </w:p>
        </w:tc>
        <w:tc>
          <w:tcPr>
            <w:tcW w:w="1293" w:type="dxa"/>
            <w:tcBorders>
              <w:top w:val="nil"/>
              <w:left w:val="nil"/>
              <w:bottom w:val="single" w:sz="4" w:space="0" w:color="auto"/>
              <w:right w:val="nil"/>
            </w:tcBorders>
            <w:vAlign w:val="bottom"/>
          </w:tcPr>
          <w:p w14:paraId="5CD09544" w14:textId="77777777" w:rsidR="00A42210" w:rsidRPr="00961D03" w:rsidRDefault="00A42210" w:rsidP="00A42210">
            <w:pPr>
              <w:ind w:left="-154" w:firstLine="154"/>
              <w:jc w:val="right"/>
              <w:rPr>
                <w:rFonts w:ascii="Tahoma" w:hAnsi="Tahoma" w:cs="Tahoma"/>
                <w:b/>
                <w:bCs/>
                <w:color w:val="FF0000"/>
                <w:sz w:val="22"/>
                <w:szCs w:val="22"/>
              </w:rPr>
            </w:pPr>
            <w:r w:rsidRPr="00961D03">
              <w:rPr>
                <w:rFonts w:ascii="Tahoma" w:hAnsi="Tahoma" w:cs="Tahoma"/>
                <w:b/>
                <w:bCs/>
                <w:color w:val="000000"/>
                <w:sz w:val="22"/>
                <w:szCs w:val="22"/>
              </w:rPr>
              <w:t>+</w:t>
            </w:r>
            <w:r w:rsidRPr="00961D03">
              <w:rPr>
                <w:rFonts w:ascii="Tahoma" w:hAnsi="Tahoma" w:cs="Tahoma"/>
                <w:b/>
                <w:bCs/>
                <w:color w:val="000000"/>
                <w:sz w:val="22"/>
                <w:szCs w:val="22"/>
                <w:lang w:val="el-GR"/>
              </w:rPr>
              <w:t>1</w:t>
            </w:r>
            <w:r w:rsidRPr="00961D03">
              <w:rPr>
                <w:rFonts w:ascii="Tahoma" w:hAnsi="Tahoma" w:cs="Tahoma"/>
                <w:b/>
                <w:bCs/>
                <w:color w:val="000000"/>
                <w:sz w:val="22"/>
                <w:szCs w:val="22"/>
              </w:rPr>
              <w:t>,</w:t>
            </w:r>
            <w:r w:rsidRPr="00961D03">
              <w:rPr>
                <w:rFonts w:ascii="Tahoma" w:hAnsi="Tahoma" w:cs="Tahoma"/>
                <w:b/>
                <w:bCs/>
                <w:color w:val="000000"/>
                <w:sz w:val="22"/>
                <w:szCs w:val="22"/>
                <w:lang w:val="el-GR"/>
              </w:rPr>
              <w:t>7</w:t>
            </w:r>
            <w:proofErr w:type="spellStart"/>
            <w:r w:rsidRPr="00961D03">
              <w:rPr>
                <w:rFonts w:ascii="Tahoma" w:hAnsi="Tahoma" w:cs="Tahoma"/>
                <w:b/>
                <w:bCs/>
                <w:color w:val="000000"/>
                <w:sz w:val="22"/>
                <w:szCs w:val="22"/>
              </w:rPr>
              <w:t>μον</w:t>
            </w:r>
            <w:proofErr w:type="spellEnd"/>
          </w:p>
        </w:tc>
      </w:tr>
      <w:tr w:rsidR="00A42210" w:rsidRPr="00961D03" w14:paraId="5CD0954D" w14:textId="77777777" w:rsidTr="00F65D6B">
        <w:trPr>
          <w:trHeight w:val="285"/>
          <w:jc w:val="center"/>
        </w:trPr>
        <w:tc>
          <w:tcPr>
            <w:tcW w:w="2888" w:type="dxa"/>
            <w:tcBorders>
              <w:top w:val="single" w:sz="4" w:space="0" w:color="auto"/>
              <w:left w:val="nil"/>
              <w:bottom w:val="single" w:sz="4" w:space="0" w:color="auto"/>
              <w:right w:val="nil"/>
            </w:tcBorders>
            <w:shd w:val="clear" w:color="auto" w:fill="auto"/>
            <w:noWrap/>
            <w:vAlign w:val="bottom"/>
          </w:tcPr>
          <w:p w14:paraId="5CD09546" w14:textId="77777777" w:rsidR="00A42210" w:rsidRPr="00961D03" w:rsidRDefault="00A42210" w:rsidP="00A42210">
            <w:pPr>
              <w:rPr>
                <w:rFonts w:ascii="Tahoma" w:hAnsi="Tahoma" w:cs="Tahoma"/>
                <w:b/>
                <w:bCs/>
                <w:sz w:val="22"/>
                <w:szCs w:val="22"/>
              </w:rPr>
            </w:pPr>
            <w:r w:rsidRPr="00961D03">
              <w:rPr>
                <w:rFonts w:ascii="Tahoma" w:hAnsi="Tahoma" w:cs="Tahoma"/>
                <w:b/>
                <w:bCs/>
                <w:sz w:val="22"/>
                <w:szCs w:val="22"/>
                <w:lang w:val="el-GR" w:eastAsia="el-GR"/>
              </w:rPr>
              <w:t>Περιθώριο EBITDA</w:t>
            </w:r>
          </w:p>
        </w:tc>
        <w:tc>
          <w:tcPr>
            <w:tcW w:w="1298" w:type="dxa"/>
            <w:tcBorders>
              <w:top w:val="single" w:sz="4" w:space="0" w:color="auto"/>
              <w:left w:val="nil"/>
              <w:bottom w:val="single" w:sz="4" w:space="0" w:color="auto"/>
              <w:right w:val="nil"/>
            </w:tcBorders>
            <w:shd w:val="clear" w:color="auto" w:fill="auto"/>
            <w:noWrap/>
            <w:vAlign w:val="bottom"/>
          </w:tcPr>
          <w:p w14:paraId="5CD09547" w14:textId="77777777" w:rsidR="00A42210" w:rsidRPr="00961D03" w:rsidRDefault="00A42210" w:rsidP="00A42210">
            <w:pPr>
              <w:ind w:left="-154" w:firstLine="154"/>
              <w:jc w:val="right"/>
              <w:rPr>
                <w:rFonts w:ascii="Tahoma" w:hAnsi="Tahoma" w:cs="Tahoma"/>
                <w:b/>
                <w:bCs/>
                <w:color w:val="0070C0"/>
                <w:sz w:val="22"/>
                <w:szCs w:val="22"/>
              </w:rPr>
            </w:pPr>
            <w:r w:rsidRPr="00961D03">
              <w:rPr>
                <w:rFonts w:ascii="Tahoma" w:hAnsi="Tahoma" w:cs="Tahoma"/>
                <w:b/>
                <w:bCs/>
                <w:color w:val="000000"/>
                <w:sz w:val="22"/>
                <w:szCs w:val="22"/>
              </w:rPr>
              <w:t>38,</w:t>
            </w:r>
            <w:r w:rsidRPr="00961D03">
              <w:rPr>
                <w:rFonts w:ascii="Tahoma" w:hAnsi="Tahoma" w:cs="Tahoma"/>
                <w:b/>
                <w:bCs/>
                <w:color w:val="000000"/>
                <w:sz w:val="22"/>
                <w:szCs w:val="22"/>
                <w:lang w:val="el-GR"/>
              </w:rPr>
              <w:t>6</w:t>
            </w:r>
            <w:r w:rsidRPr="00961D03">
              <w:rPr>
                <w:rFonts w:ascii="Tahoma" w:hAnsi="Tahoma" w:cs="Tahoma"/>
                <w:b/>
                <w:bCs/>
                <w:color w:val="000000"/>
                <w:sz w:val="22"/>
                <w:szCs w:val="22"/>
              </w:rPr>
              <w:t>%</w:t>
            </w:r>
          </w:p>
        </w:tc>
        <w:tc>
          <w:tcPr>
            <w:tcW w:w="1316" w:type="dxa"/>
            <w:tcBorders>
              <w:top w:val="single" w:sz="4" w:space="0" w:color="auto"/>
              <w:left w:val="nil"/>
              <w:bottom w:val="single" w:sz="4" w:space="0" w:color="auto"/>
              <w:right w:val="nil"/>
            </w:tcBorders>
            <w:shd w:val="clear" w:color="auto" w:fill="auto"/>
            <w:noWrap/>
            <w:vAlign w:val="bottom"/>
          </w:tcPr>
          <w:p w14:paraId="5CD09548" w14:textId="77777777" w:rsidR="00A42210" w:rsidRPr="00961D03" w:rsidRDefault="00A42210" w:rsidP="00A42210">
            <w:pPr>
              <w:jc w:val="right"/>
              <w:rPr>
                <w:rFonts w:ascii="Tahoma" w:hAnsi="Tahoma" w:cs="Tahoma"/>
                <w:b/>
                <w:bCs/>
                <w:color w:val="000000"/>
                <w:sz w:val="22"/>
                <w:szCs w:val="22"/>
              </w:rPr>
            </w:pPr>
            <w:r w:rsidRPr="00961D03">
              <w:rPr>
                <w:rFonts w:ascii="Tahoma" w:hAnsi="Tahoma" w:cs="Tahoma"/>
                <w:b/>
                <w:bCs/>
                <w:color w:val="000000"/>
                <w:sz w:val="22"/>
                <w:szCs w:val="22"/>
              </w:rPr>
              <w:t>3</w:t>
            </w:r>
            <w:r w:rsidRPr="00961D03">
              <w:rPr>
                <w:rFonts w:ascii="Tahoma" w:hAnsi="Tahoma" w:cs="Tahoma"/>
                <w:b/>
                <w:bCs/>
                <w:color w:val="000000"/>
                <w:sz w:val="22"/>
                <w:szCs w:val="22"/>
                <w:lang w:val="el-GR"/>
              </w:rPr>
              <w:t>7</w:t>
            </w:r>
            <w:r w:rsidRPr="00961D03">
              <w:rPr>
                <w:rFonts w:ascii="Tahoma" w:hAnsi="Tahoma" w:cs="Tahoma"/>
                <w:b/>
                <w:bCs/>
                <w:color w:val="000000"/>
                <w:sz w:val="22"/>
                <w:szCs w:val="22"/>
              </w:rPr>
              <w:t>,</w:t>
            </w:r>
            <w:r w:rsidRPr="00961D03">
              <w:rPr>
                <w:rFonts w:ascii="Tahoma" w:hAnsi="Tahoma" w:cs="Tahoma"/>
                <w:b/>
                <w:bCs/>
                <w:color w:val="000000"/>
                <w:sz w:val="22"/>
                <w:szCs w:val="22"/>
                <w:lang w:val="el-GR"/>
              </w:rPr>
              <w:t>7</w:t>
            </w:r>
            <w:r w:rsidRPr="00961D03">
              <w:rPr>
                <w:rFonts w:ascii="Tahoma" w:hAnsi="Tahoma" w:cs="Tahoma"/>
                <w:b/>
                <w:bCs/>
                <w:color w:val="000000"/>
                <w:sz w:val="22"/>
                <w:szCs w:val="22"/>
              </w:rPr>
              <w:t>%</w:t>
            </w:r>
          </w:p>
        </w:tc>
        <w:tc>
          <w:tcPr>
            <w:tcW w:w="1369" w:type="dxa"/>
            <w:tcBorders>
              <w:top w:val="single" w:sz="4" w:space="0" w:color="auto"/>
              <w:left w:val="nil"/>
              <w:bottom w:val="single" w:sz="4" w:space="0" w:color="auto"/>
              <w:right w:val="nil"/>
            </w:tcBorders>
            <w:shd w:val="clear" w:color="auto" w:fill="auto"/>
            <w:vAlign w:val="bottom"/>
          </w:tcPr>
          <w:p w14:paraId="5CD09549" w14:textId="77777777" w:rsidR="00A42210" w:rsidRPr="00961D03" w:rsidRDefault="00A42210" w:rsidP="00A42210">
            <w:pPr>
              <w:ind w:left="-154" w:firstLine="154"/>
              <w:jc w:val="right"/>
              <w:rPr>
                <w:rFonts w:ascii="Tahoma" w:hAnsi="Tahoma" w:cs="Tahoma"/>
                <w:bCs/>
                <w:color w:val="FF0000"/>
                <w:sz w:val="22"/>
                <w:szCs w:val="22"/>
              </w:rPr>
            </w:pPr>
            <w:r w:rsidRPr="00961D03">
              <w:rPr>
                <w:rFonts w:ascii="Tahoma" w:hAnsi="Tahoma" w:cs="Tahoma"/>
                <w:b/>
                <w:bCs/>
                <w:color w:val="000000"/>
                <w:sz w:val="22"/>
                <w:szCs w:val="22"/>
              </w:rPr>
              <w:t>+</w:t>
            </w:r>
            <w:r w:rsidRPr="00961D03">
              <w:rPr>
                <w:rFonts w:ascii="Tahoma" w:hAnsi="Tahoma" w:cs="Tahoma"/>
                <w:b/>
                <w:bCs/>
                <w:color w:val="000000"/>
                <w:sz w:val="22"/>
                <w:szCs w:val="22"/>
                <w:lang w:val="el-GR"/>
              </w:rPr>
              <w:t>0</w:t>
            </w:r>
            <w:r w:rsidRPr="00961D03">
              <w:rPr>
                <w:rFonts w:ascii="Tahoma" w:hAnsi="Tahoma" w:cs="Tahoma"/>
                <w:b/>
                <w:bCs/>
                <w:color w:val="000000"/>
                <w:sz w:val="22"/>
                <w:szCs w:val="22"/>
              </w:rPr>
              <w:t>,</w:t>
            </w:r>
            <w:r w:rsidRPr="00961D03">
              <w:rPr>
                <w:rFonts w:ascii="Tahoma" w:hAnsi="Tahoma" w:cs="Tahoma"/>
                <w:b/>
                <w:bCs/>
                <w:color w:val="000000"/>
                <w:sz w:val="22"/>
                <w:szCs w:val="22"/>
                <w:lang w:val="el-GR"/>
              </w:rPr>
              <w:t>9</w:t>
            </w:r>
            <w:proofErr w:type="spellStart"/>
            <w:r w:rsidRPr="00961D03">
              <w:rPr>
                <w:rFonts w:ascii="Tahoma" w:hAnsi="Tahoma" w:cs="Tahoma"/>
                <w:b/>
                <w:bCs/>
                <w:color w:val="000000"/>
                <w:sz w:val="22"/>
                <w:szCs w:val="22"/>
              </w:rPr>
              <w:t>μον</w:t>
            </w:r>
            <w:proofErr w:type="spellEnd"/>
          </w:p>
        </w:tc>
        <w:tc>
          <w:tcPr>
            <w:tcW w:w="1407" w:type="dxa"/>
            <w:tcBorders>
              <w:top w:val="single" w:sz="4" w:space="0" w:color="auto"/>
              <w:left w:val="nil"/>
              <w:bottom w:val="single" w:sz="4" w:space="0" w:color="auto"/>
              <w:right w:val="nil"/>
            </w:tcBorders>
            <w:vAlign w:val="bottom"/>
          </w:tcPr>
          <w:p w14:paraId="5CD0954A" w14:textId="77777777" w:rsidR="00A42210" w:rsidRPr="00961D03" w:rsidRDefault="00A42210" w:rsidP="00A42210">
            <w:pPr>
              <w:ind w:left="-154" w:firstLine="154"/>
              <w:jc w:val="right"/>
              <w:rPr>
                <w:rFonts w:ascii="Tahoma" w:hAnsi="Tahoma" w:cs="Tahoma"/>
                <w:b/>
                <w:bCs/>
                <w:color w:val="0070C0"/>
                <w:sz w:val="22"/>
                <w:szCs w:val="22"/>
              </w:rPr>
            </w:pPr>
            <w:r w:rsidRPr="00961D03">
              <w:rPr>
                <w:rFonts w:ascii="Tahoma" w:hAnsi="Tahoma" w:cs="Tahoma"/>
                <w:b/>
                <w:bCs/>
                <w:color w:val="000000"/>
                <w:sz w:val="22"/>
                <w:szCs w:val="22"/>
              </w:rPr>
              <w:t>3</w:t>
            </w:r>
            <w:r w:rsidRPr="00961D03">
              <w:rPr>
                <w:rFonts w:ascii="Tahoma" w:hAnsi="Tahoma" w:cs="Tahoma"/>
                <w:b/>
                <w:bCs/>
                <w:color w:val="000000"/>
                <w:sz w:val="22"/>
                <w:szCs w:val="22"/>
                <w:lang w:val="el-GR"/>
              </w:rPr>
              <w:t>7</w:t>
            </w:r>
            <w:r w:rsidRPr="00961D03">
              <w:rPr>
                <w:rFonts w:ascii="Tahoma" w:hAnsi="Tahoma" w:cs="Tahoma"/>
                <w:b/>
                <w:bCs/>
                <w:color w:val="000000"/>
                <w:sz w:val="22"/>
                <w:szCs w:val="22"/>
              </w:rPr>
              <w:t>,</w:t>
            </w:r>
            <w:r w:rsidRPr="00961D03">
              <w:rPr>
                <w:rFonts w:ascii="Tahoma" w:hAnsi="Tahoma" w:cs="Tahoma"/>
                <w:b/>
                <w:bCs/>
                <w:color w:val="000000"/>
                <w:sz w:val="22"/>
                <w:szCs w:val="22"/>
                <w:lang w:val="el-GR"/>
              </w:rPr>
              <w:t>5</w:t>
            </w:r>
            <w:r w:rsidRPr="00961D03">
              <w:rPr>
                <w:rFonts w:ascii="Tahoma" w:hAnsi="Tahoma" w:cs="Tahoma"/>
                <w:b/>
                <w:bCs/>
                <w:color w:val="000000"/>
                <w:sz w:val="22"/>
                <w:szCs w:val="22"/>
              </w:rPr>
              <w:t>%</w:t>
            </w:r>
          </w:p>
        </w:tc>
        <w:tc>
          <w:tcPr>
            <w:tcW w:w="1407" w:type="dxa"/>
            <w:tcBorders>
              <w:top w:val="single" w:sz="4" w:space="0" w:color="auto"/>
              <w:left w:val="nil"/>
              <w:bottom w:val="single" w:sz="4" w:space="0" w:color="auto"/>
              <w:right w:val="nil"/>
            </w:tcBorders>
            <w:vAlign w:val="bottom"/>
          </w:tcPr>
          <w:p w14:paraId="5CD0954B" w14:textId="77777777" w:rsidR="00A42210" w:rsidRPr="00961D03" w:rsidRDefault="00A42210" w:rsidP="00A42210">
            <w:pPr>
              <w:jc w:val="right"/>
              <w:rPr>
                <w:rFonts w:ascii="Tahoma" w:hAnsi="Tahoma" w:cs="Tahoma"/>
                <w:b/>
                <w:bCs/>
                <w:color w:val="000000"/>
                <w:sz w:val="22"/>
                <w:szCs w:val="22"/>
              </w:rPr>
            </w:pPr>
            <w:r w:rsidRPr="00961D03">
              <w:rPr>
                <w:rFonts w:ascii="Tahoma" w:hAnsi="Tahoma" w:cs="Tahoma"/>
                <w:b/>
                <w:bCs/>
                <w:color w:val="000000"/>
                <w:sz w:val="22"/>
                <w:szCs w:val="22"/>
              </w:rPr>
              <w:t>3</w:t>
            </w:r>
            <w:r w:rsidRPr="00961D03">
              <w:rPr>
                <w:rFonts w:ascii="Tahoma" w:hAnsi="Tahoma" w:cs="Tahoma"/>
                <w:b/>
                <w:bCs/>
                <w:color w:val="000000"/>
                <w:sz w:val="22"/>
                <w:szCs w:val="22"/>
                <w:lang w:val="el-GR"/>
              </w:rPr>
              <w:t>5</w:t>
            </w:r>
            <w:r w:rsidRPr="00961D03">
              <w:rPr>
                <w:rFonts w:ascii="Tahoma" w:hAnsi="Tahoma" w:cs="Tahoma"/>
                <w:b/>
                <w:bCs/>
                <w:color w:val="000000"/>
                <w:sz w:val="22"/>
                <w:szCs w:val="22"/>
              </w:rPr>
              <w:t>,</w:t>
            </w:r>
            <w:r w:rsidRPr="00961D03">
              <w:rPr>
                <w:rFonts w:ascii="Tahoma" w:hAnsi="Tahoma" w:cs="Tahoma"/>
                <w:b/>
                <w:bCs/>
                <w:color w:val="000000"/>
                <w:sz w:val="22"/>
                <w:szCs w:val="22"/>
                <w:lang w:val="el-GR"/>
              </w:rPr>
              <w:t>2</w:t>
            </w:r>
            <w:r w:rsidRPr="00961D03">
              <w:rPr>
                <w:rFonts w:ascii="Tahoma" w:hAnsi="Tahoma" w:cs="Tahoma"/>
                <w:b/>
                <w:bCs/>
                <w:color w:val="000000"/>
                <w:sz w:val="22"/>
                <w:szCs w:val="22"/>
              </w:rPr>
              <w:t>%</w:t>
            </w:r>
          </w:p>
        </w:tc>
        <w:tc>
          <w:tcPr>
            <w:tcW w:w="1293" w:type="dxa"/>
            <w:tcBorders>
              <w:top w:val="single" w:sz="4" w:space="0" w:color="auto"/>
              <w:left w:val="nil"/>
              <w:bottom w:val="single" w:sz="4" w:space="0" w:color="auto"/>
              <w:right w:val="nil"/>
            </w:tcBorders>
            <w:vAlign w:val="bottom"/>
          </w:tcPr>
          <w:p w14:paraId="5CD0954C" w14:textId="77777777" w:rsidR="00A42210" w:rsidRPr="00961D03" w:rsidRDefault="00A42210" w:rsidP="00A42210">
            <w:pPr>
              <w:ind w:left="-154" w:firstLine="154"/>
              <w:jc w:val="right"/>
              <w:rPr>
                <w:rFonts w:ascii="Tahoma" w:hAnsi="Tahoma" w:cs="Tahoma"/>
                <w:bCs/>
                <w:color w:val="FF0000"/>
                <w:sz w:val="22"/>
                <w:szCs w:val="22"/>
              </w:rPr>
            </w:pPr>
            <w:r w:rsidRPr="00961D03">
              <w:rPr>
                <w:rFonts w:ascii="Tahoma" w:hAnsi="Tahoma" w:cs="Tahoma"/>
                <w:b/>
                <w:bCs/>
                <w:color w:val="000000"/>
                <w:sz w:val="22"/>
                <w:szCs w:val="22"/>
              </w:rPr>
              <w:t>+</w:t>
            </w:r>
            <w:r w:rsidRPr="00961D03">
              <w:rPr>
                <w:rFonts w:ascii="Tahoma" w:hAnsi="Tahoma" w:cs="Tahoma"/>
                <w:b/>
                <w:bCs/>
                <w:color w:val="000000"/>
                <w:sz w:val="22"/>
                <w:szCs w:val="22"/>
                <w:lang w:val="el-GR"/>
              </w:rPr>
              <w:t>2</w:t>
            </w:r>
            <w:r w:rsidRPr="00961D03">
              <w:rPr>
                <w:rFonts w:ascii="Tahoma" w:hAnsi="Tahoma" w:cs="Tahoma"/>
                <w:b/>
                <w:bCs/>
                <w:color w:val="000000"/>
                <w:sz w:val="22"/>
                <w:szCs w:val="22"/>
              </w:rPr>
              <w:t>,</w:t>
            </w:r>
            <w:r w:rsidRPr="00961D03">
              <w:rPr>
                <w:rFonts w:ascii="Tahoma" w:hAnsi="Tahoma" w:cs="Tahoma"/>
                <w:b/>
                <w:bCs/>
                <w:color w:val="000000"/>
                <w:sz w:val="22"/>
                <w:szCs w:val="22"/>
                <w:lang w:val="el-GR"/>
              </w:rPr>
              <w:t>3</w:t>
            </w:r>
            <w:proofErr w:type="spellStart"/>
            <w:r w:rsidRPr="00961D03">
              <w:rPr>
                <w:rFonts w:ascii="Tahoma" w:hAnsi="Tahoma" w:cs="Tahoma"/>
                <w:b/>
                <w:bCs/>
                <w:color w:val="000000"/>
                <w:sz w:val="22"/>
                <w:szCs w:val="22"/>
              </w:rPr>
              <w:t>μον</w:t>
            </w:r>
            <w:proofErr w:type="spellEnd"/>
          </w:p>
        </w:tc>
      </w:tr>
    </w:tbl>
    <w:p w14:paraId="080BBC8D" w14:textId="77777777" w:rsidR="009A1D91" w:rsidRDefault="00A42210" w:rsidP="009A1D91">
      <w:pPr>
        <w:jc w:val="both"/>
        <w:rPr>
          <w:rFonts w:ascii="Tahoma" w:hAnsi="Tahoma" w:cs="Tahoma"/>
          <w:i/>
          <w:sz w:val="18"/>
          <w:szCs w:val="18"/>
          <w:lang w:val="el-GR"/>
        </w:rPr>
      </w:pPr>
      <w:r w:rsidRPr="00E66FDF">
        <w:rPr>
          <w:rFonts w:ascii="Tahoma" w:hAnsi="Tahoma" w:cs="Tahoma"/>
          <w:i/>
          <w:sz w:val="18"/>
          <w:szCs w:val="18"/>
          <w:lang w:val="el-GR"/>
        </w:rPr>
        <w:t xml:space="preserve">* Εξαιρουμένης της επίδρασης προγράμματος αναδιοργάνωσης στις δραστηριότητες κινητής τηλεφωνίας Ελλάδας </w:t>
      </w:r>
    </w:p>
    <w:p w14:paraId="5CD09551" w14:textId="454D1D54" w:rsidR="00D12023" w:rsidRPr="009A1D91" w:rsidRDefault="00D12023" w:rsidP="009A1D91">
      <w:pPr>
        <w:jc w:val="both"/>
        <w:rPr>
          <w:rStyle w:val="textbook"/>
          <w:rFonts w:ascii="Tahoma" w:hAnsi="Tahoma" w:cs="Tahoma"/>
          <w:i/>
          <w:color w:val="auto"/>
          <w:szCs w:val="18"/>
          <w:lang w:val="el-GR"/>
        </w:rPr>
      </w:pPr>
      <w:r w:rsidRPr="00245320">
        <w:rPr>
          <w:rStyle w:val="textbook"/>
          <w:rFonts w:ascii="Tahoma" w:hAnsi="Tahoma" w:cs="Tahoma"/>
          <w:color w:val="auto"/>
          <w:sz w:val="22"/>
          <w:szCs w:val="22"/>
          <w:lang w:val="el-GR"/>
        </w:rPr>
        <w:lastRenderedPageBreak/>
        <w:t xml:space="preserve">Στις 30 Σεπτεμβρίου 2012, οι πελάτες κινητής τηλεφωνίας του Ομίλου ανήλθαν σε 20,4 εκατομμύρια, </w:t>
      </w:r>
      <w:r>
        <w:rPr>
          <w:rStyle w:val="textbook"/>
          <w:rFonts w:ascii="Tahoma" w:hAnsi="Tahoma" w:cs="Tahoma"/>
          <w:color w:val="auto"/>
          <w:sz w:val="22"/>
          <w:szCs w:val="22"/>
          <w:lang w:val="el-GR"/>
        </w:rPr>
        <w:t>αυξημένοι σε σχέση με πέρ</w:t>
      </w:r>
      <w:r w:rsidRPr="00245320">
        <w:rPr>
          <w:rStyle w:val="textbook"/>
          <w:rFonts w:ascii="Tahoma" w:hAnsi="Tahoma" w:cs="Tahoma"/>
          <w:color w:val="auto"/>
          <w:sz w:val="22"/>
          <w:szCs w:val="22"/>
          <w:lang w:val="el-GR"/>
        </w:rPr>
        <w:t>σι. Παρά τις πιέσεις από το περιβάλλον και τον ισχυρό ανταγωνισμό σε όλες τις χώ</w:t>
      </w:r>
      <w:r w:rsidR="007E2765">
        <w:rPr>
          <w:rStyle w:val="textbook"/>
          <w:rFonts w:ascii="Tahoma" w:hAnsi="Tahoma" w:cs="Tahoma"/>
          <w:color w:val="auto"/>
          <w:sz w:val="22"/>
          <w:szCs w:val="22"/>
          <w:lang w:val="el-GR"/>
        </w:rPr>
        <w:t xml:space="preserve">ρες όπου δραστηριοποιείται, ο Όμιλος </w:t>
      </w:r>
      <w:proofErr w:type="spellStart"/>
      <w:r w:rsidR="007E2765">
        <w:rPr>
          <w:rStyle w:val="textbook"/>
          <w:rFonts w:ascii="Tahoma" w:hAnsi="Tahoma" w:cs="Tahoma"/>
          <w:color w:val="auto"/>
          <w:sz w:val="22"/>
          <w:szCs w:val="22"/>
          <w:lang w:val="en-US"/>
        </w:rPr>
        <w:t>Cosmote</w:t>
      </w:r>
      <w:proofErr w:type="spellEnd"/>
      <w:r w:rsidR="007E2765" w:rsidRPr="007E2765">
        <w:rPr>
          <w:rStyle w:val="textbook"/>
          <w:rFonts w:ascii="Tahoma" w:hAnsi="Tahoma" w:cs="Tahoma"/>
          <w:color w:val="auto"/>
          <w:sz w:val="22"/>
          <w:szCs w:val="22"/>
          <w:lang w:val="el-GR"/>
        </w:rPr>
        <w:t xml:space="preserve"> </w:t>
      </w:r>
      <w:r w:rsidR="007E2765">
        <w:rPr>
          <w:rStyle w:val="textbook"/>
          <w:rFonts w:ascii="Tahoma" w:hAnsi="Tahoma" w:cs="Tahoma"/>
          <w:color w:val="auto"/>
          <w:sz w:val="22"/>
          <w:szCs w:val="22"/>
          <w:lang w:val="el-GR"/>
        </w:rPr>
        <w:t>κατόρθωσε το Γ’ τρίμηνο να διατηρήσει τη θέση του στην αγορά και να βελτιώσει</w:t>
      </w:r>
      <w:r w:rsidRPr="00245320">
        <w:rPr>
          <w:rStyle w:val="textbook"/>
          <w:rFonts w:ascii="Tahoma" w:hAnsi="Tahoma" w:cs="Tahoma"/>
          <w:color w:val="auto"/>
          <w:sz w:val="22"/>
          <w:szCs w:val="22"/>
          <w:lang w:val="el-GR"/>
        </w:rPr>
        <w:t xml:space="preserve"> σημαντικά το περιθώριο </w:t>
      </w:r>
      <w:r w:rsidRPr="00245320">
        <w:rPr>
          <w:rStyle w:val="textbook"/>
          <w:rFonts w:ascii="Tahoma" w:hAnsi="Tahoma" w:cs="Tahoma"/>
          <w:color w:val="auto"/>
          <w:sz w:val="22"/>
          <w:szCs w:val="22"/>
        </w:rPr>
        <w:t>EBITDA</w:t>
      </w:r>
      <w:r w:rsidRPr="00245320">
        <w:rPr>
          <w:rStyle w:val="textbook"/>
          <w:rFonts w:ascii="Tahoma" w:hAnsi="Tahoma" w:cs="Tahoma"/>
          <w:color w:val="auto"/>
          <w:sz w:val="22"/>
          <w:szCs w:val="22"/>
          <w:lang w:val="el-GR"/>
        </w:rPr>
        <w:t xml:space="preserve">.         </w:t>
      </w:r>
    </w:p>
    <w:p w14:paraId="5CD09552" w14:textId="77777777" w:rsidR="00D12023" w:rsidRPr="00245320" w:rsidRDefault="00D12023" w:rsidP="00D12023">
      <w:pPr>
        <w:jc w:val="both"/>
        <w:rPr>
          <w:rFonts w:ascii="Tahoma" w:hAnsi="Tahoma" w:cs="Tahoma"/>
          <w:sz w:val="22"/>
          <w:szCs w:val="22"/>
          <w:lang w:val="el-GR"/>
        </w:rPr>
      </w:pPr>
    </w:p>
    <w:p w14:paraId="5CD09553" w14:textId="77777777" w:rsidR="00D12023" w:rsidRPr="00245320" w:rsidRDefault="00D12023" w:rsidP="00D12023">
      <w:pPr>
        <w:jc w:val="both"/>
        <w:rPr>
          <w:rStyle w:val="textbook"/>
          <w:rFonts w:ascii="Tahoma" w:hAnsi="Tahoma" w:cs="Tahoma"/>
          <w:b/>
          <w:color w:val="auto"/>
          <w:sz w:val="22"/>
          <w:szCs w:val="22"/>
          <w:lang w:val="el-GR"/>
        </w:rPr>
      </w:pPr>
      <w:r w:rsidRPr="00245320">
        <w:rPr>
          <w:rStyle w:val="textbook"/>
          <w:rFonts w:ascii="Tahoma" w:hAnsi="Tahoma" w:cs="Tahoma"/>
          <w:b/>
          <w:color w:val="auto"/>
          <w:sz w:val="22"/>
          <w:szCs w:val="22"/>
          <w:lang w:val="el-GR"/>
        </w:rPr>
        <w:t xml:space="preserve">Κινητή Τηλεφωνία, Ελλάδα </w:t>
      </w:r>
    </w:p>
    <w:p w14:paraId="5CD09554" w14:textId="77777777" w:rsidR="00D12023" w:rsidRPr="00245320" w:rsidRDefault="00D12023" w:rsidP="00D12023">
      <w:pPr>
        <w:jc w:val="both"/>
        <w:rPr>
          <w:rStyle w:val="textbook"/>
          <w:rFonts w:ascii="Tahoma" w:hAnsi="Tahoma" w:cs="Tahoma"/>
          <w:color w:val="auto"/>
          <w:sz w:val="22"/>
          <w:szCs w:val="22"/>
          <w:lang w:val="el-GR"/>
        </w:rPr>
      </w:pPr>
    </w:p>
    <w:p w14:paraId="5CD09555" w14:textId="77777777" w:rsidR="00D12023" w:rsidRPr="00245320" w:rsidRDefault="00D12023" w:rsidP="00D12023">
      <w:pPr>
        <w:jc w:val="both"/>
        <w:rPr>
          <w:rStyle w:val="textbook"/>
          <w:rFonts w:ascii="Tahoma" w:hAnsi="Tahoma" w:cs="Tahoma"/>
          <w:color w:val="auto"/>
          <w:sz w:val="22"/>
          <w:szCs w:val="22"/>
          <w:lang w:val="el-GR"/>
        </w:rPr>
      </w:pPr>
      <w:r w:rsidRPr="00245320">
        <w:rPr>
          <w:rStyle w:val="textbook"/>
          <w:rFonts w:ascii="Tahoma" w:hAnsi="Tahoma" w:cs="Tahoma"/>
          <w:color w:val="auto"/>
          <w:sz w:val="22"/>
          <w:szCs w:val="22"/>
          <w:lang w:val="el-GR"/>
        </w:rPr>
        <w:t xml:space="preserve">Στο τέλος του Γ’ τριμήνου του 2012, η πελατειακή βάση της </w:t>
      </w:r>
      <w:proofErr w:type="spellStart"/>
      <w:r w:rsidRPr="00245320">
        <w:rPr>
          <w:rStyle w:val="textbook"/>
          <w:rFonts w:ascii="Tahoma" w:hAnsi="Tahoma" w:cs="Tahoma"/>
          <w:color w:val="auto"/>
          <w:sz w:val="22"/>
          <w:szCs w:val="22"/>
          <w:lang w:val="en-US"/>
        </w:rPr>
        <w:t>Cosmote</w:t>
      </w:r>
      <w:proofErr w:type="spellEnd"/>
      <w:r w:rsidRPr="00245320">
        <w:rPr>
          <w:rStyle w:val="textbook"/>
          <w:rFonts w:ascii="Tahoma" w:hAnsi="Tahoma" w:cs="Tahoma"/>
          <w:color w:val="auto"/>
          <w:sz w:val="22"/>
          <w:szCs w:val="22"/>
          <w:lang w:val="el-GR"/>
        </w:rPr>
        <w:t xml:space="preserve"> διαμορφώθηκε σε 7,8 εκατομμύρια, μειωμένη κατά 1,2% σε σχέση με την αντίστοιχη περσινή περίοδο</w:t>
      </w:r>
      <w:r>
        <w:rPr>
          <w:rStyle w:val="textbook"/>
          <w:rFonts w:ascii="Tahoma" w:hAnsi="Tahoma" w:cs="Tahoma"/>
          <w:color w:val="auto"/>
          <w:sz w:val="22"/>
          <w:szCs w:val="22"/>
          <w:lang w:val="el-GR"/>
        </w:rPr>
        <w:t xml:space="preserve">. Η πτώση οφείλεται στον περιορισμό των πολλαπλών καρτοκινητών συνδέσεων των πελατών.  </w:t>
      </w:r>
      <w:r w:rsidRPr="00245320">
        <w:rPr>
          <w:rStyle w:val="textbook"/>
          <w:rFonts w:ascii="Tahoma" w:hAnsi="Tahoma" w:cs="Tahoma"/>
          <w:color w:val="auto"/>
          <w:sz w:val="22"/>
          <w:szCs w:val="22"/>
          <w:lang w:val="el-GR"/>
        </w:rPr>
        <w:t xml:space="preserve"> </w:t>
      </w:r>
    </w:p>
    <w:p w14:paraId="5CD09556" w14:textId="77777777" w:rsidR="00D12023" w:rsidRPr="00C95E7B" w:rsidRDefault="00D12023" w:rsidP="00D12023">
      <w:pPr>
        <w:jc w:val="both"/>
        <w:rPr>
          <w:rStyle w:val="textbook"/>
          <w:rFonts w:ascii="Tahoma" w:hAnsi="Tahoma" w:cs="Tahoma"/>
          <w:color w:val="auto"/>
          <w:sz w:val="22"/>
          <w:szCs w:val="22"/>
          <w:lang w:val="el-GR"/>
        </w:rPr>
      </w:pPr>
    </w:p>
    <w:p w14:paraId="5CD09557" w14:textId="77777777" w:rsidR="00D12023" w:rsidRDefault="00D12023" w:rsidP="00D12023">
      <w:pPr>
        <w:jc w:val="both"/>
        <w:rPr>
          <w:rStyle w:val="textbook"/>
          <w:rFonts w:ascii="Tahoma" w:hAnsi="Tahoma" w:cs="Tahoma"/>
          <w:color w:val="auto"/>
          <w:sz w:val="22"/>
          <w:szCs w:val="22"/>
          <w:lang w:val="el-GR"/>
        </w:rPr>
      </w:pPr>
      <w:r w:rsidRPr="00D06B26">
        <w:rPr>
          <w:rStyle w:val="textbook"/>
          <w:rFonts w:ascii="Tahoma" w:hAnsi="Tahoma" w:cs="Tahoma"/>
          <w:color w:val="auto"/>
          <w:sz w:val="22"/>
          <w:szCs w:val="22"/>
          <w:lang w:val="el-GR"/>
        </w:rPr>
        <w:t>Η πτώση των εσόδων το Γ’ τρίμηνο του 2012 κατά 11,5% σε σχέση με το αντίστοιχο π</w:t>
      </w:r>
      <w:r w:rsidR="00C759CB">
        <w:rPr>
          <w:rStyle w:val="textbook"/>
          <w:rFonts w:ascii="Tahoma" w:hAnsi="Tahoma" w:cs="Tahoma"/>
          <w:color w:val="auto"/>
          <w:sz w:val="22"/>
          <w:szCs w:val="22"/>
          <w:lang w:val="el-GR"/>
        </w:rPr>
        <w:t>έρσι</w:t>
      </w:r>
      <w:r w:rsidRPr="00D06B26">
        <w:rPr>
          <w:rStyle w:val="textbook"/>
          <w:rFonts w:ascii="Tahoma" w:hAnsi="Tahoma" w:cs="Tahoma"/>
          <w:color w:val="auto"/>
          <w:sz w:val="22"/>
          <w:szCs w:val="22"/>
          <w:lang w:val="el-GR"/>
        </w:rPr>
        <w:t xml:space="preserve"> οφείλεται </w:t>
      </w:r>
      <w:r w:rsidR="00C759CB">
        <w:rPr>
          <w:rStyle w:val="textbook"/>
          <w:rFonts w:ascii="Tahoma" w:hAnsi="Tahoma" w:cs="Tahoma"/>
          <w:color w:val="auto"/>
          <w:sz w:val="22"/>
          <w:szCs w:val="22"/>
          <w:lang w:val="el-GR"/>
        </w:rPr>
        <w:t>στην περιορισμένη</w:t>
      </w:r>
      <w:r w:rsidRPr="00D06B26">
        <w:rPr>
          <w:rStyle w:val="textbook"/>
          <w:rFonts w:ascii="Tahoma" w:hAnsi="Tahoma" w:cs="Tahoma"/>
          <w:color w:val="auto"/>
          <w:sz w:val="22"/>
          <w:szCs w:val="22"/>
          <w:lang w:val="el-GR"/>
        </w:rPr>
        <w:t xml:space="preserve"> αγοραστική δύναμη των καταναλωτών</w:t>
      </w:r>
      <w:r w:rsidR="00C759CB">
        <w:rPr>
          <w:rStyle w:val="textbook"/>
          <w:rFonts w:ascii="Tahoma" w:hAnsi="Tahoma" w:cs="Tahoma"/>
          <w:color w:val="auto"/>
          <w:sz w:val="22"/>
          <w:szCs w:val="22"/>
          <w:lang w:val="el-GR"/>
        </w:rPr>
        <w:t xml:space="preserve">, αλλά και σε σειρά αναμενόμενων αρνητικών </w:t>
      </w:r>
      <w:r w:rsidR="00C759CB" w:rsidRPr="00BE54A1">
        <w:rPr>
          <w:rStyle w:val="textbook"/>
          <w:rFonts w:ascii="Tahoma" w:hAnsi="Tahoma" w:cs="Tahoma"/>
          <w:color w:val="auto"/>
          <w:sz w:val="22"/>
          <w:szCs w:val="22"/>
          <w:lang w:val="el-GR"/>
        </w:rPr>
        <w:t>επιδράσεων, μεταξύ των οποίων και η</w:t>
      </w:r>
      <w:r w:rsidRPr="00BE54A1">
        <w:rPr>
          <w:rStyle w:val="textbook"/>
          <w:rFonts w:ascii="Tahoma" w:hAnsi="Tahoma" w:cs="Tahoma"/>
          <w:color w:val="auto"/>
          <w:sz w:val="22"/>
          <w:szCs w:val="22"/>
          <w:lang w:val="el-GR"/>
        </w:rPr>
        <w:t xml:space="preserve"> μείωση των τελών τερματισμού από 1</w:t>
      </w:r>
      <w:r w:rsidRPr="00BE54A1">
        <w:rPr>
          <w:rStyle w:val="textbook"/>
          <w:rFonts w:ascii="Tahoma" w:hAnsi="Tahoma" w:cs="Tahoma"/>
          <w:color w:val="auto"/>
          <w:sz w:val="22"/>
          <w:szCs w:val="22"/>
          <w:vertAlign w:val="superscript"/>
          <w:lang w:val="el-GR"/>
        </w:rPr>
        <w:t>ης</w:t>
      </w:r>
      <w:r w:rsidRPr="00BE54A1">
        <w:rPr>
          <w:rStyle w:val="textbook"/>
          <w:rFonts w:ascii="Tahoma" w:hAnsi="Tahoma" w:cs="Tahoma"/>
          <w:color w:val="auto"/>
          <w:sz w:val="22"/>
          <w:szCs w:val="22"/>
          <w:lang w:val="el-GR"/>
        </w:rPr>
        <w:t xml:space="preserve">  Αυγούστου</w:t>
      </w:r>
      <w:r w:rsidR="00C759CB" w:rsidRPr="00BE54A1">
        <w:rPr>
          <w:rStyle w:val="textbook"/>
          <w:rFonts w:ascii="Tahoma" w:hAnsi="Tahoma" w:cs="Tahoma"/>
          <w:color w:val="auto"/>
          <w:sz w:val="22"/>
          <w:szCs w:val="22"/>
          <w:lang w:val="el-GR"/>
        </w:rPr>
        <w:t xml:space="preserve"> </w:t>
      </w:r>
      <w:r w:rsidR="00C23B9D" w:rsidRPr="00BE54A1">
        <w:rPr>
          <w:rStyle w:val="textbook"/>
          <w:rFonts w:ascii="Tahoma" w:hAnsi="Tahoma" w:cs="Tahoma"/>
          <w:color w:val="auto"/>
          <w:sz w:val="22"/>
          <w:szCs w:val="22"/>
          <w:lang w:val="el-GR"/>
        </w:rPr>
        <w:t xml:space="preserve">2012 </w:t>
      </w:r>
      <w:r w:rsidR="00C759CB" w:rsidRPr="00BE54A1">
        <w:rPr>
          <w:rStyle w:val="textbook"/>
          <w:rFonts w:ascii="Tahoma" w:hAnsi="Tahoma" w:cs="Tahoma"/>
          <w:color w:val="auto"/>
          <w:sz w:val="22"/>
          <w:szCs w:val="22"/>
          <w:lang w:val="el-GR"/>
        </w:rPr>
        <w:t>από</w:t>
      </w:r>
      <w:r w:rsidR="002B246C" w:rsidRPr="00BE54A1">
        <w:rPr>
          <w:rStyle w:val="textbook"/>
          <w:rFonts w:ascii="Tahoma" w:hAnsi="Tahoma" w:cs="Tahoma"/>
          <w:color w:val="auto"/>
          <w:sz w:val="22"/>
          <w:szCs w:val="22"/>
          <w:lang w:val="el-GR"/>
        </w:rPr>
        <w:t xml:space="preserve"> 4,95</w:t>
      </w:r>
      <w:r w:rsidRPr="00BE54A1">
        <w:rPr>
          <w:rStyle w:val="textbook"/>
          <w:rFonts w:ascii="Tahoma" w:hAnsi="Tahoma" w:cs="Tahoma"/>
          <w:color w:val="auto"/>
          <w:sz w:val="22"/>
          <w:szCs w:val="22"/>
          <w:lang w:val="el-GR"/>
        </w:rPr>
        <w:t xml:space="preserve"> </w:t>
      </w:r>
      <w:r w:rsidR="00C23B9D" w:rsidRPr="00BE54A1">
        <w:rPr>
          <w:rStyle w:val="textbook"/>
          <w:rFonts w:ascii="Tahoma" w:hAnsi="Tahoma" w:cs="Tahoma"/>
          <w:color w:val="auto"/>
          <w:sz w:val="22"/>
          <w:szCs w:val="22"/>
          <w:lang w:val="el-GR"/>
        </w:rPr>
        <w:t>σε 3,</w:t>
      </w:r>
      <w:r w:rsidR="002B246C" w:rsidRPr="00BE54A1">
        <w:rPr>
          <w:rStyle w:val="textbook"/>
          <w:rFonts w:ascii="Tahoma" w:hAnsi="Tahoma" w:cs="Tahoma"/>
          <w:color w:val="auto"/>
          <w:sz w:val="22"/>
          <w:szCs w:val="22"/>
          <w:lang w:val="el-GR"/>
        </w:rPr>
        <w:t xml:space="preserve">6 </w:t>
      </w:r>
      <w:proofErr w:type="spellStart"/>
      <w:r w:rsidR="002B246C" w:rsidRPr="00BE54A1">
        <w:rPr>
          <w:rStyle w:val="textbook"/>
          <w:rFonts w:ascii="Tahoma" w:hAnsi="Tahoma" w:cs="Tahoma"/>
          <w:color w:val="auto"/>
          <w:sz w:val="22"/>
          <w:szCs w:val="22"/>
          <w:lang w:val="el-GR"/>
        </w:rPr>
        <w:t>σ</w:t>
      </w:r>
      <w:r w:rsidR="00C23B9D" w:rsidRPr="00BE54A1">
        <w:rPr>
          <w:rStyle w:val="textbook"/>
          <w:rFonts w:ascii="Tahoma" w:hAnsi="Tahoma" w:cs="Tahoma"/>
          <w:color w:val="auto"/>
          <w:sz w:val="22"/>
          <w:szCs w:val="22"/>
          <w:lang w:val="el-GR"/>
        </w:rPr>
        <w:t>εντ</w:t>
      </w:r>
      <w:proofErr w:type="spellEnd"/>
      <w:r w:rsidR="002B246C" w:rsidRPr="00BE54A1">
        <w:rPr>
          <w:rStyle w:val="textbook"/>
          <w:rFonts w:ascii="Tahoma" w:hAnsi="Tahoma" w:cs="Tahoma"/>
          <w:color w:val="auto"/>
          <w:sz w:val="22"/>
          <w:szCs w:val="22"/>
          <w:lang w:val="el-GR"/>
        </w:rPr>
        <w:t>/λεπτό</w:t>
      </w:r>
      <w:r w:rsidR="00C759CB" w:rsidRPr="00BE54A1">
        <w:rPr>
          <w:rStyle w:val="textbook"/>
          <w:rFonts w:ascii="Tahoma" w:hAnsi="Tahoma" w:cs="Tahoma"/>
          <w:color w:val="auto"/>
          <w:sz w:val="22"/>
          <w:szCs w:val="22"/>
          <w:lang w:val="el-GR"/>
        </w:rPr>
        <w:t xml:space="preserve"> στο πλαίσιο των σταδιακών μειώσεων που επιβάλλονται από το Ρυθμιστή. </w:t>
      </w:r>
      <w:r w:rsidR="00392D6E" w:rsidRPr="00BE54A1">
        <w:rPr>
          <w:rStyle w:val="textbook"/>
          <w:rFonts w:ascii="Tahoma" w:hAnsi="Tahoma" w:cs="Tahoma"/>
          <w:color w:val="auto"/>
          <w:sz w:val="22"/>
          <w:szCs w:val="22"/>
          <w:lang w:val="el-GR"/>
        </w:rPr>
        <w:t>Έως τ</w:t>
      </w:r>
      <w:r w:rsidR="00C23B9D" w:rsidRPr="00BE54A1">
        <w:rPr>
          <w:rStyle w:val="textbook"/>
          <w:rFonts w:ascii="Tahoma" w:hAnsi="Tahoma" w:cs="Tahoma"/>
          <w:color w:val="auto"/>
          <w:sz w:val="22"/>
          <w:szCs w:val="22"/>
          <w:lang w:val="el-GR"/>
        </w:rPr>
        <w:t>ην 1</w:t>
      </w:r>
      <w:r w:rsidR="00C23B9D" w:rsidRPr="00BE54A1">
        <w:rPr>
          <w:rStyle w:val="textbook"/>
          <w:rFonts w:ascii="Tahoma" w:hAnsi="Tahoma" w:cs="Tahoma"/>
          <w:color w:val="auto"/>
          <w:sz w:val="22"/>
          <w:szCs w:val="22"/>
          <w:vertAlign w:val="superscript"/>
          <w:lang w:val="el-GR"/>
        </w:rPr>
        <w:t>η</w:t>
      </w:r>
      <w:r w:rsidR="00C23B9D" w:rsidRPr="00BE54A1">
        <w:rPr>
          <w:rStyle w:val="textbook"/>
          <w:rFonts w:ascii="Tahoma" w:hAnsi="Tahoma" w:cs="Tahoma"/>
          <w:color w:val="auto"/>
          <w:sz w:val="22"/>
          <w:szCs w:val="22"/>
          <w:lang w:val="el-GR"/>
        </w:rPr>
        <w:t xml:space="preserve"> Ιανουαρίου</w:t>
      </w:r>
      <w:r w:rsidR="00392D6E" w:rsidRPr="00BE54A1">
        <w:rPr>
          <w:rStyle w:val="textbook"/>
          <w:rFonts w:ascii="Tahoma" w:hAnsi="Tahoma" w:cs="Tahoma"/>
          <w:color w:val="auto"/>
          <w:sz w:val="22"/>
          <w:szCs w:val="22"/>
          <w:lang w:val="el-GR"/>
        </w:rPr>
        <w:t xml:space="preserve"> 2013</w:t>
      </w:r>
      <w:r w:rsidR="00C759CB" w:rsidRPr="00BE54A1">
        <w:rPr>
          <w:rStyle w:val="textbook"/>
          <w:rFonts w:ascii="Tahoma" w:hAnsi="Tahoma" w:cs="Tahoma"/>
          <w:color w:val="auto"/>
          <w:sz w:val="22"/>
          <w:szCs w:val="22"/>
          <w:lang w:val="el-GR"/>
        </w:rPr>
        <w:t xml:space="preserve"> τα τέλη τερματισμού α</w:t>
      </w:r>
      <w:r w:rsidR="002B246C" w:rsidRPr="00BE54A1">
        <w:rPr>
          <w:rStyle w:val="textbook"/>
          <w:rFonts w:ascii="Tahoma" w:hAnsi="Tahoma" w:cs="Tahoma"/>
          <w:color w:val="auto"/>
          <w:sz w:val="22"/>
          <w:szCs w:val="22"/>
          <w:lang w:val="el-GR"/>
        </w:rPr>
        <w:t>ναμένεται να διαμορφωθούν σε 1,01</w:t>
      </w:r>
      <w:r w:rsidR="00465BC0" w:rsidRPr="00BE54A1">
        <w:rPr>
          <w:rStyle w:val="textbook"/>
          <w:rFonts w:ascii="Tahoma" w:hAnsi="Tahoma" w:cs="Tahoma"/>
          <w:color w:val="auto"/>
          <w:sz w:val="22"/>
          <w:szCs w:val="22"/>
          <w:lang w:val="el-GR"/>
        </w:rPr>
        <w:t xml:space="preserve"> </w:t>
      </w:r>
      <w:proofErr w:type="spellStart"/>
      <w:r w:rsidR="00C23B9D" w:rsidRPr="00BE54A1">
        <w:rPr>
          <w:rStyle w:val="textbook"/>
          <w:rFonts w:ascii="Tahoma" w:hAnsi="Tahoma" w:cs="Tahoma"/>
          <w:color w:val="auto"/>
          <w:sz w:val="22"/>
          <w:szCs w:val="22"/>
          <w:lang w:val="el-GR"/>
        </w:rPr>
        <w:t>σεντ</w:t>
      </w:r>
      <w:proofErr w:type="spellEnd"/>
      <w:r w:rsidR="002B246C" w:rsidRPr="00BE54A1">
        <w:rPr>
          <w:rStyle w:val="textbook"/>
          <w:rFonts w:ascii="Tahoma" w:hAnsi="Tahoma" w:cs="Tahoma"/>
          <w:color w:val="auto"/>
          <w:sz w:val="22"/>
          <w:szCs w:val="22"/>
          <w:lang w:val="el-GR"/>
        </w:rPr>
        <w:t>/λεπτό</w:t>
      </w:r>
      <w:r w:rsidR="00C23B9D" w:rsidRPr="00BE54A1">
        <w:rPr>
          <w:rStyle w:val="textbook"/>
          <w:rFonts w:ascii="Tahoma" w:hAnsi="Tahoma" w:cs="Tahoma"/>
          <w:color w:val="auto"/>
          <w:sz w:val="22"/>
          <w:szCs w:val="22"/>
          <w:lang w:val="el-GR"/>
        </w:rPr>
        <w:t xml:space="preserve">, με μία </w:t>
      </w:r>
      <w:r w:rsidR="004E4DCA" w:rsidRPr="00BE54A1">
        <w:rPr>
          <w:rStyle w:val="textbook"/>
          <w:rFonts w:ascii="Tahoma" w:hAnsi="Tahoma" w:cs="Tahoma"/>
          <w:color w:val="auto"/>
          <w:sz w:val="22"/>
          <w:szCs w:val="22"/>
          <w:lang w:val="el-GR"/>
        </w:rPr>
        <w:t>ενδιάμεση</w:t>
      </w:r>
      <w:r w:rsidR="00C23B9D" w:rsidRPr="00BE54A1">
        <w:rPr>
          <w:rStyle w:val="textbook"/>
          <w:rFonts w:ascii="Tahoma" w:hAnsi="Tahoma" w:cs="Tahoma"/>
          <w:color w:val="auto"/>
          <w:sz w:val="22"/>
          <w:szCs w:val="22"/>
          <w:lang w:val="el-GR"/>
        </w:rPr>
        <w:t xml:space="preserve"> μείωση σε 2,30 </w:t>
      </w:r>
      <w:proofErr w:type="spellStart"/>
      <w:r w:rsidR="00C23B9D" w:rsidRPr="00BE54A1">
        <w:rPr>
          <w:rStyle w:val="textbook"/>
          <w:rFonts w:ascii="Tahoma" w:hAnsi="Tahoma" w:cs="Tahoma"/>
          <w:color w:val="auto"/>
          <w:sz w:val="22"/>
          <w:szCs w:val="22"/>
          <w:lang w:val="el-GR"/>
        </w:rPr>
        <w:t>σεντ</w:t>
      </w:r>
      <w:proofErr w:type="spellEnd"/>
      <w:r w:rsidR="00C23B9D" w:rsidRPr="00BE54A1">
        <w:rPr>
          <w:rStyle w:val="textbook"/>
          <w:rFonts w:ascii="Tahoma" w:hAnsi="Tahoma" w:cs="Tahoma"/>
          <w:color w:val="auto"/>
          <w:sz w:val="22"/>
          <w:szCs w:val="22"/>
          <w:lang w:val="el-GR"/>
        </w:rPr>
        <w:t xml:space="preserve">/λεπτό από </w:t>
      </w:r>
      <w:r w:rsidR="001D0AF1" w:rsidRPr="00BE54A1">
        <w:rPr>
          <w:rStyle w:val="textbook"/>
          <w:rFonts w:ascii="Tahoma" w:hAnsi="Tahoma" w:cs="Tahoma"/>
          <w:color w:val="auto"/>
          <w:sz w:val="22"/>
          <w:szCs w:val="22"/>
          <w:lang w:val="el-GR"/>
        </w:rPr>
        <w:t xml:space="preserve">τις </w:t>
      </w:r>
      <w:r w:rsidR="00C23B9D" w:rsidRPr="00BE54A1">
        <w:rPr>
          <w:rStyle w:val="textbook"/>
          <w:rFonts w:ascii="Tahoma" w:hAnsi="Tahoma" w:cs="Tahoma"/>
          <w:color w:val="auto"/>
          <w:sz w:val="22"/>
          <w:szCs w:val="22"/>
          <w:lang w:val="el-GR"/>
        </w:rPr>
        <w:t>16 Οκτωβρίου 2012</w:t>
      </w:r>
      <w:r w:rsidR="00C759CB" w:rsidRPr="00BE54A1">
        <w:rPr>
          <w:rStyle w:val="textbook"/>
          <w:rFonts w:ascii="Tahoma" w:hAnsi="Tahoma" w:cs="Tahoma"/>
          <w:color w:val="auto"/>
          <w:sz w:val="22"/>
          <w:szCs w:val="22"/>
          <w:lang w:val="el-GR"/>
        </w:rPr>
        <w:t>. Επιπλέον</w:t>
      </w:r>
      <w:r w:rsidR="00C759CB">
        <w:rPr>
          <w:rStyle w:val="textbook"/>
          <w:rFonts w:ascii="Tahoma" w:hAnsi="Tahoma" w:cs="Tahoma"/>
          <w:color w:val="auto"/>
          <w:sz w:val="22"/>
          <w:szCs w:val="22"/>
          <w:lang w:val="el-GR"/>
        </w:rPr>
        <w:t xml:space="preserve">, και τα τέλη </w:t>
      </w:r>
      <w:proofErr w:type="spellStart"/>
      <w:r w:rsidRPr="00D06B26">
        <w:rPr>
          <w:rStyle w:val="textbook"/>
          <w:rFonts w:ascii="Tahoma" w:hAnsi="Tahoma" w:cs="Tahoma"/>
          <w:color w:val="auto"/>
          <w:sz w:val="22"/>
          <w:szCs w:val="22"/>
          <w:lang w:val="el-GR"/>
        </w:rPr>
        <w:t>περιαγωγής</w:t>
      </w:r>
      <w:proofErr w:type="spellEnd"/>
      <w:r w:rsidRPr="00D06B26">
        <w:rPr>
          <w:rStyle w:val="textbook"/>
          <w:rFonts w:ascii="Tahoma" w:hAnsi="Tahoma" w:cs="Tahoma"/>
          <w:color w:val="auto"/>
          <w:sz w:val="22"/>
          <w:szCs w:val="22"/>
          <w:lang w:val="el-GR"/>
        </w:rPr>
        <w:t xml:space="preserve"> </w:t>
      </w:r>
      <w:r w:rsidR="00C759CB">
        <w:rPr>
          <w:rStyle w:val="textbook"/>
          <w:rFonts w:ascii="Tahoma" w:hAnsi="Tahoma" w:cs="Tahoma"/>
          <w:color w:val="auto"/>
          <w:sz w:val="22"/>
          <w:szCs w:val="22"/>
          <w:lang w:val="el-GR"/>
        </w:rPr>
        <w:t xml:space="preserve">μειώθηκαν σημαντικά </w:t>
      </w:r>
      <w:r w:rsidRPr="00D06B26">
        <w:rPr>
          <w:rStyle w:val="textbook"/>
          <w:rFonts w:ascii="Tahoma" w:hAnsi="Tahoma" w:cs="Tahoma"/>
          <w:color w:val="auto"/>
          <w:sz w:val="22"/>
          <w:szCs w:val="22"/>
          <w:lang w:val="el-GR"/>
        </w:rPr>
        <w:t>από 1</w:t>
      </w:r>
      <w:r w:rsidRPr="00D06B26">
        <w:rPr>
          <w:rStyle w:val="textbook"/>
          <w:rFonts w:ascii="Tahoma" w:hAnsi="Tahoma" w:cs="Tahoma"/>
          <w:color w:val="auto"/>
          <w:sz w:val="22"/>
          <w:szCs w:val="22"/>
          <w:vertAlign w:val="superscript"/>
          <w:lang w:val="el-GR"/>
        </w:rPr>
        <w:t>ης</w:t>
      </w:r>
      <w:r w:rsidRPr="00D06B26">
        <w:rPr>
          <w:rStyle w:val="textbook"/>
          <w:rFonts w:ascii="Tahoma" w:hAnsi="Tahoma" w:cs="Tahoma"/>
          <w:color w:val="auto"/>
          <w:sz w:val="22"/>
          <w:szCs w:val="22"/>
          <w:lang w:val="el-GR"/>
        </w:rPr>
        <w:t xml:space="preserve"> Ιουλίου</w:t>
      </w:r>
      <w:r w:rsidR="00C759CB">
        <w:rPr>
          <w:rStyle w:val="textbook"/>
          <w:rFonts w:ascii="Tahoma" w:hAnsi="Tahoma" w:cs="Tahoma"/>
          <w:color w:val="auto"/>
          <w:sz w:val="22"/>
          <w:szCs w:val="22"/>
          <w:lang w:val="el-GR"/>
        </w:rPr>
        <w:t>, στο πλαίσιο ρ</w:t>
      </w:r>
      <w:r w:rsidR="00465BC0">
        <w:rPr>
          <w:rStyle w:val="textbook"/>
          <w:rFonts w:ascii="Tahoma" w:hAnsi="Tahoma" w:cs="Tahoma"/>
          <w:color w:val="auto"/>
          <w:sz w:val="22"/>
          <w:szCs w:val="22"/>
          <w:lang w:val="el-GR"/>
        </w:rPr>
        <w:t>υθμιστικών αποφάσεων για όλη την</w:t>
      </w:r>
      <w:r w:rsidR="00C759CB">
        <w:rPr>
          <w:rStyle w:val="textbook"/>
          <w:rFonts w:ascii="Tahoma" w:hAnsi="Tahoma" w:cs="Tahoma"/>
          <w:color w:val="auto"/>
          <w:sz w:val="22"/>
          <w:szCs w:val="22"/>
          <w:lang w:val="el-GR"/>
        </w:rPr>
        <w:t xml:space="preserve"> Ευρώπη. Τέλος, συγκρίνοντας τα έσοδα σε ετήσια βάση</w:t>
      </w:r>
      <w:r w:rsidR="00661786">
        <w:rPr>
          <w:rStyle w:val="textbook"/>
          <w:rFonts w:ascii="Tahoma" w:hAnsi="Tahoma" w:cs="Tahoma"/>
          <w:color w:val="auto"/>
          <w:sz w:val="22"/>
          <w:szCs w:val="22"/>
          <w:lang w:val="el-GR"/>
        </w:rPr>
        <w:t xml:space="preserve"> θα πρέπει να συνυπολογίσουμε ότι το Γ’ τρίμηνο του 2011 η λήξη προσφορών στην καρτοκινητή απέφερε αυξημένα έσοδα ύψους 23 εκατ. ευρώ στο τρίμηνο</w:t>
      </w:r>
      <w:r w:rsidRPr="00D06B26">
        <w:rPr>
          <w:rStyle w:val="textbook"/>
          <w:rFonts w:ascii="Tahoma" w:hAnsi="Tahoma" w:cs="Tahoma"/>
          <w:color w:val="auto"/>
          <w:sz w:val="22"/>
          <w:szCs w:val="22"/>
          <w:lang w:val="el-GR"/>
        </w:rPr>
        <w:t xml:space="preserve">. </w:t>
      </w:r>
    </w:p>
    <w:p w14:paraId="5CD09558" w14:textId="77777777" w:rsidR="00972DB8" w:rsidRDefault="00972DB8" w:rsidP="00D12023">
      <w:pPr>
        <w:jc w:val="both"/>
        <w:rPr>
          <w:rStyle w:val="textbook"/>
          <w:rFonts w:ascii="Tahoma" w:hAnsi="Tahoma" w:cs="Tahoma"/>
          <w:color w:val="FF0000"/>
          <w:sz w:val="22"/>
          <w:szCs w:val="22"/>
          <w:lang w:val="el-GR"/>
        </w:rPr>
      </w:pPr>
    </w:p>
    <w:p w14:paraId="5CD09559" w14:textId="77777777" w:rsidR="00D12023" w:rsidRPr="00A81D15" w:rsidRDefault="00D12023" w:rsidP="00D12023">
      <w:pPr>
        <w:jc w:val="both"/>
        <w:rPr>
          <w:rStyle w:val="textbook"/>
          <w:rFonts w:ascii="Tahoma" w:hAnsi="Tahoma" w:cs="Tahoma"/>
          <w:sz w:val="22"/>
          <w:szCs w:val="22"/>
          <w:lang w:val="el-GR"/>
        </w:rPr>
      </w:pPr>
      <w:r>
        <w:rPr>
          <w:rStyle w:val="textbook"/>
          <w:rFonts w:ascii="Tahoma" w:hAnsi="Tahoma" w:cs="Tahoma"/>
          <w:sz w:val="22"/>
          <w:szCs w:val="22"/>
          <w:lang w:val="el-GR"/>
        </w:rPr>
        <w:t xml:space="preserve">Παρά τη μείωση των εσόδων, η </w:t>
      </w:r>
      <w:proofErr w:type="spellStart"/>
      <w:r>
        <w:rPr>
          <w:rStyle w:val="textbook"/>
          <w:rFonts w:ascii="Tahoma" w:hAnsi="Tahoma" w:cs="Tahoma"/>
          <w:sz w:val="22"/>
          <w:szCs w:val="22"/>
          <w:lang w:val="en-US"/>
        </w:rPr>
        <w:t>Cosmote</w:t>
      </w:r>
      <w:proofErr w:type="spellEnd"/>
      <w:r w:rsidRPr="00D06B26">
        <w:rPr>
          <w:rStyle w:val="textbook"/>
          <w:rFonts w:ascii="Tahoma" w:hAnsi="Tahoma" w:cs="Tahoma"/>
          <w:sz w:val="22"/>
          <w:szCs w:val="22"/>
          <w:lang w:val="el-GR"/>
        </w:rPr>
        <w:t xml:space="preserve"> </w:t>
      </w:r>
      <w:r>
        <w:rPr>
          <w:rStyle w:val="textbook"/>
          <w:rFonts w:ascii="Tahoma" w:hAnsi="Tahoma" w:cs="Tahoma"/>
          <w:sz w:val="22"/>
          <w:szCs w:val="22"/>
          <w:lang w:val="el-GR"/>
        </w:rPr>
        <w:t>κατόρθωσε να βελτιώσει το περιθώριο</w:t>
      </w:r>
      <w:r w:rsidRPr="00D06B26">
        <w:rPr>
          <w:rStyle w:val="textbook"/>
          <w:rFonts w:ascii="Tahoma" w:hAnsi="Tahoma" w:cs="Tahoma"/>
          <w:sz w:val="22"/>
          <w:szCs w:val="22"/>
          <w:lang w:val="el-GR"/>
        </w:rPr>
        <w:t xml:space="preserve"> </w:t>
      </w:r>
      <w:r>
        <w:rPr>
          <w:rStyle w:val="textbook"/>
          <w:rFonts w:ascii="Tahoma" w:hAnsi="Tahoma" w:cs="Tahoma"/>
          <w:sz w:val="22"/>
          <w:szCs w:val="22"/>
          <w:lang w:val="en-US"/>
        </w:rPr>
        <w:t>EBITDA</w:t>
      </w:r>
      <w:r w:rsidRPr="00D06B26">
        <w:rPr>
          <w:rStyle w:val="textbook"/>
          <w:rFonts w:ascii="Tahoma" w:hAnsi="Tahoma" w:cs="Tahoma"/>
          <w:sz w:val="22"/>
          <w:szCs w:val="22"/>
          <w:lang w:val="el-GR"/>
        </w:rPr>
        <w:t xml:space="preserve"> </w:t>
      </w:r>
      <w:r>
        <w:rPr>
          <w:rStyle w:val="textbook"/>
          <w:rFonts w:ascii="Tahoma" w:hAnsi="Tahoma" w:cs="Tahoma"/>
          <w:sz w:val="22"/>
          <w:szCs w:val="22"/>
          <w:lang w:val="el-GR"/>
        </w:rPr>
        <w:t xml:space="preserve">στο τρίμηνο, περιορίζοντας σημαντικά τα κόστη. </w:t>
      </w:r>
    </w:p>
    <w:p w14:paraId="5CD0955A" w14:textId="77777777" w:rsidR="00D12023" w:rsidRPr="00A81D15" w:rsidRDefault="00D12023" w:rsidP="00D12023">
      <w:pPr>
        <w:jc w:val="both"/>
        <w:rPr>
          <w:rStyle w:val="textbook"/>
          <w:rFonts w:ascii="Tahoma" w:hAnsi="Tahoma" w:cs="Tahoma"/>
          <w:color w:val="auto"/>
          <w:sz w:val="22"/>
          <w:szCs w:val="22"/>
          <w:lang w:val="el-GR"/>
        </w:rPr>
      </w:pPr>
    </w:p>
    <w:p w14:paraId="5CD0955B" w14:textId="77777777" w:rsidR="00D12023" w:rsidRPr="00A81D15" w:rsidRDefault="00D12023" w:rsidP="00D12023">
      <w:pPr>
        <w:jc w:val="both"/>
        <w:rPr>
          <w:rStyle w:val="textbook"/>
          <w:rFonts w:ascii="Tahoma" w:hAnsi="Tahoma" w:cs="Tahoma"/>
          <w:color w:val="auto"/>
          <w:sz w:val="22"/>
          <w:szCs w:val="22"/>
          <w:lang w:val="el-GR"/>
        </w:rPr>
      </w:pPr>
      <w:r w:rsidRPr="00A81D15">
        <w:rPr>
          <w:rStyle w:val="textbook"/>
          <w:rFonts w:ascii="Tahoma" w:hAnsi="Tahoma" w:cs="Tahoma"/>
          <w:color w:val="auto"/>
          <w:sz w:val="22"/>
          <w:szCs w:val="22"/>
          <w:lang w:val="el-GR"/>
        </w:rPr>
        <w:t xml:space="preserve">Ο δείκτης μικτού </w:t>
      </w:r>
      <w:r w:rsidRPr="00A81D15">
        <w:rPr>
          <w:rStyle w:val="textbook"/>
          <w:rFonts w:ascii="Tahoma" w:hAnsi="Tahoma" w:cs="Tahoma"/>
          <w:color w:val="auto"/>
          <w:sz w:val="22"/>
          <w:szCs w:val="22"/>
        </w:rPr>
        <w:t>AMOU</w:t>
      </w:r>
      <w:r w:rsidR="0017296C">
        <w:rPr>
          <w:rStyle w:val="textbook"/>
          <w:rFonts w:ascii="Tahoma" w:hAnsi="Tahoma" w:cs="Tahoma"/>
          <w:color w:val="auto"/>
          <w:sz w:val="22"/>
          <w:szCs w:val="22"/>
          <w:lang w:val="el-GR"/>
        </w:rPr>
        <w:t xml:space="preserve"> το ε</w:t>
      </w:r>
      <w:r w:rsidRPr="00A81D15">
        <w:rPr>
          <w:rStyle w:val="textbook"/>
          <w:rFonts w:ascii="Tahoma" w:hAnsi="Tahoma" w:cs="Tahoma"/>
          <w:color w:val="auto"/>
          <w:sz w:val="22"/>
          <w:szCs w:val="22"/>
          <w:lang w:val="el-GR"/>
        </w:rPr>
        <w:t xml:space="preserve">ννεάμηνο του 2012, μειώθηκε κατά 3,5% στα 292,1 λεπτά. Την ίδια περίοδο, ο δείκτης μικτού </w:t>
      </w:r>
      <w:r w:rsidRPr="00A81D15">
        <w:rPr>
          <w:rStyle w:val="textbook"/>
          <w:rFonts w:ascii="Tahoma" w:hAnsi="Tahoma" w:cs="Tahoma"/>
          <w:color w:val="auto"/>
          <w:sz w:val="22"/>
          <w:szCs w:val="22"/>
        </w:rPr>
        <w:t>ARPU</w:t>
      </w:r>
      <w:r w:rsidRPr="00A81D15">
        <w:rPr>
          <w:rStyle w:val="textbook"/>
          <w:rFonts w:ascii="Tahoma" w:hAnsi="Tahoma" w:cs="Tahoma"/>
          <w:color w:val="auto"/>
          <w:sz w:val="22"/>
          <w:szCs w:val="22"/>
          <w:lang w:val="el-GR"/>
        </w:rPr>
        <w:t xml:space="preserve"> διαμορφώθηκε σε 15 ευρώ, μειω</w:t>
      </w:r>
      <w:r w:rsidR="0017296C">
        <w:rPr>
          <w:rStyle w:val="textbook"/>
          <w:rFonts w:ascii="Tahoma" w:hAnsi="Tahoma" w:cs="Tahoma"/>
          <w:color w:val="auto"/>
          <w:sz w:val="22"/>
          <w:szCs w:val="22"/>
          <w:lang w:val="el-GR"/>
        </w:rPr>
        <w:t>μένος κατά 4,3% σε σχέση με το ε</w:t>
      </w:r>
      <w:r w:rsidRPr="00A81D15">
        <w:rPr>
          <w:rStyle w:val="textbook"/>
          <w:rFonts w:ascii="Tahoma" w:hAnsi="Tahoma" w:cs="Tahoma"/>
          <w:color w:val="auto"/>
          <w:sz w:val="22"/>
          <w:szCs w:val="22"/>
          <w:lang w:val="el-GR"/>
        </w:rPr>
        <w:t xml:space="preserve">ννεάμηνο του 2011, ως αποτέλεσμα της πτώσης του </w:t>
      </w:r>
      <w:r w:rsidRPr="00A81D15">
        <w:rPr>
          <w:rStyle w:val="textbook"/>
          <w:rFonts w:ascii="Tahoma" w:hAnsi="Tahoma" w:cs="Tahoma"/>
          <w:color w:val="auto"/>
          <w:sz w:val="22"/>
          <w:szCs w:val="22"/>
        </w:rPr>
        <w:t>ARPU</w:t>
      </w:r>
      <w:r w:rsidRPr="00A81D15">
        <w:rPr>
          <w:rStyle w:val="textbook"/>
          <w:rFonts w:ascii="Tahoma" w:hAnsi="Tahoma" w:cs="Tahoma"/>
          <w:color w:val="auto"/>
          <w:sz w:val="22"/>
          <w:szCs w:val="22"/>
          <w:lang w:val="el-GR"/>
        </w:rPr>
        <w:t xml:space="preserve"> στον τομέα των συμβολαίων.                </w:t>
      </w:r>
    </w:p>
    <w:p w14:paraId="5CD0955D" w14:textId="77777777" w:rsidR="00D12023" w:rsidRPr="00A81D15" w:rsidRDefault="00D12023" w:rsidP="00D12023">
      <w:pPr>
        <w:jc w:val="both"/>
        <w:rPr>
          <w:rStyle w:val="textbook"/>
          <w:rFonts w:ascii="Tahoma" w:hAnsi="Tahoma" w:cs="Tahoma"/>
          <w:sz w:val="22"/>
          <w:szCs w:val="22"/>
          <w:lang w:val="el-GR"/>
        </w:rPr>
      </w:pPr>
    </w:p>
    <w:p w14:paraId="5CD0955E" w14:textId="77777777" w:rsidR="00D12023" w:rsidRPr="00A81D15" w:rsidRDefault="00D12023" w:rsidP="00D12023">
      <w:pPr>
        <w:jc w:val="both"/>
        <w:rPr>
          <w:rStyle w:val="textbook"/>
          <w:rFonts w:ascii="Tahoma" w:hAnsi="Tahoma" w:cs="Tahoma"/>
          <w:b/>
          <w:color w:val="auto"/>
          <w:sz w:val="22"/>
          <w:szCs w:val="22"/>
          <w:lang w:val="el-GR"/>
        </w:rPr>
      </w:pPr>
      <w:r w:rsidRPr="00A81D15">
        <w:rPr>
          <w:rStyle w:val="textbook"/>
          <w:rFonts w:ascii="Tahoma" w:hAnsi="Tahoma" w:cs="Tahoma"/>
          <w:b/>
          <w:color w:val="auto"/>
          <w:sz w:val="22"/>
          <w:szCs w:val="22"/>
          <w:lang w:val="el-GR"/>
        </w:rPr>
        <w:t xml:space="preserve">Κινητή Τηλεφωνία, Ρουμανία </w:t>
      </w:r>
    </w:p>
    <w:p w14:paraId="5CD0955F" w14:textId="77777777" w:rsidR="00D12023" w:rsidRPr="00E23B17" w:rsidRDefault="00D12023" w:rsidP="00D12023">
      <w:pPr>
        <w:jc w:val="both"/>
        <w:rPr>
          <w:rStyle w:val="textbook"/>
          <w:rFonts w:ascii="Tahoma" w:hAnsi="Tahoma" w:cs="Tahoma"/>
          <w:b/>
          <w:color w:val="FF0000"/>
          <w:sz w:val="22"/>
          <w:szCs w:val="22"/>
          <w:lang w:val="el-GR"/>
        </w:rPr>
      </w:pPr>
    </w:p>
    <w:p w14:paraId="5CD09560" w14:textId="77777777" w:rsidR="00D12023" w:rsidRPr="00A81D15" w:rsidRDefault="00D12023" w:rsidP="00D12023">
      <w:pPr>
        <w:jc w:val="both"/>
        <w:rPr>
          <w:rStyle w:val="textbook"/>
          <w:rFonts w:ascii="Tahoma" w:hAnsi="Tahoma" w:cs="Tahoma"/>
          <w:color w:val="auto"/>
          <w:sz w:val="22"/>
          <w:szCs w:val="22"/>
          <w:lang w:val="el-GR"/>
        </w:rPr>
      </w:pPr>
      <w:r w:rsidRPr="00A81D15">
        <w:rPr>
          <w:rStyle w:val="textbook"/>
          <w:rFonts w:ascii="Tahoma" w:hAnsi="Tahoma" w:cs="Tahoma"/>
          <w:color w:val="auto"/>
          <w:sz w:val="22"/>
          <w:szCs w:val="22"/>
          <w:lang w:val="el-GR"/>
        </w:rPr>
        <w:t xml:space="preserve">Το Γ’ τρίμηνο του 2012, η πελατειακή βάση της </w:t>
      </w:r>
      <w:proofErr w:type="spellStart"/>
      <w:r w:rsidRPr="00A81D15">
        <w:rPr>
          <w:rStyle w:val="textbook"/>
          <w:rFonts w:ascii="Tahoma" w:hAnsi="Tahoma" w:cs="Tahoma"/>
          <w:color w:val="auto"/>
          <w:sz w:val="22"/>
          <w:szCs w:val="22"/>
          <w:lang w:val="en-US"/>
        </w:rPr>
        <w:t>Cosmote</w:t>
      </w:r>
      <w:proofErr w:type="spellEnd"/>
      <w:r w:rsidRPr="00A81D15">
        <w:rPr>
          <w:rStyle w:val="textbook"/>
          <w:rFonts w:ascii="Tahoma" w:hAnsi="Tahoma" w:cs="Tahoma"/>
          <w:color w:val="auto"/>
          <w:sz w:val="22"/>
          <w:szCs w:val="22"/>
          <w:lang w:val="el-GR"/>
        </w:rPr>
        <w:t xml:space="preserve"> Ρουμανίας παρέμεινε σταθερή στα 6,4 εκατ., με τους πελάτες συμβολαίου να αποτελούν το 24,1% του συνόλου. Την ίδια περίοδο, οι εταιρικοί πελάτες της </w:t>
      </w:r>
      <w:proofErr w:type="spellStart"/>
      <w:r w:rsidRPr="00A81D15">
        <w:rPr>
          <w:rStyle w:val="textbook"/>
          <w:rFonts w:ascii="Tahoma" w:hAnsi="Tahoma" w:cs="Tahoma"/>
          <w:color w:val="auto"/>
          <w:sz w:val="22"/>
          <w:szCs w:val="22"/>
          <w:lang w:val="en-US"/>
        </w:rPr>
        <w:t>Cosmote</w:t>
      </w:r>
      <w:proofErr w:type="spellEnd"/>
      <w:r w:rsidRPr="00A81D15">
        <w:rPr>
          <w:rStyle w:val="textbook"/>
          <w:rFonts w:ascii="Tahoma" w:hAnsi="Tahoma" w:cs="Tahoma"/>
          <w:color w:val="auto"/>
          <w:sz w:val="22"/>
          <w:szCs w:val="22"/>
          <w:lang w:val="el-GR"/>
        </w:rPr>
        <w:t xml:space="preserve"> ενισχύθηκαν κατά 32% σε ετήσια βάση, ως αποτέλεσμα των </w:t>
      </w:r>
      <w:proofErr w:type="spellStart"/>
      <w:r w:rsidRPr="00A81D15">
        <w:rPr>
          <w:rStyle w:val="textbook"/>
          <w:rFonts w:ascii="Tahoma" w:hAnsi="Tahoma" w:cs="Tahoma"/>
          <w:color w:val="auto"/>
          <w:sz w:val="22"/>
          <w:szCs w:val="22"/>
          <w:lang w:val="el-GR"/>
        </w:rPr>
        <w:t>στοχευμένων</w:t>
      </w:r>
      <w:proofErr w:type="spellEnd"/>
      <w:r w:rsidRPr="00A81D15">
        <w:rPr>
          <w:rStyle w:val="textbook"/>
          <w:rFonts w:ascii="Tahoma" w:hAnsi="Tahoma" w:cs="Tahoma"/>
          <w:color w:val="auto"/>
          <w:sz w:val="22"/>
          <w:szCs w:val="22"/>
          <w:lang w:val="el-GR"/>
        </w:rPr>
        <w:t xml:space="preserve"> προτάσεων της εταιρείας στη συγκεκριμένη αγορά. Επιπλέον, οι συνδρομητές των υπηρεσιών 3</w:t>
      </w:r>
      <w:r w:rsidRPr="00A81D15">
        <w:rPr>
          <w:rStyle w:val="textbook"/>
          <w:rFonts w:ascii="Tahoma" w:hAnsi="Tahoma" w:cs="Tahoma"/>
          <w:color w:val="auto"/>
          <w:sz w:val="22"/>
          <w:szCs w:val="22"/>
          <w:vertAlign w:val="superscript"/>
          <w:lang w:val="el-GR"/>
        </w:rPr>
        <w:t>ης</w:t>
      </w:r>
      <w:r w:rsidRPr="00A81D15">
        <w:rPr>
          <w:rStyle w:val="textbook"/>
          <w:rFonts w:ascii="Tahoma" w:hAnsi="Tahoma" w:cs="Tahoma"/>
          <w:color w:val="auto"/>
          <w:sz w:val="22"/>
          <w:szCs w:val="22"/>
          <w:lang w:val="el-GR"/>
        </w:rPr>
        <w:t xml:space="preserve"> γενιάς αυξήθηκαν κατά 12% σε σύγκριση με το Γ’ τρίμηνο του 2011. </w:t>
      </w:r>
    </w:p>
    <w:p w14:paraId="5CD09561" w14:textId="77777777" w:rsidR="00D12023" w:rsidRPr="00E23B17" w:rsidRDefault="00D12023" w:rsidP="00D12023">
      <w:pPr>
        <w:jc w:val="both"/>
        <w:rPr>
          <w:rStyle w:val="textbook"/>
          <w:rFonts w:ascii="Tahoma" w:hAnsi="Tahoma" w:cs="Tahoma"/>
          <w:color w:val="FF0000"/>
          <w:sz w:val="22"/>
          <w:szCs w:val="22"/>
          <w:lang w:val="el-GR"/>
        </w:rPr>
      </w:pPr>
    </w:p>
    <w:p w14:paraId="5CD09562" w14:textId="77777777" w:rsidR="00D12023" w:rsidRPr="00F74BFF" w:rsidRDefault="00D12023" w:rsidP="00D12023">
      <w:pPr>
        <w:jc w:val="both"/>
        <w:rPr>
          <w:rStyle w:val="textbook"/>
          <w:rFonts w:ascii="Tahoma" w:hAnsi="Tahoma" w:cs="Tahoma"/>
          <w:color w:val="auto"/>
          <w:sz w:val="22"/>
          <w:szCs w:val="22"/>
          <w:lang w:val="el-GR"/>
        </w:rPr>
      </w:pPr>
      <w:r w:rsidRPr="00F74BFF">
        <w:rPr>
          <w:rStyle w:val="textbook"/>
          <w:rFonts w:ascii="Tahoma" w:hAnsi="Tahoma" w:cs="Tahoma"/>
          <w:color w:val="auto"/>
          <w:sz w:val="22"/>
          <w:szCs w:val="22"/>
          <w:lang w:val="el-GR"/>
        </w:rPr>
        <w:t xml:space="preserve">Η πτώση στα έσοδα από υπηρεσίες, </w:t>
      </w:r>
      <w:r w:rsidR="00CD05BD">
        <w:rPr>
          <w:rStyle w:val="textbook"/>
          <w:rFonts w:ascii="Tahoma" w:hAnsi="Tahoma" w:cs="Tahoma"/>
          <w:color w:val="auto"/>
          <w:sz w:val="22"/>
          <w:szCs w:val="22"/>
          <w:lang w:val="el-GR"/>
        </w:rPr>
        <w:t>κατά</w:t>
      </w:r>
      <w:r w:rsidRPr="00F74BFF">
        <w:rPr>
          <w:rStyle w:val="textbook"/>
          <w:rFonts w:ascii="Tahoma" w:hAnsi="Tahoma" w:cs="Tahoma"/>
          <w:color w:val="auto"/>
          <w:sz w:val="22"/>
          <w:szCs w:val="22"/>
          <w:lang w:val="el-GR"/>
        </w:rPr>
        <w:t xml:space="preserve"> 6%,</w:t>
      </w:r>
      <w:r w:rsidR="00CD05BD">
        <w:rPr>
          <w:rStyle w:val="textbook"/>
          <w:rFonts w:ascii="Tahoma" w:hAnsi="Tahoma" w:cs="Tahoma"/>
          <w:color w:val="auto"/>
          <w:sz w:val="22"/>
          <w:szCs w:val="22"/>
          <w:lang w:val="el-GR"/>
        </w:rPr>
        <w:t xml:space="preserve"> το Γ’ τρίμηνο του 2012,</w:t>
      </w:r>
      <w:r w:rsidRPr="00F74BFF">
        <w:rPr>
          <w:rStyle w:val="textbook"/>
          <w:rFonts w:ascii="Tahoma" w:hAnsi="Tahoma" w:cs="Tahoma"/>
          <w:color w:val="auto"/>
          <w:sz w:val="22"/>
          <w:szCs w:val="22"/>
          <w:lang w:val="el-GR"/>
        </w:rPr>
        <w:t xml:space="preserve"> οφείλεται στις </w:t>
      </w:r>
      <w:r w:rsidR="00CD05BD">
        <w:rPr>
          <w:rStyle w:val="textbook"/>
          <w:rFonts w:ascii="Tahoma" w:hAnsi="Tahoma" w:cs="Tahoma"/>
          <w:color w:val="auto"/>
          <w:sz w:val="22"/>
          <w:szCs w:val="22"/>
          <w:lang w:val="el-GR"/>
        </w:rPr>
        <w:t xml:space="preserve">διαδοχικές </w:t>
      </w:r>
      <w:r w:rsidRPr="00F74BFF">
        <w:rPr>
          <w:rStyle w:val="textbook"/>
          <w:rFonts w:ascii="Tahoma" w:hAnsi="Tahoma" w:cs="Tahoma"/>
          <w:color w:val="auto"/>
          <w:sz w:val="22"/>
          <w:szCs w:val="22"/>
          <w:lang w:val="el-GR"/>
        </w:rPr>
        <w:t xml:space="preserve">μειώσεις στα τέλη διασύνδεσης που εφαρμόστηκαν το Μάρτιο και το Σεπτέμβριο του 2012. </w:t>
      </w:r>
      <w:r w:rsidR="00CD05BD">
        <w:rPr>
          <w:rStyle w:val="textbook"/>
          <w:rFonts w:ascii="Tahoma" w:hAnsi="Tahoma" w:cs="Tahoma"/>
          <w:color w:val="auto"/>
          <w:sz w:val="22"/>
          <w:szCs w:val="22"/>
          <w:lang w:val="el-GR"/>
        </w:rPr>
        <w:t>Η κερδοφορία</w:t>
      </w:r>
      <w:r w:rsidRPr="00F74BFF">
        <w:rPr>
          <w:rStyle w:val="textbook"/>
          <w:rFonts w:ascii="Tahoma" w:hAnsi="Tahoma" w:cs="Tahoma"/>
          <w:color w:val="auto"/>
          <w:sz w:val="22"/>
          <w:szCs w:val="22"/>
          <w:lang w:val="el-GR"/>
        </w:rPr>
        <w:t xml:space="preserve"> </w:t>
      </w:r>
      <w:r w:rsidRPr="00F74BFF">
        <w:rPr>
          <w:rStyle w:val="textbook"/>
          <w:rFonts w:ascii="Tahoma" w:hAnsi="Tahoma" w:cs="Tahoma"/>
          <w:color w:val="auto"/>
          <w:sz w:val="22"/>
          <w:szCs w:val="22"/>
        </w:rPr>
        <w:t>EBITDA</w:t>
      </w:r>
      <w:r w:rsidRPr="00F74BFF">
        <w:rPr>
          <w:rStyle w:val="textbook"/>
          <w:rFonts w:ascii="Tahoma" w:hAnsi="Tahoma" w:cs="Tahoma"/>
          <w:color w:val="auto"/>
          <w:sz w:val="22"/>
          <w:szCs w:val="22"/>
          <w:lang w:val="el-GR"/>
        </w:rPr>
        <w:t xml:space="preserve"> </w:t>
      </w:r>
      <w:r w:rsidR="00CD05BD" w:rsidRPr="00A81D15">
        <w:rPr>
          <w:rStyle w:val="textbook"/>
          <w:rFonts w:ascii="Tahoma" w:hAnsi="Tahoma" w:cs="Tahoma"/>
          <w:color w:val="auto"/>
          <w:sz w:val="22"/>
          <w:szCs w:val="22"/>
          <w:lang w:val="el-GR"/>
        </w:rPr>
        <w:t xml:space="preserve">της </w:t>
      </w:r>
      <w:proofErr w:type="spellStart"/>
      <w:r w:rsidR="00CD05BD" w:rsidRPr="00A81D15">
        <w:rPr>
          <w:rStyle w:val="textbook"/>
          <w:rFonts w:ascii="Tahoma" w:hAnsi="Tahoma" w:cs="Tahoma"/>
          <w:color w:val="auto"/>
          <w:sz w:val="22"/>
          <w:szCs w:val="22"/>
          <w:lang w:val="en-US"/>
        </w:rPr>
        <w:t>Cosmote</w:t>
      </w:r>
      <w:proofErr w:type="spellEnd"/>
      <w:r w:rsidR="00CD05BD" w:rsidRPr="00A81D15">
        <w:rPr>
          <w:rStyle w:val="textbook"/>
          <w:rFonts w:ascii="Tahoma" w:hAnsi="Tahoma" w:cs="Tahoma"/>
          <w:color w:val="auto"/>
          <w:sz w:val="22"/>
          <w:szCs w:val="22"/>
          <w:lang w:val="el-GR"/>
        </w:rPr>
        <w:t xml:space="preserve"> Ρουμανίας </w:t>
      </w:r>
      <w:r w:rsidR="00CD05BD">
        <w:rPr>
          <w:rStyle w:val="textbook"/>
          <w:rFonts w:ascii="Tahoma" w:hAnsi="Tahoma" w:cs="Tahoma"/>
          <w:color w:val="auto"/>
          <w:sz w:val="22"/>
          <w:szCs w:val="22"/>
          <w:lang w:val="el-GR"/>
        </w:rPr>
        <w:t xml:space="preserve">ενισχύθηκε </w:t>
      </w:r>
      <w:r w:rsidRPr="00CD05BD">
        <w:rPr>
          <w:rStyle w:val="textbook"/>
          <w:rFonts w:ascii="Tahoma" w:hAnsi="Tahoma" w:cs="Tahoma"/>
          <w:color w:val="auto"/>
          <w:sz w:val="22"/>
          <w:szCs w:val="22"/>
          <w:lang w:val="el-GR"/>
        </w:rPr>
        <w:t>κατά 16,3% σε σχέση</w:t>
      </w:r>
      <w:r>
        <w:rPr>
          <w:rStyle w:val="textbook"/>
          <w:rFonts w:ascii="Tahoma" w:hAnsi="Tahoma" w:cs="Tahoma"/>
          <w:color w:val="auto"/>
          <w:sz w:val="22"/>
          <w:szCs w:val="22"/>
          <w:lang w:val="el-GR"/>
        </w:rPr>
        <w:t xml:space="preserve"> με πέρ</w:t>
      </w:r>
      <w:r w:rsidRPr="00F74BFF">
        <w:rPr>
          <w:rStyle w:val="textbook"/>
          <w:rFonts w:ascii="Tahoma" w:hAnsi="Tahoma" w:cs="Tahoma"/>
          <w:color w:val="auto"/>
          <w:sz w:val="22"/>
          <w:szCs w:val="22"/>
          <w:lang w:val="el-GR"/>
        </w:rPr>
        <w:t>σι</w:t>
      </w:r>
      <w:r w:rsidR="00CD05BD">
        <w:rPr>
          <w:rStyle w:val="textbook"/>
          <w:rFonts w:ascii="Tahoma" w:hAnsi="Tahoma" w:cs="Tahoma"/>
          <w:color w:val="auto"/>
          <w:sz w:val="22"/>
          <w:szCs w:val="22"/>
          <w:lang w:val="el-GR"/>
        </w:rPr>
        <w:t>, εν μέρει λόγω επιστροφής που αποδόθηκε από προμηθευτή συσκευών.</w:t>
      </w:r>
      <w:r w:rsidRPr="00F74BFF">
        <w:rPr>
          <w:rStyle w:val="textbook"/>
          <w:rFonts w:ascii="Tahoma" w:hAnsi="Tahoma" w:cs="Tahoma"/>
          <w:color w:val="auto"/>
          <w:sz w:val="22"/>
          <w:szCs w:val="22"/>
          <w:lang w:val="el-GR"/>
        </w:rPr>
        <w:t xml:space="preserve"> Το περιθώριο κερδοφορίας </w:t>
      </w:r>
      <w:r w:rsidRPr="00F74BFF">
        <w:rPr>
          <w:rStyle w:val="textbook"/>
          <w:rFonts w:ascii="Tahoma" w:hAnsi="Tahoma" w:cs="Tahoma"/>
          <w:color w:val="auto"/>
          <w:sz w:val="22"/>
          <w:szCs w:val="22"/>
        </w:rPr>
        <w:t>EBITDA</w:t>
      </w:r>
      <w:r w:rsidRPr="00F74BFF">
        <w:rPr>
          <w:rStyle w:val="textbook"/>
          <w:rFonts w:ascii="Tahoma" w:hAnsi="Tahoma" w:cs="Tahoma"/>
          <w:color w:val="auto"/>
          <w:sz w:val="22"/>
          <w:szCs w:val="22"/>
          <w:lang w:val="el-GR"/>
        </w:rPr>
        <w:t xml:space="preserve"> της </w:t>
      </w:r>
      <w:proofErr w:type="spellStart"/>
      <w:r w:rsidRPr="00F74BFF">
        <w:rPr>
          <w:rStyle w:val="textbook"/>
          <w:rFonts w:ascii="Tahoma" w:hAnsi="Tahoma" w:cs="Tahoma"/>
          <w:color w:val="auto"/>
          <w:sz w:val="22"/>
          <w:szCs w:val="22"/>
          <w:lang w:val="en-US"/>
        </w:rPr>
        <w:t>Cosmote</w:t>
      </w:r>
      <w:proofErr w:type="spellEnd"/>
      <w:r w:rsidRPr="00F74BFF">
        <w:rPr>
          <w:rStyle w:val="textbook"/>
          <w:rFonts w:ascii="Tahoma" w:hAnsi="Tahoma" w:cs="Tahoma"/>
          <w:color w:val="auto"/>
          <w:sz w:val="22"/>
          <w:szCs w:val="22"/>
          <w:lang w:val="el-GR"/>
        </w:rPr>
        <w:t xml:space="preserve"> Ρουμανίας ανήλθε σε 29</w:t>
      </w:r>
      <w:r>
        <w:rPr>
          <w:rStyle w:val="textbook"/>
          <w:rFonts w:ascii="Tahoma" w:hAnsi="Tahoma" w:cs="Tahoma"/>
          <w:color w:val="auto"/>
          <w:sz w:val="22"/>
          <w:szCs w:val="22"/>
          <w:lang w:val="el-GR"/>
        </w:rPr>
        <w:t>,1</w:t>
      </w:r>
      <w:r w:rsidRPr="00F74BFF">
        <w:rPr>
          <w:rStyle w:val="textbook"/>
          <w:rFonts w:ascii="Tahoma" w:hAnsi="Tahoma" w:cs="Tahoma"/>
          <w:color w:val="auto"/>
          <w:sz w:val="22"/>
          <w:szCs w:val="22"/>
          <w:lang w:val="el-GR"/>
        </w:rPr>
        <w:t xml:space="preserve">%, </w:t>
      </w:r>
      <w:r w:rsidR="00CD05BD">
        <w:rPr>
          <w:rStyle w:val="textbook"/>
          <w:rFonts w:ascii="Tahoma" w:hAnsi="Tahoma" w:cs="Tahoma"/>
          <w:color w:val="auto"/>
          <w:sz w:val="22"/>
          <w:szCs w:val="22"/>
          <w:lang w:val="el-GR"/>
        </w:rPr>
        <w:t>καθώς η εταιρεία συνεχίζει να βελτιώνει τη λειτουργική της αποτελεσματικότητα προκειμένου να αντιμετωπίσει τον έντονο ανταγωνισμό</w:t>
      </w:r>
      <w:r w:rsidRPr="00F74BFF">
        <w:rPr>
          <w:rStyle w:val="textbook"/>
          <w:rFonts w:ascii="Tahoma" w:hAnsi="Tahoma" w:cs="Tahoma"/>
          <w:color w:val="auto"/>
          <w:sz w:val="22"/>
          <w:szCs w:val="22"/>
          <w:lang w:val="el-GR"/>
        </w:rPr>
        <w:t xml:space="preserve">.  </w:t>
      </w:r>
    </w:p>
    <w:p w14:paraId="5CD09563" w14:textId="77777777" w:rsidR="00D12023" w:rsidRPr="00E23B17" w:rsidRDefault="00D12023" w:rsidP="00D12023">
      <w:pPr>
        <w:jc w:val="both"/>
        <w:rPr>
          <w:rStyle w:val="textbook"/>
          <w:rFonts w:ascii="Tahoma" w:hAnsi="Tahoma" w:cs="Tahoma"/>
          <w:color w:val="FF0000"/>
          <w:sz w:val="22"/>
          <w:szCs w:val="22"/>
          <w:lang w:val="el-GR"/>
        </w:rPr>
      </w:pPr>
    </w:p>
    <w:p w14:paraId="5CD09564" w14:textId="77777777" w:rsidR="00D12023" w:rsidRPr="00F74BFF" w:rsidRDefault="00D12023" w:rsidP="00D12023">
      <w:pPr>
        <w:jc w:val="both"/>
        <w:rPr>
          <w:rStyle w:val="textbook"/>
          <w:rFonts w:ascii="Tahoma" w:hAnsi="Tahoma" w:cs="Tahoma"/>
          <w:color w:val="auto"/>
          <w:sz w:val="22"/>
          <w:szCs w:val="22"/>
          <w:lang w:val="el-GR"/>
        </w:rPr>
      </w:pPr>
      <w:r w:rsidRPr="00F74BFF">
        <w:rPr>
          <w:rStyle w:val="textbook"/>
          <w:rFonts w:ascii="Tahoma" w:hAnsi="Tahoma" w:cs="Tahoma"/>
          <w:color w:val="auto"/>
          <w:sz w:val="22"/>
          <w:szCs w:val="22"/>
          <w:lang w:val="el-GR"/>
        </w:rPr>
        <w:t xml:space="preserve">Ο δείκτης μικτού </w:t>
      </w:r>
      <w:r w:rsidRPr="00F74BFF">
        <w:rPr>
          <w:rStyle w:val="textbook"/>
          <w:rFonts w:ascii="Tahoma" w:hAnsi="Tahoma" w:cs="Tahoma"/>
          <w:color w:val="auto"/>
          <w:sz w:val="22"/>
          <w:szCs w:val="22"/>
        </w:rPr>
        <w:t>ARPU</w:t>
      </w:r>
      <w:r w:rsidR="005650D8">
        <w:rPr>
          <w:rStyle w:val="textbook"/>
          <w:rFonts w:ascii="Tahoma" w:hAnsi="Tahoma" w:cs="Tahoma"/>
          <w:color w:val="auto"/>
          <w:sz w:val="22"/>
          <w:szCs w:val="22"/>
          <w:lang w:val="el-GR"/>
        </w:rPr>
        <w:t xml:space="preserve"> ενισχύθηκε κατά 1,5% το ε</w:t>
      </w:r>
      <w:r w:rsidRPr="00F74BFF">
        <w:rPr>
          <w:rStyle w:val="textbook"/>
          <w:rFonts w:ascii="Tahoma" w:hAnsi="Tahoma" w:cs="Tahoma"/>
          <w:color w:val="auto"/>
          <w:sz w:val="22"/>
          <w:szCs w:val="22"/>
          <w:lang w:val="el-GR"/>
        </w:rPr>
        <w:t xml:space="preserve">ννεάμηνο του έτους σε σχέση με πέρυσι, </w:t>
      </w:r>
      <w:r>
        <w:rPr>
          <w:rStyle w:val="textbook"/>
          <w:rFonts w:ascii="Tahoma" w:hAnsi="Tahoma" w:cs="Tahoma"/>
          <w:color w:val="auto"/>
          <w:sz w:val="22"/>
          <w:szCs w:val="22"/>
          <w:lang w:val="el-GR"/>
        </w:rPr>
        <w:t xml:space="preserve">χάρη στις </w:t>
      </w:r>
      <w:r w:rsidRPr="00F74BFF">
        <w:rPr>
          <w:rStyle w:val="textbook"/>
          <w:rFonts w:ascii="Tahoma" w:hAnsi="Tahoma" w:cs="Tahoma"/>
          <w:color w:val="auto"/>
          <w:sz w:val="22"/>
          <w:szCs w:val="22"/>
          <w:lang w:val="el-GR"/>
        </w:rPr>
        <w:t xml:space="preserve"> ν</w:t>
      </w:r>
      <w:r>
        <w:rPr>
          <w:rStyle w:val="textbook"/>
          <w:rFonts w:ascii="Tahoma" w:hAnsi="Tahoma" w:cs="Tahoma"/>
          <w:color w:val="auto"/>
          <w:sz w:val="22"/>
          <w:szCs w:val="22"/>
          <w:lang w:val="el-GR"/>
        </w:rPr>
        <w:t>έες</w:t>
      </w:r>
      <w:r w:rsidRPr="00F74BFF">
        <w:rPr>
          <w:rStyle w:val="textbook"/>
          <w:rFonts w:ascii="Tahoma" w:hAnsi="Tahoma" w:cs="Tahoma"/>
          <w:color w:val="auto"/>
          <w:sz w:val="22"/>
          <w:szCs w:val="22"/>
          <w:lang w:val="el-GR"/>
        </w:rPr>
        <w:t xml:space="preserve">, </w:t>
      </w:r>
      <w:r w:rsidR="00CD05BD">
        <w:rPr>
          <w:rStyle w:val="textbook"/>
          <w:rFonts w:ascii="Tahoma" w:hAnsi="Tahoma" w:cs="Tahoma"/>
          <w:color w:val="auto"/>
          <w:sz w:val="22"/>
          <w:szCs w:val="22"/>
          <w:lang w:val="el-GR"/>
        </w:rPr>
        <w:t xml:space="preserve">ανταγωνιστικές και </w:t>
      </w:r>
      <w:proofErr w:type="spellStart"/>
      <w:r w:rsidR="00CD05BD">
        <w:rPr>
          <w:rStyle w:val="textbook"/>
          <w:rFonts w:ascii="Tahoma" w:hAnsi="Tahoma" w:cs="Tahoma"/>
          <w:color w:val="auto"/>
          <w:sz w:val="22"/>
          <w:szCs w:val="22"/>
          <w:lang w:val="el-GR"/>
        </w:rPr>
        <w:t>στοχευμένες</w:t>
      </w:r>
      <w:proofErr w:type="spellEnd"/>
      <w:r w:rsidR="00CD05BD">
        <w:rPr>
          <w:rStyle w:val="textbook"/>
          <w:rFonts w:ascii="Tahoma" w:hAnsi="Tahoma" w:cs="Tahoma"/>
          <w:color w:val="auto"/>
          <w:sz w:val="22"/>
          <w:szCs w:val="22"/>
          <w:lang w:val="el-GR"/>
        </w:rPr>
        <w:t xml:space="preserve"> </w:t>
      </w:r>
      <w:r>
        <w:rPr>
          <w:rStyle w:val="textbook"/>
          <w:rFonts w:ascii="Tahoma" w:hAnsi="Tahoma" w:cs="Tahoma"/>
          <w:color w:val="auto"/>
          <w:sz w:val="22"/>
          <w:szCs w:val="22"/>
          <w:lang w:val="el-GR"/>
        </w:rPr>
        <w:t>προτάσεις</w:t>
      </w:r>
      <w:r w:rsidRPr="00F74BFF">
        <w:rPr>
          <w:rStyle w:val="textbook"/>
          <w:rFonts w:ascii="Tahoma" w:hAnsi="Tahoma" w:cs="Tahoma"/>
          <w:color w:val="auto"/>
          <w:sz w:val="22"/>
          <w:szCs w:val="22"/>
          <w:lang w:val="el-GR"/>
        </w:rPr>
        <w:t xml:space="preserve"> της εταιρείας. </w:t>
      </w:r>
    </w:p>
    <w:p w14:paraId="70DFD8DC" w14:textId="77777777" w:rsidR="00F65D6B" w:rsidRPr="00F74BFF" w:rsidRDefault="00F65D6B" w:rsidP="00D12023">
      <w:pPr>
        <w:jc w:val="both"/>
        <w:rPr>
          <w:rStyle w:val="textbook"/>
          <w:rFonts w:ascii="Tahoma" w:hAnsi="Tahoma" w:cs="Tahoma"/>
          <w:b/>
          <w:color w:val="auto"/>
          <w:sz w:val="22"/>
          <w:szCs w:val="22"/>
          <w:lang w:val="el-GR"/>
        </w:rPr>
      </w:pPr>
    </w:p>
    <w:p w14:paraId="5CD09567" w14:textId="77777777" w:rsidR="00D12023" w:rsidRDefault="00D12023" w:rsidP="00D12023">
      <w:pPr>
        <w:jc w:val="both"/>
        <w:rPr>
          <w:rStyle w:val="textbook"/>
          <w:rFonts w:ascii="Tahoma" w:hAnsi="Tahoma" w:cs="Tahoma"/>
          <w:b/>
          <w:color w:val="auto"/>
          <w:sz w:val="22"/>
          <w:szCs w:val="22"/>
          <w:lang w:val="el-GR"/>
        </w:rPr>
      </w:pPr>
      <w:r w:rsidRPr="00F74BFF">
        <w:rPr>
          <w:rStyle w:val="textbook"/>
          <w:rFonts w:ascii="Tahoma" w:hAnsi="Tahoma" w:cs="Tahoma"/>
          <w:b/>
          <w:color w:val="auto"/>
          <w:sz w:val="22"/>
          <w:szCs w:val="22"/>
          <w:lang w:val="el-GR"/>
        </w:rPr>
        <w:t xml:space="preserve">Κινητή Τηλεφωνία, Βουλγαρία </w:t>
      </w:r>
    </w:p>
    <w:p w14:paraId="5CD09568" w14:textId="77777777" w:rsidR="00D12023" w:rsidRPr="00F74BFF" w:rsidRDefault="00D12023" w:rsidP="00D12023">
      <w:pPr>
        <w:jc w:val="both"/>
        <w:rPr>
          <w:rStyle w:val="textbook"/>
          <w:rFonts w:ascii="Tahoma" w:hAnsi="Tahoma" w:cs="Tahoma"/>
          <w:b/>
          <w:color w:val="auto"/>
          <w:sz w:val="22"/>
          <w:szCs w:val="22"/>
          <w:lang w:val="el-GR"/>
        </w:rPr>
      </w:pPr>
    </w:p>
    <w:p w14:paraId="5CD09569" w14:textId="77777777" w:rsidR="0017296C" w:rsidRPr="0017296C" w:rsidRDefault="00D12023" w:rsidP="0017296C">
      <w:pPr>
        <w:jc w:val="both"/>
        <w:rPr>
          <w:rStyle w:val="textbook"/>
          <w:rFonts w:ascii="Tahoma" w:hAnsi="Tahoma" w:cs="Tahoma"/>
          <w:color w:val="auto"/>
          <w:sz w:val="22"/>
          <w:szCs w:val="22"/>
          <w:lang w:val="el-GR"/>
        </w:rPr>
      </w:pPr>
      <w:r w:rsidRPr="00F74BFF">
        <w:rPr>
          <w:rStyle w:val="textbook"/>
          <w:rFonts w:ascii="Tahoma" w:hAnsi="Tahoma" w:cs="Tahoma"/>
          <w:color w:val="auto"/>
          <w:sz w:val="22"/>
          <w:szCs w:val="22"/>
          <w:lang w:val="el-GR"/>
        </w:rPr>
        <w:t xml:space="preserve">Οι πελάτες της </w:t>
      </w:r>
      <w:proofErr w:type="spellStart"/>
      <w:r w:rsidRPr="00F74BFF">
        <w:rPr>
          <w:rStyle w:val="textbook"/>
          <w:rFonts w:ascii="Tahoma" w:hAnsi="Tahoma" w:cs="Tahoma"/>
          <w:color w:val="auto"/>
          <w:sz w:val="22"/>
          <w:szCs w:val="22"/>
          <w:lang w:val="en-US"/>
        </w:rPr>
        <w:t>Globul</w:t>
      </w:r>
      <w:proofErr w:type="spellEnd"/>
      <w:r w:rsidRPr="00F74BFF">
        <w:rPr>
          <w:rStyle w:val="textbook"/>
          <w:rFonts w:ascii="Tahoma" w:hAnsi="Tahoma" w:cs="Tahoma"/>
          <w:color w:val="auto"/>
          <w:sz w:val="22"/>
          <w:szCs w:val="22"/>
          <w:lang w:val="el-GR"/>
        </w:rPr>
        <w:t xml:space="preserve"> ξεπέρασαν τα 4,4 εκατομμύρια στο τέλος του Γ</w:t>
      </w:r>
      <w:r>
        <w:rPr>
          <w:rStyle w:val="textbook"/>
          <w:rFonts w:ascii="Tahoma" w:hAnsi="Tahoma" w:cs="Tahoma"/>
          <w:color w:val="auto"/>
          <w:sz w:val="22"/>
          <w:szCs w:val="22"/>
          <w:lang w:val="el-GR"/>
        </w:rPr>
        <w:t>’</w:t>
      </w:r>
      <w:r w:rsidRPr="00F74BFF">
        <w:rPr>
          <w:rStyle w:val="textbook"/>
          <w:rFonts w:ascii="Tahoma" w:hAnsi="Tahoma" w:cs="Tahoma"/>
          <w:color w:val="auto"/>
          <w:sz w:val="22"/>
          <w:szCs w:val="22"/>
          <w:lang w:val="el-GR"/>
        </w:rPr>
        <w:t xml:space="preserve"> τριμήνου του 2012, καταγράφοντας ετήσια αύξηση 6,6%, ως αποτέλεσμα των πρωτοποριακών προτάσεων της εταιρείας για υπηρεσίες φωνής </w:t>
      </w:r>
      <w:r w:rsidRPr="00F74BFF">
        <w:rPr>
          <w:rStyle w:val="textbook"/>
          <w:rFonts w:ascii="Tahoma" w:hAnsi="Tahoma" w:cs="Tahoma"/>
          <w:color w:val="auto"/>
          <w:sz w:val="22"/>
          <w:szCs w:val="22"/>
          <w:lang w:val="el-GR"/>
        </w:rPr>
        <w:lastRenderedPageBreak/>
        <w:t xml:space="preserve">και δεδομένων, που προσέλκυσαν νέους πελάτες τόσο συμβολαίου όσο και </w:t>
      </w:r>
      <w:r w:rsidRPr="001B3EF9">
        <w:rPr>
          <w:rStyle w:val="textbook"/>
          <w:rFonts w:ascii="Tahoma" w:hAnsi="Tahoma" w:cs="Tahoma"/>
          <w:color w:val="auto"/>
          <w:sz w:val="22"/>
          <w:szCs w:val="22"/>
          <w:lang w:val="el-GR"/>
        </w:rPr>
        <w:t xml:space="preserve">καρτοκινητής. </w:t>
      </w:r>
      <w:r w:rsidR="0017296C" w:rsidRPr="001B3EF9">
        <w:rPr>
          <w:rStyle w:val="textbook"/>
          <w:rFonts w:ascii="Tahoma" w:hAnsi="Tahoma"/>
          <w:color w:val="auto"/>
          <w:sz w:val="22"/>
          <w:lang w:val="el-GR"/>
        </w:rPr>
        <w:t xml:space="preserve">Οι υπηρεσίες σταθερής τηλεφωνίας μέσω δικτύου κινητής της </w:t>
      </w:r>
      <w:proofErr w:type="spellStart"/>
      <w:r w:rsidR="0017296C" w:rsidRPr="001B3EF9">
        <w:rPr>
          <w:rStyle w:val="textbook"/>
          <w:rFonts w:ascii="Tahoma" w:hAnsi="Tahoma" w:cs="Tahoma"/>
          <w:color w:val="auto"/>
          <w:sz w:val="22"/>
          <w:szCs w:val="22"/>
          <w:lang w:val="en-US"/>
        </w:rPr>
        <w:t>Globul</w:t>
      </w:r>
      <w:proofErr w:type="spellEnd"/>
      <w:r w:rsidR="0017296C" w:rsidRPr="001B3EF9">
        <w:rPr>
          <w:rStyle w:val="textbook"/>
          <w:rFonts w:ascii="Tahoma" w:hAnsi="Tahoma"/>
          <w:color w:val="auto"/>
          <w:sz w:val="22"/>
          <w:lang w:val="el-GR"/>
        </w:rPr>
        <w:t xml:space="preserve"> σημείωσαν σημαντική άνοδο συγκριτικά με το αντίστοιχο τρίμηνο του 2011, με τους πελάτες να ξεπερνούν </w:t>
      </w:r>
      <w:r w:rsidR="0017296C">
        <w:rPr>
          <w:rStyle w:val="textbook"/>
          <w:rFonts w:ascii="Tahoma" w:hAnsi="Tahoma"/>
          <w:color w:val="auto"/>
          <w:sz w:val="22"/>
          <w:lang w:val="el-GR"/>
        </w:rPr>
        <w:t>τις</w:t>
      </w:r>
      <w:r w:rsidR="0017296C" w:rsidRPr="001B3EF9">
        <w:rPr>
          <w:rStyle w:val="textbook"/>
          <w:rFonts w:ascii="Tahoma" w:hAnsi="Tahoma"/>
          <w:color w:val="auto"/>
          <w:sz w:val="22"/>
          <w:lang w:val="el-GR"/>
        </w:rPr>
        <w:t xml:space="preserve"> 210.000 στο τέλος Σεπτεμβρίου 2012, ενώ και οι πελάτες </w:t>
      </w:r>
      <w:proofErr w:type="spellStart"/>
      <w:r w:rsidR="0017296C" w:rsidRPr="001B3EF9">
        <w:rPr>
          <w:rStyle w:val="textbook"/>
          <w:rFonts w:ascii="Tahoma" w:hAnsi="Tahoma"/>
          <w:color w:val="auto"/>
          <w:sz w:val="22"/>
          <w:lang w:val="el-GR"/>
        </w:rPr>
        <w:t>ευρυζωνικών</w:t>
      </w:r>
      <w:proofErr w:type="spellEnd"/>
      <w:r w:rsidR="0017296C" w:rsidRPr="001B3EF9">
        <w:rPr>
          <w:rStyle w:val="textbook"/>
          <w:rFonts w:ascii="Tahoma" w:hAnsi="Tahoma"/>
          <w:color w:val="auto"/>
          <w:sz w:val="22"/>
          <w:lang w:val="el-GR"/>
        </w:rPr>
        <w:t xml:space="preserve"> υπηρεσιών</w:t>
      </w:r>
      <w:r w:rsidR="0017296C" w:rsidRPr="00E23B17">
        <w:rPr>
          <w:rStyle w:val="textbook"/>
          <w:rFonts w:ascii="Tahoma" w:hAnsi="Tahoma"/>
          <w:color w:val="FF0000"/>
          <w:sz w:val="22"/>
          <w:lang w:val="el-GR"/>
        </w:rPr>
        <w:t xml:space="preserve"> </w:t>
      </w:r>
      <w:r w:rsidR="0017296C" w:rsidRPr="00F74BFF">
        <w:rPr>
          <w:rStyle w:val="textbook"/>
          <w:rFonts w:ascii="Tahoma" w:hAnsi="Tahoma" w:cs="Tahoma"/>
          <w:sz w:val="22"/>
          <w:szCs w:val="22"/>
          <w:lang w:val="el-GR"/>
        </w:rPr>
        <w:t>(</w:t>
      </w:r>
      <w:r w:rsidR="0017296C">
        <w:rPr>
          <w:rStyle w:val="textbook"/>
          <w:rFonts w:ascii="Tahoma" w:hAnsi="Tahoma" w:cs="Tahoma"/>
          <w:sz w:val="22"/>
          <w:szCs w:val="22"/>
          <w:lang w:val="el-GR"/>
        </w:rPr>
        <w:t xml:space="preserve">χωρίς τους πελάτες </w:t>
      </w:r>
      <w:r w:rsidR="0017296C">
        <w:rPr>
          <w:rStyle w:val="textbook"/>
          <w:rFonts w:ascii="Tahoma" w:hAnsi="Tahoma" w:cs="Tahoma"/>
          <w:sz w:val="22"/>
          <w:szCs w:val="22"/>
          <w:lang w:val="en-US"/>
        </w:rPr>
        <w:t>Machine</w:t>
      </w:r>
      <w:r w:rsidR="0017296C" w:rsidRPr="003120FF">
        <w:rPr>
          <w:rStyle w:val="textbook"/>
          <w:rFonts w:ascii="Tahoma" w:hAnsi="Tahoma" w:cs="Tahoma"/>
          <w:sz w:val="22"/>
          <w:szCs w:val="22"/>
          <w:lang w:val="el-GR"/>
        </w:rPr>
        <w:t xml:space="preserve"> </w:t>
      </w:r>
      <w:r w:rsidR="0017296C">
        <w:rPr>
          <w:rStyle w:val="textbook"/>
          <w:rFonts w:ascii="Tahoma" w:hAnsi="Tahoma" w:cs="Tahoma"/>
          <w:sz w:val="22"/>
          <w:szCs w:val="22"/>
          <w:lang w:val="en-US"/>
        </w:rPr>
        <w:t>to</w:t>
      </w:r>
      <w:r w:rsidR="0017296C" w:rsidRPr="003120FF">
        <w:rPr>
          <w:rStyle w:val="textbook"/>
          <w:rFonts w:ascii="Tahoma" w:hAnsi="Tahoma" w:cs="Tahoma"/>
          <w:sz w:val="22"/>
          <w:szCs w:val="22"/>
          <w:lang w:val="el-GR"/>
        </w:rPr>
        <w:t xml:space="preserve"> </w:t>
      </w:r>
      <w:r w:rsidR="0017296C">
        <w:rPr>
          <w:rStyle w:val="textbook"/>
          <w:rFonts w:ascii="Tahoma" w:hAnsi="Tahoma" w:cs="Tahoma"/>
          <w:sz w:val="22"/>
          <w:szCs w:val="22"/>
          <w:lang w:val="en-US"/>
        </w:rPr>
        <w:t>Machine</w:t>
      </w:r>
      <w:r w:rsidR="0017296C" w:rsidRPr="003120FF">
        <w:rPr>
          <w:rStyle w:val="textbook"/>
          <w:rFonts w:ascii="Tahoma" w:hAnsi="Tahoma" w:cs="Tahoma"/>
          <w:sz w:val="22"/>
          <w:szCs w:val="22"/>
          <w:lang w:val="el-GR"/>
        </w:rPr>
        <w:t xml:space="preserve"> - </w:t>
      </w:r>
      <w:r w:rsidR="0017296C">
        <w:rPr>
          <w:rStyle w:val="textbook"/>
          <w:rFonts w:ascii="Tahoma" w:hAnsi="Tahoma" w:cs="Tahoma"/>
          <w:sz w:val="22"/>
          <w:szCs w:val="22"/>
        </w:rPr>
        <w:t>M</w:t>
      </w:r>
      <w:r w:rsidR="0017296C" w:rsidRPr="00F74BFF">
        <w:rPr>
          <w:rStyle w:val="textbook"/>
          <w:rFonts w:ascii="Tahoma" w:hAnsi="Tahoma" w:cs="Tahoma"/>
          <w:sz w:val="22"/>
          <w:szCs w:val="22"/>
          <w:lang w:val="el-GR"/>
        </w:rPr>
        <w:t>2</w:t>
      </w:r>
      <w:r w:rsidR="0017296C">
        <w:rPr>
          <w:rStyle w:val="textbook"/>
          <w:rFonts w:ascii="Tahoma" w:hAnsi="Tahoma" w:cs="Tahoma"/>
          <w:sz w:val="22"/>
          <w:szCs w:val="22"/>
        </w:rPr>
        <w:t>M</w:t>
      </w:r>
      <w:r w:rsidR="0017296C" w:rsidRPr="00F74BFF">
        <w:rPr>
          <w:rStyle w:val="textbook"/>
          <w:rFonts w:ascii="Tahoma" w:hAnsi="Tahoma" w:cs="Tahoma"/>
          <w:sz w:val="22"/>
          <w:szCs w:val="22"/>
          <w:lang w:val="el-GR"/>
        </w:rPr>
        <w:t xml:space="preserve">) </w:t>
      </w:r>
      <w:r w:rsidR="0017296C" w:rsidRPr="001B3EF9">
        <w:rPr>
          <w:rStyle w:val="textbook"/>
          <w:rFonts w:ascii="Tahoma" w:hAnsi="Tahoma"/>
          <w:color w:val="auto"/>
          <w:sz w:val="22"/>
          <w:lang w:val="el-GR"/>
        </w:rPr>
        <w:t>ενισχύθηκαν κατά 95% σε σχέση με την αντίστοιχη περυσινή περίοδο.</w:t>
      </w:r>
    </w:p>
    <w:p w14:paraId="5CD0956A" w14:textId="77777777" w:rsidR="00D12023" w:rsidRPr="00E23B17" w:rsidRDefault="00D12023" w:rsidP="00D12023">
      <w:pPr>
        <w:jc w:val="both"/>
        <w:rPr>
          <w:rStyle w:val="textbook"/>
          <w:rFonts w:ascii="Tahoma" w:hAnsi="Tahoma"/>
          <w:color w:val="FF0000"/>
          <w:sz w:val="22"/>
          <w:lang w:val="el-GR"/>
        </w:rPr>
      </w:pPr>
    </w:p>
    <w:p w14:paraId="5CD0956B" w14:textId="1A64ECF6" w:rsidR="00014ED3" w:rsidRDefault="00D12023" w:rsidP="00D731ED">
      <w:pPr>
        <w:jc w:val="both"/>
        <w:rPr>
          <w:rStyle w:val="textbook"/>
          <w:rFonts w:ascii="Tahoma" w:hAnsi="Tahoma"/>
          <w:color w:val="auto"/>
          <w:sz w:val="22"/>
          <w:lang w:val="el-GR"/>
        </w:rPr>
      </w:pPr>
      <w:r w:rsidRPr="001B3EF9">
        <w:rPr>
          <w:rStyle w:val="textbook"/>
          <w:rFonts w:ascii="Tahoma" w:hAnsi="Tahoma"/>
          <w:color w:val="auto"/>
          <w:sz w:val="22"/>
          <w:lang w:val="el-GR"/>
        </w:rPr>
        <w:t>Τα έσοδα από υπηρ</w:t>
      </w:r>
      <w:r w:rsidR="00D731ED">
        <w:rPr>
          <w:rStyle w:val="textbook"/>
          <w:rFonts w:ascii="Tahoma" w:hAnsi="Tahoma"/>
          <w:color w:val="auto"/>
          <w:sz w:val="22"/>
          <w:lang w:val="el-GR"/>
        </w:rPr>
        <w:t>εσίες κατέγραψαν πτώση κατά 25</w:t>
      </w:r>
      <w:r w:rsidR="00DD4B13">
        <w:rPr>
          <w:rStyle w:val="textbook"/>
          <w:rFonts w:ascii="Tahoma" w:hAnsi="Tahoma"/>
          <w:color w:val="auto"/>
          <w:sz w:val="22"/>
          <w:lang w:val="el-GR"/>
        </w:rPr>
        <w:t>,5</w:t>
      </w:r>
      <w:r w:rsidRPr="001B3EF9">
        <w:rPr>
          <w:rStyle w:val="textbook"/>
          <w:rFonts w:ascii="Tahoma" w:hAnsi="Tahoma"/>
          <w:color w:val="auto"/>
          <w:sz w:val="22"/>
          <w:lang w:val="el-GR"/>
        </w:rPr>
        <w:t xml:space="preserve">% σε ετήσια βάση, αποτέλεσμα της επιβεβλημένης από τη Ρυθμιστική Αρχή σταδιακής </w:t>
      </w:r>
      <w:r w:rsidRPr="003226A5">
        <w:rPr>
          <w:rStyle w:val="textbook"/>
          <w:rFonts w:ascii="Tahoma" w:hAnsi="Tahoma"/>
          <w:color w:val="auto"/>
          <w:sz w:val="22"/>
          <w:lang w:val="el-GR"/>
        </w:rPr>
        <w:t>μείωσης των εθνικών και διεθνών τελών τερματισμού από 1</w:t>
      </w:r>
      <w:r w:rsidRPr="003226A5">
        <w:rPr>
          <w:rStyle w:val="textbook"/>
          <w:rFonts w:ascii="Tahoma" w:hAnsi="Tahoma"/>
          <w:color w:val="auto"/>
          <w:sz w:val="22"/>
          <w:vertAlign w:val="superscript"/>
          <w:lang w:val="el-GR"/>
        </w:rPr>
        <w:t>ης</w:t>
      </w:r>
      <w:r w:rsidRPr="003226A5">
        <w:rPr>
          <w:rStyle w:val="textbook"/>
          <w:rFonts w:ascii="Tahoma" w:hAnsi="Tahoma"/>
          <w:color w:val="auto"/>
          <w:sz w:val="22"/>
          <w:lang w:val="el-GR"/>
        </w:rPr>
        <w:t xml:space="preserve"> Ιουλίου</w:t>
      </w:r>
      <w:r w:rsidR="00014ED3" w:rsidRPr="003226A5">
        <w:rPr>
          <w:rStyle w:val="textbook"/>
          <w:rFonts w:ascii="Tahoma" w:hAnsi="Tahoma"/>
          <w:color w:val="auto"/>
          <w:sz w:val="22"/>
          <w:lang w:val="el-GR"/>
        </w:rPr>
        <w:t xml:space="preserve"> 2012</w:t>
      </w:r>
      <w:r w:rsidR="00D731ED" w:rsidRPr="003226A5">
        <w:rPr>
          <w:rStyle w:val="textbook"/>
          <w:rFonts w:ascii="Tahoma" w:hAnsi="Tahoma"/>
          <w:color w:val="auto"/>
          <w:sz w:val="22"/>
          <w:lang w:val="el-GR"/>
        </w:rPr>
        <w:t>. Στο πλαίσιο αυτό, τα</w:t>
      </w:r>
      <w:r w:rsidR="00E63772" w:rsidRPr="00E63772">
        <w:rPr>
          <w:rStyle w:val="textbook"/>
          <w:rFonts w:ascii="Tahoma" w:hAnsi="Tahoma"/>
          <w:color w:val="auto"/>
          <w:sz w:val="22"/>
          <w:lang w:val="el-GR"/>
        </w:rPr>
        <w:t xml:space="preserve"> </w:t>
      </w:r>
      <w:r w:rsidR="00E63772">
        <w:rPr>
          <w:rStyle w:val="textbook"/>
          <w:rFonts w:ascii="Tahoma" w:hAnsi="Tahoma"/>
          <w:color w:val="auto"/>
          <w:sz w:val="22"/>
          <w:lang w:val="el-GR"/>
        </w:rPr>
        <w:t>διεθνή</w:t>
      </w:r>
      <w:r w:rsidR="00D731ED" w:rsidRPr="003226A5">
        <w:rPr>
          <w:rStyle w:val="textbook"/>
          <w:rFonts w:ascii="Tahoma" w:hAnsi="Tahoma"/>
          <w:color w:val="auto"/>
          <w:sz w:val="22"/>
          <w:lang w:val="el-GR"/>
        </w:rPr>
        <w:t xml:space="preserve"> </w:t>
      </w:r>
      <w:r w:rsidR="00014ED3" w:rsidRPr="003226A5">
        <w:rPr>
          <w:rStyle w:val="textbook"/>
          <w:rFonts w:ascii="Tahoma" w:hAnsi="Tahoma"/>
          <w:color w:val="auto"/>
          <w:sz w:val="22"/>
          <w:lang w:val="el-GR"/>
        </w:rPr>
        <w:t>τ</w:t>
      </w:r>
      <w:r w:rsidR="00D731ED" w:rsidRPr="003226A5">
        <w:rPr>
          <w:rStyle w:val="textbook"/>
          <w:rFonts w:ascii="Tahoma" w:hAnsi="Tahoma"/>
          <w:color w:val="auto"/>
          <w:sz w:val="22"/>
          <w:lang w:val="el-GR"/>
        </w:rPr>
        <w:t xml:space="preserve">έλη τερματισμού μειώθηκαν </w:t>
      </w:r>
      <w:r w:rsidR="00E62C77">
        <w:rPr>
          <w:rStyle w:val="textbook"/>
          <w:rFonts w:ascii="Tahoma" w:hAnsi="Tahoma"/>
          <w:color w:val="auto"/>
          <w:sz w:val="22"/>
          <w:lang w:val="el-GR"/>
        </w:rPr>
        <w:t>κατά 89%</w:t>
      </w:r>
      <w:r w:rsidR="00D731ED" w:rsidRPr="003226A5">
        <w:rPr>
          <w:rStyle w:val="textbook"/>
          <w:rFonts w:ascii="Tahoma" w:hAnsi="Tahoma"/>
          <w:color w:val="auto"/>
          <w:sz w:val="22"/>
          <w:lang w:val="el-GR"/>
        </w:rPr>
        <w:t xml:space="preserve"> στις αρχές του τριμήνου.</w:t>
      </w:r>
      <w:r w:rsidR="00014ED3" w:rsidRPr="003226A5">
        <w:rPr>
          <w:rStyle w:val="textbook"/>
          <w:rFonts w:ascii="Tahoma" w:hAnsi="Tahoma"/>
          <w:color w:val="auto"/>
          <w:sz w:val="22"/>
          <w:lang w:val="el-GR"/>
        </w:rPr>
        <w:t xml:space="preserve"> Τα εθνικά τέλη τερματισμού κινητής στην Βουλγαρία μειώθηκαν επίσης από 6,3 </w:t>
      </w:r>
      <w:proofErr w:type="spellStart"/>
      <w:r w:rsidR="00014ED3" w:rsidRPr="003226A5">
        <w:rPr>
          <w:rStyle w:val="textbook"/>
          <w:rFonts w:ascii="Tahoma" w:hAnsi="Tahoma"/>
          <w:color w:val="auto"/>
          <w:sz w:val="22"/>
          <w:lang w:val="el-GR"/>
        </w:rPr>
        <w:t>σεντ</w:t>
      </w:r>
      <w:proofErr w:type="spellEnd"/>
      <w:r w:rsidR="00014ED3" w:rsidRPr="003226A5">
        <w:rPr>
          <w:rStyle w:val="textbook"/>
          <w:rFonts w:ascii="Tahoma" w:hAnsi="Tahoma"/>
          <w:color w:val="auto"/>
          <w:sz w:val="22"/>
          <w:lang w:val="el-GR"/>
        </w:rPr>
        <w:t xml:space="preserve">/λεπτό σε 2,7 </w:t>
      </w:r>
      <w:proofErr w:type="spellStart"/>
      <w:r w:rsidR="00014ED3" w:rsidRPr="003226A5">
        <w:rPr>
          <w:rStyle w:val="textbook"/>
          <w:rFonts w:ascii="Tahoma" w:hAnsi="Tahoma"/>
          <w:color w:val="auto"/>
          <w:sz w:val="22"/>
          <w:lang w:val="el-GR"/>
        </w:rPr>
        <w:t>σεντ</w:t>
      </w:r>
      <w:proofErr w:type="spellEnd"/>
      <w:r w:rsidR="00014ED3" w:rsidRPr="003226A5">
        <w:rPr>
          <w:rStyle w:val="textbook"/>
          <w:rFonts w:ascii="Tahoma" w:hAnsi="Tahoma"/>
          <w:color w:val="auto"/>
          <w:sz w:val="22"/>
          <w:lang w:val="el-GR"/>
        </w:rPr>
        <w:t>/λεπτό την 1</w:t>
      </w:r>
      <w:r w:rsidR="00014ED3" w:rsidRPr="003226A5">
        <w:rPr>
          <w:rStyle w:val="textbook"/>
          <w:rFonts w:ascii="Tahoma" w:hAnsi="Tahoma"/>
          <w:color w:val="auto"/>
          <w:sz w:val="22"/>
          <w:vertAlign w:val="superscript"/>
          <w:lang w:val="el-GR"/>
        </w:rPr>
        <w:t>η</w:t>
      </w:r>
      <w:r w:rsidR="00014ED3" w:rsidRPr="003226A5">
        <w:rPr>
          <w:rStyle w:val="textbook"/>
          <w:rFonts w:ascii="Tahoma" w:hAnsi="Tahoma"/>
          <w:color w:val="auto"/>
          <w:sz w:val="22"/>
          <w:lang w:val="el-GR"/>
        </w:rPr>
        <w:t xml:space="preserve"> Ιουλίου 2012,</w:t>
      </w:r>
      <w:r w:rsidR="003226A5" w:rsidRPr="003226A5">
        <w:rPr>
          <w:rStyle w:val="textbook"/>
          <w:rFonts w:ascii="Tahoma" w:hAnsi="Tahoma"/>
          <w:color w:val="auto"/>
          <w:sz w:val="22"/>
          <w:lang w:val="el-GR"/>
        </w:rPr>
        <w:t xml:space="preserve"> ενώ αναμένεται να μειωθούν περαιτέ</w:t>
      </w:r>
      <w:r w:rsidR="00014ED3" w:rsidRPr="003226A5">
        <w:rPr>
          <w:rStyle w:val="textbook"/>
          <w:rFonts w:ascii="Tahoma" w:hAnsi="Tahoma"/>
          <w:color w:val="auto"/>
          <w:sz w:val="22"/>
          <w:lang w:val="el-GR"/>
        </w:rPr>
        <w:t xml:space="preserve">ρω στα 2,2 </w:t>
      </w:r>
      <w:proofErr w:type="spellStart"/>
      <w:r w:rsidR="00014ED3" w:rsidRPr="003226A5">
        <w:rPr>
          <w:rStyle w:val="textbook"/>
          <w:rFonts w:ascii="Tahoma" w:hAnsi="Tahoma"/>
          <w:color w:val="auto"/>
          <w:sz w:val="22"/>
          <w:lang w:val="el-GR"/>
        </w:rPr>
        <w:t>σεντ</w:t>
      </w:r>
      <w:proofErr w:type="spellEnd"/>
      <w:r w:rsidR="00014ED3" w:rsidRPr="003226A5">
        <w:rPr>
          <w:rStyle w:val="textbook"/>
          <w:rFonts w:ascii="Tahoma" w:hAnsi="Tahoma"/>
          <w:color w:val="auto"/>
          <w:sz w:val="22"/>
          <w:lang w:val="el-GR"/>
        </w:rPr>
        <w:t>/λεπτό από την 1</w:t>
      </w:r>
      <w:r w:rsidR="00014ED3" w:rsidRPr="003226A5">
        <w:rPr>
          <w:rStyle w:val="textbook"/>
          <w:rFonts w:ascii="Tahoma" w:hAnsi="Tahoma"/>
          <w:color w:val="auto"/>
          <w:sz w:val="22"/>
          <w:vertAlign w:val="superscript"/>
          <w:lang w:val="el-GR"/>
        </w:rPr>
        <w:t>η</w:t>
      </w:r>
      <w:r w:rsidR="00014ED3" w:rsidRPr="003226A5">
        <w:rPr>
          <w:rStyle w:val="textbook"/>
          <w:rFonts w:ascii="Tahoma" w:hAnsi="Tahoma"/>
          <w:color w:val="auto"/>
          <w:sz w:val="22"/>
          <w:lang w:val="el-GR"/>
        </w:rPr>
        <w:t xml:space="preserve"> Ιανουαρίου 2013</w:t>
      </w:r>
      <w:r w:rsidR="00014ED3">
        <w:rPr>
          <w:rStyle w:val="textbook"/>
          <w:rFonts w:ascii="Tahoma" w:hAnsi="Tahoma"/>
          <w:color w:val="auto"/>
          <w:sz w:val="22"/>
          <w:lang w:val="el-GR"/>
        </w:rPr>
        <w:t>.</w:t>
      </w:r>
      <w:r w:rsidR="00D731ED">
        <w:rPr>
          <w:rStyle w:val="textbook"/>
          <w:rFonts w:ascii="Tahoma" w:hAnsi="Tahoma"/>
          <w:color w:val="auto"/>
          <w:sz w:val="22"/>
          <w:lang w:val="el-GR"/>
        </w:rPr>
        <w:t xml:space="preserve"> </w:t>
      </w:r>
      <w:r w:rsidR="00014ED3">
        <w:rPr>
          <w:rStyle w:val="textbook"/>
          <w:rFonts w:ascii="Tahoma" w:hAnsi="Tahoma"/>
          <w:color w:val="auto"/>
          <w:sz w:val="22"/>
          <w:lang w:val="el-GR"/>
        </w:rPr>
        <w:t>Επίσης, τα έσοδα από υπηρεσίες μειώθηκαν κατά €7,5 εκατ.</w:t>
      </w:r>
      <w:r w:rsidR="00014ED3" w:rsidRPr="00014ED3">
        <w:rPr>
          <w:rStyle w:val="textbook"/>
          <w:rFonts w:ascii="Tahoma" w:hAnsi="Tahoma"/>
          <w:color w:val="auto"/>
          <w:sz w:val="22"/>
          <w:lang w:val="el-GR"/>
        </w:rPr>
        <w:t xml:space="preserve"> </w:t>
      </w:r>
      <w:r w:rsidR="00014ED3">
        <w:rPr>
          <w:rStyle w:val="textbook"/>
          <w:rFonts w:ascii="Tahoma" w:hAnsi="Tahoma"/>
          <w:color w:val="auto"/>
          <w:sz w:val="22"/>
          <w:lang w:val="el-GR"/>
        </w:rPr>
        <w:t xml:space="preserve">εξαιτίας μίας </w:t>
      </w:r>
      <w:r w:rsidR="00014ED3" w:rsidRPr="00075764">
        <w:rPr>
          <w:rStyle w:val="textbook"/>
          <w:rFonts w:ascii="Tahoma" w:hAnsi="Tahoma"/>
          <w:color w:val="auto"/>
          <w:sz w:val="22"/>
          <w:lang w:val="el-GR"/>
        </w:rPr>
        <w:t xml:space="preserve">αλλαγής της λογιστικής </w:t>
      </w:r>
      <w:r w:rsidR="00014ED3" w:rsidRPr="00735F1F">
        <w:rPr>
          <w:rStyle w:val="textbook"/>
          <w:rFonts w:ascii="Tahoma" w:hAnsi="Tahoma"/>
          <w:color w:val="auto"/>
          <w:sz w:val="22"/>
          <w:lang w:val="el-GR"/>
        </w:rPr>
        <w:t>απεικόνισης</w:t>
      </w:r>
      <w:r w:rsidR="00735F1F" w:rsidRPr="00735F1F">
        <w:rPr>
          <w:rStyle w:val="textbook"/>
          <w:rFonts w:ascii="Tahoma" w:hAnsi="Tahoma"/>
          <w:color w:val="auto"/>
          <w:sz w:val="22"/>
          <w:lang w:val="el-GR"/>
        </w:rPr>
        <w:t xml:space="preserve"> του πρόωρου τερματισμού</w:t>
      </w:r>
      <w:r w:rsidR="00014ED3" w:rsidRPr="00735F1F">
        <w:rPr>
          <w:rStyle w:val="textbook"/>
          <w:rFonts w:ascii="Tahoma" w:hAnsi="Tahoma"/>
          <w:color w:val="auto"/>
          <w:sz w:val="22"/>
          <w:lang w:val="el-GR"/>
        </w:rPr>
        <w:t xml:space="preserve"> </w:t>
      </w:r>
      <w:r w:rsidR="00C677CA" w:rsidRPr="00735F1F">
        <w:rPr>
          <w:rStyle w:val="textbook"/>
          <w:rFonts w:ascii="Tahoma" w:hAnsi="Tahoma"/>
          <w:color w:val="auto"/>
          <w:sz w:val="22"/>
          <w:lang w:val="el-GR"/>
        </w:rPr>
        <w:t>συμβολαίων</w:t>
      </w:r>
      <w:r w:rsidR="00014ED3" w:rsidRPr="00735F1F">
        <w:rPr>
          <w:rStyle w:val="textbook"/>
          <w:rFonts w:ascii="Tahoma" w:hAnsi="Tahoma"/>
          <w:color w:val="auto"/>
          <w:sz w:val="22"/>
          <w:lang w:val="el-GR"/>
        </w:rPr>
        <w:t>.</w:t>
      </w:r>
      <w:r w:rsidR="00014ED3">
        <w:rPr>
          <w:rStyle w:val="textbook"/>
          <w:rFonts w:ascii="Tahoma" w:hAnsi="Tahoma"/>
          <w:color w:val="auto"/>
          <w:sz w:val="22"/>
          <w:lang w:val="el-GR"/>
        </w:rPr>
        <w:t xml:space="preserve"> </w:t>
      </w:r>
    </w:p>
    <w:p w14:paraId="5CD0956C" w14:textId="77777777" w:rsidR="00D731ED" w:rsidRDefault="00D731ED" w:rsidP="00D731ED">
      <w:pPr>
        <w:jc w:val="both"/>
        <w:rPr>
          <w:rStyle w:val="textbook"/>
          <w:rFonts w:ascii="Tahoma" w:hAnsi="Tahoma" w:cs="Tahoma"/>
          <w:color w:val="FF0000"/>
          <w:sz w:val="22"/>
          <w:szCs w:val="22"/>
          <w:lang w:val="el-GR"/>
        </w:rPr>
      </w:pPr>
    </w:p>
    <w:p w14:paraId="5CD0956D" w14:textId="77777777" w:rsidR="00014ED3" w:rsidRDefault="00D12023" w:rsidP="00D12023">
      <w:pPr>
        <w:jc w:val="both"/>
        <w:rPr>
          <w:rStyle w:val="textbook"/>
          <w:rFonts w:ascii="Tahoma" w:hAnsi="Tahoma"/>
          <w:color w:val="auto"/>
          <w:sz w:val="22"/>
          <w:lang w:val="el-GR"/>
        </w:rPr>
      </w:pPr>
      <w:r w:rsidRPr="001B3EF9">
        <w:rPr>
          <w:rStyle w:val="textbook"/>
          <w:rFonts w:ascii="Tahoma" w:hAnsi="Tahoma"/>
          <w:color w:val="auto"/>
          <w:sz w:val="22"/>
          <w:lang w:val="el-GR"/>
        </w:rPr>
        <w:t xml:space="preserve">Η </w:t>
      </w:r>
      <w:r>
        <w:rPr>
          <w:rStyle w:val="textbook"/>
          <w:rFonts w:ascii="Tahoma" w:hAnsi="Tahoma"/>
          <w:color w:val="auto"/>
          <w:sz w:val="22"/>
          <w:lang w:val="el-GR"/>
        </w:rPr>
        <w:t>πτώση</w:t>
      </w:r>
      <w:r w:rsidRPr="001B3EF9">
        <w:rPr>
          <w:rStyle w:val="textbook"/>
          <w:rFonts w:ascii="Tahoma" w:hAnsi="Tahoma"/>
          <w:color w:val="auto"/>
          <w:sz w:val="22"/>
          <w:lang w:val="el-GR"/>
        </w:rPr>
        <w:t xml:space="preserve"> των τελών τερματισμού </w:t>
      </w:r>
      <w:r w:rsidR="006006EA">
        <w:rPr>
          <w:rStyle w:val="textbook"/>
          <w:rFonts w:ascii="Tahoma" w:hAnsi="Tahoma"/>
          <w:color w:val="auto"/>
          <w:sz w:val="22"/>
          <w:lang w:val="el-GR"/>
        </w:rPr>
        <w:t xml:space="preserve">και η αλλαγή της </w:t>
      </w:r>
      <w:r w:rsidR="003F5D57">
        <w:rPr>
          <w:rStyle w:val="textbook"/>
          <w:rFonts w:ascii="Tahoma" w:hAnsi="Tahoma"/>
          <w:color w:val="auto"/>
          <w:sz w:val="22"/>
          <w:lang w:val="el-GR"/>
        </w:rPr>
        <w:t>προαναφερόμενης λογιστικής απεικόνισης</w:t>
      </w:r>
      <w:r w:rsidR="006006EA">
        <w:rPr>
          <w:rStyle w:val="textbook"/>
          <w:rFonts w:ascii="Tahoma" w:hAnsi="Tahoma"/>
          <w:color w:val="auto"/>
          <w:sz w:val="22"/>
          <w:lang w:val="el-GR"/>
        </w:rPr>
        <w:t xml:space="preserve"> </w:t>
      </w:r>
      <w:r w:rsidR="00C677CA">
        <w:rPr>
          <w:rStyle w:val="textbook"/>
          <w:rFonts w:ascii="Tahoma" w:hAnsi="Tahoma"/>
          <w:color w:val="auto"/>
          <w:sz w:val="22"/>
          <w:lang w:val="el-GR"/>
        </w:rPr>
        <w:t xml:space="preserve">είχε αρνητικό αντίκτυπο ύψους περίπου €13,5 εκατ. στην </w:t>
      </w:r>
      <w:r w:rsidR="00C677CA" w:rsidRPr="001B3EF9">
        <w:rPr>
          <w:rStyle w:val="textbook"/>
          <w:rFonts w:ascii="Tahoma" w:hAnsi="Tahoma"/>
          <w:color w:val="auto"/>
          <w:sz w:val="22"/>
          <w:lang w:val="el-GR"/>
        </w:rPr>
        <w:t xml:space="preserve">κερδοφορία </w:t>
      </w:r>
      <w:r w:rsidR="00C677CA" w:rsidRPr="001B3EF9">
        <w:rPr>
          <w:rStyle w:val="textbook"/>
          <w:rFonts w:ascii="Tahoma" w:hAnsi="Tahoma"/>
          <w:color w:val="auto"/>
          <w:sz w:val="22"/>
          <w:lang w:val="en-US"/>
        </w:rPr>
        <w:t>EBITDA</w:t>
      </w:r>
      <w:r w:rsidR="00C677CA">
        <w:rPr>
          <w:rStyle w:val="textbook"/>
          <w:rFonts w:ascii="Tahoma" w:hAnsi="Tahoma"/>
          <w:color w:val="auto"/>
          <w:sz w:val="22"/>
          <w:lang w:val="el-GR"/>
        </w:rPr>
        <w:t xml:space="preserve"> του Γ’ τριμήνου του 2012.</w:t>
      </w:r>
    </w:p>
    <w:p w14:paraId="5CD0956F" w14:textId="77777777" w:rsidR="00D12023" w:rsidRDefault="00D12023" w:rsidP="00D12023">
      <w:pPr>
        <w:jc w:val="both"/>
        <w:rPr>
          <w:rStyle w:val="textbook"/>
          <w:rFonts w:ascii="Tahoma" w:hAnsi="Tahoma" w:cs="Tahoma"/>
          <w:b/>
          <w:color w:val="auto"/>
          <w:sz w:val="22"/>
          <w:szCs w:val="22"/>
          <w:lang w:val="el-GR"/>
        </w:rPr>
      </w:pPr>
    </w:p>
    <w:p w14:paraId="5CD09570" w14:textId="77777777" w:rsidR="00D12023" w:rsidRPr="001B3EF9" w:rsidRDefault="00D12023" w:rsidP="00D12023">
      <w:pPr>
        <w:jc w:val="both"/>
        <w:rPr>
          <w:rStyle w:val="textbook"/>
          <w:rFonts w:ascii="Tahoma" w:hAnsi="Tahoma" w:cs="Tahoma"/>
          <w:b/>
          <w:color w:val="auto"/>
          <w:sz w:val="22"/>
          <w:szCs w:val="22"/>
          <w:lang w:val="el-GR"/>
        </w:rPr>
      </w:pPr>
      <w:r w:rsidRPr="001B3EF9">
        <w:rPr>
          <w:rStyle w:val="textbook"/>
          <w:rFonts w:ascii="Tahoma" w:hAnsi="Tahoma" w:cs="Tahoma"/>
          <w:b/>
          <w:color w:val="auto"/>
          <w:sz w:val="22"/>
          <w:szCs w:val="22"/>
          <w:lang w:val="el-GR"/>
        </w:rPr>
        <w:t xml:space="preserve">Κινητή Τηλεφωνία, Αλβανία </w:t>
      </w:r>
    </w:p>
    <w:p w14:paraId="5CD09571" w14:textId="77777777" w:rsidR="00D12023" w:rsidRPr="00E23B17" w:rsidRDefault="00D12023" w:rsidP="00D12023">
      <w:pPr>
        <w:jc w:val="both"/>
        <w:rPr>
          <w:rStyle w:val="textbook"/>
          <w:rFonts w:ascii="Tahoma" w:hAnsi="Tahoma" w:cs="Tahoma"/>
          <w:color w:val="FF0000"/>
          <w:sz w:val="22"/>
          <w:szCs w:val="22"/>
          <w:lang w:val="el-GR"/>
        </w:rPr>
      </w:pPr>
    </w:p>
    <w:p w14:paraId="5CD09572" w14:textId="77777777" w:rsidR="00D12023" w:rsidRPr="00BE222B" w:rsidRDefault="00D12023" w:rsidP="00D12023">
      <w:pPr>
        <w:jc w:val="both"/>
        <w:rPr>
          <w:rStyle w:val="textbook"/>
          <w:rFonts w:ascii="Tahoma" w:hAnsi="Tahoma" w:cs="Tahoma"/>
          <w:color w:val="auto"/>
          <w:sz w:val="22"/>
          <w:szCs w:val="22"/>
          <w:lang w:val="el-GR"/>
        </w:rPr>
      </w:pPr>
      <w:r w:rsidRPr="001B3EF9">
        <w:rPr>
          <w:rStyle w:val="textbook"/>
          <w:rFonts w:ascii="Tahoma" w:hAnsi="Tahoma" w:cs="Tahoma"/>
          <w:color w:val="auto"/>
          <w:sz w:val="22"/>
          <w:szCs w:val="22"/>
          <w:lang w:val="el-GR"/>
        </w:rPr>
        <w:t xml:space="preserve">Στο τέλος του Γ’ τριμήνου του 2012, η πελατειακή βάση της </w:t>
      </w:r>
      <w:r w:rsidRPr="001B3EF9">
        <w:rPr>
          <w:rStyle w:val="textbook"/>
          <w:rFonts w:ascii="Tahoma" w:hAnsi="Tahoma" w:cs="Tahoma"/>
          <w:color w:val="auto"/>
          <w:sz w:val="22"/>
          <w:szCs w:val="22"/>
        </w:rPr>
        <w:t>AMC</w:t>
      </w:r>
      <w:r w:rsidRPr="001B3EF9">
        <w:rPr>
          <w:rStyle w:val="textbook"/>
          <w:rFonts w:ascii="Tahoma" w:hAnsi="Tahoma" w:cs="Tahoma"/>
          <w:color w:val="auto"/>
          <w:sz w:val="22"/>
          <w:szCs w:val="22"/>
          <w:lang w:val="el-GR"/>
        </w:rPr>
        <w:t xml:space="preserve"> διαμορφώθηκε σε 1,8 εκατομμύρια, ελαφρώς ενισχυμένη σε σχέση με</w:t>
      </w:r>
      <w:r w:rsidR="00BE222B">
        <w:rPr>
          <w:rStyle w:val="textbook"/>
          <w:rFonts w:ascii="Tahoma" w:hAnsi="Tahoma" w:cs="Tahoma"/>
          <w:color w:val="auto"/>
          <w:sz w:val="22"/>
          <w:szCs w:val="22"/>
          <w:lang w:val="el-GR"/>
        </w:rPr>
        <w:t xml:space="preserve"> το αντίστοιχο τρίμηνο του 2011.</w:t>
      </w:r>
      <w:r w:rsidRPr="001B3EF9">
        <w:rPr>
          <w:rStyle w:val="textbook"/>
          <w:rFonts w:ascii="Tahoma" w:hAnsi="Tahoma" w:cs="Tahoma"/>
          <w:color w:val="auto"/>
          <w:sz w:val="22"/>
          <w:szCs w:val="22"/>
          <w:lang w:val="el-GR"/>
        </w:rPr>
        <w:t xml:space="preserve"> </w:t>
      </w:r>
      <w:r w:rsidR="00BE222B">
        <w:rPr>
          <w:rStyle w:val="textbook"/>
          <w:rFonts w:ascii="Tahoma" w:hAnsi="Tahoma" w:cs="Tahoma"/>
          <w:color w:val="auto"/>
          <w:sz w:val="22"/>
          <w:szCs w:val="22"/>
          <w:lang w:val="el-GR"/>
        </w:rPr>
        <w:t xml:space="preserve"> Ο </w:t>
      </w:r>
      <w:r w:rsidRPr="001B3EF9">
        <w:rPr>
          <w:rStyle w:val="textbook"/>
          <w:rFonts w:ascii="Tahoma" w:hAnsi="Tahoma" w:cs="Tahoma"/>
          <w:color w:val="auto"/>
          <w:sz w:val="22"/>
          <w:szCs w:val="22"/>
          <w:lang w:val="el-GR"/>
        </w:rPr>
        <w:t>έντονο</w:t>
      </w:r>
      <w:r w:rsidR="00BE222B">
        <w:rPr>
          <w:rStyle w:val="textbook"/>
          <w:rFonts w:ascii="Tahoma" w:hAnsi="Tahoma" w:cs="Tahoma"/>
          <w:color w:val="auto"/>
          <w:sz w:val="22"/>
          <w:szCs w:val="22"/>
          <w:lang w:val="el-GR"/>
        </w:rPr>
        <w:t>ς</w:t>
      </w:r>
      <w:r w:rsidRPr="001B3EF9">
        <w:rPr>
          <w:rStyle w:val="textbook"/>
          <w:rFonts w:ascii="Tahoma" w:hAnsi="Tahoma" w:cs="Tahoma"/>
          <w:color w:val="auto"/>
          <w:sz w:val="22"/>
          <w:szCs w:val="22"/>
          <w:lang w:val="el-GR"/>
        </w:rPr>
        <w:t xml:space="preserve"> ανταγωνισμό</w:t>
      </w:r>
      <w:r w:rsidR="00BE222B">
        <w:rPr>
          <w:rStyle w:val="textbook"/>
          <w:rFonts w:ascii="Tahoma" w:hAnsi="Tahoma" w:cs="Tahoma"/>
          <w:color w:val="auto"/>
          <w:sz w:val="22"/>
          <w:szCs w:val="22"/>
          <w:lang w:val="el-GR"/>
        </w:rPr>
        <w:t>ς συνεχίστηκε και</w:t>
      </w:r>
      <w:r w:rsidRPr="001B3EF9">
        <w:rPr>
          <w:rStyle w:val="textbook"/>
          <w:rFonts w:ascii="Tahoma" w:hAnsi="Tahoma" w:cs="Tahoma"/>
          <w:color w:val="auto"/>
          <w:sz w:val="22"/>
          <w:szCs w:val="22"/>
          <w:lang w:val="el-GR"/>
        </w:rPr>
        <w:t xml:space="preserve"> εντάθηκε κατά το τρίμηνο με την προσθήκη προωθητικών ενεργειών </w:t>
      </w:r>
      <w:r w:rsidRPr="00BE222B">
        <w:rPr>
          <w:rStyle w:val="textbook"/>
          <w:rFonts w:ascii="Tahoma" w:hAnsi="Tahoma" w:cs="Tahoma"/>
          <w:color w:val="auto"/>
          <w:sz w:val="22"/>
          <w:szCs w:val="22"/>
          <w:lang w:val="en-US"/>
        </w:rPr>
        <w:t>door</w:t>
      </w:r>
      <w:r w:rsidRPr="00BE222B">
        <w:rPr>
          <w:rStyle w:val="textbook"/>
          <w:rFonts w:ascii="Tahoma" w:hAnsi="Tahoma" w:cs="Tahoma"/>
          <w:color w:val="auto"/>
          <w:sz w:val="22"/>
          <w:szCs w:val="22"/>
          <w:lang w:val="el-GR"/>
        </w:rPr>
        <w:t xml:space="preserve"> </w:t>
      </w:r>
      <w:r w:rsidRPr="00BE222B">
        <w:rPr>
          <w:rStyle w:val="textbook"/>
          <w:rFonts w:ascii="Tahoma" w:hAnsi="Tahoma" w:cs="Tahoma"/>
          <w:color w:val="auto"/>
          <w:sz w:val="22"/>
          <w:szCs w:val="22"/>
          <w:lang w:val="en-US"/>
        </w:rPr>
        <w:t>to</w:t>
      </w:r>
      <w:r w:rsidRPr="00BE222B">
        <w:rPr>
          <w:rStyle w:val="textbook"/>
          <w:rFonts w:ascii="Tahoma" w:hAnsi="Tahoma" w:cs="Tahoma"/>
          <w:color w:val="auto"/>
          <w:sz w:val="22"/>
          <w:szCs w:val="22"/>
          <w:lang w:val="el-GR"/>
        </w:rPr>
        <w:t xml:space="preserve"> </w:t>
      </w:r>
      <w:r w:rsidRPr="00BE222B">
        <w:rPr>
          <w:rStyle w:val="textbook"/>
          <w:rFonts w:ascii="Tahoma" w:hAnsi="Tahoma" w:cs="Tahoma"/>
          <w:color w:val="auto"/>
          <w:sz w:val="22"/>
          <w:szCs w:val="22"/>
          <w:lang w:val="en-US"/>
        </w:rPr>
        <w:t>door</w:t>
      </w:r>
      <w:r w:rsidRPr="00BE222B">
        <w:rPr>
          <w:rStyle w:val="textbook"/>
          <w:rFonts w:ascii="Tahoma" w:hAnsi="Tahoma" w:cs="Tahoma"/>
          <w:color w:val="auto"/>
          <w:sz w:val="22"/>
          <w:szCs w:val="22"/>
          <w:lang w:val="el-GR"/>
        </w:rPr>
        <w:t xml:space="preserve">. </w:t>
      </w:r>
      <w:r w:rsidR="00BE222B" w:rsidRPr="00BE222B">
        <w:rPr>
          <w:rStyle w:val="textbook"/>
          <w:rFonts w:ascii="Tahoma" w:hAnsi="Tahoma" w:cs="Tahoma"/>
          <w:color w:val="auto"/>
          <w:sz w:val="22"/>
          <w:szCs w:val="22"/>
          <w:lang w:val="el-GR"/>
        </w:rPr>
        <w:t xml:space="preserve">Σε ότι αφορά την κινητή </w:t>
      </w:r>
      <w:proofErr w:type="spellStart"/>
      <w:r w:rsidR="00BE222B" w:rsidRPr="00BE222B">
        <w:rPr>
          <w:rStyle w:val="textbook"/>
          <w:rFonts w:ascii="Tahoma" w:hAnsi="Tahoma" w:cs="Tahoma"/>
          <w:color w:val="auto"/>
          <w:sz w:val="22"/>
          <w:szCs w:val="22"/>
          <w:lang w:val="el-GR"/>
        </w:rPr>
        <w:t>ευρυζωνικότητα</w:t>
      </w:r>
      <w:proofErr w:type="spellEnd"/>
      <w:r w:rsidR="00BE222B" w:rsidRPr="00BE222B">
        <w:rPr>
          <w:rStyle w:val="textbook"/>
          <w:rFonts w:ascii="Tahoma" w:hAnsi="Tahoma" w:cs="Tahoma"/>
          <w:color w:val="auto"/>
          <w:sz w:val="22"/>
          <w:szCs w:val="22"/>
          <w:lang w:val="el-GR"/>
        </w:rPr>
        <w:t>, η πληθυσμιακή κάλυψη</w:t>
      </w:r>
      <w:r w:rsidR="00BE222B">
        <w:rPr>
          <w:rStyle w:val="textbook"/>
          <w:rFonts w:ascii="Tahoma" w:hAnsi="Tahoma" w:cs="Tahoma"/>
          <w:color w:val="auto"/>
          <w:sz w:val="22"/>
          <w:szCs w:val="22"/>
          <w:lang w:val="el-GR"/>
        </w:rPr>
        <w:t xml:space="preserve"> του ιδιαίτερα αποτελεσματικού σε επίπεδο κόστους 3</w:t>
      </w:r>
      <w:r w:rsidR="00BE222B">
        <w:rPr>
          <w:rStyle w:val="textbook"/>
          <w:rFonts w:ascii="Tahoma" w:hAnsi="Tahoma" w:cs="Tahoma"/>
          <w:color w:val="auto"/>
          <w:sz w:val="22"/>
          <w:szCs w:val="22"/>
          <w:lang w:val="en-US"/>
        </w:rPr>
        <w:t>G</w:t>
      </w:r>
      <w:r w:rsidR="00BE222B" w:rsidRPr="00BE222B">
        <w:rPr>
          <w:rStyle w:val="textbook"/>
          <w:rFonts w:ascii="Tahoma" w:hAnsi="Tahoma" w:cs="Tahoma"/>
          <w:color w:val="auto"/>
          <w:sz w:val="22"/>
          <w:szCs w:val="22"/>
          <w:lang w:val="el-GR"/>
        </w:rPr>
        <w:t xml:space="preserve"> </w:t>
      </w:r>
      <w:r w:rsidR="00BE222B">
        <w:rPr>
          <w:rStyle w:val="textbook"/>
          <w:rFonts w:ascii="Tahoma" w:hAnsi="Tahoma" w:cs="Tahoma"/>
          <w:color w:val="auto"/>
          <w:sz w:val="22"/>
          <w:szCs w:val="22"/>
          <w:lang w:val="el-GR"/>
        </w:rPr>
        <w:t xml:space="preserve">δικτύου της </w:t>
      </w:r>
      <w:r w:rsidR="00BE222B">
        <w:rPr>
          <w:rStyle w:val="textbook"/>
          <w:rFonts w:ascii="Tahoma" w:hAnsi="Tahoma" w:cs="Tahoma"/>
          <w:color w:val="auto"/>
          <w:sz w:val="22"/>
          <w:szCs w:val="22"/>
          <w:lang w:val="en-US"/>
        </w:rPr>
        <w:t>AMC</w:t>
      </w:r>
      <w:r w:rsidR="00BE222B">
        <w:rPr>
          <w:rStyle w:val="textbook"/>
          <w:rFonts w:ascii="Tahoma" w:hAnsi="Tahoma" w:cs="Tahoma"/>
          <w:color w:val="auto"/>
          <w:sz w:val="22"/>
          <w:szCs w:val="22"/>
          <w:lang w:val="el-GR"/>
        </w:rPr>
        <w:t xml:space="preserve"> ανήλθε στο 95%</w:t>
      </w:r>
      <w:r w:rsidR="00BE222B" w:rsidRPr="00BE222B">
        <w:rPr>
          <w:rStyle w:val="textbook"/>
          <w:rFonts w:ascii="Tahoma" w:hAnsi="Tahoma" w:cs="Tahoma"/>
          <w:color w:val="auto"/>
          <w:sz w:val="22"/>
          <w:szCs w:val="22"/>
          <w:lang w:val="el-GR"/>
        </w:rPr>
        <w:t xml:space="preserve">  </w:t>
      </w:r>
    </w:p>
    <w:p w14:paraId="5CD09573" w14:textId="77777777" w:rsidR="00D12023" w:rsidRPr="00F12109" w:rsidRDefault="00D12023" w:rsidP="00D12023">
      <w:pPr>
        <w:jc w:val="both"/>
        <w:rPr>
          <w:rStyle w:val="textbook"/>
          <w:rFonts w:ascii="Tahoma" w:hAnsi="Tahoma" w:cs="Tahoma"/>
          <w:color w:val="auto"/>
          <w:sz w:val="22"/>
          <w:szCs w:val="22"/>
          <w:lang w:val="el-GR"/>
        </w:rPr>
      </w:pPr>
    </w:p>
    <w:p w14:paraId="5CD09574" w14:textId="77777777" w:rsidR="002C306B" w:rsidRDefault="00D12023" w:rsidP="00D12023">
      <w:pPr>
        <w:jc w:val="both"/>
        <w:rPr>
          <w:rStyle w:val="textbook"/>
          <w:rFonts w:ascii="Tahoma" w:hAnsi="Tahoma" w:cs="Tahoma"/>
          <w:color w:val="auto"/>
          <w:sz w:val="22"/>
          <w:szCs w:val="22"/>
          <w:lang w:val="el-GR"/>
        </w:rPr>
      </w:pPr>
      <w:r w:rsidRPr="00F12109">
        <w:rPr>
          <w:rStyle w:val="textbook"/>
          <w:rFonts w:ascii="Tahoma" w:hAnsi="Tahoma" w:cs="Tahoma"/>
          <w:color w:val="auto"/>
          <w:sz w:val="22"/>
          <w:szCs w:val="22"/>
          <w:lang w:val="el-GR"/>
        </w:rPr>
        <w:t xml:space="preserve">Τα έσοδα επηρεάστηκαν </w:t>
      </w:r>
      <w:r w:rsidR="002C306B">
        <w:rPr>
          <w:rStyle w:val="textbook"/>
          <w:rFonts w:ascii="Tahoma" w:hAnsi="Tahoma" w:cs="Tahoma"/>
          <w:color w:val="auto"/>
          <w:sz w:val="22"/>
          <w:szCs w:val="22"/>
          <w:lang w:val="el-GR"/>
        </w:rPr>
        <w:t xml:space="preserve">το Γ’ τρίμηνο του 2012 </w:t>
      </w:r>
      <w:r w:rsidRPr="00F12109">
        <w:rPr>
          <w:rStyle w:val="textbook"/>
          <w:rFonts w:ascii="Tahoma" w:hAnsi="Tahoma" w:cs="Tahoma"/>
          <w:color w:val="auto"/>
          <w:sz w:val="22"/>
          <w:szCs w:val="22"/>
          <w:lang w:val="el-GR"/>
        </w:rPr>
        <w:t>από τις επιθετικές προσφορές</w:t>
      </w:r>
      <w:r w:rsidR="002C306B">
        <w:rPr>
          <w:rStyle w:val="textbook"/>
          <w:rFonts w:ascii="Tahoma" w:hAnsi="Tahoma" w:cs="Tahoma"/>
          <w:color w:val="auto"/>
          <w:sz w:val="22"/>
          <w:szCs w:val="22"/>
          <w:lang w:val="el-GR"/>
        </w:rPr>
        <w:t xml:space="preserve"> στην καρτοκινητή και στον τομέα των εταιρικών πελατών.</w:t>
      </w:r>
    </w:p>
    <w:p w14:paraId="5CD09575" w14:textId="77777777" w:rsidR="002C306B" w:rsidRDefault="002C306B" w:rsidP="00D12023">
      <w:pPr>
        <w:shd w:val="clear" w:color="auto" w:fill="FFFFFF"/>
        <w:jc w:val="both"/>
        <w:rPr>
          <w:rStyle w:val="textbook"/>
          <w:rFonts w:ascii="Tahoma" w:hAnsi="Tahoma" w:cs="Tahoma"/>
          <w:color w:val="auto"/>
          <w:sz w:val="22"/>
          <w:szCs w:val="22"/>
          <w:lang w:val="el-GR"/>
        </w:rPr>
      </w:pPr>
    </w:p>
    <w:p w14:paraId="5CD09576" w14:textId="77777777" w:rsidR="00D12023" w:rsidRPr="00B43431" w:rsidRDefault="002C306B" w:rsidP="00D12023">
      <w:pPr>
        <w:shd w:val="clear" w:color="auto" w:fill="FFFFFF"/>
        <w:jc w:val="both"/>
        <w:rPr>
          <w:rFonts w:ascii="Tahoma" w:hAnsi="Tahoma" w:cs="Tahoma"/>
          <w:sz w:val="22"/>
          <w:lang w:val="el-GR" w:eastAsia="el-GR"/>
        </w:rPr>
      </w:pPr>
      <w:r>
        <w:rPr>
          <w:rStyle w:val="textbook"/>
          <w:rFonts w:ascii="Tahoma" w:hAnsi="Tahoma" w:cs="Tahoma"/>
          <w:color w:val="auto"/>
          <w:sz w:val="22"/>
          <w:szCs w:val="22"/>
          <w:lang w:val="el-GR"/>
        </w:rPr>
        <w:t xml:space="preserve">Ως αποτέλεσμα των επιθετικών προσφορών στο πλαίσιο του ανταγωνισμού, το περιθώριο κερδοφορίας </w:t>
      </w:r>
      <w:r w:rsidRPr="00B43431">
        <w:rPr>
          <w:rStyle w:val="textbook"/>
          <w:rFonts w:ascii="Tahoma" w:hAnsi="Tahoma" w:cs="Tahoma"/>
          <w:color w:val="auto"/>
          <w:sz w:val="22"/>
          <w:szCs w:val="22"/>
        </w:rPr>
        <w:t>EBITDA</w:t>
      </w:r>
      <w:r>
        <w:rPr>
          <w:rStyle w:val="textbook"/>
          <w:rFonts w:ascii="Tahoma" w:hAnsi="Tahoma" w:cs="Tahoma"/>
          <w:color w:val="auto"/>
          <w:sz w:val="22"/>
          <w:szCs w:val="22"/>
          <w:lang w:val="el-GR"/>
        </w:rPr>
        <w:t xml:space="preserve"> μειώθηκε σε 41,1% το  Γ’ τρίμηνο του 2012. </w:t>
      </w:r>
      <w:r w:rsidR="00D12023" w:rsidRPr="00B43431">
        <w:rPr>
          <w:rStyle w:val="textbook"/>
          <w:rFonts w:ascii="Tahoma" w:hAnsi="Tahoma" w:cs="Tahoma"/>
          <w:color w:val="auto"/>
          <w:sz w:val="22"/>
          <w:szCs w:val="22"/>
          <w:lang w:val="el-GR"/>
        </w:rPr>
        <w:t xml:space="preserve">Παρά τις </w:t>
      </w:r>
      <w:r>
        <w:rPr>
          <w:rStyle w:val="textbook"/>
          <w:rFonts w:ascii="Tahoma" w:hAnsi="Tahoma" w:cs="Tahoma"/>
          <w:color w:val="auto"/>
          <w:sz w:val="22"/>
          <w:szCs w:val="22"/>
          <w:lang w:val="el-GR"/>
        </w:rPr>
        <w:t xml:space="preserve">συνεχείς </w:t>
      </w:r>
      <w:r w:rsidR="00D12023" w:rsidRPr="00B43431">
        <w:rPr>
          <w:rStyle w:val="textbook"/>
          <w:rFonts w:ascii="Tahoma" w:hAnsi="Tahoma" w:cs="Tahoma"/>
          <w:color w:val="auto"/>
          <w:sz w:val="22"/>
          <w:szCs w:val="22"/>
          <w:lang w:val="el-GR"/>
        </w:rPr>
        <w:t>προσπάθειες της Διοίκησης για τη β</w:t>
      </w:r>
      <w:r>
        <w:rPr>
          <w:rStyle w:val="textbook"/>
          <w:rFonts w:ascii="Tahoma" w:hAnsi="Tahoma" w:cs="Tahoma"/>
          <w:color w:val="auto"/>
          <w:sz w:val="22"/>
          <w:szCs w:val="22"/>
          <w:lang w:val="el-GR"/>
        </w:rPr>
        <w:t>ελτιστοποίηση της δομής κόστους</w:t>
      </w:r>
      <w:r w:rsidR="00D12023" w:rsidRPr="00B43431">
        <w:rPr>
          <w:rStyle w:val="textbook"/>
          <w:rFonts w:ascii="Tahoma" w:hAnsi="Tahoma" w:cs="Tahoma"/>
          <w:color w:val="auto"/>
          <w:sz w:val="22"/>
          <w:szCs w:val="22"/>
          <w:lang w:val="el-GR"/>
        </w:rPr>
        <w:t>.</w:t>
      </w:r>
    </w:p>
    <w:p w14:paraId="5CD09579" w14:textId="4B97B63A" w:rsidR="00D12023" w:rsidRPr="00B43431" w:rsidRDefault="00D12023" w:rsidP="00D12023">
      <w:pPr>
        <w:jc w:val="both"/>
        <w:rPr>
          <w:rStyle w:val="textbook"/>
          <w:rFonts w:ascii="Tahoma" w:hAnsi="Tahoma" w:cs="Tahoma"/>
          <w:sz w:val="22"/>
          <w:szCs w:val="22"/>
          <w:lang w:val="el-GR"/>
        </w:rPr>
      </w:pPr>
      <w:r>
        <w:rPr>
          <w:color w:val="FF0000"/>
          <w:lang w:val="el-GR"/>
        </w:rPr>
        <w:t xml:space="preserve">  </w:t>
      </w:r>
    </w:p>
    <w:p w14:paraId="5CD0957A" w14:textId="77777777" w:rsidR="00307199" w:rsidRPr="00961D03" w:rsidRDefault="00817BB4" w:rsidP="00307199">
      <w:pPr>
        <w:jc w:val="both"/>
        <w:rPr>
          <w:rFonts w:ascii="Tahoma" w:hAnsi="Tahoma" w:cs="Tahoma"/>
          <w:b/>
          <w:sz w:val="22"/>
          <w:szCs w:val="22"/>
          <w:u w:val="single"/>
          <w:lang w:val="el-GR"/>
        </w:rPr>
      </w:pPr>
      <w:r>
        <w:rPr>
          <w:rFonts w:ascii="Tahoma" w:hAnsi="Tahoma" w:cs="Tahoma"/>
          <w:b/>
          <w:sz w:val="22"/>
          <w:szCs w:val="22"/>
          <w:u w:val="single"/>
          <w:lang w:val="el-GR"/>
        </w:rPr>
        <w:t>4. ΓΕΓΟΝΟΤΑ ΤΡΙΜΗΝΟΥ</w:t>
      </w:r>
    </w:p>
    <w:p w14:paraId="5CD0957B" w14:textId="77777777" w:rsidR="004D2103" w:rsidRPr="00961D03" w:rsidRDefault="004D2103" w:rsidP="004D2103">
      <w:pPr>
        <w:pStyle w:val="testclassnenad"/>
        <w:spacing w:before="0" w:beforeAutospacing="0" w:after="0" w:afterAutospacing="0"/>
        <w:ind w:right="90"/>
        <w:jc w:val="both"/>
        <w:rPr>
          <w:b/>
          <w:sz w:val="22"/>
          <w:szCs w:val="22"/>
        </w:rPr>
      </w:pPr>
    </w:p>
    <w:p w14:paraId="5CD0957C" w14:textId="77777777" w:rsidR="004D2103" w:rsidRPr="00961D03" w:rsidRDefault="004D2103" w:rsidP="004D2103">
      <w:pPr>
        <w:pStyle w:val="testclassnenad"/>
        <w:spacing w:before="0" w:beforeAutospacing="0" w:after="0" w:afterAutospacing="0"/>
        <w:ind w:right="90"/>
        <w:jc w:val="both"/>
        <w:rPr>
          <w:b/>
          <w:sz w:val="22"/>
          <w:szCs w:val="22"/>
        </w:rPr>
      </w:pPr>
      <w:r w:rsidRPr="00961D03">
        <w:rPr>
          <w:b/>
          <w:sz w:val="22"/>
          <w:szCs w:val="22"/>
        </w:rPr>
        <w:t xml:space="preserve">Αποπληρωμή δανείων </w:t>
      </w:r>
    </w:p>
    <w:p w14:paraId="5CD0957D" w14:textId="77777777" w:rsidR="00427755" w:rsidRPr="00961D03" w:rsidRDefault="004D2103" w:rsidP="004D2103">
      <w:pPr>
        <w:jc w:val="both"/>
        <w:rPr>
          <w:rFonts w:ascii="Tahoma" w:hAnsi="Tahoma" w:cs="Tahoma"/>
          <w:sz w:val="22"/>
          <w:szCs w:val="22"/>
          <w:lang w:val="el-GR"/>
        </w:rPr>
      </w:pPr>
      <w:r w:rsidRPr="00961D03">
        <w:rPr>
          <w:rFonts w:ascii="Tahoma" w:hAnsi="Tahoma" w:cs="Tahoma"/>
          <w:sz w:val="22"/>
          <w:szCs w:val="22"/>
          <w:lang w:val="el-GR"/>
        </w:rPr>
        <w:t xml:space="preserve">Στις 30 Ιουλίου 2012 η ΟΤΕ PLC προχώρησε σε αποπληρωμή του εναπομείναντος ονομαστικού ποσού 311,7 εκατ. ευρώ κάτω από την Ανακυκλούμενη Πίστωση που έληγε τον Σεπτέμβριο του 2012, καταβάλλοντας ταυτόχρονα και τους δεδουλευμένους τόκους. </w:t>
      </w:r>
    </w:p>
    <w:p w14:paraId="5CD0957E" w14:textId="77777777" w:rsidR="002212B6" w:rsidRDefault="002212B6" w:rsidP="004D2103">
      <w:pPr>
        <w:jc w:val="both"/>
        <w:rPr>
          <w:rFonts w:ascii="Tahoma" w:hAnsi="Tahoma" w:cs="Tahoma"/>
          <w:sz w:val="22"/>
          <w:szCs w:val="22"/>
          <w:lang w:val="el-GR"/>
        </w:rPr>
      </w:pPr>
    </w:p>
    <w:p w14:paraId="5CD0957F" w14:textId="77777777" w:rsidR="004D2103" w:rsidRPr="00961D03" w:rsidRDefault="004D2103" w:rsidP="004D2103">
      <w:pPr>
        <w:jc w:val="both"/>
        <w:rPr>
          <w:rFonts w:ascii="Tahoma" w:hAnsi="Tahoma" w:cs="Tahoma"/>
          <w:sz w:val="22"/>
          <w:szCs w:val="22"/>
          <w:lang w:val="el-GR"/>
        </w:rPr>
      </w:pPr>
      <w:r w:rsidRPr="00961D03">
        <w:rPr>
          <w:rFonts w:ascii="Tahoma" w:hAnsi="Tahoma" w:cs="Tahoma"/>
          <w:sz w:val="22"/>
          <w:szCs w:val="22"/>
          <w:lang w:val="el-GR"/>
        </w:rPr>
        <w:t>Την 31η Ιουλίου 2012 η ΟΤΕ PLC προχώρησε σε αποπληρωμή του εναπομείναντος ονομαστικού ποσού 445,2 εκατ. ευρώ του κοινοπρακτικού δανείου που έληγε τον Σεπτέμβριο του 2012, καταβάλλοντας ταυτόχρονα και τους δεδουλευμένους τόκους.</w:t>
      </w:r>
    </w:p>
    <w:p w14:paraId="5CD09580" w14:textId="77777777" w:rsidR="00891995" w:rsidRPr="00961D03" w:rsidRDefault="00891995" w:rsidP="00307199">
      <w:pPr>
        <w:jc w:val="both"/>
        <w:rPr>
          <w:rFonts w:ascii="Tahoma" w:hAnsi="Tahoma" w:cs="Tahoma"/>
          <w:b/>
          <w:bCs/>
          <w:color w:val="FF0000"/>
          <w:sz w:val="22"/>
          <w:szCs w:val="22"/>
          <w:highlight w:val="yellow"/>
          <w:u w:val="single"/>
          <w:lang w:val="el-GR"/>
        </w:rPr>
      </w:pPr>
    </w:p>
    <w:p w14:paraId="5CD09581" w14:textId="77777777" w:rsidR="00891995" w:rsidRPr="00961D03" w:rsidRDefault="00891995" w:rsidP="00891995">
      <w:pPr>
        <w:pStyle w:val="BodyText"/>
        <w:rPr>
          <w:rFonts w:ascii="Tahoma" w:hAnsi="Tahoma" w:cs="Tahoma"/>
          <w:b/>
          <w:bCs/>
          <w:sz w:val="22"/>
          <w:szCs w:val="22"/>
        </w:rPr>
      </w:pPr>
      <w:r w:rsidRPr="00961D03">
        <w:rPr>
          <w:rFonts w:ascii="Tahoma" w:hAnsi="Tahoma" w:cs="Tahoma"/>
          <w:b/>
          <w:bCs/>
          <w:sz w:val="22"/>
          <w:szCs w:val="22"/>
        </w:rPr>
        <w:t xml:space="preserve">Επαναγορά ομολόγων </w:t>
      </w:r>
    </w:p>
    <w:p w14:paraId="5CD09582" w14:textId="77777777" w:rsidR="00891995" w:rsidRPr="00427755" w:rsidRDefault="00427755" w:rsidP="00427755">
      <w:pPr>
        <w:pStyle w:val="a1"/>
        <w:rPr>
          <w:rFonts w:ascii="Tahoma" w:hAnsi="Tahoma" w:cs="Tahoma"/>
          <w:sz w:val="22"/>
          <w:szCs w:val="22"/>
          <w:lang w:val="el-GR"/>
        </w:rPr>
      </w:pPr>
      <w:r w:rsidRPr="00427755">
        <w:rPr>
          <w:rFonts w:ascii="Tahoma" w:hAnsi="Tahoma" w:cs="Tahoma"/>
          <w:sz w:val="22"/>
          <w:szCs w:val="22"/>
          <w:lang w:val="el-GR"/>
        </w:rPr>
        <w:t>Το Γ’ τρίμηνο</w:t>
      </w:r>
      <w:r w:rsidR="00891995" w:rsidRPr="00427755">
        <w:rPr>
          <w:rFonts w:ascii="Tahoma" w:hAnsi="Tahoma" w:cs="Tahoma"/>
          <w:sz w:val="22"/>
          <w:szCs w:val="22"/>
          <w:lang w:val="el-GR"/>
        </w:rPr>
        <w:t xml:space="preserve"> του 2012 η </w:t>
      </w:r>
      <w:r w:rsidR="00891995" w:rsidRPr="00427755">
        <w:rPr>
          <w:rFonts w:ascii="Tahoma" w:hAnsi="Tahoma" w:cs="Tahoma"/>
          <w:sz w:val="22"/>
          <w:szCs w:val="22"/>
        </w:rPr>
        <w:t>OTE</w:t>
      </w:r>
      <w:r w:rsidR="00891995" w:rsidRPr="00427755">
        <w:rPr>
          <w:rFonts w:ascii="Tahoma" w:hAnsi="Tahoma" w:cs="Tahoma"/>
          <w:sz w:val="22"/>
          <w:szCs w:val="22"/>
          <w:lang w:val="el-GR"/>
        </w:rPr>
        <w:t xml:space="preserve"> </w:t>
      </w:r>
      <w:r w:rsidR="00891995" w:rsidRPr="00427755">
        <w:rPr>
          <w:rFonts w:ascii="Tahoma" w:hAnsi="Tahoma" w:cs="Tahoma"/>
          <w:sz w:val="22"/>
          <w:szCs w:val="22"/>
        </w:rPr>
        <w:t>PLC</w:t>
      </w:r>
      <w:r w:rsidR="00891995" w:rsidRPr="00427755">
        <w:rPr>
          <w:rFonts w:ascii="Tahoma" w:hAnsi="Tahoma" w:cs="Tahoma"/>
          <w:sz w:val="22"/>
          <w:szCs w:val="22"/>
          <w:lang w:val="el-GR"/>
        </w:rPr>
        <w:t xml:space="preserve"> προχώρησε σε μερικές επαναγορές συνολικού ονομαστικού ύψους 27,0 εκατ. ευρώ κάτω από το ομόλογο λήξης Αυγούστου 2013, ταυτόχρονα με την καταβολή δεδουλευμένων τόκων. </w:t>
      </w:r>
    </w:p>
    <w:p w14:paraId="5CD09583" w14:textId="77777777" w:rsidR="00891995" w:rsidRDefault="00891995" w:rsidP="00307199">
      <w:pPr>
        <w:jc w:val="both"/>
        <w:rPr>
          <w:rFonts w:ascii="Tahoma" w:hAnsi="Tahoma" w:cs="Tahoma"/>
          <w:b/>
          <w:bCs/>
          <w:color w:val="FF0000"/>
          <w:sz w:val="22"/>
          <w:szCs w:val="22"/>
          <w:highlight w:val="yellow"/>
          <w:u w:val="single"/>
          <w:lang w:val="el-GR"/>
        </w:rPr>
      </w:pPr>
    </w:p>
    <w:p w14:paraId="4B7FA2AF" w14:textId="6BE5BB21" w:rsidR="009A1D91" w:rsidRDefault="009A1D91" w:rsidP="00307199">
      <w:pPr>
        <w:jc w:val="both"/>
        <w:rPr>
          <w:rFonts w:ascii="Tahoma" w:hAnsi="Tahoma" w:cs="Tahoma"/>
          <w:b/>
          <w:bCs/>
          <w:color w:val="FF0000"/>
          <w:sz w:val="22"/>
          <w:szCs w:val="22"/>
          <w:highlight w:val="yellow"/>
          <w:u w:val="single"/>
          <w:lang w:val="el-GR"/>
        </w:rPr>
      </w:pPr>
    </w:p>
    <w:p w14:paraId="01C489C3" w14:textId="77777777" w:rsidR="009A1D91" w:rsidRPr="00961D03" w:rsidRDefault="009A1D91" w:rsidP="00307199">
      <w:pPr>
        <w:jc w:val="both"/>
        <w:rPr>
          <w:rFonts w:ascii="Tahoma" w:hAnsi="Tahoma" w:cs="Tahoma"/>
          <w:b/>
          <w:bCs/>
          <w:color w:val="FF0000"/>
          <w:sz w:val="22"/>
          <w:szCs w:val="22"/>
          <w:highlight w:val="yellow"/>
          <w:u w:val="single"/>
          <w:lang w:val="el-GR"/>
        </w:rPr>
      </w:pPr>
    </w:p>
    <w:p w14:paraId="5CD09584" w14:textId="77777777" w:rsidR="00307199" w:rsidRPr="00961D03" w:rsidRDefault="004D2103" w:rsidP="00307199">
      <w:pPr>
        <w:pStyle w:val="BodyText"/>
        <w:rPr>
          <w:rFonts w:ascii="Tahoma" w:hAnsi="Tahoma" w:cs="Tahoma"/>
          <w:b/>
          <w:bCs/>
          <w:sz w:val="22"/>
          <w:szCs w:val="22"/>
        </w:rPr>
      </w:pPr>
      <w:r w:rsidRPr="00961D03">
        <w:rPr>
          <w:rFonts w:ascii="Tahoma" w:hAnsi="Tahoma" w:cs="Tahoma"/>
          <w:b/>
          <w:bCs/>
          <w:sz w:val="22"/>
          <w:szCs w:val="22"/>
        </w:rPr>
        <w:lastRenderedPageBreak/>
        <w:t>Επιτυχής ολοκλήρωση  της δημοπράτησης φάσματος  στη Ρουμανία</w:t>
      </w:r>
    </w:p>
    <w:p w14:paraId="5CD09585" w14:textId="77777777" w:rsidR="0056657E" w:rsidRPr="0056657E" w:rsidRDefault="00961D03" w:rsidP="00961D03">
      <w:pPr>
        <w:pStyle w:val="a1"/>
        <w:rPr>
          <w:rFonts w:ascii="Tahoma" w:hAnsi="Tahoma" w:cs="Tahoma"/>
          <w:sz w:val="22"/>
          <w:szCs w:val="22"/>
          <w:lang w:val="el-GR"/>
        </w:rPr>
      </w:pPr>
      <w:r w:rsidRPr="00961D03">
        <w:rPr>
          <w:rFonts w:ascii="Tahoma" w:hAnsi="Tahoma" w:cs="Tahoma"/>
          <w:sz w:val="22"/>
          <w:szCs w:val="22"/>
          <w:lang w:val="el-GR"/>
        </w:rPr>
        <w:t xml:space="preserve">Μετά τη δημοπρασία του φάσματος από την Εθνική Αρχή Διαχείρισης και Κανονισμού των Τηλεπικοινωνιών της Ρουμανίας </w:t>
      </w:r>
      <w:r>
        <w:rPr>
          <w:rFonts w:ascii="Tahoma" w:hAnsi="Tahoma" w:cs="Tahoma"/>
          <w:sz w:val="22"/>
          <w:szCs w:val="22"/>
          <w:lang w:val="el-GR"/>
        </w:rPr>
        <w:t>(</w:t>
      </w:r>
      <w:r w:rsidRPr="00961D03">
        <w:rPr>
          <w:rFonts w:ascii="Tahoma" w:hAnsi="Tahoma" w:cs="Tahoma"/>
          <w:sz w:val="22"/>
          <w:szCs w:val="22"/>
        </w:rPr>
        <w:t>National</w:t>
      </w:r>
      <w:r w:rsidRPr="00961D03">
        <w:rPr>
          <w:rFonts w:ascii="Tahoma" w:hAnsi="Tahoma" w:cs="Tahoma"/>
          <w:sz w:val="22"/>
          <w:szCs w:val="22"/>
          <w:lang w:val="el-GR"/>
        </w:rPr>
        <w:t xml:space="preserve"> </w:t>
      </w:r>
      <w:r w:rsidRPr="00961D03">
        <w:rPr>
          <w:rFonts w:ascii="Tahoma" w:hAnsi="Tahoma" w:cs="Tahoma"/>
          <w:sz w:val="22"/>
          <w:szCs w:val="22"/>
        </w:rPr>
        <w:t>Authority</w:t>
      </w:r>
      <w:r w:rsidRPr="00961D03">
        <w:rPr>
          <w:rFonts w:ascii="Tahoma" w:hAnsi="Tahoma" w:cs="Tahoma"/>
          <w:sz w:val="22"/>
          <w:szCs w:val="22"/>
          <w:lang w:val="el-GR"/>
        </w:rPr>
        <w:t xml:space="preserve"> </w:t>
      </w:r>
      <w:r w:rsidRPr="00961D03">
        <w:rPr>
          <w:rFonts w:ascii="Tahoma" w:hAnsi="Tahoma" w:cs="Tahoma"/>
          <w:sz w:val="22"/>
          <w:szCs w:val="22"/>
        </w:rPr>
        <w:t>for</w:t>
      </w:r>
      <w:r w:rsidRPr="00961D03">
        <w:rPr>
          <w:rFonts w:ascii="Tahoma" w:hAnsi="Tahoma" w:cs="Tahoma"/>
          <w:sz w:val="22"/>
          <w:szCs w:val="22"/>
          <w:lang w:val="el-GR"/>
        </w:rPr>
        <w:t xml:space="preserve"> </w:t>
      </w:r>
      <w:r w:rsidRPr="00961D03">
        <w:rPr>
          <w:rFonts w:ascii="Tahoma" w:hAnsi="Tahoma" w:cs="Tahoma"/>
          <w:sz w:val="22"/>
          <w:szCs w:val="22"/>
        </w:rPr>
        <w:t>Management</w:t>
      </w:r>
      <w:r w:rsidRPr="00961D03">
        <w:rPr>
          <w:rFonts w:ascii="Tahoma" w:hAnsi="Tahoma" w:cs="Tahoma"/>
          <w:sz w:val="22"/>
          <w:szCs w:val="22"/>
          <w:lang w:val="el-GR"/>
        </w:rPr>
        <w:t xml:space="preserve"> </w:t>
      </w:r>
      <w:r w:rsidRPr="00961D03">
        <w:rPr>
          <w:rFonts w:ascii="Tahoma" w:hAnsi="Tahoma" w:cs="Tahoma"/>
          <w:sz w:val="22"/>
          <w:szCs w:val="22"/>
        </w:rPr>
        <w:t>and</w:t>
      </w:r>
      <w:r w:rsidRPr="00961D03">
        <w:rPr>
          <w:rFonts w:ascii="Tahoma" w:hAnsi="Tahoma" w:cs="Tahoma"/>
          <w:sz w:val="22"/>
          <w:szCs w:val="22"/>
          <w:lang w:val="el-GR"/>
        </w:rPr>
        <w:t xml:space="preserve"> </w:t>
      </w:r>
      <w:r w:rsidRPr="00961D03">
        <w:rPr>
          <w:rFonts w:ascii="Tahoma" w:hAnsi="Tahoma" w:cs="Tahoma"/>
          <w:sz w:val="22"/>
          <w:szCs w:val="22"/>
        </w:rPr>
        <w:t>Regulation</w:t>
      </w:r>
      <w:r w:rsidRPr="00961D03">
        <w:rPr>
          <w:rFonts w:ascii="Tahoma" w:hAnsi="Tahoma" w:cs="Tahoma"/>
          <w:sz w:val="22"/>
          <w:szCs w:val="22"/>
          <w:lang w:val="el-GR"/>
        </w:rPr>
        <w:t xml:space="preserve"> </w:t>
      </w:r>
      <w:r w:rsidRPr="00961D03">
        <w:rPr>
          <w:rFonts w:ascii="Tahoma" w:hAnsi="Tahoma" w:cs="Tahoma"/>
          <w:sz w:val="22"/>
          <w:szCs w:val="22"/>
        </w:rPr>
        <w:t>in</w:t>
      </w:r>
      <w:r w:rsidRPr="00961D03">
        <w:rPr>
          <w:rFonts w:ascii="Tahoma" w:hAnsi="Tahoma" w:cs="Tahoma"/>
          <w:sz w:val="22"/>
          <w:szCs w:val="22"/>
          <w:lang w:val="el-GR"/>
        </w:rPr>
        <w:t xml:space="preserve"> </w:t>
      </w:r>
      <w:r w:rsidRPr="00961D03">
        <w:rPr>
          <w:rFonts w:ascii="Tahoma" w:hAnsi="Tahoma" w:cs="Tahoma"/>
          <w:sz w:val="22"/>
          <w:szCs w:val="22"/>
        </w:rPr>
        <w:t>Communications</w:t>
      </w:r>
      <w:r w:rsidRPr="00961D03">
        <w:rPr>
          <w:rFonts w:ascii="Tahoma" w:hAnsi="Tahoma" w:cs="Tahoma"/>
          <w:sz w:val="22"/>
          <w:szCs w:val="22"/>
          <w:lang w:val="el-GR"/>
        </w:rPr>
        <w:t xml:space="preserve"> </w:t>
      </w:r>
      <w:r w:rsidRPr="00961D03">
        <w:rPr>
          <w:rFonts w:ascii="Tahoma" w:hAnsi="Tahoma" w:cs="Tahoma"/>
          <w:sz w:val="22"/>
          <w:szCs w:val="22"/>
        </w:rPr>
        <w:t>of</w:t>
      </w:r>
      <w:r w:rsidRPr="00961D03">
        <w:rPr>
          <w:rFonts w:ascii="Tahoma" w:hAnsi="Tahoma" w:cs="Tahoma"/>
          <w:sz w:val="22"/>
          <w:szCs w:val="22"/>
          <w:lang w:val="el-GR"/>
        </w:rPr>
        <w:t xml:space="preserve"> </w:t>
      </w:r>
      <w:r w:rsidRPr="00961D03">
        <w:rPr>
          <w:rFonts w:ascii="Tahoma" w:hAnsi="Tahoma" w:cs="Tahoma"/>
          <w:sz w:val="22"/>
          <w:szCs w:val="22"/>
        </w:rPr>
        <w:t>Romania</w:t>
      </w:r>
      <w:r w:rsidRPr="00961D03">
        <w:rPr>
          <w:rFonts w:ascii="Tahoma" w:hAnsi="Tahoma" w:cs="Tahoma"/>
          <w:sz w:val="22"/>
          <w:szCs w:val="22"/>
          <w:lang w:val="el-GR"/>
        </w:rPr>
        <w:t xml:space="preserve"> - “</w:t>
      </w:r>
      <w:r w:rsidRPr="00961D03">
        <w:rPr>
          <w:rFonts w:ascii="Tahoma" w:hAnsi="Tahoma" w:cs="Tahoma"/>
          <w:sz w:val="22"/>
          <w:szCs w:val="22"/>
        </w:rPr>
        <w:t>ANCOM</w:t>
      </w:r>
      <w:r w:rsidRPr="00961D03">
        <w:rPr>
          <w:rFonts w:ascii="Tahoma" w:hAnsi="Tahoma" w:cs="Tahoma"/>
          <w:sz w:val="22"/>
          <w:szCs w:val="22"/>
          <w:lang w:val="el-GR"/>
        </w:rPr>
        <w:t xml:space="preserve">”) </w:t>
      </w:r>
      <w:r w:rsidR="00860BE5">
        <w:rPr>
          <w:rFonts w:ascii="Tahoma" w:hAnsi="Tahoma" w:cs="Tahoma"/>
          <w:sz w:val="22"/>
          <w:szCs w:val="22"/>
          <w:lang w:val="el-GR"/>
        </w:rPr>
        <w:t>στις</w:t>
      </w:r>
      <w:r w:rsidRPr="00961D03">
        <w:rPr>
          <w:rFonts w:ascii="Tahoma" w:hAnsi="Tahoma" w:cs="Tahoma"/>
          <w:sz w:val="22"/>
          <w:szCs w:val="22"/>
          <w:lang w:val="el-GR"/>
        </w:rPr>
        <w:t xml:space="preserve"> 24 Σεπτεμβρίου 2012,</w:t>
      </w:r>
      <w:r w:rsidRPr="00961D03">
        <w:rPr>
          <w:rFonts w:ascii="Tahoma" w:hAnsi="Tahoma" w:cs="Tahoma"/>
          <w:bCs/>
          <w:sz w:val="22"/>
          <w:szCs w:val="22"/>
          <w:lang w:val="el-GR"/>
        </w:rPr>
        <w:t xml:space="preserve"> </w:t>
      </w:r>
      <w:r w:rsidR="00860BE5">
        <w:rPr>
          <w:rFonts w:ascii="Tahoma" w:hAnsi="Tahoma" w:cs="Tahoma"/>
          <w:bCs/>
          <w:sz w:val="22"/>
          <w:szCs w:val="22"/>
          <w:lang w:val="el-GR"/>
        </w:rPr>
        <w:t>η</w:t>
      </w:r>
      <w:r w:rsidRPr="00961D03">
        <w:rPr>
          <w:rFonts w:ascii="Tahoma" w:hAnsi="Tahoma" w:cs="Tahoma"/>
          <w:sz w:val="22"/>
          <w:szCs w:val="22"/>
          <w:lang w:val="el-GR"/>
        </w:rPr>
        <w:t xml:space="preserve"> </w:t>
      </w:r>
      <w:r w:rsidR="0056657E">
        <w:rPr>
          <w:rFonts w:ascii="Tahoma" w:hAnsi="Tahoma" w:cs="Tahoma"/>
          <w:sz w:val="22"/>
          <w:szCs w:val="22"/>
        </w:rPr>
        <w:t>COSMOTE</w:t>
      </w:r>
      <w:r w:rsidR="0056657E" w:rsidRPr="0056657E">
        <w:rPr>
          <w:rFonts w:ascii="Tahoma" w:hAnsi="Tahoma" w:cs="Tahoma"/>
          <w:sz w:val="22"/>
          <w:szCs w:val="22"/>
          <w:lang w:val="el-GR"/>
        </w:rPr>
        <w:t xml:space="preserve"> </w:t>
      </w:r>
      <w:r w:rsidR="0056657E">
        <w:rPr>
          <w:rFonts w:ascii="Tahoma" w:hAnsi="Tahoma" w:cs="Tahoma"/>
          <w:sz w:val="22"/>
          <w:szCs w:val="22"/>
        </w:rPr>
        <w:t>ROMANIA</w:t>
      </w:r>
      <w:r w:rsidR="00860BE5" w:rsidRPr="00961D03">
        <w:rPr>
          <w:rFonts w:ascii="Tahoma" w:hAnsi="Tahoma" w:cs="Tahoma"/>
          <w:sz w:val="22"/>
          <w:szCs w:val="22"/>
          <w:lang w:val="el-GR"/>
        </w:rPr>
        <w:t xml:space="preserve"> </w:t>
      </w:r>
      <w:r w:rsidR="00817BB4">
        <w:rPr>
          <w:rFonts w:ascii="Tahoma" w:hAnsi="Tahoma" w:cs="Tahoma"/>
          <w:sz w:val="22"/>
          <w:szCs w:val="22"/>
          <w:lang w:val="el-GR"/>
        </w:rPr>
        <w:t>κέρδισε ένα</w:t>
      </w:r>
      <w:r w:rsidRPr="00961D03">
        <w:rPr>
          <w:rFonts w:ascii="Tahoma" w:hAnsi="Tahoma" w:cs="Tahoma"/>
          <w:sz w:val="22"/>
          <w:szCs w:val="22"/>
          <w:lang w:val="el-GR"/>
        </w:rPr>
        <w:t xml:space="preserve"> μπλοκ στη ζώνη των 800 </w:t>
      </w:r>
      <w:r w:rsidRPr="00961D03">
        <w:rPr>
          <w:rFonts w:ascii="Tahoma" w:hAnsi="Tahoma" w:cs="Tahoma"/>
          <w:sz w:val="22"/>
          <w:szCs w:val="22"/>
        </w:rPr>
        <w:t>MHz</w:t>
      </w:r>
      <w:r w:rsidR="00817BB4">
        <w:rPr>
          <w:rFonts w:ascii="Tahoma" w:hAnsi="Tahoma" w:cs="Tahoma"/>
          <w:sz w:val="22"/>
          <w:szCs w:val="22"/>
          <w:lang w:val="el-GR"/>
        </w:rPr>
        <w:t>, δύο</w:t>
      </w:r>
      <w:r w:rsidRPr="00961D03">
        <w:rPr>
          <w:rFonts w:ascii="Tahoma" w:hAnsi="Tahoma" w:cs="Tahoma"/>
          <w:sz w:val="22"/>
          <w:szCs w:val="22"/>
          <w:lang w:val="el-GR"/>
        </w:rPr>
        <w:t xml:space="preserve"> μπλοκ στη ζώνη των 900 </w:t>
      </w:r>
      <w:r w:rsidRPr="00961D03">
        <w:rPr>
          <w:rFonts w:ascii="Tahoma" w:hAnsi="Tahoma" w:cs="Tahoma"/>
          <w:sz w:val="22"/>
          <w:szCs w:val="22"/>
        </w:rPr>
        <w:t>MHz</w:t>
      </w:r>
      <w:r w:rsidR="00817BB4">
        <w:rPr>
          <w:rFonts w:ascii="Tahoma" w:hAnsi="Tahoma" w:cs="Tahoma"/>
          <w:sz w:val="22"/>
          <w:szCs w:val="22"/>
          <w:lang w:val="el-GR"/>
        </w:rPr>
        <w:t>, πέντε</w:t>
      </w:r>
      <w:r w:rsidRPr="00961D03">
        <w:rPr>
          <w:rFonts w:ascii="Tahoma" w:hAnsi="Tahoma" w:cs="Tahoma"/>
          <w:sz w:val="22"/>
          <w:szCs w:val="22"/>
          <w:lang w:val="el-GR"/>
        </w:rPr>
        <w:t xml:space="preserve"> μπλοκ στη ζώνη των 1800 </w:t>
      </w:r>
      <w:r w:rsidRPr="00961D03">
        <w:rPr>
          <w:rFonts w:ascii="Tahoma" w:hAnsi="Tahoma" w:cs="Tahoma"/>
          <w:sz w:val="22"/>
          <w:szCs w:val="22"/>
        </w:rPr>
        <w:t>MHz</w:t>
      </w:r>
      <w:r w:rsidR="00817BB4">
        <w:rPr>
          <w:rFonts w:ascii="Tahoma" w:hAnsi="Tahoma" w:cs="Tahoma"/>
          <w:sz w:val="22"/>
          <w:szCs w:val="22"/>
          <w:lang w:val="el-GR"/>
        </w:rPr>
        <w:t xml:space="preserve"> και δύο</w:t>
      </w:r>
      <w:r w:rsidRPr="00961D03">
        <w:rPr>
          <w:rFonts w:ascii="Tahoma" w:hAnsi="Tahoma" w:cs="Tahoma"/>
          <w:sz w:val="22"/>
          <w:szCs w:val="22"/>
          <w:lang w:val="el-GR"/>
        </w:rPr>
        <w:t xml:space="preserve"> μπλοκ στη ζώνη των 2600 </w:t>
      </w:r>
      <w:r w:rsidRPr="00961D03">
        <w:rPr>
          <w:rFonts w:ascii="Tahoma" w:hAnsi="Tahoma" w:cs="Tahoma"/>
          <w:sz w:val="22"/>
          <w:szCs w:val="22"/>
        </w:rPr>
        <w:t>MHz</w:t>
      </w:r>
      <w:r w:rsidRPr="00961D03">
        <w:rPr>
          <w:rFonts w:ascii="Tahoma" w:hAnsi="Tahoma" w:cs="Tahoma"/>
          <w:sz w:val="22"/>
          <w:szCs w:val="22"/>
          <w:lang w:val="el-GR"/>
        </w:rPr>
        <w:t xml:space="preserve"> (</w:t>
      </w:r>
      <w:r w:rsidRPr="00961D03">
        <w:rPr>
          <w:rFonts w:ascii="Tahoma" w:hAnsi="Tahoma" w:cs="Tahoma"/>
          <w:sz w:val="22"/>
          <w:szCs w:val="22"/>
        </w:rPr>
        <w:t>FDD</w:t>
      </w:r>
      <w:r w:rsidRPr="00961D03">
        <w:rPr>
          <w:rFonts w:ascii="Tahoma" w:hAnsi="Tahoma" w:cs="Tahoma"/>
          <w:sz w:val="22"/>
          <w:szCs w:val="22"/>
          <w:lang w:val="el-GR"/>
        </w:rPr>
        <w:t xml:space="preserve">), τα οποία θα ισχύουν από το 2014 έως </w:t>
      </w:r>
      <w:r w:rsidRPr="0057291E">
        <w:rPr>
          <w:rFonts w:ascii="Tahoma" w:hAnsi="Tahoma" w:cs="Tahoma"/>
          <w:sz w:val="22"/>
          <w:szCs w:val="22"/>
          <w:lang w:val="el-GR"/>
        </w:rPr>
        <w:t>το 2029, έναντι συνολικού τιμήματος 179,9</w:t>
      </w:r>
      <w:r w:rsidR="00860BE5" w:rsidRPr="0057291E">
        <w:rPr>
          <w:rFonts w:ascii="Tahoma" w:hAnsi="Tahoma" w:cs="Tahoma"/>
          <w:sz w:val="22"/>
          <w:szCs w:val="22"/>
          <w:lang w:val="el-GR"/>
        </w:rPr>
        <w:t xml:space="preserve"> εκατ. ευρώ</w:t>
      </w:r>
      <w:r w:rsidR="0056657E" w:rsidRPr="0057291E">
        <w:rPr>
          <w:rFonts w:ascii="Tahoma" w:hAnsi="Tahoma" w:cs="Tahoma"/>
          <w:sz w:val="22"/>
          <w:szCs w:val="22"/>
          <w:lang w:val="el-GR"/>
        </w:rPr>
        <w:t xml:space="preserve"> για το τέλος άδειας</w:t>
      </w:r>
      <w:r w:rsidRPr="0057291E">
        <w:rPr>
          <w:rFonts w:ascii="Tahoma" w:hAnsi="Tahoma" w:cs="Tahoma"/>
          <w:sz w:val="22"/>
          <w:szCs w:val="22"/>
          <w:lang w:val="el-GR"/>
        </w:rPr>
        <w:t xml:space="preserve">. Η </w:t>
      </w:r>
      <w:r w:rsidR="0056657E" w:rsidRPr="0057291E">
        <w:rPr>
          <w:rFonts w:ascii="Tahoma" w:hAnsi="Tahoma" w:cs="Tahoma"/>
          <w:sz w:val="22"/>
          <w:szCs w:val="22"/>
        </w:rPr>
        <w:t>COSMOTE</w:t>
      </w:r>
      <w:r w:rsidR="0056657E" w:rsidRPr="0057291E">
        <w:rPr>
          <w:rFonts w:ascii="Tahoma" w:hAnsi="Tahoma" w:cs="Tahoma"/>
          <w:sz w:val="22"/>
          <w:szCs w:val="22"/>
          <w:lang w:val="el-GR"/>
        </w:rPr>
        <w:t xml:space="preserve"> </w:t>
      </w:r>
      <w:r w:rsidR="0056657E" w:rsidRPr="0057291E">
        <w:rPr>
          <w:rFonts w:ascii="Tahoma" w:hAnsi="Tahoma" w:cs="Tahoma"/>
          <w:sz w:val="22"/>
          <w:szCs w:val="22"/>
        </w:rPr>
        <w:t>ROMANIA</w:t>
      </w:r>
      <w:r w:rsidR="0056657E" w:rsidRPr="0057291E">
        <w:rPr>
          <w:rFonts w:ascii="Tahoma" w:hAnsi="Tahoma" w:cs="Tahoma"/>
          <w:sz w:val="22"/>
          <w:szCs w:val="22"/>
          <w:lang w:val="el-GR"/>
        </w:rPr>
        <w:t xml:space="preserve"> </w:t>
      </w:r>
      <w:r w:rsidRPr="0057291E">
        <w:rPr>
          <w:rFonts w:ascii="Tahoma" w:hAnsi="Tahoma" w:cs="Tahoma"/>
          <w:sz w:val="22"/>
          <w:szCs w:val="22"/>
          <w:lang w:val="el-GR"/>
        </w:rPr>
        <w:t>οφείλει να πληρώσει 52,0</w:t>
      </w:r>
      <w:r w:rsidR="00860BE5" w:rsidRPr="0057291E">
        <w:rPr>
          <w:rFonts w:ascii="Tahoma" w:hAnsi="Tahoma" w:cs="Tahoma"/>
          <w:sz w:val="22"/>
          <w:szCs w:val="22"/>
          <w:lang w:val="el-GR"/>
        </w:rPr>
        <w:t xml:space="preserve"> εκατ. ευρώ</w:t>
      </w:r>
      <w:r w:rsidRPr="0057291E">
        <w:rPr>
          <w:rFonts w:ascii="Tahoma" w:hAnsi="Tahoma" w:cs="Tahoma"/>
          <w:sz w:val="22"/>
          <w:szCs w:val="22"/>
          <w:lang w:val="el-GR"/>
        </w:rPr>
        <w:t xml:space="preserve"> τον Νοέμβριο του 2012 και 127,9 </w:t>
      </w:r>
      <w:r w:rsidR="00860BE5" w:rsidRPr="0057291E">
        <w:rPr>
          <w:rFonts w:ascii="Tahoma" w:hAnsi="Tahoma" w:cs="Tahoma"/>
          <w:sz w:val="22"/>
          <w:szCs w:val="22"/>
          <w:lang w:val="el-GR"/>
        </w:rPr>
        <w:t xml:space="preserve">εκατ. ευρώ </w:t>
      </w:r>
      <w:r w:rsidRPr="0057291E">
        <w:rPr>
          <w:rFonts w:ascii="Tahoma" w:hAnsi="Tahoma" w:cs="Tahoma"/>
          <w:sz w:val="22"/>
          <w:szCs w:val="22"/>
          <w:lang w:val="el-GR"/>
        </w:rPr>
        <w:t xml:space="preserve">μέχρι τον Ιούνιο του 2013. </w:t>
      </w:r>
      <w:r w:rsidR="0056657E" w:rsidRPr="0057291E">
        <w:rPr>
          <w:rFonts w:ascii="Tahoma" w:hAnsi="Tahoma" w:cs="Tahoma"/>
          <w:sz w:val="22"/>
          <w:szCs w:val="22"/>
          <w:lang w:val="el-GR"/>
        </w:rPr>
        <w:t>Το</w:t>
      </w:r>
      <w:r w:rsidRPr="0057291E">
        <w:rPr>
          <w:rFonts w:ascii="Tahoma" w:hAnsi="Tahoma" w:cs="Tahoma"/>
          <w:sz w:val="22"/>
          <w:szCs w:val="22"/>
          <w:lang w:val="el-GR"/>
        </w:rPr>
        <w:t xml:space="preserve"> ποσό </w:t>
      </w:r>
      <w:r w:rsidR="0056657E" w:rsidRPr="0057291E">
        <w:rPr>
          <w:rFonts w:ascii="Tahoma" w:hAnsi="Tahoma" w:cs="Tahoma"/>
          <w:sz w:val="22"/>
          <w:szCs w:val="22"/>
          <w:lang w:val="el-GR"/>
        </w:rPr>
        <w:t xml:space="preserve">των δεσμευμένων καταθέσεων για τις τηλεπικοινωνιακές άδειες που αναφέρθηκαν ανωτέρω ύψους </w:t>
      </w:r>
      <w:r w:rsidRPr="0057291E">
        <w:rPr>
          <w:rFonts w:ascii="Tahoma" w:hAnsi="Tahoma" w:cs="Tahoma"/>
          <w:sz w:val="22"/>
          <w:szCs w:val="22"/>
          <w:lang w:val="el-GR"/>
        </w:rPr>
        <w:t>37,0</w:t>
      </w:r>
      <w:r w:rsidR="00860BE5" w:rsidRPr="0057291E">
        <w:rPr>
          <w:rFonts w:ascii="Tahoma" w:hAnsi="Tahoma" w:cs="Tahoma"/>
          <w:sz w:val="22"/>
          <w:szCs w:val="22"/>
          <w:lang w:val="el-GR"/>
        </w:rPr>
        <w:t xml:space="preserve"> εκατ. ευρώ</w:t>
      </w:r>
      <w:r w:rsidRPr="0057291E">
        <w:rPr>
          <w:rFonts w:ascii="Tahoma" w:hAnsi="Tahoma" w:cs="Tahoma"/>
          <w:sz w:val="22"/>
          <w:szCs w:val="22"/>
          <w:lang w:val="el-GR"/>
        </w:rPr>
        <w:t xml:space="preserve"> </w:t>
      </w:r>
      <w:r w:rsidR="0056657E" w:rsidRPr="0057291E">
        <w:rPr>
          <w:rFonts w:ascii="Tahoma" w:hAnsi="Tahoma" w:cs="Tahoma"/>
          <w:sz w:val="22"/>
          <w:szCs w:val="22"/>
          <w:lang w:val="el-GR"/>
        </w:rPr>
        <w:t xml:space="preserve">θα  παραμείνει δεσμευμένο στους αντίστοιχους τραπεζικούς λογαριασμούς της </w:t>
      </w:r>
      <w:r w:rsidR="0056657E" w:rsidRPr="0057291E">
        <w:rPr>
          <w:rFonts w:ascii="Tahoma" w:hAnsi="Tahoma" w:cs="Tahoma"/>
          <w:sz w:val="22"/>
          <w:szCs w:val="22"/>
        </w:rPr>
        <w:t>COSMOTE</w:t>
      </w:r>
      <w:r w:rsidR="0056657E" w:rsidRPr="0057291E">
        <w:rPr>
          <w:rFonts w:ascii="Tahoma" w:hAnsi="Tahoma" w:cs="Tahoma"/>
          <w:sz w:val="22"/>
          <w:szCs w:val="22"/>
          <w:lang w:val="el-GR"/>
        </w:rPr>
        <w:t xml:space="preserve"> </w:t>
      </w:r>
      <w:r w:rsidR="0056657E" w:rsidRPr="0057291E">
        <w:rPr>
          <w:rFonts w:ascii="Tahoma" w:hAnsi="Tahoma" w:cs="Tahoma"/>
          <w:sz w:val="22"/>
          <w:szCs w:val="22"/>
        </w:rPr>
        <w:t>ROMANIA</w:t>
      </w:r>
      <w:r w:rsidR="0056657E" w:rsidRPr="0057291E">
        <w:rPr>
          <w:rFonts w:ascii="Tahoma" w:hAnsi="Tahoma" w:cs="Tahoma"/>
          <w:sz w:val="22"/>
          <w:szCs w:val="22"/>
          <w:lang w:val="el-GR"/>
        </w:rPr>
        <w:t xml:space="preserve"> μέχρι την τελική αποπληρωμή της αξίας του φάσματος στην </w:t>
      </w:r>
      <w:r w:rsidR="0056657E" w:rsidRPr="0057291E">
        <w:rPr>
          <w:rFonts w:ascii="Tahoma" w:hAnsi="Tahoma" w:cs="Tahoma"/>
          <w:sz w:val="22"/>
          <w:szCs w:val="22"/>
        </w:rPr>
        <w:t>ANCOM</w:t>
      </w:r>
      <w:r w:rsidR="0056657E" w:rsidRPr="0057291E">
        <w:rPr>
          <w:rFonts w:ascii="Tahoma" w:hAnsi="Tahoma" w:cs="Tahoma"/>
          <w:sz w:val="22"/>
          <w:szCs w:val="22"/>
          <w:lang w:val="el-GR"/>
        </w:rPr>
        <w:t xml:space="preserve"> και θα συνεχίσει να είναι τοκοφόρο για την </w:t>
      </w:r>
      <w:r w:rsidR="0056657E" w:rsidRPr="0057291E">
        <w:rPr>
          <w:rFonts w:ascii="Tahoma" w:hAnsi="Tahoma" w:cs="Tahoma"/>
          <w:sz w:val="22"/>
          <w:szCs w:val="22"/>
        </w:rPr>
        <w:t>COSMOTE</w:t>
      </w:r>
      <w:r w:rsidR="0056657E" w:rsidRPr="0057291E">
        <w:rPr>
          <w:rFonts w:ascii="Tahoma" w:hAnsi="Tahoma" w:cs="Tahoma"/>
          <w:sz w:val="22"/>
          <w:szCs w:val="22"/>
          <w:lang w:val="el-GR"/>
        </w:rPr>
        <w:t xml:space="preserve"> </w:t>
      </w:r>
      <w:r w:rsidR="0056657E" w:rsidRPr="0057291E">
        <w:rPr>
          <w:rFonts w:ascii="Tahoma" w:hAnsi="Tahoma" w:cs="Tahoma"/>
          <w:sz w:val="22"/>
          <w:szCs w:val="22"/>
        </w:rPr>
        <w:t>ROMANIA</w:t>
      </w:r>
      <w:r w:rsidR="0056657E" w:rsidRPr="0057291E">
        <w:rPr>
          <w:rFonts w:ascii="Tahoma" w:hAnsi="Tahoma" w:cs="Tahoma"/>
          <w:sz w:val="22"/>
          <w:szCs w:val="22"/>
          <w:lang w:val="el-GR"/>
        </w:rPr>
        <w:t>.</w:t>
      </w:r>
    </w:p>
    <w:p w14:paraId="5CD09588" w14:textId="77777777" w:rsidR="00307199" w:rsidRPr="00961D03" w:rsidRDefault="00307199" w:rsidP="00307199">
      <w:pPr>
        <w:jc w:val="both"/>
        <w:rPr>
          <w:rFonts w:ascii="Tahoma" w:hAnsi="Tahoma" w:cs="Tahoma"/>
          <w:b/>
          <w:i/>
          <w:color w:val="000000"/>
          <w:sz w:val="22"/>
          <w:szCs w:val="22"/>
          <w:highlight w:val="yellow"/>
          <w:lang w:val="el-GR"/>
        </w:rPr>
      </w:pPr>
      <w:bookmarkStart w:id="7" w:name="_ftnref1"/>
      <w:bookmarkStart w:id="8" w:name="_ftnref2"/>
      <w:bookmarkStart w:id="9" w:name="_ftnref3"/>
      <w:bookmarkEnd w:id="7"/>
      <w:bookmarkEnd w:id="8"/>
      <w:bookmarkEnd w:id="9"/>
    </w:p>
    <w:p w14:paraId="5CD09589" w14:textId="77777777" w:rsidR="00307199" w:rsidRPr="00961D03" w:rsidRDefault="00307199" w:rsidP="00307199">
      <w:pPr>
        <w:tabs>
          <w:tab w:val="left" w:pos="0"/>
          <w:tab w:val="left" w:pos="360"/>
        </w:tabs>
        <w:jc w:val="both"/>
        <w:rPr>
          <w:rFonts w:ascii="Tahoma" w:hAnsi="Tahoma" w:cs="Tahoma"/>
          <w:b/>
          <w:bCs/>
          <w:sz w:val="22"/>
          <w:szCs w:val="22"/>
          <w:u w:val="single"/>
          <w:lang w:val="el-GR"/>
        </w:rPr>
      </w:pPr>
      <w:r w:rsidRPr="00961D03">
        <w:rPr>
          <w:rFonts w:ascii="Tahoma" w:hAnsi="Tahoma" w:cs="Tahoma"/>
          <w:b/>
          <w:bCs/>
          <w:sz w:val="22"/>
          <w:szCs w:val="22"/>
          <w:u w:val="single"/>
          <w:lang w:val="el-GR" w:eastAsia="el-GR"/>
        </w:rPr>
        <w:t xml:space="preserve">5. </w:t>
      </w:r>
      <w:r w:rsidRPr="00961D03">
        <w:rPr>
          <w:rFonts w:ascii="Tahoma" w:hAnsi="Tahoma" w:cs="Tahoma"/>
          <w:b/>
          <w:bCs/>
          <w:sz w:val="22"/>
          <w:szCs w:val="22"/>
          <w:u w:val="single"/>
          <w:lang w:val="el-GR"/>
        </w:rPr>
        <w:t>ΜΕΤΑΓΕΝΕΣΤΕΡΑ ΓΕΓΟΝΟΤΑ</w:t>
      </w:r>
    </w:p>
    <w:p w14:paraId="5CD0958A" w14:textId="77777777" w:rsidR="000B5406" w:rsidRPr="00961D03" w:rsidRDefault="000B5406" w:rsidP="00307199">
      <w:pPr>
        <w:jc w:val="both"/>
        <w:rPr>
          <w:rFonts w:ascii="Tahoma" w:hAnsi="Tahoma" w:cs="Tahoma"/>
          <w:sz w:val="22"/>
          <w:szCs w:val="22"/>
          <w:highlight w:val="yellow"/>
          <w:lang w:val="el-GR"/>
        </w:rPr>
      </w:pPr>
    </w:p>
    <w:p w14:paraId="5CD0958B" w14:textId="77777777" w:rsidR="005509E7" w:rsidRPr="00AE7121" w:rsidRDefault="00AE7121" w:rsidP="005509E7">
      <w:pPr>
        <w:pStyle w:val="BodyText"/>
        <w:rPr>
          <w:rFonts w:ascii="Tahoma" w:hAnsi="Tahoma" w:cs="Tahoma"/>
          <w:b/>
          <w:bCs/>
          <w:sz w:val="22"/>
          <w:szCs w:val="22"/>
        </w:rPr>
      </w:pPr>
      <w:r>
        <w:rPr>
          <w:rFonts w:ascii="Tahoma" w:hAnsi="Tahoma" w:cs="Tahoma"/>
          <w:b/>
          <w:bCs/>
          <w:sz w:val="22"/>
          <w:szCs w:val="22"/>
        </w:rPr>
        <w:t>Αποπληρωμή Δανείου</w:t>
      </w:r>
    </w:p>
    <w:p w14:paraId="5CD0958C" w14:textId="77777777" w:rsidR="005509E7" w:rsidRDefault="00AE7121" w:rsidP="005509E7">
      <w:pPr>
        <w:pStyle w:val="a1"/>
        <w:rPr>
          <w:rFonts w:ascii="Tahoma" w:hAnsi="Tahoma" w:cs="Tahoma"/>
          <w:sz w:val="22"/>
          <w:szCs w:val="22"/>
          <w:lang w:val="el-GR"/>
        </w:rPr>
      </w:pPr>
      <w:r>
        <w:rPr>
          <w:rFonts w:ascii="Tahoma" w:hAnsi="Tahoma" w:cs="Tahoma"/>
          <w:sz w:val="22"/>
          <w:szCs w:val="22"/>
          <w:lang w:val="el-GR"/>
        </w:rPr>
        <w:t>Μέχρι την</w:t>
      </w:r>
      <w:r w:rsidR="00BE1AD1">
        <w:rPr>
          <w:rFonts w:ascii="Tahoma" w:hAnsi="Tahoma" w:cs="Tahoma"/>
          <w:sz w:val="22"/>
          <w:szCs w:val="22"/>
          <w:lang w:val="el-GR"/>
        </w:rPr>
        <w:t xml:space="preserve"> 6 Νοεμβρίου</w:t>
      </w:r>
      <w:r w:rsidR="005509E7" w:rsidRPr="00961D03">
        <w:rPr>
          <w:rFonts w:ascii="Tahoma" w:hAnsi="Tahoma" w:cs="Tahoma"/>
          <w:sz w:val="22"/>
          <w:szCs w:val="22"/>
          <w:lang w:val="el-GR"/>
        </w:rPr>
        <w:t xml:space="preserve"> 2012 η </w:t>
      </w:r>
      <w:r w:rsidR="005509E7" w:rsidRPr="00961D03">
        <w:rPr>
          <w:rFonts w:ascii="Tahoma" w:hAnsi="Tahoma" w:cs="Tahoma"/>
          <w:sz w:val="22"/>
          <w:szCs w:val="22"/>
        </w:rPr>
        <w:t>OTE</w:t>
      </w:r>
      <w:r w:rsidR="005509E7" w:rsidRPr="00961D03">
        <w:rPr>
          <w:rFonts w:ascii="Tahoma" w:hAnsi="Tahoma" w:cs="Tahoma"/>
          <w:sz w:val="22"/>
          <w:szCs w:val="22"/>
          <w:lang w:val="el-GR"/>
        </w:rPr>
        <w:t xml:space="preserve"> </w:t>
      </w:r>
      <w:r w:rsidR="005509E7" w:rsidRPr="00961D03">
        <w:rPr>
          <w:rFonts w:ascii="Tahoma" w:hAnsi="Tahoma" w:cs="Tahoma"/>
          <w:sz w:val="22"/>
          <w:szCs w:val="22"/>
        </w:rPr>
        <w:t>PLC</w:t>
      </w:r>
      <w:r w:rsidR="005509E7" w:rsidRPr="00961D03">
        <w:rPr>
          <w:rFonts w:ascii="Tahoma" w:hAnsi="Tahoma" w:cs="Tahoma"/>
          <w:sz w:val="22"/>
          <w:szCs w:val="22"/>
          <w:lang w:val="el-GR"/>
        </w:rPr>
        <w:t xml:space="preserve"> προχώρησε σε μερικές επαναγορές συν</w:t>
      </w:r>
      <w:r w:rsidR="00BE1AD1">
        <w:rPr>
          <w:rFonts w:ascii="Tahoma" w:hAnsi="Tahoma" w:cs="Tahoma"/>
          <w:sz w:val="22"/>
          <w:szCs w:val="22"/>
          <w:lang w:val="el-GR"/>
        </w:rPr>
        <w:t>ολικού ονομαστικού ύψους 6</w:t>
      </w:r>
      <w:r w:rsidR="003E4D72" w:rsidRPr="00961D03">
        <w:rPr>
          <w:rFonts w:ascii="Tahoma" w:hAnsi="Tahoma" w:cs="Tahoma"/>
          <w:sz w:val="22"/>
          <w:szCs w:val="22"/>
          <w:lang w:val="el-GR"/>
        </w:rPr>
        <w:t>0</w:t>
      </w:r>
      <w:r w:rsidR="00BE1AD1">
        <w:rPr>
          <w:rFonts w:ascii="Tahoma" w:hAnsi="Tahoma" w:cs="Tahoma"/>
          <w:sz w:val="22"/>
          <w:szCs w:val="22"/>
          <w:lang w:val="el-GR"/>
        </w:rPr>
        <w:t>,4</w:t>
      </w:r>
      <w:r w:rsidR="005509E7" w:rsidRPr="00961D03">
        <w:rPr>
          <w:rFonts w:ascii="Tahoma" w:hAnsi="Tahoma" w:cs="Tahoma"/>
          <w:sz w:val="22"/>
          <w:szCs w:val="22"/>
          <w:lang w:val="el-GR"/>
        </w:rPr>
        <w:t xml:space="preserve"> εκατ. ευρώ κάτω από το </w:t>
      </w:r>
      <w:r>
        <w:rPr>
          <w:rFonts w:ascii="Tahoma" w:hAnsi="Tahoma" w:cs="Tahoma"/>
          <w:sz w:val="22"/>
          <w:szCs w:val="22"/>
          <w:lang w:val="el-GR"/>
        </w:rPr>
        <w:t>δάνειο</w:t>
      </w:r>
      <w:r w:rsidR="005509E7" w:rsidRPr="00961D03">
        <w:rPr>
          <w:rFonts w:ascii="Tahoma" w:hAnsi="Tahoma" w:cs="Tahoma"/>
          <w:sz w:val="22"/>
          <w:szCs w:val="22"/>
          <w:lang w:val="el-GR"/>
        </w:rPr>
        <w:t xml:space="preserve"> λήξης Αυγούστου 2013, </w:t>
      </w:r>
      <w:r>
        <w:rPr>
          <w:rFonts w:ascii="Tahoma" w:hAnsi="Tahoma" w:cs="Tahoma"/>
          <w:sz w:val="22"/>
          <w:szCs w:val="22"/>
          <w:lang w:val="el-GR"/>
        </w:rPr>
        <w:t>καταβάλλοντας ταυτόχρονα</w:t>
      </w:r>
      <w:r w:rsidR="005509E7" w:rsidRPr="00961D03">
        <w:rPr>
          <w:rFonts w:ascii="Tahoma" w:hAnsi="Tahoma" w:cs="Tahoma"/>
          <w:sz w:val="22"/>
          <w:szCs w:val="22"/>
          <w:lang w:val="el-GR"/>
        </w:rPr>
        <w:t xml:space="preserve"> </w:t>
      </w:r>
      <w:r>
        <w:rPr>
          <w:rFonts w:ascii="Tahoma" w:hAnsi="Tahoma" w:cs="Tahoma"/>
          <w:sz w:val="22"/>
          <w:szCs w:val="22"/>
          <w:lang w:val="el-GR"/>
        </w:rPr>
        <w:t>και τους δεδουλευμένους τόκους</w:t>
      </w:r>
      <w:r w:rsidR="005509E7" w:rsidRPr="00961D03">
        <w:rPr>
          <w:rFonts w:ascii="Tahoma" w:hAnsi="Tahoma" w:cs="Tahoma"/>
          <w:sz w:val="22"/>
          <w:szCs w:val="22"/>
          <w:lang w:val="el-GR"/>
        </w:rPr>
        <w:t xml:space="preserve">. </w:t>
      </w:r>
    </w:p>
    <w:p w14:paraId="5CD0958D" w14:textId="77777777" w:rsidR="00817BB4" w:rsidRDefault="00BE1AD1" w:rsidP="00BE1AD1">
      <w:pPr>
        <w:pStyle w:val="a1"/>
        <w:tabs>
          <w:tab w:val="left" w:pos="3330"/>
        </w:tabs>
        <w:rPr>
          <w:rFonts w:ascii="Tahoma" w:hAnsi="Tahoma" w:cs="Tahoma"/>
          <w:sz w:val="22"/>
          <w:szCs w:val="22"/>
          <w:lang w:val="el-GR"/>
        </w:rPr>
      </w:pPr>
      <w:r>
        <w:rPr>
          <w:rFonts w:ascii="Tahoma" w:hAnsi="Tahoma" w:cs="Tahoma"/>
          <w:sz w:val="22"/>
          <w:szCs w:val="22"/>
          <w:lang w:val="el-GR"/>
        </w:rPr>
        <w:tab/>
      </w:r>
    </w:p>
    <w:p w14:paraId="5CD0958E" w14:textId="77777777" w:rsidR="00817BB4" w:rsidRDefault="00817BB4" w:rsidP="005509E7">
      <w:pPr>
        <w:pStyle w:val="a1"/>
        <w:rPr>
          <w:rFonts w:ascii="Tahoma" w:hAnsi="Tahoma" w:cs="Tahoma"/>
          <w:b/>
          <w:sz w:val="22"/>
          <w:szCs w:val="22"/>
          <w:lang w:val="el-GR"/>
        </w:rPr>
      </w:pPr>
      <w:r w:rsidRPr="00817BB4">
        <w:rPr>
          <w:rFonts w:ascii="Tahoma" w:hAnsi="Tahoma" w:cs="Tahoma"/>
          <w:b/>
          <w:sz w:val="22"/>
          <w:szCs w:val="22"/>
          <w:lang w:val="el-GR"/>
        </w:rPr>
        <w:t>Το Διοικητικό Συμβούλιο του ΟΤΕ</w:t>
      </w:r>
      <w:r>
        <w:rPr>
          <w:rFonts w:ascii="Tahoma" w:hAnsi="Tahoma" w:cs="Tahoma"/>
          <w:b/>
          <w:sz w:val="22"/>
          <w:szCs w:val="22"/>
          <w:lang w:val="el-GR"/>
        </w:rPr>
        <w:t xml:space="preserve"> εγκρίνει Πρόγραμμα </w:t>
      </w:r>
      <w:r w:rsidR="00AE7121">
        <w:rPr>
          <w:rFonts w:ascii="Tahoma" w:hAnsi="Tahoma" w:cs="Tahoma"/>
          <w:b/>
          <w:sz w:val="22"/>
          <w:szCs w:val="22"/>
          <w:lang w:val="el-GR"/>
        </w:rPr>
        <w:t>Οικειοθελούς Αποχώρησης</w:t>
      </w:r>
    </w:p>
    <w:p w14:paraId="5CD0958F" w14:textId="77777777" w:rsidR="00817BB4" w:rsidRPr="008A1914" w:rsidRDefault="00817BB4" w:rsidP="005509E7">
      <w:pPr>
        <w:pStyle w:val="a1"/>
        <w:rPr>
          <w:rFonts w:ascii="Tahoma" w:hAnsi="Tahoma" w:cs="Tahoma"/>
          <w:sz w:val="22"/>
          <w:szCs w:val="22"/>
          <w:lang w:val="el-GR"/>
        </w:rPr>
      </w:pPr>
      <w:r w:rsidRPr="008A1914">
        <w:rPr>
          <w:rFonts w:ascii="Tahoma" w:hAnsi="Tahoma" w:cs="Tahoma"/>
          <w:sz w:val="22"/>
          <w:szCs w:val="22"/>
          <w:lang w:val="el-GR"/>
        </w:rPr>
        <w:t>Στις 7 Νοεμβρίου 2012</w:t>
      </w:r>
      <w:r w:rsidR="0057291E">
        <w:rPr>
          <w:rFonts w:ascii="Tahoma" w:hAnsi="Tahoma" w:cs="Tahoma"/>
          <w:sz w:val="22"/>
          <w:szCs w:val="22"/>
          <w:lang w:val="el-GR"/>
        </w:rPr>
        <w:t>,</w:t>
      </w:r>
      <w:r w:rsidRPr="008A1914">
        <w:rPr>
          <w:rFonts w:ascii="Tahoma" w:hAnsi="Tahoma" w:cs="Tahoma"/>
          <w:sz w:val="22"/>
          <w:szCs w:val="22"/>
          <w:lang w:val="el-GR"/>
        </w:rPr>
        <w:t xml:space="preserve"> το Διοικητικό Συμβούλιο του ΟΤΕ ενέκρινε ένα Πρόγραμμα </w:t>
      </w:r>
      <w:r w:rsidR="00AE7121" w:rsidRPr="008A1914">
        <w:rPr>
          <w:rFonts w:ascii="Tahoma" w:hAnsi="Tahoma" w:cs="Tahoma"/>
          <w:sz w:val="22"/>
          <w:szCs w:val="22"/>
          <w:lang w:val="el-GR"/>
        </w:rPr>
        <w:t>Οικειοθελούς</w:t>
      </w:r>
      <w:r w:rsidRPr="008A1914">
        <w:rPr>
          <w:rFonts w:ascii="Tahoma" w:hAnsi="Tahoma" w:cs="Tahoma"/>
          <w:sz w:val="22"/>
          <w:szCs w:val="22"/>
          <w:lang w:val="el-GR"/>
        </w:rPr>
        <w:t xml:space="preserve"> </w:t>
      </w:r>
      <w:r w:rsidR="00AE7121" w:rsidRPr="008A1914">
        <w:rPr>
          <w:rFonts w:ascii="Tahoma" w:hAnsi="Tahoma" w:cs="Tahoma"/>
          <w:sz w:val="22"/>
          <w:szCs w:val="22"/>
          <w:lang w:val="el-GR"/>
        </w:rPr>
        <w:t>Αποχώρησης</w:t>
      </w:r>
      <w:r w:rsidRPr="008A1914">
        <w:rPr>
          <w:rFonts w:ascii="Tahoma" w:hAnsi="Tahoma" w:cs="Tahoma"/>
          <w:sz w:val="22"/>
          <w:szCs w:val="22"/>
          <w:lang w:val="el-GR"/>
        </w:rPr>
        <w:t>,</w:t>
      </w:r>
      <w:r w:rsidR="00AE7121" w:rsidRPr="008A1914">
        <w:rPr>
          <w:rFonts w:ascii="Tahoma" w:hAnsi="Tahoma" w:cs="Tahoma"/>
          <w:sz w:val="22"/>
          <w:szCs w:val="22"/>
          <w:lang w:val="el-GR"/>
        </w:rPr>
        <w:t xml:space="preserve"> για το προσωπικού του ΟΤΕ που βρίσκεται κατά κύριο λόγο</w:t>
      </w:r>
      <w:r w:rsidRPr="008A1914">
        <w:rPr>
          <w:rFonts w:ascii="Tahoma" w:hAnsi="Tahoma" w:cs="Tahoma"/>
          <w:sz w:val="22"/>
          <w:szCs w:val="22"/>
          <w:lang w:val="el-GR"/>
        </w:rPr>
        <w:t xml:space="preserve"> κοντά στην ηλικία συνταξιοδότησης. </w:t>
      </w:r>
      <w:r w:rsidR="00AE7121" w:rsidRPr="008A1914">
        <w:rPr>
          <w:rFonts w:ascii="Tahoma" w:hAnsi="Tahoma" w:cs="Tahoma"/>
          <w:sz w:val="22"/>
          <w:szCs w:val="22"/>
          <w:lang w:val="el-GR"/>
        </w:rPr>
        <w:t xml:space="preserve">Τα κύρια σημεία και οι προϋποθέσεις του Προγράμματος </w:t>
      </w:r>
      <w:r w:rsidRPr="008A1914">
        <w:rPr>
          <w:rFonts w:ascii="Tahoma" w:hAnsi="Tahoma" w:cs="Tahoma"/>
          <w:sz w:val="22"/>
          <w:szCs w:val="22"/>
          <w:lang w:val="el-GR"/>
        </w:rPr>
        <w:t xml:space="preserve">θα </w:t>
      </w:r>
      <w:proofErr w:type="spellStart"/>
      <w:r w:rsidR="00AE7121" w:rsidRPr="008A1914">
        <w:rPr>
          <w:rFonts w:ascii="Tahoma" w:hAnsi="Tahoma" w:cs="Tahoma"/>
          <w:sz w:val="22"/>
          <w:szCs w:val="22"/>
          <w:lang w:val="el-GR"/>
        </w:rPr>
        <w:t>επικοινωνηθούν</w:t>
      </w:r>
      <w:proofErr w:type="spellEnd"/>
      <w:r w:rsidRPr="008A1914">
        <w:rPr>
          <w:rFonts w:ascii="Tahoma" w:hAnsi="Tahoma" w:cs="Tahoma"/>
          <w:sz w:val="22"/>
          <w:szCs w:val="22"/>
          <w:lang w:val="el-GR"/>
        </w:rPr>
        <w:t xml:space="preserve"> από την εταιρεία τις </w:t>
      </w:r>
      <w:r w:rsidR="00AE7121" w:rsidRPr="008A1914">
        <w:rPr>
          <w:rFonts w:ascii="Tahoma" w:hAnsi="Tahoma" w:cs="Tahoma"/>
          <w:sz w:val="22"/>
          <w:szCs w:val="22"/>
          <w:lang w:val="el-GR"/>
        </w:rPr>
        <w:t>προσεχείς</w:t>
      </w:r>
      <w:r w:rsidRPr="008A1914">
        <w:rPr>
          <w:rFonts w:ascii="Tahoma" w:hAnsi="Tahoma" w:cs="Tahoma"/>
          <w:sz w:val="22"/>
          <w:szCs w:val="22"/>
          <w:lang w:val="el-GR"/>
        </w:rPr>
        <w:t xml:space="preserve"> ημέρες. Το </w:t>
      </w:r>
      <w:r w:rsidR="00AE7121" w:rsidRPr="008A1914">
        <w:rPr>
          <w:rFonts w:ascii="Tahoma" w:hAnsi="Tahoma" w:cs="Tahoma"/>
          <w:sz w:val="22"/>
          <w:szCs w:val="22"/>
          <w:lang w:val="el-GR"/>
        </w:rPr>
        <w:t xml:space="preserve">σχετικό </w:t>
      </w:r>
      <w:r w:rsidRPr="008A1914">
        <w:rPr>
          <w:rFonts w:ascii="Tahoma" w:hAnsi="Tahoma" w:cs="Tahoma"/>
          <w:sz w:val="22"/>
          <w:szCs w:val="22"/>
          <w:lang w:val="el-GR"/>
        </w:rPr>
        <w:t>κόστος θα</w:t>
      </w:r>
      <w:r w:rsidR="00AE7121" w:rsidRPr="008A1914">
        <w:rPr>
          <w:rFonts w:ascii="Tahoma" w:hAnsi="Tahoma" w:cs="Tahoma"/>
          <w:sz w:val="22"/>
          <w:szCs w:val="22"/>
          <w:lang w:val="el-GR"/>
        </w:rPr>
        <w:t xml:space="preserve"> εκτιμηθεί από την εταιρεία λαμβάνοντας υπόψη την ανταπόκριση του προσωπικού στο Πρόγραμμα, όταν αυτό θα έχει </w:t>
      </w:r>
      <w:r w:rsidRPr="008A1914">
        <w:rPr>
          <w:rFonts w:ascii="Tahoma" w:hAnsi="Tahoma" w:cs="Tahoma"/>
          <w:sz w:val="22"/>
          <w:szCs w:val="22"/>
          <w:lang w:val="el-GR"/>
        </w:rPr>
        <w:t xml:space="preserve"> </w:t>
      </w:r>
      <w:proofErr w:type="spellStart"/>
      <w:r w:rsidR="00AE7121" w:rsidRPr="008A1914">
        <w:rPr>
          <w:rFonts w:ascii="Tahoma" w:hAnsi="Tahoma" w:cs="Tahoma"/>
          <w:sz w:val="22"/>
          <w:szCs w:val="22"/>
          <w:lang w:val="el-GR"/>
        </w:rPr>
        <w:t>επικοινωνηθεί</w:t>
      </w:r>
      <w:proofErr w:type="spellEnd"/>
      <w:r w:rsidR="00AE7121" w:rsidRPr="008A1914">
        <w:rPr>
          <w:rFonts w:ascii="Tahoma" w:hAnsi="Tahoma" w:cs="Tahoma"/>
          <w:sz w:val="22"/>
          <w:szCs w:val="22"/>
          <w:lang w:val="el-GR"/>
        </w:rPr>
        <w:t xml:space="preserve">, και θα επιβαρύνει </w:t>
      </w:r>
      <w:r w:rsidRPr="008A1914">
        <w:rPr>
          <w:rFonts w:ascii="Tahoma" w:hAnsi="Tahoma" w:cs="Tahoma"/>
          <w:sz w:val="22"/>
          <w:szCs w:val="22"/>
          <w:lang w:val="el-GR"/>
        </w:rPr>
        <w:t>τ</w:t>
      </w:r>
      <w:r w:rsidR="00AE7121" w:rsidRPr="008A1914">
        <w:rPr>
          <w:rFonts w:ascii="Tahoma" w:hAnsi="Tahoma" w:cs="Tahoma"/>
          <w:sz w:val="22"/>
          <w:szCs w:val="22"/>
          <w:lang w:val="el-GR"/>
        </w:rPr>
        <w:t>α οικονομικά αποτελέσματα της χρήσης 2012.</w:t>
      </w:r>
    </w:p>
    <w:p w14:paraId="5CD09592" w14:textId="77777777" w:rsidR="005509E7" w:rsidRPr="00961D03" w:rsidRDefault="005509E7" w:rsidP="00307199">
      <w:pPr>
        <w:jc w:val="both"/>
        <w:rPr>
          <w:rFonts w:ascii="Tahoma" w:hAnsi="Tahoma" w:cs="Tahoma"/>
          <w:sz w:val="22"/>
          <w:szCs w:val="22"/>
          <w:highlight w:val="yellow"/>
          <w:lang w:val="el-GR"/>
        </w:rPr>
      </w:pPr>
    </w:p>
    <w:p w14:paraId="5CD09593" w14:textId="77777777" w:rsidR="00307199" w:rsidRPr="00961D03" w:rsidRDefault="00307199" w:rsidP="00307199">
      <w:pPr>
        <w:tabs>
          <w:tab w:val="left" w:pos="0"/>
          <w:tab w:val="left" w:pos="360"/>
        </w:tabs>
        <w:jc w:val="both"/>
        <w:rPr>
          <w:rFonts w:ascii="Tahoma" w:hAnsi="Tahoma" w:cs="Tahoma"/>
          <w:b/>
          <w:bCs/>
          <w:sz w:val="22"/>
          <w:szCs w:val="22"/>
          <w:u w:val="single"/>
          <w:lang w:val="el-GR" w:eastAsia="el-GR"/>
        </w:rPr>
      </w:pPr>
      <w:r w:rsidRPr="00961D03">
        <w:rPr>
          <w:rFonts w:ascii="Tahoma" w:hAnsi="Tahoma" w:cs="Tahoma"/>
          <w:b/>
          <w:bCs/>
          <w:sz w:val="22"/>
          <w:szCs w:val="22"/>
          <w:u w:val="single"/>
          <w:lang w:val="el-GR"/>
        </w:rPr>
        <w:t xml:space="preserve">6. </w:t>
      </w:r>
      <w:r w:rsidRPr="00961D03">
        <w:rPr>
          <w:rFonts w:ascii="Tahoma" w:hAnsi="Tahoma" w:cs="Tahoma"/>
          <w:b/>
          <w:bCs/>
          <w:sz w:val="22"/>
          <w:szCs w:val="22"/>
          <w:u w:val="single"/>
          <w:lang w:val="el-GR" w:eastAsia="el-GR"/>
        </w:rPr>
        <w:t xml:space="preserve">ΠΡΟΟΠΤΙΚΕΣ </w:t>
      </w:r>
    </w:p>
    <w:p w14:paraId="5CD09594" w14:textId="77777777" w:rsidR="00307199" w:rsidRPr="00961D03" w:rsidRDefault="00307199" w:rsidP="00307199">
      <w:pPr>
        <w:jc w:val="both"/>
        <w:rPr>
          <w:rFonts w:ascii="Tahoma" w:hAnsi="Tahoma" w:cs="Tahoma"/>
          <w:color w:val="FF0000"/>
          <w:sz w:val="22"/>
          <w:szCs w:val="22"/>
          <w:highlight w:val="yellow"/>
          <w:lang w:val="el-GR"/>
        </w:rPr>
      </w:pPr>
    </w:p>
    <w:p w14:paraId="5CD09595" w14:textId="77777777" w:rsidR="00C87C51" w:rsidRPr="00567D22" w:rsidRDefault="00C87C51" w:rsidP="00817BB4">
      <w:pPr>
        <w:jc w:val="both"/>
        <w:rPr>
          <w:rFonts w:ascii="Tahoma" w:hAnsi="Tahoma" w:cs="Tahoma"/>
          <w:sz w:val="22"/>
          <w:szCs w:val="22"/>
          <w:lang w:val="el-GR"/>
        </w:rPr>
      </w:pPr>
      <w:r w:rsidRPr="007F7AE7">
        <w:rPr>
          <w:rFonts w:ascii="Tahoma" w:hAnsi="Tahoma" w:cs="Tahoma"/>
          <w:sz w:val="22"/>
          <w:szCs w:val="22"/>
          <w:lang w:val="el-GR" w:eastAsia="el-GR"/>
        </w:rPr>
        <w:t xml:space="preserve">Τους τελευταίους μήνες του 2012 ο ΟΤΕ αναμένει </w:t>
      </w:r>
      <w:r w:rsidR="00D1471B">
        <w:rPr>
          <w:rFonts w:ascii="Tahoma" w:hAnsi="Tahoma" w:cs="Tahoma"/>
          <w:sz w:val="22"/>
          <w:szCs w:val="22"/>
          <w:lang w:val="el-GR" w:eastAsia="el-GR"/>
        </w:rPr>
        <w:t xml:space="preserve">να διατηρηθεί η </w:t>
      </w:r>
      <w:r w:rsidRPr="007F7AE7">
        <w:rPr>
          <w:rFonts w:ascii="Tahoma" w:hAnsi="Tahoma" w:cs="Tahoma"/>
          <w:sz w:val="22"/>
          <w:szCs w:val="22"/>
          <w:lang w:val="el-GR" w:eastAsia="el-GR"/>
        </w:rPr>
        <w:t xml:space="preserve">πίεση στα έσοδα, ως αποτέλεσμα των δύσκολων οικονομικών συνθηκών, του έντονου ανταγωνισμού και των μειώσεων των τελών τερματισμού που </w:t>
      </w:r>
      <w:r w:rsidR="000027FD">
        <w:rPr>
          <w:rFonts w:ascii="Tahoma" w:hAnsi="Tahoma" w:cs="Tahoma"/>
          <w:sz w:val="22"/>
          <w:szCs w:val="22"/>
          <w:lang w:val="el-GR" w:eastAsia="el-GR"/>
        </w:rPr>
        <w:t>επιβάλλει η Ρύθμιση σε ορισμένες</w:t>
      </w:r>
      <w:r w:rsidRPr="007F7AE7">
        <w:rPr>
          <w:rFonts w:ascii="Tahoma" w:hAnsi="Tahoma" w:cs="Tahoma"/>
          <w:sz w:val="22"/>
          <w:szCs w:val="22"/>
          <w:lang w:val="el-GR" w:eastAsia="el-GR"/>
        </w:rPr>
        <w:t xml:space="preserve"> αγορές. Η απαρέγκλιτη εφαρμογή των προγραμμάτων συγκράτησης κόστους αναμένεται να βοηθήσει τον Όμιλο να μετριά</w:t>
      </w:r>
      <w:r w:rsidR="000027FD">
        <w:rPr>
          <w:rFonts w:ascii="Tahoma" w:hAnsi="Tahoma" w:cs="Tahoma"/>
          <w:sz w:val="22"/>
          <w:szCs w:val="22"/>
          <w:lang w:val="el-GR" w:eastAsia="el-GR"/>
        </w:rPr>
        <w:t>σει την επίδραση της μείωσης των</w:t>
      </w:r>
      <w:r w:rsidRPr="007F7AE7">
        <w:rPr>
          <w:rFonts w:ascii="Tahoma" w:hAnsi="Tahoma" w:cs="Tahoma"/>
          <w:sz w:val="22"/>
          <w:szCs w:val="22"/>
          <w:lang w:val="el-GR" w:eastAsia="el-GR"/>
        </w:rPr>
        <w:t xml:space="preserve"> εσόδων στη</w:t>
      </w:r>
      <w:r w:rsidR="00BE1AD1">
        <w:rPr>
          <w:rFonts w:ascii="Tahoma" w:hAnsi="Tahoma" w:cs="Tahoma"/>
          <w:sz w:val="22"/>
          <w:szCs w:val="22"/>
          <w:lang w:val="el-GR" w:eastAsia="el-GR"/>
        </w:rPr>
        <w:t>ν κερδοφορία του και τη χρηματο</w:t>
      </w:r>
      <w:r w:rsidRPr="007F7AE7">
        <w:rPr>
          <w:rFonts w:ascii="Tahoma" w:hAnsi="Tahoma" w:cs="Tahoma"/>
          <w:sz w:val="22"/>
          <w:szCs w:val="22"/>
          <w:lang w:val="el-GR" w:eastAsia="el-GR"/>
        </w:rPr>
        <w:t xml:space="preserve">οικονομική του απόδοση. </w:t>
      </w:r>
      <w:r w:rsidR="002468B8">
        <w:rPr>
          <w:rFonts w:ascii="Tahoma" w:hAnsi="Tahoma" w:cs="Tahoma"/>
          <w:sz w:val="22"/>
          <w:szCs w:val="22"/>
          <w:lang w:val="el-GR" w:eastAsia="el-GR"/>
        </w:rPr>
        <w:t xml:space="preserve">Ο </w:t>
      </w:r>
      <w:r w:rsidRPr="007F7AE7">
        <w:rPr>
          <w:rFonts w:ascii="Tahoma" w:hAnsi="Tahoma" w:cs="Tahoma"/>
          <w:sz w:val="22"/>
          <w:szCs w:val="22"/>
          <w:lang w:val="el-GR" w:eastAsia="el-GR"/>
        </w:rPr>
        <w:t xml:space="preserve">ΟΤΕ θα </w:t>
      </w:r>
      <w:r w:rsidRPr="00436539">
        <w:rPr>
          <w:rFonts w:ascii="Tahoma" w:hAnsi="Tahoma" w:cs="Tahoma"/>
          <w:sz w:val="22"/>
          <w:szCs w:val="22"/>
          <w:lang w:val="el-GR" w:eastAsia="el-GR"/>
        </w:rPr>
        <w:t xml:space="preserve">συνεχίσει </w:t>
      </w:r>
      <w:r w:rsidRPr="00567D22">
        <w:rPr>
          <w:rFonts w:ascii="Tahoma" w:hAnsi="Tahoma" w:cs="Tahoma"/>
          <w:sz w:val="22"/>
          <w:szCs w:val="22"/>
          <w:lang w:val="el-GR" w:eastAsia="el-GR"/>
        </w:rPr>
        <w:t>να</w:t>
      </w:r>
      <w:r w:rsidR="00187EB5" w:rsidRPr="00567D22">
        <w:rPr>
          <w:rFonts w:ascii="Tahoma" w:hAnsi="Tahoma" w:cs="Tahoma"/>
          <w:sz w:val="22"/>
          <w:szCs w:val="22"/>
          <w:lang w:val="el-GR" w:eastAsia="el-GR"/>
        </w:rPr>
        <w:t xml:space="preserve"> πρωτοπορεί</w:t>
      </w:r>
      <w:r w:rsidRPr="00567D22">
        <w:rPr>
          <w:rFonts w:ascii="Tahoma" w:hAnsi="Tahoma" w:cs="Tahoma"/>
          <w:sz w:val="22"/>
          <w:szCs w:val="22"/>
          <w:lang w:val="el-GR" w:eastAsia="el-GR"/>
        </w:rPr>
        <w:t xml:space="preserve"> </w:t>
      </w:r>
      <w:r w:rsidR="00226CA1" w:rsidRPr="00567D22">
        <w:rPr>
          <w:rFonts w:ascii="Tahoma" w:hAnsi="Tahoma" w:cs="Tahoma"/>
          <w:sz w:val="22"/>
          <w:szCs w:val="22"/>
          <w:lang w:val="el-GR" w:eastAsia="el-GR"/>
        </w:rPr>
        <w:t>σε όλους τους τομείς</w:t>
      </w:r>
      <w:r w:rsidRPr="00567D22">
        <w:rPr>
          <w:rFonts w:ascii="Tahoma" w:hAnsi="Tahoma" w:cs="Tahoma"/>
          <w:sz w:val="22"/>
          <w:szCs w:val="22"/>
          <w:lang w:val="el-GR" w:eastAsia="el-GR"/>
        </w:rPr>
        <w:t xml:space="preserve"> </w:t>
      </w:r>
      <w:r w:rsidR="007F7AE7" w:rsidRPr="00567D22">
        <w:rPr>
          <w:rFonts w:ascii="Tahoma" w:hAnsi="Tahoma" w:cs="Tahoma"/>
          <w:sz w:val="22"/>
          <w:szCs w:val="22"/>
          <w:lang w:val="el-GR" w:eastAsia="el-GR"/>
        </w:rPr>
        <w:t>ώστε να υποστηρίξει τη ροή των εσόδων, να καλύψει τις ανάγκες των καταναλωτών για</w:t>
      </w:r>
      <w:r w:rsidR="007F7AE7" w:rsidRPr="007F7AE7">
        <w:rPr>
          <w:rFonts w:ascii="Tahoma" w:hAnsi="Tahoma" w:cs="Tahoma"/>
          <w:sz w:val="22"/>
          <w:szCs w:val="22"/>
          <w:lang w:val="el-GR" w:eastAsia="el-GR"/>
        </w:rPr>
        <w:t xml:space="preserve"> προϊόντα και υπηρεσίες υψηλής ποιότητας και χαμηλού κόστους και να</w:t>
      </w:r>
      <w:r w:rsidR="00CA2FA1">
        <w:rPr>
          <w:rFonts w:ascii="Tahoma" w:hAnsi="Tahoma" w:cs="Tahoma"/>
          <w:sz w:val="22"/>
          <w:szCs w:val="22"/>
          <w:lang w:val="el-GR" w:eastAsia="el-GR"/>
        </w:rPr>
        <w:t xml:space="preserve"> διατηρήσει την </w:t>
      </w:r>
      <w:r w:rsidR="0018464A">
        <w:rPr>
          <w:rFonts w:ascii="Tahoma" w:hAnsi="Tahoma" w:cs="Tahoma"/>
          <w:sz w:val="22"/>
          <w:szCs w:val="22"/>
          <w:lang w:val="el-GR" w:eastAsia="el-GR"/>
        </w:rPr>
        <w:t>ηγετική θέση του ονόματό</w:t>
      </w:r>
      <w:r w:rsidR="00CA2FA1" w:rsidRPr="00567D22">
        <w:rPr>
          <w:rFonts w:ascii="Tahoma" w:hAnsi="Tahoma" w:cs="Tahoma"/>
          <w:sz w:val="22"/>
          <w:szCs w:val="22"/>
          <w:lang w:val="el-GR" w:eastAsia="el-GR"/>
        </w:rPr>
        <w:t>ς του στην αγορά</w:t>
      </w:r>
      <w:r w:rsidR="007F7AE7" w:rsidRPr="00567D22">
        <w:rPr>
          <w:rFonts w:ascii="Tahoma" w:hAnsi="Tahoma" w:cs="Tahoma"/>
          <w:sz w:val="22"/>
          <w:szCs w:val="22"/>
          <w:lang w:val="el-GR"/>
        </w:rPr>
        <w:t>. Μετά το τε</w:t>
      </w:r>
      <w:r w:rsidR="00BE1AD1" w:rsidRPr="00567D22">
        <w:rPr>
          <w:rFonts w:ascii="Tahoma" w:hAnsi="Tahoma" w:cs="Tahoma"/>
          <w:sz w:val="22"/>
          <w:szCs w:val="22"/>
          <w:lang w:val="el-GR"/>
        </w:rPr>
        <w:t xml:space="preserve">λευταίο Πρόγραμμα </w:t>
      </w:r>
      <w:r w:rsidR="00D1471B">
        <w:rPr>
          <w:rFonts w:ascii="Tahoma" w:hAnsi="Tahoma" w:cs="Tahoma"/>
          <w:sz w:val="22"/>
          <w:szCs w:val="22"/>
          <w:lang w:val="el-GR"/>
        </w:rPr>
        <w:t>Οικειοθελούς Αποχώρησης</w:t>
      </w:r>
      <w:r w:rsidR="0018464A">
        <w:rPr>
          <w:rFonts w:ascii="Tahoma" w:hAnsi="Tahoma" w:cs="Tahoma"/>
          <w:sz w:val="22"/>
          <w:szCs w:val="22"/>
          <w:lang w:val="el-GR"/>
        </w:rPr>
        <w:t>, ο</w:t>
      </w:r>
      <w:r w:rsidR="007F7AE7" w:rsidRPr="00567D22">
        <w:rPr>
          <w:rFonts w:ascii="Tahoma" w:hAnsi="Tahoma" w:cs="Tahoma"/>
          <w:sz w:val="22"/>
          <w:szCs w:val="22"/>
          <w:lang w:val="el-GR"/>
        </w:rPr>
        <w:t xml:space="preserve"> ΟΤΕ θα αναζητήσει νέους τρόπους μείωσης κόστους</w:t>
      </w:r>
      <w:r w:rsidR="00226CA1" w:rsidRPr="00567D22">
        <w:rPr>
          <w:rFonts w:ascii="Tahoma" w:hAnsi="Tahoma" w:cs="Tahoma"/>
          <w:sz w:val="22"/>
          <w:szCs w:val="22"/>
          <w:lang w:val="el-GR"/>
        </w:rPr>
        <w:t>.</w:t>
      </w:r>
      <w:r w:rsidR="007F7AE7" w:rsidRPr="00567D22">
        <w:rPr>
          <w:rFonts w:ascii="Tahoma" w:hAnsi="Tahoma" w:cs="Tahoma"/>
          <w:sz w:val="22"/>
          <w:szCs w:val="22"/>
          <w:lang w:val="el-GR"/>
        </w:rPr>
        <w:t xml:space="preserve">  </w:t>
      </w:r>
    </w:p>
    <w:p w14:paraId="5CD09599" w14:textId="77777777" w:rsidR="00307199" w:rsidRPr="00961D03" w:rsidRDefault="00307199" w:rsidP="00307199">
      <w:pPr>
        <w:jc w:val="both"/>
        <w:rPr>
          <w:rFonts w:ascii="Tahoma" w:hAnsi="Tahoma" w:cs="Tahoma"/>
          <w:i/>
          <w:iCs/>
          <w:color w:val="FF0000"/>
          <w:sz w:val="22"/>
          <w:szCs w:val="22"/>
          <w:lang w:val="el-GR"/>
        </w:rPr>
      </w:pPr>
    </w:p>
    <w:p w14:paraId="5CD0959A" w14:textId="77777777" w:rsidR="00307199" w:rsidRPr="00961D03" w:rsidRDefault="00307199" w:rsidP="00307199">
      <w:pPr>
        <w:jc w:val="both"/>
        <w:rPr>
          <w:rFonts w:ascii="Tahoma" w:hAnsi="Tahoma" w:cs="Tahoma"/>
          <w:i/>
          <w:iCs/>
          <w:color w:val="000000"/>
          <w:sz w:val="22"/>
          <w:szCs w:val="22"/>
          <w:lang w:val="el-GR"/>
        </w:rPr>
      </w:pPr>
      <w:r w:rsidRPr="00961D03">
        <w:rPr>
          <w:rFonts w:ascii="Tahoma" w:hAnsi="Tahoma" w:cs="Tahoma"/>
          <w:i/>
          <w:iCs/>
          <w:color w:val="000000"/>
          <w:sz w:val="22"/>
          <w:szCs w:val="22"/>
          <w:lang w:val="el-GR"/>
        </w:rPr>
        <w:t xml:space="preserve">ΣΗΜ. Οι οικονομικές καταστάσεις (εταιρικές και ενοποιημένες) σύμφωνα με τα Δ.Π.Χ.Α., είναι διαθέσιμες στο </w:t>
      </w:r>
      <w:r w:rsidR="00DA348D">
        <w:fldChar w:fldCharType="begin"/>
      </w:r>
      <w:r w:rsidR="00DA348D" w:rsidRPr="00DA348D">
        <w:rPr>
          <w:lang w:val="el-GR"/>
          <w:rPrChange w:id="10" w:author="Eleni" w:date="2012-11-07T11:08:00Z">
            <w:rPr/>
          </w:rPrChange>
        </w:rPr>
        <w:instrText xml:space="preserve"> </w:instrText>
      </w:r>
      <w:r w:rsidR="00FB024A">
        <w:instrText>HYPERLINK</w:instrText>
      </w:r>
      <w:r w:rsidR="00DA348D" w:rsidRPr="00DA348D">
        <w:rPr>
          <w:lang w:val="el-GR"/>
          <w:rPrChange w:id="11" w:author="Eleni" w:date="2012-11-07T11:08:00Z">
            <w:rPr/>
          </w:rPrChange>
        </w:rPr>
        <w:instrText xml:space="preserve"> "</w:instrText>
      </w:r>
      <w:r w:rsidR="00FB024A">
        <w:instrText>http</w:instrText>
      </w:r>
      <w:r w:rsidR="00DA348D" w:rsidRPr="00DA348D">
        <w:rPr>
          <w:lang w:val="el-GR"/>
          <w:rPrChange w:id="12" w:author="Eleni" w:date="2012-11-07T11:08:00Z">
            <w:rPr/>
          </w:rPrChange>
        </w:rPr>
        <w:instrText>://</w:instrText>
      </w:r>
      <w:r w:rsidR="00FB024A">
        <w:instrText>www</w:instrText>
      </w:r>
      <w:r w:rsidR="00DA348D" w:rsidRPr="00DA348D">
        <w:rPr>
          <w:lang w:val="el-GR"/>
          <w:rPrChange w:id="13" w:author="Eleni" w:date="2012-11-07T11:08:00Z">
            <w:rPr/>
          </w:rPrChange>
        </w:rPr>
        <w:instrText>.</w:instrText>
      </w:r>
      <w:r w:rsidR="00FB024A">
        <w:instrText>ote</w:instrText>
      </w:r>
      <w:r w:rsidR="00DA348D" w:rsidRPr="00DA348D">
        <w:rPr>
          <w:lang w:val="el-GR"/>
          <w:rPrChange w:id="14" w:author="Eleni" w:date="2012-11-07T11:08:00Z">
            <w:rPr/>
          </w:rPrChange>
        </w:rPr>
        <w:instrText>.</w:instrText>
      </w:r>
      <w:r w:rsidR="00FB024A">
        <w:instrText>gr</w:instrText>
      </w:r>
      <w:r w:rsidR="00DA348D" w:rsidRPr="00DA348D">
        <w:rPr>
          <w:lang w:val="el-GR"/>
          <w:rPrChange w:id="15" w:author="Eleni" w:date="2012-11-07T11:08:00Z">
            <w:rPr/>
          </w:rPrChange>
        </w:rPr>
        <w:instrText>/</w:instrText>
      </w:r>
      <w:r w:rsidR="00FB024A">
        <w:instrText>portal</w:instrText>
      </w:r>
      <w:r w:rsidR="00DA348D" w:rsidRPr="00DA348D">
        <w:rPr>
          <w:lang w:val="el-GR"/>
          <w:rPrChange w:id="16" w:author="Eleni" w:date="2012-11-07T11:08:00Z">
            <w:rPr/>
          </w:rPrChange>
        </w:rPr>
        <w:instrText>/</w:instrText>
      </w:r>
      <w:r w:rsidR="00FB024A">
        <w:instrText>page</w:instrText>
      </w:r>
      <w:r w:rsidR="00DA348D" w:rsidRPr="00DA348D">
        <w:rPr>
          <w:lang w:val="el-GR"/>
          <w:rPrChange w:id="17" w:author="Eleni" w:date="2012-11-07T11:08:00Z">
            <w:rPr/>
          </w:rPrChange>
        </w:rPr>
        <w:instrText>/</w:instrText>
      </w:r>
      <w:r w:rsidR="00FB024A">
        <w:instrText>portal</w:instrText>
      </w:r>
      <w:r w:rsidR="00DA348D" w:rsidRPr="00DA348D">
        <w:rPr>
          <w:lang w:val="el-GR"/>
          <w:rPrChange w:id="18" w:author="Eleni" w:date="2012-11-07T11:08:00Z">
            <w:rPr/>
          </w:rPrChange>
        </w:rPr>
        <w:instrText>/</w:instrText>
      </w:r>
      <w:r w:rsidR="00FB024A">
        <w:instrText>InvestorRelation</w:instrText>
      </w:r>
      <w:r w:rsidR="00DA348D" w:rsidRPr="00DA348D">
        <w:rPr>
          <w:lang w:val="el-GR"/>
          <w:rPrChange w:id="19" w:author="Eleni" w:date="2012-11-07T11:08:00Z">
            <w:rPr/>
          </w:rPrChange>
        </w:rPr>
        <w:instrText>/</w:instrText>
      </w:r>
      <w:r w:rsidR="00FB024A">
        <w:instrText>InvestorRelation</w:instrText>
      </w:r>
      <w:r w:rsidR="00DA348D" w:rsidRPr="00DA348D">
        <w:rPr>
          <w:lang w:val="el-GR"/>
          <w:rPrChange w:id="20" w:author="Eleni" w:date="2012-11-07T11:08:00Z">
            <w:rPr/>
          </w:rPrChange>
        </w:rPr>
        <w:instrText xml:space="preserve">" </w:instrText>
      </w:r>
      <w:r w:rsidR="00DA348D">
        <w:fldChar w:fldCharType="separate"/>
      </w:r>
      <w:r w:rsidRPr="00961D03">
        <w:rPr>
          <w:rStyle w:val="Hyperlink"/>
          <w:rFonts w:ascii="Tahoma" w:hAnsi="Tahoma" w:cs="Tahoma"/>
          <w:i/>
          <w:iCs/>
          <w:color w:val="000000"/>
          <w:sz w:val="22"/>
          <w:szCs w:val="22"/>
          <w:lang w:val="el-GR"/>
        </w:rPr>
        <w:t>http://www.ote.gr/portal/page/portal/InvestorRelation/InvestorRelation</w:t>
      </w:r>
      <w:r w:rsidR="00DA348D">
        <w:rPr>
          <w:rStyle w:val="Hyperlink"/>
          <w:rFonts w:ascii="Tahoma" w:hAnsi="Tahoma" w:cs="Tahoma"/>
          <w:i/>
          <w:iCs/>
          <w:color w:val="000000"/>
          <w:sz w:val="22"/>
          <w:szCs w:val="22"/>
          <w:lang w:val="el-GR"/>
        </w:rPr>
        <w:fldChar w:fldCharType="end"/>
      </w:r>
    </w:p>
    <w:p w14:paraId="5CD0959B" w14:textId="77777777" w:rsidR="00307199" w:rsidRPr="00961D03" w:rsidRDefault="00307199" w:rsidP="00307199">
      <w:pPr>
        <w:jc w:val="both"/>
        <w:rPr>
          <w:rFonts w:ascii="Tahoma" w:hAnsi="Tahoma" w:cs="Tahoma"/>
          <w:b/>
          <w:bCs/>
          <w:i/>
          <w:color w:val="000000"/>
          <w:sz w:val="22"/>
          <w:szCs w:val="22"/>
          <w:lang w:val="el-GR"/>
        </w:rPr>
      </w:pPr>
    </w:p>
    <w:p w14:paraId="5CD0959C" w14:textId="77777777" w:rsidR="00307199" w:rsidRPr="00961D03" w:rsidRDefault="00307199" w:rsidP="00307199">
      <w:pPr>
        <w:jc w:val="both"/>
        <w:rPr>
          <w:rFonts w:ascii="Tahoma" w:hAnsi="Tahoma" w:cs="Tahoma"/>
          <w:b/>
          <w:bCs/>
          <w:i/>
          <w:color w:val="000000"/>
          <w:sz w:val="22"/>
          <w:szCs w:val="22"/>
          <w:lang w:val="el-GR"/>
        </w:rPr>
      </w:pPr>
      <w:r w:rsidRPr="00961D03">
        <w:rPr>
          <w:rFonts w:ascii="Tahoma" w:hAnsi="Tahoma" w:cs="Tahoma"/>
          <w:b/>
          <w:bCs/>
          <w:i/>
          <w:color w:val="000000"/>
          <w:sz w:val="22"/>
          <w:szCs w:val="22"/>
          <w:lang w:val="el-GR"/>
        </w:rPr>
        <w:t>ΠΛΗΡΟΦΟΡΙΕΣ:</w:t>
      </w:r>
    </w:p>
    <w:tbl>
      <w:tblPr>
        <w:tblW w:w="8438" w:type="dxa"/>
        <w:tblLook w:val="0000" w:firstRow="0" w:lastRow="0" w:firstColumn="0" w:lastColumn="0" w:noHBand="0" w:noVBand="0"/>
      </w:tblPr>
      <w:tblGrid>
        <w:gridCol w:w="4219"/>
        <w:gridCol w:w="4219"/>
      </w:tblGrid>
      <w:tr w:rsidR="00307199" w:rsidRPr="00961D03" w14:paraId="5CD095A2" w14:textId="77777777">
        <w:trPr>
          <w:trHeight w:val="1098"/>
        </w:trPr>
        <w:tc>
          <w:tcPr>
            <w:tcW w:w="4219" w:type="dxa"/>
          </w:tcPr>
          <w:p w14:paraId="5CD0959D" w14:textId="77777777" w:rsidR="00307199" w:rsidRPr="00961D03" w:rsidRDefault="00307199" w:rsidP="0068214D">
            <w:pPr>
              <w:jc w:val="both"/>
              <w:rPr>
                <w:rFonts w:ascii="Tahoma" w:hAnsi="Tahoma" w:cs="Tahoma"/>
                <w:bCs/>
                <w:i/>
                <w:iCs/>
                <w:smallCaps/>
                <w:color w:val="000000"/>
                <w:sz w:val="22"/>
                <w:szCs w:val="22"/>
                <w:lang w:val="el-GR"/>
              </w:rPr>
            </w:pPr>
            <w:r w:rsidRPr="00961D03">
              <w:rPr>
                <w:rFonts w:ascii="Tahoma" w:hAnsi="Tahoma" w:cs="Tahoma"/>
                <w:bCs/>
                <w:i/>
                <w:iCs/>
                <w:smallCaps/>
                <w:color w:val="000000"/>
                <w:sz w:val="22"/>
                <w:szCs w:val="22"/>
                <w:lang w:val="el-GR"/>
              </w:rPr>
              <w:t>Δ/</w:t>
            </w:r>
            <w:proofErr w:type="spellStart"/>
            <w:r w:rsidRPr="00961D03">
              <w:rPr>
                <w:rFonts w:ascii="Tahoma" w:hAnsi="Tahoma" w:cs="Tahoma"/>
                <w:bCs/>
                <w:i/>
                <w:iCs/>
                <w:smallCaps/>
                <w:color w:val="000000"/>
                <w:sz w:val="22"/>
                <w:szCs w:val="22"/>
                <w:lang w:val="el-GR"/>
              </w:rPr>
              <w:t>νση</w:t>
            </w:r>
            <w:proofErr w:type="spellEnd"/>
            <w:r w:rsidRPr="00961D03">
              <w:rPr>
                <w:rFonts w:ascii="Tahoma" w:hAnsi="Tahoma" w:cs="Tahoma"/>
                <w:bCs/>
                <w:i/>
                <w:iCs/>
                <w:smallCaps/>
                <w:color w:val="000000"/>
                <w:sz w:val="22"/>
                <w:szCs w:val="22"/>
                <w:lang w:val="el-GR"/>
              </w:rPr>
              <w:t xml:space="preserve"> </w:t>
            </w:r>
            <w:proofErr w:type="spellStart"/>
            <w:r w:rsidRPr="00961D03">
              <w:rPr>
                <w:rFonts w:ascii="Tahoma" w:hAnsi="Tahoma" w:cs="Tahoma"/>
                <w:bCs/>
                <w:i/>
                <w:iCs/>
                <w:smallCaps/>
                <w:color w:val="000000"/>
                <w:sz w:val="22"/>
                <w:szCs w:val="22"/>
                <w:lang w:val="el-GR"/>
              </w:rPr>
              <w:t>επενδυτικων</w:t>
            </w:r>
            <w:proofErr w:type="spellEnd"/>
            <w:r w:rsidRPr="00961D03">
              <w:rPr>
                <w:rFonts w:ascii="Tahoma" w:hAnsi="Tahoma" w:cs="Tahoma"/>
                <w:bCs/>
                <w:i/>
                <w:iCs/>
                <w:smallCaps/>
                <w:color w:val="000000"/>
                <w:sz w:val="22"/>
                <w:szCs w:val="22"/>
                <w:lang w:val="el-GR"/>
              </w:rPr>
              <w:t xml:space="preserve"> </w:t>
            </w:r>
            <w:proofErr w:type="spellStart"/>
            <w:r w:rsidRPr="00961D03">
              <w:rPr>
                <w:rFonts w:ascii="Tahoma" w:hAnsi="Tahoma" w:cs="Tahoma"/>
                <w:bCs/>
                <w:i/>
                <w:iCs/>
                <w:smallCaps/>
                <w:color w:val="000000"/>
                <w:sz w:val="22"/>
                <w:szCs w:val="22"/>
                <w:lang w:val="el-GR"/>
              </w:rPr>
              <w:t>σχεσεων</w:t>
            </w:r>
            <w:proofErr w:type="spellEnd"/>
            <w:r w:rsidRPr="00961D03">
              <w:rPr>
                <w:rFonts w:ascii="Tahoma" w:hAnsi="Tahoma" w:cs="Tahoma"/>
                <w:bCs/>
                <w:i/>
                <w:iCs/>
                <w:smallCaps/>
                <w:color w:val="000000"/>
                <w:sz w:val="22"/>
                <w:szCs w:val="22"/>
                <w:lang w:val="el-GR"/>
              </w:rPr>
              <w:t xml:space="preserve"> </w:t>
            </w:r>
            <w:proofErr w:type="spellStart"/>
            <w:r w:rsidRPr="00961D03">
              <w:rPr>
                <w:rFonts w:ascii="Tahoma" w:hAnsi="Tahoma" w:cs="Tahoma"/>
                <w:bCs/>
                <w:i/>
                <w:iCs/>
                <w:smallCaps/>
                <w:color w:val="000000"/>
                <w:sz w:val="22"/>
                <w:szCs w:val="22"/>
                <w:lang w:val="en-US"/>
              </w:rPr>
              <w:t>ote</w:t>
            </w:r>
            <w:proofErr w:type="spellEnd"/>
          </w:p>
          <w:p w14:paraId="5CD0959E" w14:textId="77777777" w:rsidR="00307199" w:rsidRPr="00961D03" w:rsidRDefault="00307199" w:rsidP="0068214D">
            <w:pPr>
              <w:jc w:val="both"/>
              <w:rPr>
                <w:rFonts w:ascii="Tahoma" w:hAnsi="Tahoma" w:cs="Tahoma"/>
                <w:i/>
                <w:iCs/>
                <w:color w:val="000000"/>
                <w:sz w:val="22"/>
                <w:szCs w:val="22"/>
                <w:lang w:val="el-GR"/>
              </w:rPr>
            </w:pPr>
            <w:proofErr w:type="spellStart"/>
            <w:r w:rsidRPr="00961D03">
              <w:rPr>
                <w:rFonts w:ascii="Tahoma" w:hAnsi="Tahoma" w:cs="Tahoma"/>
                <w:i/>
                <w:iCs/>
                <w:color w:val="000000"/>
                <w:sz w:val="22"/>
                <w:szCs w:val="22"/>
                <w:lang w:val="el-GR"/>
              </w:rPr>
              <w:t>Τηλ</w:t>
            </w:r>
            <w:proofErr w:type="spellEnd"/>
            <w:r w:rsidRPr="00961D03">
              <w:rPr>
                <w:rFonts w:ascii="Tahoma" w:hAnsi="Tahoma" w:cs="Tahoma"/>
                <w:i/>
                <w:iCs/>
                <w:color w:val="000000"/>
                <w:sz w:val="22"/>
                <w:szCs w:val="22"/>
                <w:lang w:val="fr-FR"/>
              </w:rPr>
              <w:t>: 210-6111574</w:t>
            </w:r>
          </w:p>
          <w:p w14:paraId="5CD0959F" w14:textId="77777777" w:rsidR="00307199" w:rsidRPr="00961D03" w:rsidRDefault="00307199" w:rsidP="0068214D">
            <w:pPr>
              <w:jc w:val="both"/>
              <w:rPr>
                <w:rFonts w:ascii="Tahoma" w:hAnsi="Tahoma" w:cs="Tahoma"/>
                <w:i/>
                <w:iCs/>
                <w:color w:val="000000"/>
                <w:sz w:val="22"/>
                <w:szCs w:val="22"/>
                <w:lang w:val="fr-FR"/>
              </w:rPr>
            </w:pPr>
            <w:r w:rsidRPr="00961D03">
              <w:rPr>
                <w:rFonts w:ascii="Tahoma" w:hAnsi="Tahoma" w:cs="Tahoma"/>
                <w:i/>
                <w:iCs/>
                <w:color w:val="000000"/>
                <w:sz w:val="22"/>
                <w:szCs w:val="22"/>
                <w:lang w:val="fr-FR"/>
              </w:rPr>
              <w:t>Fax, 210-6111030</w:t>
            </w:r>
          </w:p>
          <w:p w14:paraId="5CD095A0" w14:textId="77777777" w:rsidR="00307199" w:rsidRPr="00961D03" w:rsidRDefault="00307199" w:rsidP="0068214D">
            <w:pPr>
              <w:jc w:val="both"/>
              <w:rPr>
                <w:rFonts w:ascii="Tahoma" w:hAnsi="Tahoma" w:cs="Tahoma"/>
                <w:i/>
                <w:iCs/>
                <w:color w:val="000000"/>
                <w:sz w:val="22"/>
                <w:szCs w:val="22"/>
                <w:lang w:val="fr-FR"/>
              </w:rPr>
            </w:pPr>
            <w:r w:rsidRPr="00961D03">
              <w:rPr>
                <w:rFonts w:ascii="Tahoma" w:hAnsi="Tahoma" w:cs="Tahoma"/>
                <w:i/>
                <w:iCs/>
                <w:color w:val="000000"/>
                <w:sz w:val="22"/>
                <w:szCs w:val="22"/>
                <w:lang w:val="el-GR"/>
              </w:rPr>
              <w:t>Ε</w:t>
            </w:r>
            <w:r w:rsidRPr="00961D03">
              <w:rPr>
                <w:rFonts w:ascii="Tahoma" w:hAnsi="Tahoma" w:cs="Tahoma"/>
                <w:i/>
                <w:iCs/>
                <w:color w:val="000000"/>
                <w:sz w:val="22"/>
                <w:szCs w:val="22"/>
                <w:lang w:val="fr-FR"/>
              </w:rPr>
              <w:t xml:space="preserve">-mail: </w:t>
            </w:r>
            <w:hyperlink r:id="rId13" w:history="1">
              <w:proofErr w:type="spellStart"/>
              <w:r w:rsidRPr="00961D03">
                <w:rPr>
                  <w:rStyle w:val="Hyperlink"/>
                  <w:rFonts w:ascii="Tahoma" w:hAnsi="Tahoma" w:cs="Tahoma"/>
                  <w:i/>
                  <w:iCs/>
                  <w:color w:val="000000"/>
                  <w:sz w:val="22"/>
                  <w:szCs w:val="22"/>
                  <w:lang w:val="fr-FR"/>
                </w:rPr>
                <w:t>dtzelepis@ote,gr</w:t>
              </w:r>
              <w:proofErr w:type="spellEnd"/>
            </w:hyperlink>
            <w:r w:rsidRPr="00961D03">
              <w:rPr>
                <w:rFonts w:ascii="Tahoma" w:hAnsi="Tahoma" w:cs="Tahoma"/>
                <w:i/>
                <w:iCs/>
                <w:color w:val="000000"/>
                <w:sz w:val="22"/>
                <w:szCs w:val="22"/>
                <w:lang w:val="fr-FR"/>
              </w:rPr>
              <w:t xml:space="preserve"> </w:t>
            </w:r>
          </w:p>
        </w:tc>
        <w:tc>
          <w:tcPr>
            <w:tcW w:w="4219" w:type="dxa"/>
          </w:tcPr>
          <w:p w14:paraId="5CD095A1" w14:textId="77777777" w:rsidR="00307199" w:rsidRPr="00961D03" w:rsidRDefault="00307199" w:rsidP="0068214D">
            <w:pPr>
              <w:jc w:val="both"/>
              <w:rPr>
                <w:rFonts w:ascii="Tahoma" w:hAnsi="Tahoma" w:cs="Tahoma"/>
                <w:i/>
                <w:iCs/>
                <w:color w:val="000000"/>
                <w:sz w:val="22"/>
                <w:szCs w:val="22"/>
                <w:lang w:val="fr-FR"/>
              </w:rPr>
            </w:pPr>
          </w:p>
        </w:tc>
      </w:tr>
    </w:tbl>
    <w:p w14:paraId="5CD095A3" w14:textId="77777777" w:rsidR="00307199" w:rsidRPr="00961D03" w:rsidRDefault="00307199" w:rsidP="00307199">
      <w:pPr>
        <w:jc w:val="both"/>
        <w:rPr>
          <w:rFonts w:ascii="Tahoma" w:hAnsi="Tahoma" w:cs="Tahoma"/>
          <w:color w:val="000000"/>
          <w:sz w:val="22"/>
          <w:szCs w:val="22"/>
          <w:lang w:val="en-US"/>
        </w:rPr>
      </w:pPr>
    </w:p>
    <w:p w14:paraId="5CD095A4" w14:textId="77777777" w:rsidR="00C057B4" w:rsidRPr="00961D03" w:rsidRDefault="00C057B4" w:rsidP="00DA6048">
      <w:pPr>
        <w:pStyle w:val="PRContact"/>
        <w:tabs>
          <w:tab w:val="clear" w:pos="3600"/>
          <w:tab w:val="clear" w:pos="5040"/>
        </w:tabs>
        <w:suppressAutoHyphens w:val="0"/>
        <w:jc w:val="both"/>
        <w:rPr>
          <w:rFonts w:ascii="Tahoma" w:hAnsi="Tahoma" w:cs="Tahoma"/>
          <w:b/>
          <w:bCs/>
          <w:color w:val="FF0000"/>
          <w:sz w:val="22"/>
          <w:szCs w:val="22"/>
          <w:u w:val="single"/>
        </w:rPr>
      </w:pPr>
    </w:p>
    <w:p w14:paraId="5CD095A5" w14:textId="77777777" w:rsidR="00DE1167" w:rsidRPr="00961D03" w:rsidRDefault="00DE1167" w:rsidP="00BD3E44">
      <w:pPr>
        <w:jc w:val="both"/>
        <w:rPr>
          <w:rFonts w:ascii="Tahoma" w:hAnsi="Tahoma" w:cs="Tahoma"/>
          <w:color w:val="000000"/>
          <w:sz w:val="22"/>
          <w:szCs w:val="22"/>
          <w:lang w:val="en-US"/>
        </w:rPr>
      </w:pPr>
    </w:p>
    <w:sectPr w:rsidR="00DE1167" w:rsidRPr="00961D03" w:rsidSect="00B34A84">
      <w:headerReference w:type="default" r:id="rId14"/>
      <w:footerReference w:type="even" r:id="rId15"/>
      <w:footerReference w:type="default" r:id="rId16"/>
      <w:pgSz w:w="11907" w:h="16840" w:code="9"/>
      <w:pgMar w:top="234" w:right="720" w:bottom="720" w:left="720" w:header="539" w:footer="0" w:gutter="0"/>
      <w:pgBorders w:offsetFrom="page">
        <w:bottom w:val="single" w:sz="8" w:space="24" w:color="FFFFFF"/>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095A8" w14:textId="77777777" w:rsidR="007143AB" w:rsidRDefault="007143AB">
      <w:r>
        <w:separator/>
      </w:r>
    </w:p>
  </w:endnote>
  <w:endnote w:type="continuationSeparator" w:id="0">
    <w:p w14:paraId="5CD095A9" w14:textId="77777777" w:rsidR="007143AB" w:rsidRDefault="0071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Franklin Gothic Book">
    <w:panose1 w:val="020B0503020102020204"/>
    <w:charset w:val="A1"/>
    <w:family w:val="swiss"/>
    <w:pitch w:val="variable"/>
    <w:sig w:usb0="00000287" w:usb1="00000000" w:usb2="00000000" w:usb3="00000000" w:csb0="0000009F"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SansSerif">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Consolas">
    <w:panose1 w:val="020B0609020204030204"/>
    <w:charset w:val="A1"/>
    <w:family w:val="modern"/>
    <w:pitch w:val="fixed"/>
    <w:sig w:usb0="E10002FF" w:usb1="4000FCFF" w:usb2="00000009" w:usb3="00000000" w:csb0="000001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95AC" w14:textId="77777777" w:rsidR="007143AB" w:rsidRDefault="007143AB">
    <w:pPr>
      <w:pStyle w:val="Footer"/>
      <w:framePr w:wrap="around" w:vAnchor="text" w:hAnchor="margin" w:xAlign="right"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14:paraId="5CD095AD" w14:textId="77777777" w:rsidR="007143AB" w:rsidRDefault="007143AB">
    <w:pPr>
      <w:pStyle w:val="Footer"/>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95AE" w14:textId="77777777" w:rsidR="007143AB" w:rsidRDefault="007143AB">
    <w:pPr>
      <w:pStyle w:val="Footer"/>
      <w:ind w:right="360"/>
      <w:jc w:val="right"/>
      <w:rPr>
        <w:rFonts w:ascii="Tahoma" w:hAnsi="Tahoma" w:cs="Tahoma"/>
        <w:sz w:val="17"/>
        <w:szCs w:val="17"/>
        <w:lang w:val="el-GR"/>
      </w:rPr>
    </w:pPr>
  </w:p>
  <w:p w14:paraId="5CD095AF" w14:textId="77777777" w:rsidR="007143AB" w:rsidRDefault="007143AB">
    <w:pPr>
      <w:pStyle w:val="Footer"/>
      <w:ind w:right="360"/>
      <w:jc w:val="right"/>
      <w:rPr>
        <w:rFonts w:ascii="Tahoma" w:hAnsi="Tahoma" w:cs="Tahoma"/>
        <w:sz w:val="17"/>
        <w:szCs w:val="17"/>
        <w:lang w:val="el-GR"/>
      </w:rPr>
    </w:pPr>
    <w:r>
      <w:rPr>
        <w:rFonts w:ascii="Tahoma" w:hAnsi="Tahoma" w:cs="Tahoma"/>
        <w:sz w:val="17"/>
        <w:szCs w:val="17"/>
        <w:lang w:val="el-GR"/>
      </w:rPr>
      <w:t xml:space="preserve">Σελίδα </w:t>
    </w:r>
    <w:r>
      <w:rPr>
        <w:rFonts w:ascii="Tahoma" w:hAnsi="Tahoma" w:cs="Tahoma"/>
        <w:sz w:val="17"/>
        <w:szCs w:val="17"/>
        <w:lang w:val="el-GR"/>
      </w:rPr>
      <w:fldChar w:fldCharType="begin"/>
    </w:r>
    <w:r>
      <w:rPr>
        <w:rFonts w:ascii="Tahoma" w:hAnsi="Tahoma" w:cs="Tahoma"/>
        <w:sz w:val="17"/>
        <w:szCs w:val="17"/>
        <w:lang w:val="el-GR"/>
      </w:rPr>
      <w:instrText xml:space="preserve"> PAGE </w:instrText>
    </w:r>
    <w:r>
      <w:rPr>
        <w:rFonts w:ascii="Tahoma" w:hAnsi="Tahoma" w:cs="Tahoma"/>
        <w:sz w:val="17"/>
        <w:szCs w:val="17"/>
        <w:lang w:val="el-GR"/>
      </w:rPr>
      <w:fldChar w:fldCharType="separate"/>
    </w:r>
    <w:r w:rsidR="00863A05">
      <w:rPr>
        <w:rFonts w:ascii="Tahoma" w:hAnsi="Tahoma" w:cs="Tahoma"/>
        <w:noProof/>
        <w:sz w:val="17"/>
        <w:szCs w:val="17"/>
        <w:lang w:val="el-GR"/>
      </w:rPr>
      <w:t>1</w:t>
    </w:r>
    <w:r>
      <w:rPr>
        <w:rFonts w:ascii="Tahoma" w:hAnsi="Tahoma" w:cs="Tahoma"/>
        <w:sz w:val="17"/>
        <w:szCs w:val="17"/>
        <w:lang w:val="el-GR"/>
      </w:rPr>
      <w:fldChar w:fldCharType="end"/>
    </w:r>
    <w:r>
      <w:rPr>
        <w:rFonts w:ascii="Tahoma" w:hAnsi="Tahoma" w:cs="Tahoma"/>
        <w:sz w:val="17"/>
        <w:szCs w:val="17"/>
        <w:lang w:val="el-GR"/>
      </w:rPr>
      <w:t xml:space="preserve"> από </w:t>
    </w:r>
    <w:r>
      <w:rPr>
        <w:rFonts w:ascii="Tahoma" w:hAnsi="Tahoma" w:cs="Tahoma"/>
        <w:sz w:val="17"/>
        <w:szCs w:val="17"/>
        <w:lang w:val="el-GR"/>
      </w:rPr>
      <w:fldChar w:fldCharType="begin"/>
    </w:r>
    <w:r>
      <w:rPr>
        <w:rFonts w:ascii="Tahoma" w:hAnsi="Tahoma" w:cs="Tahoma"/>
        <w:sz w:val="17"/>
        <w:szCs w:val="17"/>
        <w:lang w:val="el-GR"/>
      </w:rPr>
      <w:instrText xml:space="preserve"> NUMPAGES </w:instrText>
    </w:r>
    <w:r>
      <w:rPr>
        <w:rFonts w:ascii="Tahoma" w:hAnsi="Tahoma" w:cs="Tahoma"/>
        <w:sz w:val="17"/>
        <w:szCs w:val="17"/>
        <w:lang w:val="el-GR"/>
      </w:rPr>
      <w:fldChar w:fldCharType="separate"/>
    </w:r>
    <w:r w:rsidR="00863A05">
      <w:rPr>
        <w:rFonts w:ascii="Tahoma" w:hAnsi="Tahoma" w:cs="Tahoma"/>
        <w:noProof/>
        <w:sz w:val="17"/>
        <w:szCs w:val="17"/>
        <w:lang w:val="el-GR"/>
      </w:rPr>
      <w:t>11</w:t>
    </w:r>
    <w:r>
      <w:rPr>
        <w:rFonts w:ascii="Tahoma" w:hAnsi="Tahoma" w:cs="Tahoma"/>
        <w:sz w:val="17"/>
        <w:szCs w:val="17"/>
        <w:lang w:val="el-GR"/>
      </w:rPr>
      <w:fldChar w:fldCharType="end"/>
    </w:r>
  </w:p>
  <w:p w14:paraId="5CD095B0" w14:textId="77777777" w:rsidR="007143AB" w:rsidRDefault="007143AB">
    <w:pPr>
      <w:pStyle w:val="Footer"/>
      <w:ind w:right="360"/>
      <w:rPr>
        <w:sz w:val="17"/>
        <w:szCs w:val="17"/>
      </w:rPr>
    </w:pPr>
    <w:r>
      <w:rPr>
        <w:noProof/>
        <w:sz w:val="17"/>
        <w:szCs w:val="17"/>
        <w:lang w:val="en-US"/>
      </w:rPr>
      <w:drawing>
        <wp:inline distT="0" distB="0" distL="0" distR="0" wp14:anchorId="5CD095B3" wp14:editId="5CD095B4">
          <wp:extent cx="1876425" cy="638175"/>
          <wp:effectExtent l="19050" t="0" r="9525" b="0"/>
          <wp:docPr id="2" name="Εικόνα 2" descr="a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adress"/>
                  <pic:cNvPicPr>
                    <a:picLocks noChangeAspect="1" noChangeArrowheads="1"/>
                  </pic:cNvPicPr>
                </pic:nvPicPr>
                <pic:blipFill>
                  <a:blip r:embed="rId1"/>
                  <a:srcRect/>
                  <a:stretch>
                    <a:fillRect/>
                  </a:stretch>
                </pic:blipFill>
                <pic:spPr bwMode="auto">
                  <a:xfrm>
                    <a:off x="0" y="0"/>
                    <a:ext cx="1876425" cy="6381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095A6" w14:textId="77777777" w:rsidR="007143AB" w:rsidRDefault="007143AB">
      <w:r>
        <w:separator/>
      </w:r>
    </w:p>
  </w:footnote>
  <w:footnote w:type="continuationSeparator" w:id="0">
    <w:p w14:paraId="5CD095A7" w14:textId="77777777" w:rsidR="007143AB" w:rsidRDefault="00714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95AA" w14:textId="77777777" w:rsidR="007143AB" w:rsidRDefault="007143AB">
    <w:pPr>
      <w:pStyle w:val="Header"/>
      <w:rPr>
        <w:lang w:val="el-GR"/>
      </w:rPr>
    </w:pPr>
    <w:r>
      <w:rPr>
        <w:noProof/>
        <w:lang w:val="en-US"/>
      </w:rPr>
      <w:drawing>
        <wp:inline distT="0" distB="0" distL="0" distR="0" wp14:anchorId="5CD095B1" wp14:editId="5CD095B2">
          <wp:extent cx="1171575" cy="752475"/>
          <wp:effectExtent l="19050" t="0" r="9525" b="0"/>
          <wp:docPr id="1" name="Εικόνα 1" descr="ote_clas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ote_classic"/>
                  <pic:cNvPicPr>
                    <a:picLocks noChangeAspect="1" noChangeArrowheads="1"/>
                  </pic:cNvPicPr>
                </pic:nvPicPr>
                <pic:blipFill>
                  <a:blip r:embed="rId1"/>
                  <a:srcRect/>
                  <a:stretch>
                    <a:fillRect/>
                  </a:stretch>
                </pic:blipFill>
                <pic:spPr bwMode="auto">
                  <a:xfrm>
                    <a:off x="0" y="0"/>
                    <a:ext cx="1171575" cy="752475"/>
                  </a:xfrm>
                  <a:prstGeom prst="rect">
                    <a:avLst/>
                  </a:prstGeom>
                  <a:noFill/>
                  <a:ln w="9525">
                    <a:noFill/>
                    <a:miter lim="800000"/>
                    <a:headEnd/>
                    <a:tailEnd/>
                  </a:ln>
                </pic:spPr>
              </pic:pic>
            </a:graphicData>
          </a:graphic>
        </wp:inline>
      </w:drawing>
    </w:r>
  </w:p>
  <w:p w14:paraId="5CD095AB" w14:textId="77777777" w:rsidR="007143AB" w:rsidRPr="00217411" w:rsidRDefault="007143AB">
    <w:pPr>
      <w:pStyle w:val="Header"/>
      <w:rPr>
        <w:sz w:val="17"/>
        <w:szCs w:val="17"/>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2202DD4"/>
    <w:lvl w:ilvl="0">
      <w:start w:val="1"/>
      <w:numFmt w:val="bullet"/>
      <w:pStyle w:val="ListBullet"/>
      <w:lvlText w:val=""/>
      <w:lvlJc w:val="left"/>
      <w:pPr>
        <w:tabs>
          <w:tab w:val="num" w:pos="360"/>
        </w:tabs>
        <w:ind w:left="360" w:hanging="360"/>
      </w:pPr>
      <w:rPr>
        <w:rFonts w:ascii="Symbol" w:hAnsi="Symbol" w:cs="Tahoma" w:hint="default"/>
      </w:rPr>
    </w:lvl>
  </w:abstractNum>
  <w:abstractNum w:abstractNumId="1">
    <w:nsid w:val="050706FA"/>
    <w:multiLevelType w:val="multilevel"/>
    <w:tmpl w:val="80522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683B97"/>
    <w:multiLevelType w:val="multilevel"/>
    <w:tmpl w:val="5B9CEF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C1E1A7D"/>
    <w:multiLevelType w:val="hybridMultilevel"/>
    <w:tmpl w:val="20D00E48"/>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nsid w:val="107052F9"/>
    <w:multiLevelType w:val="hybridMultilevel"/>
    <w:tmpl w:val="4DFADC56"/>
    <w:lvl w:ilvl="0" w:tplc="AE020E8C">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5D8409D"/>
    <w:multiLevelType w:val="hybridMultilevel"/>
    <w:tmpl w:val="0A72357C"/>
    <w:lvl w:ilvl="0" w:tplc="61F0B1D0">
      <w:start w:val="1"/>
      <w:numFmt w:val="bullet"/>
      <w:lvlText w:val=""/>
      <w:lvlJc w:val="left"/>
      <w:pPr>
        <w:tabs>
          <w:tab w:val="num" w:pos="1108"/>
        </w:tabs>
        <w:ind w:left="1148" w:hanging="360"/>
      </w:pPr>
      <w:rPr>
        <w:rFonts w:ascii="Symbol" w:hAnsi="Symbol" w:hint="default"/>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DCB39D7"/>
    <w:multiLevelType w:val="multilevel"/>
    <w:tmpl w:val="80522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54F06D9"/>
    <w:multiLevelType w:val="hybridMultilevel"/>
    <w:tmpl w:val="EAF45B2A"/>
    <w:lvl w:ilvl="0" w:tplc="EDA67702">
      <w:start w:val="1"/>
      <w:numFmt w:val="bullet"/>
      <w:lvlText w:val=""/>
      <w:lvlJc w:val="left"/>
      <w:pPr>
        <w:tabs>
          <w:tab w:val="num" w:pos="479"/>
        </w:tabs>
        <w:ind w:left="479"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6F07E56"/>
    <w:multiLevelType w:val="hybridMultilevel"/>
    <w:tmpl w:val="0430E812"/>
    <w:lvl w:ilvl="0" w:tplc="04080003">
      <w:start w:val="1"/>
      <w:numFmt w:val="bullet"/>
      <w:lvlText w:val="o"/>
      <w:lvlJc w:val="left"/>
      <w:pPr>
        <w:ind w:left="-99" w:hanging="360"/>
      </w:pPr>
      <w:rPr>
        <w:rFonts w:ascii="Courier New" w:hAnsi="Courier New" w:cs="Courier New" w:hint="default"/>
      </w:rPr>
    </w:lvl>
    <w:lvl w:ilvl="1" w:tplc="04080003" w:tentative="1">
      <w:start w:val="1"/>
      <w:numFmt w:val="bullet"/>
      <w:lvlText w:val="o"/>
      <w:lvlJc w:val="left"/>
      <w:pPr>
        <w:ind w:left="621" w:hanging="360"/>
      </w:pPr>
      <w:rPr>
        <w:rFonts w:ascii="Courier New" w:hAnsi="Courier New" w:cs="Courier New" w:hint="default"/>
      </w:rPr>
    </w:lvl>
    <w:lvl w:ilvl="2" w:tplc="04080005" w:tentative="1">
      <w:start w:val="1"/>
      <w:numFmt w:val="bullet"/>
      <w:lvlText w:val=""/>
      <w:lvlJc w:val="left"/>
      <w:pPr>
        <w:ind w:left="1341" w:hanging="360"/>
      </w:pPr>
      <w:rPr>
        <w:rFonts w:ascii="Wingdings" w:hAnsi="Wingdings" w:hint="default"/>
      </w:rPr>
    </w:lvl>
    <w:lvl w:ilvl="3" w:tplc="04080001" w:tentative="1">
      <w:start w:val="1"/>
      <w:numFmt w:val="bullet"/>
      <w:lvlText w:val=""/>
      <w:lvlJc w:val="left"/>
      <w:pPr>
        <w:ind w:left="2061" w:hanging="360"/>
      </w:pPr>
      <w:rPr>
        <w:rFonts w:ascii="Symbol" w:hAnsi="Symbol" w:hint="default"/>
      </w:rPr>
    </w:lvl>
    <w:lvl w:ilvl="4" w:tplc="04080003" w:tentative="1">
      <w:start w:val="1"/>
      <w:numFmt w:val="bullet"/>
      <w:lvlText w:val="o"/>
      <w:lvlJc w:val="left"/>
      <w:pPr>
        <w:ind w:left="2781" w:hanging="360"/>
      </w:pPr>
      <w:rPr>
        <w:rFonts w:ascii="Courier New" w:hAnsi="Courier New" w:cs="Courier New" w:hint="default"/>
      </w:rPr>
    </w:lvl>
    <w:lvl w:ilvl="5" w:tplc="04080005" w:tentative="1">
      <w:start w:val="1"/>
      <w:numFmt w:val="bullet"/>
      <w:lvlText w:val=""/>
      <w:lvlJc w:val="left"/>
      <w:pPr>
        <w:ind w:left="3501" w:hanging="360"/>
      </w:pPr>
      <w:rPr>
        <w:rFonts w:ascii="Wingdings" w:hAnsi="Wingdings" w:hint="default"/>
      </w:rPr>
    </w:lvl>
    <w:lvl w:ilvl="6" w:tplc="04080001" w:tentative="1">
      <w:start w:val="1"/>
      <w:numFmt w:val="bullet"/>
      <w:lvlText w:val=""/>
      <w:lvlJc w:val="left"/>
      <w:pPr>
        <w:ind w:left="4221" w:hanging="360"/>
      </w:pPr>
      <w:rPr>
        <w:rFonts w:ascii="Symbol" w:hAnsi="Symbol" w:hint="default"/>
      </w:rPr>
    </w:lvl>
    <w:lvl w:ilvl="7" w:tplc="04080003" w:tentative="1">
      <w:start w:val="1"/>
      <w:numFmt w:val="bullet"/>
      <w:lvlText w:val="o"/>
      <w:lvlJc w:val="left"/>
      <w:pPr>
        <w:ind w:left="4941" w:hanging="360"/>
      </w:pPr>
      <w:rPr>
        <w:rFonts w:ascii="Courier New" w:hAnsi="Courier New" w:cs="Courier New" w:hint="default"/>
      </w:rPr>
    </w:lvl>
    <w:lvl w:ilvl="8" w:tplc="04080005" w:tentative="1">
      <w:start w:val="1"/>
      <w:numFmt w:val="bullet"/>
      <w:lvlText w:val=""/>
      <w:lvlJc w:val="left"/>
      <w:pPr>
        <w:ind w:left="5661" w:hanging="360"/>
      </w:pPr>
      <w:rPr>
        <w:rFonts w:ascii="Wingdings" w:hAnsi="Wingdings" w:hint="default"/>
      </w:rPr>
    </w:lvl>
  </w:abstractNum>
  <w:abstractNum w:abstractNumId="9">
    <w:nsid w:val="2A0E1E26"/>
    <w:multiLevelType w:val="hybridMultilevel"/>
    <w:tmpl w:val="0DE8D424"/>
    <w:lvl w:ilvl="0" w:tplc="E22E9678">
      <w:start w:val="1"/>
      <w:numFmt w:val="bullet"/>
      <w:pStyle w:val="a"/>
      <w:lvlText w:val=""/>
      <w:lvlJc w:val="left"/>
      <w:pPr>
        <w:tabs>
          <w:tab w:val="num" w:pos="360"/>
        </w:tabs>
        <w:ind w:left="360" w:hanging="360"/>
      </w:pPr>
      <w:rPr>
        <w:rFonts w:ascii="Symbol" w:hAnsi="Symbol" w:hint="default"/>
        <w:color w:val="0051A2"/>
        <w:sz w:val="20"/>
        <w:szCs w:val="20"/>
      </w:rPr>
    </w:lvl>
    <w:lvl w:ilvl="1" w:tplc="0408000F">
      <w:start w:val="1"/>
      <w:numFmt w:val="decimal"/>
      <w:lvlText w:val="%2."/>
      <w:lvlJc w:val="left"/>
      <w:pPr>
        <w:tabs>
          <w:tab w:val="num" w:pos="1440"/>
        </w:tabs>
        <w:ind w:left="1440" w:hanging="360"/>
      </w:pPr>
      <w:rPr>
        <w:rFonts w:hint="default"/>
        <w:color w:val="auto"/>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31250DBB"/>
    <w:multiLevelType w:val="hybridMultilevel"/>
    <w:tmpl w:val="D116E7B4"/>
    <w:lvl w:ilvl="0" w:tplc="04080003">
      <w:start w:val="1"/>
      <w:numFmt w:val="bullet"/>
      <w:lvlText w:val="o"/>
      <w:lvlJc w:val="left"/>
      <w:pPr>
        <w:ind w:left="0" w:hanging="360"/>
      </w:pPr>
      <w:rPr>
        <w:rFonts w:ascii="Courier New" w:hAnsi="Courier New" w:cs="Courier New"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1">
    <w:nsid w:val="335F0FB2"/>
    <w:multiLevelType w:val="hybridMultilevel"/>
    <w:tmpl w:val="B5F4C85A"/>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33D774EE"/>
    <w:multiLevelType w:val="hybridMultilevel"/>
    <w:tmpl w:val="4AE47834"/>
    <w:lvl w:ilvl="0" w:tplc="EDA67702">
      <w:start w:val="1"/>
      <w:numFmt w:val="bullet"/>
      <w:lvlText w:val=""/>
      <w:lvlJc w:val="left"/>
      <w:pPr>
        <w:tabs>
          <w:tab w:val="num" w:pos="479"/>
        </w:tabs>
        <w:ind w:left="479"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40E0BC6"/>
    <w:multiLevelType w:val="hybridMultilevel"/>
    <w:tmpl w:val="C3F8AC2C"/>
    <w:lvl w:ilvl="0" w:tplc="9D58A1DA">
      <w:start w:val="1"/>
      <w:numFmt w:val="decimal"/>
      <w:lvlText w:val="%1."/>
      <w:lvlJc w:val="left"/>
      <w:pPr>
        <w:ind w:left="720" w:hanging="360"/>
      </w:pPr>
      <w:rPr>
        <w:rFonts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B832F65"/>
    <w:multiLevelType w:val="hybridMultilevel"/>
    <w:tmpl w:val="069E4B1A"/>
    <w:lvl w:ilvl="0" w:tplc="04080003">
      <w:start w:val="1"/>
      <w:numFmt w:val="bullet"/>
      <w:lvlText w:val="o"/>
      <w:lvlJc w:val="left"/>
      <w:pPr>
        <w:tabs>
          <w:tab w:val="num" w:pos="1440"/>
        </w:tabs>
        <w:ind w:left="1440" w:hanging="360"/>
      </w:pPr>
      <w:rPr>
        <w:rFonts w:ascii="Courier New" w:hAnsi="Courier New" w:cs="Courier New"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5">
    <w:nsid w:val="4D190FAF"/>
    <w:multiLevelType w:val="hybridMultilevel"/>
    <w:tmpl w:val="BF50FFE4"/>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4F45605A"/>
    <w:multiLevelType w:val="hybridMultilevel"/>
    <w:tmpl w:val="30DCCFD6"/>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65815D8B"/>
    <w:multiLevelType w:val="hybridMultilevel"/>
    <w:tmpl w:val="F2C4E0E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8">
    <w:nsid w:val="66727451"/>
    <w:multiLevelType w:val="hybridMultilevel"/>
    <w:tmpl w:val="3856B9E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cs="Tahoma" w:hint="default"/>
        <w:color w:val="auto"/>
      </w:rPr>
    </w:lvl>
    <w:lvl w:ilvl="1" w:tplc="04090003">
      <w:start w:val="1"/>
      <w:numFmt w:val="bullet"/>
      <w:lvlText w:val="o"/>
      <w:lvlJc w:val="left"/>
      <w:pPr>
        <w:tabs>
          <w:tab w:val="num" w:pos="1146"/>
        </w:tabs>
        <w:ind w:left="1146" w:hanging="360"/>
      </w:pPr>
      <w:rPr>
        <w:rFonts w:ascii="Courier New" w:hAnsi="Courier New" w:cs="Arial" w:hint="default"/>
      </w:rPr>
    </w:lvl>
    <w:lvl w:ilvl="2" w:tplc="04090005">
      <w:start w:val="1"/>
      <w:numFmt w:val="bullet"/>
      <w:lvlText w:val=""/>
      <w:lvlJc w:val="left"/>
      <w:pPr>
        <w:tabs>
          <w:tab w:val="num" w:pos="1866"/>
        </w:tabs>
        <w:ind w:left="1866" w:hanging="360"/>
      </w:pPr>
      <w:rPr>
        <w:rFonts w:ascii="Wingdings" w:hAnsi="Wingdings" w:cs="Wingdings" w:hint="default"/>
      </w:rPr>
    </w:lvl>
    <w:lvl w:ilvl="3" w:tplc="04090001">
      <w:start w:val="1"/>
      <w:numFmt w:val="bullet"/>
      <w:lvlText w:val=""/>
      <w:lvlJc w:val="left"/>
      <w:pPr>
        <w:tabs>
          <w:tab w:val="num" w:pos="2586"/>
        </w:tabs>
        <w:ind w:left="2586" w:hanging="360"/>
      </w:pPr>
      <w:rPr>
        <w:rFonts w:ascii="Symbol" w:hAnsi="Symbol" w:cs="Tahoma" w:hint="default"/>
      </w:rPr>
    </w:lvl>
    <w:lvl w:ilvl="4" w:tplc="04090003">
      <w:start w:val="1"/>
      <w:numFmt w:val="bullet"/>
      <w:lvlText w:val="o"/>
      <w:lvlJc w:val="left"/>
      <w:pPr>
        <w:tabs>
          <w:tab w:val="num" w:pos="3306"/>
        </w:tabs>
        <w:ind w:left="3306" w:hanging="360"/>
      </w:pPr>
      <w:rPr>
        <w:rFonts w:ascii="Courier New" w:hAnsi="Courier New" w:cs="Arial" w:hint="default"/>
      </w:rPr>
    </w:lvl>
    <w:lvl w:ilvl="5" w:tplc="04090005">
      <w:start w:val="1"/>
      <w:numFmt w:val="bullet"/>
      <w:lvlText w:val=""/>
      <w:lvlJc w:val="left"/>
      <w:pPr>
        <w:tabs>
          <w:tab w:val="num" w:pos="4026"/>
        </w:tabs>
        <w:ind w:left="4026" w:hanging="360"/>
      </w:pPr>
      <w:rPr>
        <w:rFonts w:ascii="Wingdings" w:hAnsi="Wingdings" w:cs="Wingdings" w:hint="default"/>
      </w:rPr>
    </w:lvl>
    <w:lvl w:ilvl="6" w:tplc="04090001">
      <w:start w:val="1"/>
      <w:numFmt w:val="bullet"/>
      <w:lvlText w:val=""/>
      <w:lvlJc w:val="left"/>
      <w:pPr>
        <w:tabs>
          <w:tab w:val="num" w:pos="4746"/>
        </w:tabs>
        <w:ind w:left="4746" w:hanging="360"/>
      </w:pPr>
      <w:rPr>
        <w:rFonts w:ascii="Symbol" w:hAnsi="Symbol" w:cs="Tahoma" w:hint="default"/>
      </w:rPr>
    </w:lvl>
    <w:lvl w:ilvl="7" w:tplc="04090003">
      <w:start w:val="1"/>
      <w:numFmt w:val="bullet"/>
      <w:lvlText w:val="o"/>
      <w:lvlJc w:val="left"/>
      <w:pPr>
        <w:tabs>
          <w:tab w:val="num" w:pos="5466"/>
        </w:tabs>
        <w:ind w:left="5466" w:hanging="360"/>
      </w:pPr>
      <w:rPr>
        <w:rFonts w:ascii="Courier New" w:hAnsi="Courier New" w:cs="Arial" w:hint="default"/>
      </w:rPr>
    </w:lvl>
    <w:lvl w:ilvl="8" w:tplc="04090005">
      <w:start w:val="1"/>
      <w:numFmt w:val="bullet"/>
      <w:lvlText w:val=""/>
      <w:lvlJc w:val="left"/>
      <w:pPr>
        <w:tabs>
          <w:tab w:val="num" w:pos="6186"/>
        </w:tabs>
        <w:ind w:left="6186" w:hanging="360"/>
      </w:pPr>
      <w:rPr>
        <w:rFonts w:ascii="Wingdings" w:hAnsi="Wingdings" w:cs="Wingdings" w:hint="default"/>
      </w:rPr>
    </w:lvl>
  </w:abstractNum>
  <w:abstractNum w:abstractNumId="20">
    <w:nsid w:val="75C43DA0"/>
    <w:multiLevelType w:val="hybridMultilevel"/>
    <w:tmpl w:val="DD2224BE"/>
    <w:lvl w:ilvl="0" w:tplc="3E3E3896">
      <w:start w:val="1"/>
      <w:numFmt w:val="bullet"/>
      <w:lvlText w:val=""/>
      <w:lvlJc w:val="left"/>
      <w:pPr>
        <w:tabs>
          <w:tab w:val="num" w:pos="720"/>
        </w:tabs>
        <w:ind w:left="720" w:hanging="360"/>
      </w:pPr>
      <w:rPr>
        <w:rFonts w:ascii="Symbol" w:hAnsi="Symbol" w:hint="default"/>
      </w:rPr>
    </w:lvl>
    <w:lvl w:ilvl="1" w:tplc="04080019">
      <w:numFmt w:val="bullet"/>
      <w:lvlText w:val="-"/>
      <w:lvlJc w:val="left"/>
      <w:pPr>
        <w:tabs>
          <w:tab w:val="num" w:pos="1440"/>
        </w:tabs>
        <w:ind w:left="1440" w:hanging="360"/>
      </w:pPr>
      <w:rPr>
        <w:rFonts w:ascii="Franklin Gothic Book" w:eastAsia="Times New Roman" w:hAnsi="Franklin Gothic Book" w:cs="Times New Roman" w:hint="default"/>
      </w:rPr>
    </w:lvl>
    <w:lvl w:ilvl="2" w:tplc="E2BE34AA">
      <w:start w:val="1"/>
      <w:numFmt w:val="decimal"/>
      <w:pStyle w:val="a0"/>
      <w:lvlText w:val="%3."/>
      <w:lvlJc w:val="left"/>
      <w:pPr>
        <w:tabs>
          <w:tab w:val="num" w:pos="2370"/>
        </w:tabs>
        <w:ind w:left="2370" w:hanging="39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775C480E"/>
    <w:multiLevelType w:val="hybridMultilevel"/>
    <w:tmpl w:val="CFD8087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9"/>
  </w:num>
  <w:num w:numId="3">
    <w:abstractNumId w:val="0"/>
  </w:num>
  <w:num w:numId="4">
    <w:abstractNumId w:val="1"/>
  </w:num>
  <w:num w:numId="5">
    <w:abstractNumId w:val="14"/>
  </w:num>
  <w:num w:numId="6">
    <w:abstractNumId w:val="6"/>
  </w:num>
  <w:num w:numId="7">
    <w:abstractNumId w:val="11"/>
  </w:num>
  <w:num w:numId="8">
    <w:abstractNumId w:val="2"/>
  </w:num>
  <w:num w:numId="9">
    <w:abstractNumId w:val="15"/>
  </w:num>
  <w:num w:numId="10">
    <w:abstractNumId w:val="12"/>
  </w:num>
  <w:num w:numId="11">
    <w:abstractNumId w:val="7"/>
  </w:num>
  <w:num w:numId="12">
    <w:abstractNumId w:val="18"/>
  </w:num>
  <w:num w:numId="13">
    <w:abstractNumId w:val="10"/>
  </w:num>
  <w:num w:numId="14">
    <w:abstractNumId w:val="9"/>
  </w:num>
  <w:num w:numId="15">
    <w:abstractNumId w:val="17"/>
  </w:num>
  <w:num w:numId="16">
    <w:abstractNumId w:val="3"/>
  </w:num>
  <w:num w:numId="17">
    <w:abstractNumId w:val="8"/>
  </w:num>
  <w:num w:numId="18">
    <w:abstractNumId w:val="13"/>
  </w:num>
  <w:num w:numId="19">
    <w:abstractNumId w:val="5"/>
  </w:num>
  <w:num w:numId="20">
    <w:abstractNumId w:val="4"/>
  </w:num>
  <w:num w:numId="21">
    <w:abstractNumId w:val="16"/>
  </w:num>
  <w:num w:numId="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0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237247"/>
    <w:rsid w:val="000000A9"/>
    <w:rsid w:val="000003EE"/>
    <w:rsid w:val="000009C8"/>
    <w:rsid w:val="00001009"/>
    <w:rsid w:val="00001E60"/>
    <w:rsid w:val="00002349"/>
    <w:rsid w:val="00002678"/>
    <w:rsid w:val="000027FD"/>
    <w:rsid w:val="00002B97"/>
    <w:rsid w:val="00002B9E"/>
    <w:rsid w:val="00002C12"/>
    <w:rsid w:val="00002F93"/>
    <w:rsid w:val="00003B22"/>
    <w:rsid w:val="00005A1C"/>
    <w:rsid w:val="00006658"/>
    <w:rsid w:val="00006AB7"/>
    <w:rsid w:val="00010C39"/>
    <w:rsid w:val="00011214"/>
    <w:rsid w:val="000113D4"/>
    <w:rsid w:val="00011829"/>
    <w:rsid w:val="0001204C"/>
    <w:rsid w:val="000128DB"/>
    <w:rsid w:val="00012E5C"/>
    <w:rsid w:val="0001356B"/>
    <w:rsid w:val="00013A3C"/>
    <w:rsid w:val="0001444B"/>
    <w:rsid w:val="000144C2"/>
    <w:rsid w:val="00014AFB"/>
    <w:rsid w:val="00014BA9"/>
    <w:rsid w:val="00014ED3"/>
    <w:rsid w:val="000150C7"/>
    <w:rsid w:val="00015618"/>
    <w:rsid w:val="00015621"/>
    <w:rsid w:val="000160CC"/>
    <w:rsid w:val="000168F5"/>
    <w:rsid w:val="000169BE"/>
    <w:rsid w:val="000173E8"/>
    <w:rsid w:val="000200ED"/>
    <w:rsid w:val="000201B3"/>
    <w:rsid w:val="00020581"/>
    <w:rsid w:val="00020689"/>
    <w:rsid w:val="000211D4"/>
    <w:rsid w:val="00021D95"/>
    <w:rsid w:val="000224AD"/>
    <w:rsid w:val="00022EC2"/>
    <w:rsid w:val="000238BE"/>
    <w:rsid w:val="00024448"/>
    <w:rsid w:val="00024CAE"/>
    <w:rsid w:val="00024D68"/>
    <w:rsid w:val="00025F89"/>
    <w:rsid w:val="000262B8"/>
    <w:rsid w:val="000263E1"/>
    <w:rsid w:val="00026631"/>
    <w:rsid w:val="00027F7C"/>
    <w:rsid w:val="000301BC"/>
    <w:rsid w:val="000301E2"/>
    <w:rsid w:val="000302DF"/>
    <w:rsid w:val="0003043E"/>
    <w:rsid w:val="00030762"/>
    <w:rsid w:val="00030BD9"/>
    <w:rsid w:val="00030FDE"/>
    <w:rsid w:val="00031049"/>
    <w:rsid w:val="00031532"/>
    <w:rsid w:val="000317C8"/>
    <w:rsid w:val="00031E42"/>
    <w:rsid w:val="0003232B"/>
    <w:rsid w:val="00032E12"/>
    <w:rsid w:val="00032EC4"/>
    <w:rsid w:val="00033331"/>
    <w:rsid w:val="000334A3"/>
    <w:rsid w:val="00033F14"/>
    <w:rsid w:val="00034A44"/>
    <w:rsid w:val="00035286"/>
    <w:rsid w:val="00035FC2"/>
    <w:rsid w:val="00036024"/>
    <w:rsid w:val="0003642A"/>
    <w:rsid w:val="00036692"/>
    <w:rsid w:val="000366C7"/>
    <w:rsid w:val="00036817"/>
    <w:rsid w:val="000368FC"/>
    <w:rsid w:val="000405E1"/>
    <w:rsid w:val="00042F0C"/>
    <w:rsid w:val="00043872"/>
    <w:rsid w:val="00043CBE"/>
    <w:rsid w:val="0004412D"/>
    <w:rsid w:val="00044309"/>
    <w:rsid w:val="000444B6"/>
    <w:rsid w:val="0004469F"/>
    <w:rsid w:val="000454DA"/>
    <w:rsid w:val="000457C4"/>
    <w:rsid w:val="00045EAC"/>
    <w:rsid w:val="0004628B"/>
    <w:rsid w:val="00046A67"/>
    <w:rsid w:val="00047835"/>
    <w:rsid w:val="000501D1"/>
    <w:rsid w:val="000503FB"/>
    <w:rsid w:val="00050B16"/>
    <w:rsid w:val="0005174D"/>
    <w:rsid w:val="000523D6"/>
    <w:rsid w:val="00052AF0"/>
    <w:rsid w:val="00052ED1"/>
    <w:rsid w:val="00053721"/>
    <w:rsid w:val="00053D76"/>
    <w:rsid w:val="00053EB2"/>
    <w:rsid w:val="000541A5"/>
    <w:rsid w:val="0005486C"/>
    <w:rsid w:val="00054E28"/>
    <w:rsid w:val="00054F78"/>
    <w:rsid w:val="0005573A"/>
    <w:rsid w:val="00055A0B"/>
    <w:rsid w:val="00056010"/>
    <w:rsid w:val="00056F05"/>
    <w:rsid w:val="0005720B"/>
    <w:rsid w:val="0005723F"/>
    <w:rsid w:val="00057C47"/>
    <w:rsid w:val="00057CA9"/>
    <w:rsid w:val="00057EFC"/>
    <w:rsid w:val="00057F26"/>
    <w:rsid w:val="000602B8"/>
    <w:rsid w:val="000606BD"/>
    <w:rsid w:val="0006124C"/>
    <w:rsid w:val="00061EE9"/>
    <w:rsid w:val="0006221E"/>
    <w:rsid w:val="0006250E"/>
    <w:rsid w:val="00063458"/>
    <w:rsid w:val="00063A12"/>
    <w:rsid w:val="00063ACE"/>
    <w:rsid w:val="000656DB"/>
    <w:rsid w:val="000661FB"/>
    <w:rsid w:val="00066211"/>
    <w:rsid w:val="00066373"/>
    <w:rsid w:val="00066409"/>
    <w:rsid w:val="00066CA9"/>
    <w:rsid w:val="00066F33"/>
    <w:rsid w:val="00067169"/>
    <w:rsid w:val="00071814"/>
    <w:rsid w:val="00071BFE"/>
    <w:rsid w:val="00072022"/>
    <w:rsid w:val="000731E5"/>
    <w:rsid w:val="00073487"/>
    <w:rsid w:val="0007401F"/>
    <w:rsid w:val="000752F5"/>
    <w:rsid w:val="00075764"/>
    <w:rsid w:val="00075BB6"/>
    <w:rsid w:val="00077D9B"/>
    <w:rsid w:val="00077EF6"/>
    <w:rsid w:val="00080D81"/>
    <w:rsid w:val="00081055"/>
    <w:rsid w:val="000812DD"/>
    <w:rsid w:val="000816A0"/>
    <w:rsid w:val="00081CC1"/>
    <w:rsid w:val="00082565"/>
    <w:rsid w:val="00082640"/>
    <w:rsid w:val="00082954"/>
    <w:rsid w:val="00082B8F"/>
    <w:rsid w:val="00082F0E"/>
    <w:rsid w:val="000831C6"/>
    <w:rsid w:val="00084BE6"/>
    <w:rsid w:val="00085DAA"/>
    <w:rsid w:val="000869C5"/>
    <w:rsid w:val="00086AC5"/>
    <w:rsid w:val="00087338"/>
    <w:rsid w:val="000874EB"/>
    <w:rsid w:val="00087738"/>
    <w:rsid w:val="00090383"/>
    <w:rsid w:val="000903BC"/>
    <w:rsid w:val="00090856"/>
    <w:rsid w:val="00091772"/>
    <w:rsid w:val="00091D4D"/>
    <w:rsid w:val="000922CD"/>
    <w:rsid w:val="000926C1"/>
    <w:rsid w:val="000931BC"/>
    <w:rsid w:val="00093806"/>
    <w:rsid w:val="00093FD9"/>
    <w:rsid w:val="0009467F"/>
    <w:rsid w:val="00094ABB"/>
    <w:rsid w:val="00095320"/>
    <w:rsid w:val="00096253"/>
    <w:rsid w:val="000A04DF"/>
    <w:rsid w:val="000A0786"/>
    <w:rsid w:val="000A0996"/>
    <w:rsid w:val="000A1187"/>
    <w:rsid w:val="000A19D3"/>
    <w:rsid w:val="000A1BCF"/>
    <w:rsid w:val="000A2566"/>
    <w:rsid w:val="000A2D0E"/>
    <w:rsid w:val="000A3755"/>
    <w:rsid w:val="000A4448"/>
    <w:rsid w:val="000A47F6"/>
    <w:rsid w:val="000A4D4A"/>
    <w:rsid w:val="000A4E69"/>
    <w:rsid w:val="000A57AF"/>
    <w:rsid w:val="000A5E99"/>
    <w:rsid w:val="000A6BFC"/>
    <w:rsid w:val="000A6FF5"/>
    <w:rsid w:val="000A7024"/>
    <w:rsid w:val="000A7736"/>
    <w:rsid w:val="000A7FF7"/>
    <w:rsid w:val="000B100B"/>
    <w:rsid w:val="000B157A"/>
    <w:rsid w:val="000B15D6"/>
    <w:rsid w:val="000B1B1E"/>
    <w:rsid w:val="000B4430"/>
    <w:rsid w:val="000B4C8E"/>
    <w:rsid w:val="000B4C97"/>
    <w:rsid w:val="000B503B"/>
    <w:rsid w:val="000B5406"/>
    <w:rsid w:val="000B5419"/>
    <w:rsid w:val="000B63FD"/>
    <w:rsid w:val="000B6CF4"/>
    <w:rsid w:val="000B7204"/>
    <w:rsid w:val="000B7256"/>
    <w:rsid w:val="000C0424"/>
    <w:rsid w:val="000C26E6"/>
    <w:rsid w:val="000C3366"/>
    <w:rsid w:val="000C336D"/>
    <w:rsid w:val="000C3983"/>
    <w:rsid w:val="000C4B24"/>
    <w:rsid w:val="000C5491"/>
    <w:rsid w:val="000C68E0"/>
    <w:rsid w:val="000C6E2F"/>
    <w:rsid w:val="000C784C"/>
    <w:rsid w:val="000C7A10"/>
    <w:rsid w:val="000C7ACA"/>
    <w:rsid w:val="000C7B85"/>
    <w:rsid w:val="000C7F99"/>
    <w:rsid w:val="000D064D"/>
    <w:rsid w:val="000D08C3"/>
    <w:rsid w:val="000D11AE"/>
    <w:rsid w:val="000D1CE3"/>
    <w:rsid w:val="000D25FC"/>
    <w:rsid w:val="000D38B4"/>
    <w:rsid w:val="000D469F"/>
    <w:rsid w:val="000D4AFC"/>
    <w:rsid w:val="000D4D31"/>
    <w:rsid w:val="000D5164"/>
    <w:rsid w:val="000D5BA8"/>
    <w:rsid w:val="000D660E"/>
    <w:rsid w:val="000D66B0"/>
    <w:rsid w:val="000D7370"/>
    <w:rsid w:val="000D737D"/>
    <w:rsid w:val="000E01A1"/>
    <w:rsid w:val="000E0967"/>
    <w:rsid w:val="000E0B90"/>
    <w:rsid w:val="000E102E"/>
    <w:rsid w:val="000E1343"/>
    <w:rsid w:val="000E1517"/>
    <w:rsid w:val="000E2C72"/>
    <w:rsid w:val="000E4250"/>
    <w:rsid w:val="000E4C7D"/>
    <w:rsid w:val="000E5170"/>
    <w:rsid w:val="000E534B"/>
    <w:rsid w:val="000E549D"/>
    <w:rsid w:val="000E59D0"/>
    <w:rsid w:val="000E5DCC"/>
    <w:rsid w:val="000E698C"/>
    <w:rsid w:val="000E6F14"/>
    <w:rsid w:val="000F0F18"/>
    <w:rsid w:val="000F1919"/>
    <w:rsid w:val="000F1E34"/>
    <w:rsid w:val="000F1FE5"/>
    <w:rsid w:val="000F2425"/>
    <w:rsid w:val="000F2F02"/>
    <w:rsid w:val="000F32BD"/>
    <w:rsid w:val="000F3520"/>
    <w:rsid w:val="000F3DFD"/>
    <w:rsid w:val="000F3EBB"/>
    <w:rsid w:val="000F566B"/>
    <w:rsid w:val="000F5B00"/>
    <w:rsid w:val="000F5DD4"/>
    <w:rsid w:val="000F5F96"/>
    <w:rsid w:val="000F6267"/>
    <w:rsid w:val="000F639F"/>
    <w:rsid w:val="000F781A"/>
    <w:rsid w:val="000F7998"/>
    <w:rsid w:val="000F7D51"/>
    <w:rsid w:val="000F7D7A"/>
    <w:rsid w:val="0010022A"/>
    <w:rsid w:val="00100605"/>
    <w:rsid w:val="00100B22"/>
    <w:rsid w:val="00101010"/>
    <w:rsid w:val="001011A9"/>
    <w:rsid w:val="001020BE"/>
    <w:rsid w:val="001022BF"/>
    <w:rsid w:val="001029E4"/>
    <w:rsid w:val="001037CE"/>
    <w:rsid w:val="00106A43"/>
    <w:rsid w:val="0010797F"/>
    <w:rsid w:val="00107C06"/>
    <w:rsid w:val="00107EC5"/>
    <w:rsid w:val="0011042F"/>
    <w:rsid w:val="001104C2"/>
    <w:rsid w:val="001106F9"/>
    <w:rsid w:val="00111CF6"/>
    <w:rsid w:val="001133C4"/>
    <w:rsid w:val="0011385C"/>
    <w:rsid w:val="00114027"/>
    <w:rsid w:val="00115A26"/>
    <w:rsid w:val="00115CAA"/>
    <w:rsid w:val="00115E5E"/>
    <w:rsid w:val="00115EBC"/>
    <w:rsid w:val="0011612E"/>
    <w:rsid w:val="001164FA"/>
    <w:rsid w:val="00116523"/>
    <w:rsid w:val="001171B6"/>
    <w:rsid w:val="001179A0"/>
    <w:rsid w:val="00120B5C"/>
    <w:rsid w:val="00120E15"/>
    <w:rsid w:val="001213AD"/>
    <w:rsid w:val="00121869"/>
    <w:rsid w:val="00121F11"/>
    <w:rsid w:val="00122523"/>
    <w:rsid w:val="00122A05"/>
    <w:rsid w:val="00122F5A"/>
    <w:rsid w:val="00123519"/>
    <w:rsid w:val="00124314"/>
    <w:rsid w:val="001248EC"/>
    <w:rsid w:val="0012597D"/>
    <w:rsid w:val="0012621A"/>
    <w:rsid w:val="0012640A"/>
    <w:rsid w:val="0012705A"/>
    <w:rsid w:val="00127831"/>
    <w:rsid w:val="00127E2B"/>
    <w:rsid w:val="00127EF3"/>
    <w:rsid w:val="001303B3"/>
    <w:rsid w:val="00130551"/>
    <w:rsid w:val="00130C76"/>
    <w:rsid w:val="001318F1"/>
    <w:rsid w:val="00132269"/>
    <w:rsid w:val="00132346"/>
    <w:rsid w:val="001329D3"/>
    <w:rsid w:val="00133B9F"/>
    <w:rsid w:val="00133BD2"/>
    <w:rsid w:val="0013430E"/>
    <w:rsid w:val="00135FB0"/>
    <w:rsid w:val="00137367"/>
    <w:rsid w:val="0013767C"/>
    <w:rsid w:val="001377F6"/>
    <w:rsid w:val="00137A07"/>
    <w:rsid w:val="00142723"/>
    <w:rsid w:val="00142BB1"/>
    <w:rsid w:val="00142E55"/>
    <w:rsid w:val="00143B8D"/>
    <w:rsid w:val="0014440F"/>
    <w:rsid w:val="001444D4"/>
    <w:rsid w:val="00145524"/>
    <w:rsid w:val="00145885"/>
    <w:rsid w:val="00145BDC"/>
    <w:rsid w:val="00146AA9"/>
    <w:rsid w:val="00147449"/>
    <w:rsid w:val="0015031B"/>
    <w:rsid w:val="001523F2"/>
    <w:rsid w:val="001526FE"/>
    <w:rsid w:val="00152B22"/>
    <w:rsid w:val="00152B38"/>
    <w:rsid w:val="0015307F"/>
    <w:rsid w:val="00153AC3"/>
    <w:rsid w:val="00153F66"/>
    <w:rsid w:val="001546AE"/>
    <w:rsid w:val="0015540B"/>
    <w:rsid w:val="00155BAE"/>
    <w:rsid w:val="00155D4C"/>
    <w:rsid w:val="001569A2"/>
    <w:rsid w:val="00156EB7"/>
    <w:rsid w:val="001579C0"/>
    <w:rsid w:val="00160098"/>
    <w:rsid w:val="00160464"/>
    <w:rsid w:val="00160885"/>
    <w:rsid w:val="00160D47"/>
    <w:rsid w:val="00161080"/>
    <w:rsid w:val="00161C68"/>
    <w:rsid w:val="0016264E"/>
    <w:rsid w:val="00162E2D"/>
    <w:rsid w:val="001632CA"/>
    <w:rsid w:val="00164E64"/>
    <w:rsid w:val="00165169"/>
    <w:rsid w:val="001656ED"/>
    <w:rsid w:val="00166246"/>
    <w:rsid w:val="00166458"/>
    <w:rsid w:val="00166B68"/>
    <w:rsid w:val="00166C18"/>
    <w:rsid w:val="00166CDA"/>
    <w:rsid w:val="0017004E"/>
    <w:rsid w:val="001701B8"/>
    <w:rsid w:val="001709B0"/>
    <w:rsid w:val="00170F5D"/>
    <w:rsid w:val="001714EB"/>
    <w:rsid w:val="00172802"/>
    <w:rsid w:val="00172856"/>
    <w:rsid w:val="0017296C"/>
    <w:rsid w:val="001731EF"/>
    <w:rsid w:val="0017358F"/>
    <w:rsid w:val="0017391D"/>
    <w:rsid w:val="00175EB1"/>
    <w:rsid w:val="0017622F"/>
    <w:rsid w:val="001762FA"/>
    <w:rsid w:val="00176CBA"/>
    <w:rsid w:val="00176DA0"/>
    <w:rsid w:val="0017719A"/>
    <w:rsid w:val="001777EA"/>
    <w:rsid w:val="00177EEB"/>
    <w:rsid w:val="00177F33"/>
    <w:rsid w:val="001808CE"/>
    <w:rsid w:val="00180E16"/>
    <w:rsid w:val="0018122F"/>
    <w:rsid w:val="00181651"/>
    <w:rsid w:val="001835FD"/>
    <w:rsid w:val="001837A2"/>
    <w:rsid w:val="00183C2B"/>
    <w:rsid w:val="0018464A"/>
    <w:rsid w:val="001848E5"/>
    <w:rsid w:val="00185283"/>
    <w:rsid w:val="00186330"/>
    <w:rsid w:val="001864AC"/>
    <w:rsid w:val="001867A3"/>
    <w:rsid w:val="0018688A"/>
    <w:rsid w:val="00186C62"/>
    <w:rsid w:val="00187EB5"/>
    <w:rsid w:val="00190C9F"/>
    <w:rsid w:val="001917DE"/>
    <w:rsid w:val="001921F5"/>
    <w:rsid w:val="00192462"/>
    <w:rsid w:val="001927F8"/>
    <w:rsid w:val="00192F4D"/>
    <w:rsid w:val="00192F67"/>
    <w:rsid w:val="00193268"/>
    <w:rsid w:val="00193312"/>
    <w:rsid w:val="001936E5"/>
    <w:rsid w:val="001943A9"/>
    <w:rsid w:val="0019460B"/>
    <w:rsid w:val="00194FD5"/>
    <w:rsid w:val="00195482"/>
    <w:rsid w:val="00195A33"/>
    <w:rsid w:val="00195F32"/>
    <w:rsid w:val="001969DA"/>
    <w:rsid w:val="0019726F"/>
    <w:rsid w:val="00197329"/>
    <w:rsid w:val="001A0B30"/>
    <w:rsid w:val="001A1397"/>
    <w:rsid w:val="001A1B32"/>
    <w:rsid w:val="001A1CAC"/>
    <w:rsid w:val="001A2278"/>
    <w:rsid w:val="001A2E7C"/>
    <w:rsid w:val="001A328D"/>
    <w:rsid w:val="001A5349"/>
    <w:rsid w:val="001A54D0"/>
    <w:rsid w:val="001A5729"/>
    <w:rsid w:val="001A588A"/>
    <w:rsid w:val="001A61BA"/>
    <w:rsid w:val="001A66E4"/>
    <w:rsid w:val="001A7207"/>
    <w:rsid w:val="001A7FE8"/>
    <w:rsid w:val="001B03C8"/>
    <w:rsid w:val="001B04F9"/>
    <w:rsid w:val="001B0728"/>
    <w:rsid w:val="001B0D7A"/>
    <w:rsid w:val="001B13ED"/>
    <w:rsid w:val="001B20C4"/>
    <w:rsid w:val="001B2164"/>
    <w:rsid w:val="001B2190"/>
    <w:rsid w:val="001B248E"/>
    <w:rsid w:val="001B2817"/>
    <w:rsid w:val="001B2A32"/>
    <w:rsid w:val="001B2E4F"/>
    <w:rsid w:val="001B34D1"/>
    <w:rsid w:val="001B3FA4"/>
    <w:rsid w:val="001B4FA4"/>
    <w:rsid w:val="001B535B"/>
    <w:rsid w:val="001B5826"/>
    <w:rsid w:val="001B586F"/>
    <w:rsid w:val="001B5E43"/>
    <w:rsid w:val="001B5FFB"/>
    <w:rsid w:val="001B64D0"/>
    <w:rsid w:val="001B6738"/>
    <w:rsid w:val="001B7398"/>
    <w:rsid w:val="001B79BF"/>
    <w:rsid w:val="001B7E80"/>
    <w:rsid w:val="001C1C4B"/>
    <w:rsid w:val="001C2578"/>
    <w:rsid w:val="001C370A"/>
    <w:rsid w:val="001C48D0"/>
    <w:rsid w:val="001C4961"/>
    <w:rsid w:val="001C4B5F"/>
    <w:rsid w:val="001C4CAC"/>
    <w:rsid w:val="001C502C"/>
    <w:rsid w:val="001C5E22"/>
    <w:rsid w:val="001D0003"/>
    <w:rsid w:val="001D0AF1"/>
    <w:rsid w:val="001D1E93"/>
    <w:rsid w:val="001D2305"/>
    <w:rsid w:val="001D2853"/>
    <w:rsid w:val="001D2869"/>
    <w:rsid w:val="001D2C5D"/>
    <w:rsid w:val="001D30BB"/>
    <w:rsid w:val="001D3BE9"/>
    <w:rsid w:val="001D4738"/>
    <w:rsid w:val="001D5908"/>
    <w:rsid w:val="001D5FB2"/>
    <w:rsid w:val="001D6110"/>
    <w:rsid w:val="001D694C"/>
    <w:rsid w:val="001D6DFC"/>
    <w:rsid w:val="001D6FF8"/>
    <w:rsid w:val="001E0249"/>
    <w:rsid w:val="001E08B6"/>
    <w:rsid w:val="001E13F7"/>
    <w:rsid w:val="001E1D73"/>
    <w:rsid w:val="001E23D5"/>
    <w:rsid w:val="001E2D8D"/>
    <w:rsid w:val="001E3BBE"/>
    <w:rsid w:val="001E3DF5"/>
    <w:rsid w:val="001E4697"/>
    <w:rsid w:val="001E560B"/>
    <w:rsid w:val="001E5FE3"/>
    <w:rsid w:val="001E69E7"/>
    <w:rsid w:val="001E6D0F"/>
    <w:rsid w:val="001E6F43"/>
    <w:rsid w:val="001E7194"/>
    <w:rsid w:val="001E749F"/>
    <w:rsid w:val="001F0A18"/>
    <w:rsid w:val="001F2F7F"/>
    <w:rsid w:val="001F4504"/>
    <w:rsid w:val="001F47DD"/>
    <w:rsid w:val="001F56F3"/>
    <w:rsid w:val="001F58BB"/>
    <w:rsid w:val="001F5C04"/>
    <w:rsid w:val="001F5D6A"/>
    <w:rsid w:val="001F60B6"/>
    <w:rsid w:val="001F6305"/>
    <w:rsid w:val="001F6A0E"/>
    <w:rsid w:val="001F7ECA"/>
    <w:rsid w:val="002001DD"/>
    <w:rsid w:val="002003F1"/>
    <w:rsid w:val="00200C0F"/>
    <w:rsid w:val="00200D60"/>
    <w:rsid w:val="0020185B"/>
    <w:rsid w:val="002020F3"/>
    <w:rsid w:val="00202C8F"/>
    <w:rsid w:val="0020437D"/>
    <w:rsid w:val="00204E1B"/>
    <w:rsid w:val="0020510A"/>
    <w:rsid w:val="00205EBC"/>
    <w:rsid w:val="0020675E"/>
    <w:rsid w:val="00206856"/>
    <w:rsid w:val="00207587"/>
    <w:rsid w:val="002076F6"/>
    <w:rsid w:val="00207FE3"/>
    <w:rsid w:val="002101C7"/>
    <w:rsid w:val="00210E43"/>
    <w:rsid w:val="0021122E"/>
    <w:rsid w:val="0021132E"/>
    <w:rsid w:val="00211AE4"/>
    <w:rsid w:val="0021239D"/>
    <w:rsid w:val="00212AC9"/>
    <w:rsid w:val="00213452"/>
    <w:rsid w:val="00213798"/>
    <w:rsid w:val="00213EAD"/>
    <w:rsid w:val="002140EE"/>
    <w:rsid w:val="002143B3"/>
    <w:rsid w:val="00215FEF"/>
    <w:rsid w:val="002161B0"/>
    <w:rsid w:val="002162C8"/>
    <w:rsid w:val="002171B2"/>
    <w:rsid w:val="00217411"/>
    <w:rsid w:val="002209B6"/>
    <w:rsid w:val="00220AA0"/>
    <w:rsid w:val="00220CF5"/>
    <w:rsid w:val="00221234"/>
    <w:rsid w:val="002212B6"/>
    <w:rsid w:val="00221E3A"/>
    <w:rsid w:val="00221F2F"/>
    <w:rsid w:val="0022245D"/>
    <w:rsid w:val="002227B6"/>
    <w:rsid w:val="002229A2"/>
    <w:rsid w:val="00222A12"/>
    <w:rsid w:val="00222D6F"/>
    <w:rsid w:val="00222D88"/>
    <w:rsid w:val="00222EB2"/>
    <w:rsid w:val="0022323A"/>
    <w:rsid w:val="00223934"/>
    <w:rsid w:val="00223B74"/>
    <w:rsid w:val="002241A9"/>
    <w:rsid w:val="002247BC"/>
    <w:rsid w:val="00224D75"/>
    <w:rsid w:val="0022506A"/>
    <w:rsid w:val="00225461"/>
    <w:rsid w:val="002257C8"/>
    <w:rsid w:val="00225EBF"/>
    <w:rsid w:val="00226126"/>
    <w:rsid w:val="0022656E"/>
    <w:rsid w:val="00226599"/>
    <w:rsid w:val="002267D7"/>
    <w:rsid w:val="00226CA1"/>
    <w:rsid w:val="002270DF"/>
    <w:rsid w:val="0022757D"/>
    <w:rsid w:val="002276FD"/>
    <w:rsid w:val="00227CA3"/>
    <w:rsid w:val="002302F5"/>
    <w:rsid w:val="002304E0"/>
    <w:rsid w:val="002310BE"/>
    <w:rsid w:val="0023156F"/>
    <w:rsid w:val="002317AE"/>
    <w:rsid w:val="00231D47"/>
    <w:rsid w:val="00231EAA"/>
    <w:rsid w:val="002324B9"/>
    <w:rsid w:val="00232758"/>
    <w:rsid w:val="00232BBC"/>
    <w:rsid w:val="002331D9"/>
    <w:rsid w:val="0023339F"/>
    <w:rsid w:val="00233BD9"/>
    <w:rsid w:val="00233CB3"/>
    <w:rsid w:val="00233DBC"/>
    <w:rsid w:val="00233EB3"/>
    <w:rsid w:val="00234DC5"/>
    <w:rsid w:val="00236AB9"/>
    <w:rsid w:val="002370CE"/>
    <w:rsid w:val="00237247"/>
    <w:rsid w:val="002408A3"/>
    <w:rsid w:val="0024099B"/>
    <w:rsid w:val="002411B3"/>
    <w:rsid w:val="002423A5"/>
    <w:rsid w:val="0024374B"/>
    <w:rsid w:val="0024412E"/>
    <w:rsid w:val="00244157"/>
    <w:rsid w:val="002468B8"/>
    <w:rsid w:val="00246E99"/>
    <w:rsid w:val="00247804"/>
    <w:rsid w:val="00247E35"/>
    <w:rsid w:val="00247F27"/>
    <w:rsid w:val="0025076B"/>
    <w:rsid w:val="00251CD3"/>
    <w:rsid w:val="00251FBF"/>
    <w:rsid w:val="002522C3"/>
    <w:rsid w:val="00252E87"/>
    <w:rsid w:val="002537FD"/>
    <w:rsid w:val="00253F7C"/>
    <w:rsid w:val="00254831"/>
    <w:rsid w:val="002548B5"/>
    <w:rsid w:val="00256422"/>
    <w:rsid w:val="00256A71"/>
    <w:rsid w:val="00256BF4"/>
    <w:rsid w:val="0025740D"/>
    <w:rsid w:val="00257413"/>
    <w:rsid w:val="0025758B"/>
    <w:rsid w:val="00260B07"/>
    <w:rsid w:val="00260EC3"/>
    <w:rsid w:val="00260EF9"/>
    <w:rsid w:val="00260F9D"/>
    <w:rsid w:val="00261CCE"/>
    <w:rsid w:val="00261DD6"/>
    <w:rsid w:val="00262AF2"/>
    <w:rsid w:val="00262B4B"/>
    <w:rsid w:val="00262EFE"/>
    <w:rsid w:val="00263506"/>
    <w:rsid w:val="002649DB"/>
    <w:rsid w:val="00264B68"/>
    <w:rsid w:val="00264E5C"/>
    <w:rsid w:val="002655FC"/>
    <w:rsid w:val="00265B3D"/>
    <w:rsid w:val="0026645C"/>
    <w:rsid w:val="00267D06"/>
    <w:rsid w:val="002703FC"/>
    <w:rsid w:val="002708A0"/>
    <w:rsid w:val="00270AEB"/>
    <w:rsid w:val="00270EF9"/>
    <w:rsid w:val="00271331"/>
    <w:rsid w:val="00271557"/>
    <w:rsid w:val="00271C5A"/>
    <w:rsid w:val="00272C76"/>
    <w:rsid w:val="002731B9"/>
    <w:rsid w:val="00273649"/>
    <w:rsid w:val="00273CC8"/>
    <w:rsid w:val="00274213"/>
    <w:rsid w:val="002745DB"/>
    <w:rsid w:val="002755B2"/>
    <w:rsid w:val="00275B9B"/>
    <w:rsid w:val="0027631D"/>
    <w:rsid w:val="00277297"/>
    <w:rsid w:val="002773E6"/>
    <w:rsid w:val="00277809"/>
    <w:rsid w:val="00277982"/>
    <w:rsid w:val="0028067B"/>
    <w:rsid w:val="00280F89"/>
    <w:rsid w:val="002810A7"/>
    <w:rsid w:val="002813B1"/>
    <w:rsid w:val="0028166F"/>
    <w:rsid w:val="00283309"/>
    <w:rsid w:val="00284051"/>
    <w:rsid w:val="00284055"/>
    <w:rsid w:val="0028426D"/>
    <w:rsid w:val="002857B5"/>
    <w:rsid w:val="00285947"/>
    <w:rsid w:val="002865D4"/>
    <w:rsid w:val="0028684A"/>
    <w:rsid w:val="00286941"/>
    <w:rsid w:val="00286A34"/>
    <w:rsid w:val="00286F27"/>
    <w:rsid w:val="00287A23"/>
    <w:rsid w:val="00287AD1"/>
    <w:rsid w:val="00287CE5"/>
    <w:rsid w:val="00290279"/>
    <w:rsid w:val="0029040D"/>
    <w:rsid w:val="00290B7F"/>
    <w:rsid w:val="0029100A"/>
    <w:rsid w:val="00291611"/>
    <w:rsid w:val="00291F4C"/>
    <w:rsid w:val="00293A96"/>
    <w:rsid w:val="0029431E"/>
    <w:rsid w:val="00294607"/>
    <w:rsid w:val="00294B5D"/>
    <w:rsid w:val="00295153"/>
    <w:rsid w:val="0029518D"/>
    <w:rsid w:val="002951A2"/>
    <w:rsid w:val="002955F6"/>
    <w:rsid w:val="0029664C"/>
    <w:rsid w:val="00296F48"/>
    <w:rsid w:val="00297292"/>
    <w:rsid w:val="00297591"/>
    <w:rsid w:val="002977D2"/>
    <w:rsid w:val="002978A6"/>
    <w:rsid w:val="00297B54"/>
    <w:rsid w:val="00297DB7"/>
    <w:rsid w:val="002A00CE"/>
    <w:rsid w:val="002A0259"/>
    <w:rsid w:val="002A0A6D"/>
    <w:rsid w:val="002A1520"/>
    <w:rsid w:val="002A15C0"/>
    <w:rsid w:val="002A1699"/>
    <w:rsid w:val="002A19E6"/>
    <w:rsid w:val="002A47C0"/>
    <w:rsid w:val="002A4A75"/>
    <w:rsid w:val="002A4C70"/>
    <w:rsid w:val="002A4D65"/>
    <w:rsid w:val="002A5431"/>
    <w:rsid w:val="002A6FC2"/>
    <w:rsid w:val="002A76DD"/>
    <w:rsid w:val="002A7D9A"/>
    <w:rsid w:val="002B012A"/>
    <w:rsid w:val="002B062B"/>
    <w:rsid w:val="002B0A03"/>
    <w:rsid w:val="002B1079"/>
    <w:rsid w:val="002B1D65"/>
    <w:rsid w:val="002B1EEC"/>
    <w:rsid w:val="002B246C"/>
    <w:rsid w:val="002B294D"/>
    <w:rsid w:val="002B3F66"/>
    <w:rsid w:val="002B4D9A"/>
    <w:rsid w:val="002B5188"/>
    <w:rsid w:val="002B5CD3"/>
    <w:rsid w:val="002B5E46"/>
    <w:rsid w:val="002B603B"/>
    <w:rsid w:val="002B6650"/>
    <w:rsid w:val="002B71F2"/>
    <w:rsid w:val="002C0D9A"/>
    <w:rsid w:val="002C1649"/>
    <w:rsid w:val="002C1B09"/>
    <w:rsid w:val="002C1F55"/>
    <w:rsid w:val="002C1FE6"/>
    <w:rsid w:val="002C221C"/>
    <w:rsid w:val="002C2EC5"/>
    <w:rsid w:val="002C2F03"/>
    <w:rsid w:val="002C306B"/>
    <w:rsid w:val="002C31FB"/>
    <w:rsid w:val="002C3658"/>
    <w:rsid w:val="002C37D7"/>
    <w:rsid w:val="002C3F7D"/>
    <w:rsid w:val="002C4054"/>
    <w:rsid w:val="002C4B29"/>
    <w:rsid w:val="002C545E"/>
    <w:rsid w:val="002C5684"/>
    <w:rsid w:val="002C58DC"/>
    <w:rsid w:val="002C5A4F"/>
    <w:rsid w:val="002C6873"/>
    <w:rsid w:val="002C6A53"/>
    <w:rsid w:val="002C7596"/>
    <w:rsid w:val="002C77F5"/>
    <w:rsid w:val="002C7894"/>
    <w:rsid w:val="002C7A9A"/>
    <w:rsid w:val="002C7B53"/>
    <w:rsid w:val="002D02C4"/>
    <w:rsid w:val="002D06C6"/>
    <w:rsid w:val="002D0981"/>
    <w:rsid w:val="002D20B8"/>
    <w:rsid w:val="002D2351"/>
    <w:rsid w:val="002D26F4"/>
    <w:rsid w:val="002D3689"/>
    <w:rsid w:val="002D393F"/>
    <w:rsid w:val="002D3E2C"/>
    <w:rsid w:val="002D41AE"/>
    <w:rsid w:val="002D51A5"/>
    <w:rsid w:val="002D588C"/>
    <w:rsid w:val="002D5996"/>
    <w:rsid w:val="002D6B53"/>
    <w:rsid w:val="002D7229"/>
    <w:rsid w:val="002D72C2"/>
    <w:rsid w:val="002E0E1C"/>
    <w:rsid w:val="002E18D9"/>
    <w:rsid w:val="002E2CED"/>
    <w:rsid w:val="002E37C9"/>
    <w:rsid w:val="002E3CFD"/>
    <w:rsid w:val="002E4BCA"/>
    <w:rsid w:val="002E4FED"/>
    <w:rsid w:val="002E519A"/>
    <w:rsid w:val="002E5485"/>
    <w:rsid w:val="002E56AA"/>
    <w:rsid w:val="002E5914"/>
    <w:rsid w:val="002E5FE7"/>
    <w:rsid w:val="002E636F"/>
    <w:rsid w:val="002E664A"/>
    <w:rsid w:val="002E7CD6"/>
    <w:rsid w:val="002E7E25"/>
    <w:rsid w:val="002F026E"/>
    <w:rsid w:val="002F0717"/>
    <w:rsid w:val="002F0A01"/>
    <w:rsid w:val="002F1513"/>
    <w:rsid w:val="002F2570"/>
    <w:rsid w:val="002F2808"/>
    <w:rsid w:val="002F2A0B"/>
    <w:rsid w:val="002F2A69"/>
    <w:rsid w:val="002F2B38"/>
    <w:rsid w:val="002F328E"/>
    <w:rsid w:val="002F4241"/>
    <w:rsid w:val="002F4445"/>
    <w:rsid w:val="002F4B46"/>
    <w:rsid w:val="002F53C9"/>
    <w:rsid w:val="002F5564"/>
    <w:rsid w:val="002F6357"/>
    <w:rsid w:val="002F74C7"/>
    <w:rsid w:val="003001E7"/>
    <w:rsid w:val="00300A28"/>
    <w:rsid w:val="00300C23"/>
    <w:rsid w:val="00300C46"/>
    <w:rsid w:val="00300D61"/>
    <w:rsid w:val="00300FCF"/>
    <w:rsid w:val="003015C9"/>
    <w:rsid w:val="00301F26"/>
    <w:rsid w:val="0030247F"/>
    <w:rsid w:val="00302874"/>
    <w:rsid w:val="00303050"/>
    <w:rsid w:val="00303845"/>
    <w:rsid w:val="00304F9F"/>
    <w:rsid w:val="00305F94"/>
    <w:rsid w:val="003061F8"/>
    <w:rsid w:val="00307199"/>
    <w:rsid w:val="00307327"/>
    <w:rsid w:val="00310069"/>
    <w:rsid w:val="00310183"/>
    <w:rsid w:val="00310704"/>
    <w:rsid w:val="00310DFA"/>
    <w:rsid w:val="0031174C"/>
    <w:rsid w:val="00311DC3"/>
    <w:rsid w:val="00312171"/>
    <w:rsid w:val="0031230F"/>
    <w:rsid w:val="0031442C"/>
    <w:rsid w:val="003153A1"/>
    <w:rsid w:val="00315595"/>
    <w:rsid w:val="00315E95"/>
    <w:rsid w:val="00315F82"/>
    <w:rsid w:val="003169E7"/>
    <w:rsid w:val="00316F1E"/>
    <w:rsid w:val="003175DD"/>
    <w:rsid w:val="00317AEC"/>
    <w:rsid w:val="00317DEC"/>
    <w:rsid w:val="00317E87"/>
    <w:rsid w:val="0032005C"/>
    <w:rsid w:val="0032033E"/>
    <w:rsid w:val="003206A1"/>
    <w:rsid w:val="00320EF7"/>
    <w:rsid w:val="00322357"/>
    <w:rsid w:val="003226A5"/>
    <w:rsid w:val="003228DA"/>
    <w:rsid w:val="003229AC"/>
    <w:rsid w:val="00322FDC"/>
    <w:rsid w:val="0032384E"/>
    <w:rsid w:val="00324561"/>
    <w:rsid w:val="003245D1"/>
    <w:rsid w:val="00325D12"/>
    <w:rsid w:val="00326D52"/>
    <w:rsid w:val="00327144"/>
    <w:rsid w:val="003271A4"/>
    <w:rsid w:val="003272A2"/>
    <w:rsid w:val="00330DCE"/>
    <w:rsid w:val="0033193A"/>
    <w:rsid w:val="00331DE9"/>
    <w:rsid w:val="00331F7F"/>
    <w:rsid w:val="003343A6"/>
    <w:rsid w:val="00334562"/>
    <w:rsid w:val="00334709"/>
    <w:rsid w:val="00335057"/>
    <w:rsid w:val="00335BF1"/>
    <w:rsid w:val="00335CB9"/>
    <w:rsid w:val="00335F77"/>
    <w:rsid w:val="00340CC9"/>
    <w:rsid w:val="00342754"/>
    <w:rsid w:val="003435EF"/>
    <w:rsid w:val="003438D3"/>
    <w:rsid w:val="00344141"/>
    <w:rsid w:val="00344A29"/>
    <w:rsid w:val="0034554C"/>
    <w:rsid w:val="00346033"/>
    <w:rsid w:val="0035079F"/>
    <w:rsid w:val="003507BA"/>
    <w:rsid w:val="00350956"/>
    <w:rsid w:val="00351494"/>
    <w:rsid w:val="003516D3"/>
    <w:rsid w:val="003523A9"/>
    <w:rsid w:val="003523CA"/>
    <w:rsid w:val="0035330A"/>
    <w:rsid w:val="00353F62"/>
    <w:rsid w:val="00355096"/>
    <w:rsid w:val="0035561C"/>
    <w:rsid w:val="00355620"/>
    <w:rsid w:val="00357B2F"/>
    <w:rsid w:val="00357F09"/>
    <w:rsid w:val="00360209"/>
    <w:rsid w:val="00360D31"/>
    <w:rsid w:val="00362174"/>
    <w:rsid w:val="00362A26"/>
    <w:rsid w:val="00362B39"/>
    <w:rsid w:val="00362CEE"/>
    <w:rsid w:val="003631A2"/>
    <w:rsid w:val="0036363E"/>
    <w:rsid w:val="00363FDC"/>
    <w:rsid w:val="00365542"/>
    <w:rsid w:val="003657E4"/>
    <w:rsid w:val="00365D41"/>
    <w:rsid w:val="00365E4F"/>
    <w:rsid w:val="00366228"/>
    <w:rsid w:val="003664C1"/>
    <w:rsid w:val="003664FD"/>
    <w:rsid w:val="00366CB3"/>
    <w:rsid w:val="00367410"/>
    <w:rsid w:val="003678E6"/>
    <w:rsid w:val="00367A19"/>
    <w:rsid w:val="00367FF0"/>
    <w:rsid w:val="003700E1"/>
    <w:rsid w:val="00370564"/>
    <w:rsid w:val="003712AD"/>
    <w:rsid w:val="0037130F"/>
    <w:rsid w:val="00371A1B"/>
    <w:rsid w:val="00371CEB"/>
    <w:rsid w:val="00372074"/>
    <w:rsid w:val="00372553"/>
    <w:rsid w:val="00372C00"/>
    <w:rsid w:val="003734E6"/>
    <w:rsid w:val="0037405F"/>
    <w:rsid w:val="003741A6"/>
    <w:rsid w:val="003742EE"/>
    <w:rsid w:val="003748E9"/>
    <w:rsid w:val="00374A4B"/>
    <w:rsid w:val="00375BE9"/>
    <w:rsid w:val="00375F18"/>
    <w:rsid w:val="0037616A"/>
    <w:rsid w:val="003765A1"/>
    <w:rsid w:val="00377367"/>
    <w:rsid w:val="00377B76"/>
    <w:rsid w:val="00381C6F"/>
    <w:rsid w:val="003824F4"/>
    <w:rsid w:val="00383453"/>
    <w:rsid w:val="00383EE2"/>
    <w:rsid w:val="00384129"/>
    <w:rsid w:val="00384B8E"/>
    <w:rsid w:val="00384C92"/>
    <w:rsid w:val="00385144"/>
    <w:rsid w:val="00385568"/>
    <w:rsid w:val="00385BC8"/>
    <w:rsid w:val="00385C2E"/>
    <w:rsid w:val="003864C1"/>
    <w:rsid w:val="003867C4"/>
    <w:rsid w:val="00386C8E"/>
    <w:rsid w:val="00387E37"/>
    <w:rsid w:val="0039014A"/>
    <w:rsid w:val="00390287"/>
    <w:rsid w:val="0039049D"/>
    <w:rsid w:val="0039085D"/>
    <w:rsid w:val="0039151B"/>
    <w:rsid w:val="003917F6"/>
    <w:rsid w:val="00391A35"/>
    <w:rsid w:val="00391B9E"/>
    <w:rsid w:val="0039212A"/>
    <w:rsid w:val="00392D6E"/>
    <w:rsid w:val="0039328D"/>
    <w:rsid w:val="0039348B"/>
    <w:rsid w:val="003934A6"/>
    <w:rsid w:val="00393A0B"/>
    <w:rsid w:val="00393A19"/>
    <w:rsid w:val="00394D41"/>
    <w:rsid w:val="00395B1C"/>
    <w:rsid w:val="003961C7"/>
    <w:rsid w:val="00396B4C"/>
    <w:rsid w:val="00397056"/>
    <w:rsid w:val="00397505"/>
    <w:rsid w:val="00397C84"/>
    <w:rsid w:val="003A20E8"/>
    <w:rsid w:val="003A229D"/>
    <w:rsid w:val="003A29A9"/>
    <w:rsid w:val="003A2DA8"/>
    <w:rsid w:val="003A4D83"/>
    <w:rsid w:val="003A5376"/>
    <w:rsid w:val="003A55CC"/>
    <w:rsid w:val="003A6245"/>
    <w:rsid w:val="003A7099"/>
    <w:rsid w:val="003A70D3"/>
    <w:rsid w:val="003A78B3"/>
    <w:rsid w:val="003A7A6E"/>
    <w:rsid w:val="003A7F0D"/>
    <w:rsid w:val="003B04C1"/>
    <w:rsid w:val="003B0883"/>
    <w:rsid w:val="003B1714"/>
    <w:rsid w:val="003B2160"/>
    <w:rsid w:val="003B2830"/>
    <w:rsid w:val="003B28E6"/>
    <w:rsid w:val="003B4425"/>
    <w:rsid w:val="003B4EAC"/>
    <w:rsid w:val="003B52B8"/>
    <w:rsid w:val="003B52C2"/>
    <w:rsid w:val="003B5978"/>
    <w:rsid w:val="003B6B2D"/>
    <w:rsid w:val="003B70CB"/>
    <w:rsid w:val="003B76D2"/>
    <w:rsid w:val="003B7873"/>
    <w:rsid w:val="003B7C0C"/>
    <w:rsid w:val="003B7DF1"/>
    <w:rsid w:val="003C068A"/>
    <w:rsid w:val="003C199F"/>
    <w:rsid w:val="003C1C7E"/>
    <w:rsid w:val="003C1EEA"/>
    <w:rsid w:val="003C262A"/>
    <w:rsid w:val="003C2E36"/>
    <w:rsid w:val="003C2EA8"/>
    <w:rsid w:val="003C359D"/>
    <w:rsid w:val="003C3978"/>
    <w:rsid w:val="003C3E76"/>
    <w:rsid w:val="003C49C4"/>
    <w:rsid w:val="003C4F2E"/>
    <w:rsid w:val="003C5001"/>
    <w:rsid w:val="003C5135"/>
    <w:rsid w:val="003C51C8"/>
    <w:rsid w:val="003C5B83"/>
    <w:rsid w:val="003C6A8B"/>
    <w:rsid w:val="003D003E"/>
    <w:rsid w:val="003D02F4"/>
    <w:rsid w:val="003D13A1"/>
    <w:rsid w:val="003D1DB3"/>
    <w:rsid w:val="003D1F4F"/>
    <w:rsid w:val="003D23BB"/>
    <w:rsid w:val="003D2C07"/>
    <w:rsid w:val="003D3235"/>
    <w:rsid w:val="003D369A"/>
    <w:rsid w:val="003D36B4"/>
    <w:rsid w:val="003D3B18"/>
    <w:rsid w:val="003D3E29"/>
    <w:rsid w:val="003D40DC"/>
    <w:rsid w:val="003D443E"/>
    <w:rsid w:val="003D49C6"/>
    <w:rsid w:val="003D5101"/>
    <w:rsid w:val="003D564B"/>
    <w:rsid w:val="003D5B09"/>
    <w:rsid w:val="003D5E12"/>
    <w:rsid w:val="003D5F8E"/>
    <w:rsid w:val="003D76ED"/>
    <w:rsid w:val="003D7F9C"/>
    <w:rsid w:val="003E0137"/>
    <w:rsid w:val="003E0B76"/>
    <w:rsid w:val="003E0BAB"/>
    <w:rsid w:val="003E0C9D"/>
    <w:rsid w:val="003E0D10"/>
    <w:rsid w:val="003E1032"/>
    <w:rsid w:val="003E1E77"/>
    <w:rsid w:val="003E21A9"/>
    <w:rsid w:val="003E22D8"/>
    <w:rsid w:val="003E2498"/>
    <w:rsid w:val="003E2780"/>
    <w:rsid w:val="003E295D"/>
    <w:rsid w:val="003E3070"/>
    <w:rsid w:val="003E3A3A"/>
    <w:rsid w:val="003E3ADA"/>
    <w:rsid w:val="003E3B2A"/>
    <w:rsid w:val="003E3EFF"/>
    <w:rsid w:val="003E4D72"/>
    <w:rsid w:val="003E4F8A"/>
    <w:rsid w:val="003E55CB"/>
    <w:rsid w:val="003E5A1F"/>
    <w:rsid w:val="003E5CBA"/>
    <w:rsid w:val="003E5CDC"/>
    <w:rsid w:val="003E5DBC"/>
    <w:rsid w:val="003E61AD"/>
    <w:rsid w:val="003E61B6"/>
    <w:rsid w:val="003E6363"/>
    <w:rsid w:val="003E69F5"/>
    <w:rsid w:val="003E6B56"/>
    <w:rsid w:val="003E6DC3"/>
    <w:rsid w:val="003E7F78"/>
    <w:rsid w:val="003E7FC6"/>
    <w:rsid w:val="003F04E2"/>
    <w:rsid w:val="003F085F"/>
    <w:rsid w:val="003F114D"/>
    <w:rsid w:val="003F1166"/>
    <w:rsid w:val="003F11D3"/>
    <w:rsid w:val="003F11DB"/>
    <w:rsid w:val="003F18C2"/>
    <w:rsid w:val="003F1E14"/>
    <w:rsid w:val="003F2D9F"/>
    <w:rsid w:val="003F43CF"/>
    <w:rsid w:val="003F4A20"/>
    <w:rsid w:val="003F4AA1"/>
    <w:rsid w:val="003F4DBD"/>
    <w:rsid w:val="003F5822"/>
    <w:rsid w:val="003F5B69"/>
    <w:rsid w:val="003F5D57"/>
    <w:rsid w:val="003F5DB0"/>
    <w:rsid w:val="003F70EF"/>
    <w:rsid w:val="003F715D"/>
    <w:rsid w:val="003F764D"/>
    <w:rsid w:val="003F77B6"/>
    <w:rsid w:val="0040052E"/>
    <w:rsid w:val="0040078B"/>
    <w:rsid w:val="00400BC0"/>
    <w:rsid w:val="00400E7E"/>
    <w:rsid w:val="00401461"/>
    <w:rsid w:val="004018A7"/>
    <w:rsid w:val="0040325B"/>
    <w:rsid w:val="004045E6"/>
    <w:rsid w:val="00405473"/>
    <w:rsid w:val="00405515"/>
    <w:rsid w:val="00405BD9"/>
    <w:rsid w:val="004068F6"/>
    <w:rsid w:val="00406F15"/>
    <w:rsid w:val="0040700A"/>
    <w:rsid w:val="00407311"/>
    <w:rsid w:val="00407D12"/>
    <w:rsid w:val="00407DB5"/>
    <w:rsid w:val="00411758"/>
    <w:rsid w:val="00411BB7"/>
    <w:rsid w:val="00411CF1"/>
    <w:rsid w:val="00412027"/>
    <w:rsid w:val="00414B06"/>
    <w:rsid w:val="0041507E"/>
    <w:rsid w:val="00415204"/>
    <w:rsid w:val="0041590F"/>
    <w:rsid w:val="00415AC5"/>
    <w:rsid w:val="00415BD7"/>
    <w:rsid w:val="004167E8"/>
    <w:rsid w:val="00417F7A"/>
    <w:rsid w:val="004204B0"/>
    <w:rsid w:val="00420918"/>
    <w:rsid w:val="00420EDC"/>
    <w:rsid w:val="00420EDF"/>
    <w:rsid w:val="00420F74"/>
    <w:rsid w:val="004217AB"/>
    <w:rsid w:val="004218EE"/>
    <w:rsid w:val="00421D83"/>
    <w:rsid w:val="00421DE9"/>
    <w:rsid w:val="00422570"/>
    <w:rsid w:val="00422B98"/>
    <w:rsid w:val="00422C48"/>
    <w:rsid w:val="004237DC"/>
    <w:rsid w:val="00423BB8"/>
    <w:rsid w:val="00424453"/>
    <w:rsid w:val="00424DF1"/>
    <w:rsid w:val="0042678C"/>
    <w:rsid w:val="0042680B"/>
    <w:rsid w:val="00427168"/>
    <w:rsid w:val="004274AD"/>
    <w:rsid w:val="00427755"/>
    <w:rsid w:val="00430992"/>
    <w:rsid w:val="00430E82"/>
    <w:rsid w:val="00432715"/>
    <w:rsid w:val="00433839"/>
    <w:rsid w:val="00433F85"/>
    <w:rsid w:val="004349DA"/>
    <w:rsid w:val="00435A17"/>
    <w:rsid w:val="004363BA"/>
    <w:rsid w:val="00436539"/>
    <w:rsid w:val="0043673A"/>
    <w:rsid w:val="00440634"/>
    <w:rsid w:val="00440CD5"/>
    <w:rsid w:val="004412BF"/>
    <w:rsid w:val="0044144A"/>
    <w:rsid w:val="00441A15"/>
    <w:rsid w:val="004423FC"/>
    <w:rsid w:val="004429D9"/>
    <w:rsid w:val="00442CBC"/>
    <w:rsid w:val="00444A2A"/>
    <w:rsid w:val="004451D9"/>
    <w:rsid w:val="004458C2"/>
    <w:rsid w:val="00445FEB"/>
    <w:rsid w:val="0044614F"/>
    <w:rsid w:val="004466FB"/>
    <w:rsid w:val="004471BF"/>
    <w:rsid w:val="004472F0"/>
    <w:rsid w:val="0044781A"/>
    <w:rsid w:val="00447C7C"/>
    <w:rsid w:val="00447EED"/>
    <w:rsid w:val="00447FC5"/>
    <w:rsid w:val="00450FB4"/>
    <w:rsid w:val="0045177A"/>
    <w:rsid w:val="00452D33"/>
    <w:rsid w:val="00453026"/>
    <w:rsid w:val="004542ED"/>
    <w:rsid w:val="00454864"/>
    <w:rsid w:val="0045498A"/>
    <w:rsid w:val="00454CFB"/>
    <w:rsid w:val="00455205"/>
    <w:rsid w:val="00455FA0"/>
    <w:rsid w:val="00456AFF"/>
    <w:rsid w:val="00456DF1"/>
    <w:rsid w:val="00460C5F"/>
    <w:rsid w:val="00460D76"/>
    <w:rsid w:val="004613D4"/>
    <w:rsid w:val="00461C9C"/>
    <w:rsid w:val="00462878"/>
    <w:rsid w:val="0046338E"/>
    <w:rsid w:val="00463537"/>
    <w:rsid w:val="00463737"/>
    <w:rsid w:val="00463CD2"/>
    <w:rsid w:val="00465AC4"/>
    <w:rsid w:val="00465BC0"/>
    <w:rsid w:val="00465D9A"/>
    <w:rsid w:val="0046619B"/>
    <w:rsid w:val="00466491"/>
    <w:rsid w:val="00466C7A"/>
    <w:rsid w:val="00467728"/>
    <w:rsid w:val="00467774"/>
    <w:rsid w:val="00467935"/>
    <w:rsid w:val="00467D35"/>
    <w:rsid w:val="00470436"/>
    <w:rsid w:val="00471328"/>
    <w:rsid w:val="00471870"/>
    <w:rsid w:val="00471ED6"/>
    <w:rsid w:val="004731E8"/>
    <w:rsid w:val="00473F75"/>
    <w:rsid w:val="004747DB"/>
    <w:rsid w:val="00475218"/>
    <w:rsid w:val="0048041D"/>
    <w:rsid w:val="004813A9"/>
    <w:rsid w:val="00481AFA"/>
    <w:rsid w:val="00481CA0"/>
    <w:rsid w:val="0048209D"/>
    <w:rsid w:val="004830E8"/>
    <w:rsid w:val="004831AB"/>
    <w:rsid w:val="0048424C"/>
    <w:rsid w:val="004847F8"/>
    <w:rsid w:val="004852B7"/>
    <w:rsid w:val="00486DDB"/>
    <w:rsid w:val="00486E46"/>
    <w:rsid w:val="00487CC8"/>
    <w:rsid w:val="00490750"/>
    <w:rsid w:val="004908DE"/>
    <w:rsid w:val="00490DAB"/>
    <w:rsid w:val="0049111C"/>
    <w:rsid w:val="00491ECC"/>
    <w:rsid w:val="004925A6"/>
    <w:rsid w:val="00492966"/>
    <w:rsid w:val="004929A3"/>
    <w:rsid w:val="00492C84"/>
    <w:rsid w:val="00494068"/>
    <w:rsid w:val="00494B21"/>
    <w:rsid w:val="00494D1F"/>
    <w:rsid w:val="00495718"/>
    <w:rsid w:val="00496F1E"/>
    <w:rsid w:val="00496FFD"/>
    <w:rsid w:val="004A0264"/>
    <w:rsid w:val="004A080D"/>
    <w:rsid w:val="004A0E43"/>
    <w:rsid w:val="004A15EC"/>
    <w:rsid w:val="004A1EA3"/>
    <w:rsid w:val="004A1FD7"/>
    <w:rsid w:val="004A30D6"/>
    <w:rsid w:val="004A40E8"/>
    <w:rsid w:val="004A4C98"/>
    <w:rsid w:val="004A50BB"/>
    <w:rsid w:val="004A521D"/>
    <w:rsid w:val="004A6657"/>
    <w:rsid w:val="004B0686"/>
    <w:rsid w:val="004B085C"/>
    <w:rsid w:val="004B08C4"/>
    <w:rsid w:val="004B0A7E"/>
    <w:rsid w:val="004B1E14"/>
    <w:rsid w:val="004B2CED"/>
    <w:rsid w:val="004B31A2"/>
    <w:rsid w:val="004B3593"/>
    <w:rsid w:val="004B35BB"/>
    <w:rsid w:val="004B364C"/>
    <w:rsid w:val="004B3F29"/>
    <w:rsid w:val="004B45B0"/>
    <w:rsid w:val="004B49C5"/>
    <w:rsid w:val="004B63FF"/>
    <w:rsid w:val="004B6851"/>
    <w:rsid w:val="004B6EC9"/>
    <w:rsid w:val="004B7164"/>
    <w:rsid w:val="004B7171"/>
    <w:rsid w:val="004B7593"/>
    <w:rsid w:val="004B7B83"/>
    <w:rsid w:val="004B7C73"/>
    <w:rsid w:val="004C028B"/>
    <w:rsid w:val="004C10EC"/>
    <w:rsid w:val="004C221E"/>
    <w:rsid w:val="004C2566"/>
    <w:rsid w:val="004C3217"/>
    <w:rsid w:val="004C3C7B"/>
    <w:rsid w:val="004C3D7D"/>
    <w:rsid w:val="004C3E21"/>
    <w:rsid w:val="004C3EC2"/>
    <w:rsid w:val="004C4AE5"/>
    <w:rsid w:val="004C5132"/>
    <w:rsid w:val="004C59E0"/>
    <w:rsid w:val="004C5F10"/>
    <w:rsid w:val="004C6207"/>
    <w:rsid w:val="004C629F"/>
    <w:rsid w:val="004C677D"/>
    <w:rsid w:val="004C6955"/>
    <w:rsid w:val="004C6982"/>
    <w:rsid w:val="004C6D83"/>
    <w:rsid w:val="004C6F19"/>
    <w:rsid w:val="004D045B"/>
    <w:rsid w:val="004D1A1C"/>
    <w:rsid w:val="004D1C86"/>
    <w:rsid w:val="004D1E32"/>
    <w:rsid w:val="004D2103"/>
    <w:rsid w:val="004D2363"/>
    <w:rsid w:val="004D2662"/>
    <w:rsid w:val="004D348F"/>
    <w:rsid w:val="004D578C"/>
    <w:rsid w:val="004D5E85"/>
    <w:rsid w:val="004D6793"/>
    <w:rsid w:val="004D6D17"/>
    <w:rsid w:val="004D6F62"/>
    <w:rsid w:val="004D70E5"/>
    <w:rsid w:val="004D7425"/>
    <w:rsid w:val="004D774C"/>
    <w:rsid w:val="004D79C1"/>
    <w:rsid w:val="004D7FD8"/>
    <w:rsid w:val="004E06E4"/>
    <w:rsid w:val="004E0A5F"/>
    <w:rsid w:val="004E1731"/>
    <w:rsid w:val="004E27F5"/>
    <w:rsid w:val="004E2BD5"/>
    <w:rsid w:val="004E30B0"/>
    <w:rsid w:val="004E3378"/>
    <w:rsid w:val="004E3E52"/>
    <w:rsid w:val="004E3F9F"/>
    <w:rsid w:val="004E3FAE"/>
    <w:rsid w:val="004E40D3"/>
    <w:rsid w:val="004E424B"/>
    <w:rsid w:val="004E4DCA"/>
    <w:rsid w:val="004E533F"/>
    <w:rsid w:val="004E5592"/>
    <w:rsid w:val="004E5A8E"/>
    <w:rsid w:val="004E5C41"/>
    <w:rsid w:val="004E64DC"/>
    <w:rsid w:val="004E65E3"/>
    <w:rsid w:val="004E6641"/>
    <w:rsid w:val="004E6DF4"/>
    <w:rsid w:val="004E705A"/>
    <w:rsid w:val="004E75A7"/>
    <w:rsid w:val="004E788A"/>
    <w:rsid w:val="004E799D"/>
    <w:rsid w:val="004F0692"/>
    <w:rsid w:val="004F0CCA"/>
    <w:rsid w:val="004F1135"/>
    <w:rsid w:val="004F1E9A"/>
    <w:rsid w:val="004F2575"/>
    <w:rsid w:val="004F280A"/>
    <w:rsid w:val="004F2AC8"/>
    <w:rsid w:val="004F312C"/>
    <w:rsid w:val="004F314C"/>
    <w:rsid w:val="004F3D3B"/>
    <w:rsid w:val="004F3DD4"/>
    <w:rsid w:val="004F3DFA"/>
    <w:rsid w:val="004F4EEE"/>
    <w:rsid w:val="004F5272"/>
    <w:rsid w:val="004F5447"/>
    <w:rsid w:val="004F5F1C"/>
    <w:rsid w:val="004F6756"/>
    <w:rsid w:val="004F6E40"/>
    <w:rsid w:val="004F734D"/>
    <w:rsid w:val="004F7B9C"/>
    <w:rsid w:val="005002F4"/>
    <w:rsid w:val="005007D2"/>
    <w:rsid w:val="00500B81"/>
    <w:rsid w:val="005019D3"/>
    <w:rsid w:val="00502A90"/>
    <w:rsid w:val="00502E65"/>
    <w:rsid w:val="005031D4"/>
    <w:rsid w:val="0050446A"/>
    <w:rsid w:val="005054C1"/>
    <w:rsid w:val="00505A2B"/>
    <w:rsid w:val="00506526"/>
    <w:rsid w:val="0050716B"/>
    <w:rsid w:val="00507AAA"/>
    <w:rsid w:val="00507CBA"/>
    <w:rsid w:val="00507CE3"/>
    <w:rsid w:val="00510164"/>
    <w:rsid w:val="0051024A"/>
    <w:rsid w:val="00510567"/>
    <w:rsid w:val="00510DB3"/>
    <w:rsid w:val="00510DD0"/>
    <w:rsid w:val="00511E3C"/>
    <w:rsid w:val="005120C1"/>
    <w:rsid w:val="00512119"/>
    <w:rsid w:val="00512640"/>
    <w:rsid w:val="00512692"/>
    <w:rsid w:val="00512912"/>
    <w:rsid w:val="005132B6"/>
    <w:rsid w:val="005136EC"/>
    <w:rsid w:val="00514324"/>
    <w:rsid w:val="0051560F"/>
    <w:rsid w:val="00515CA8"/>
    <w:rsid w:val="00516496"/>
    <w:rsid w:val="005174E5"/>
    <w:rsid w:val="00517CCB"/>
    <w:rsid w:val="00520832"/>
    <w:rsid w:val="00520BF7"/>
    <w:rsid w:val="00520CDD"/>
    <w:rsid w:val="00520D21"/>
    <w:rsid w:val="005212D8"/>
    <w:rsid w:val="00521361"/>
    <w:rsid w:val="00522170"/>
    <w:rsid w:val="0052246E"/>
    <w:rsid w:val="005231EA"/>
    <w:rsid w:val="0052377F"/>
    <w:rsid w:val="00523D4D"/>
    <w:rsid w:val="00524579"/>
    <w:rsid w:val="005252A1"/>
    <w:rsid w:val="005259CD"/>
    <w:rsid w:val="005260FE"/>
    <w:rsid w:val="00526201"/>
    <w:rsid w:val="005262CC"/>
    <w:rsid w:val="00526FEC"/>
    <w:rsid w:val="0052782A"/>
    <w:rsid w:val="005278A9"/>
    <w:rsid w:val="005279D2"/>
    <w:rsid w:val="00527A05"/>
    <w:rsid w:val="005300C9"/>
    <w:rsid w:val="005310E4"/>
    <w:rsid w:val="005317DB"/>
    <w:rsid w:val="00531A3F"/>
    <w:rsid w:val="00531F49"/>
    <w:rsid w:val="0053471D"/>
    <w:rsid w:val="00534CDF"/>
    <w:rsid w:val="00534D50"/>
    <w:rsid w:val="00534DB6"/>
    <w:rsid w:val="00534F3B"/>
    <w:rsid w:val="00534F7A"/>
    <w:rsid w:val="005365E8"/>
    <w:rsid w:val="0053700B"/>
    <w:rsid w:val="005378EA"/>
    <w:rsid w:val="00537C3B"/>
    <w:rsid w:val="00540097"/>
    <w:rsid w:val="005405D9"/>
    <w:rsid w:val="00541A26"/>
    <w:rsid w:val="00541CDE"/>
    <w:rsid w:val="00542859"/>
    <w:rsid w:val="005436BB"/>
    <w:rsid w:val="00543B22"/>
    <w:rsid w:val="005449D3"/>
    <w:rsid w:val="00544A26"/>
    <w:rsid w:val="00544A28"/>
    <w:rsid w:val="00544B27"/>
    <w:rsid w:val="00544E8D"/>
    <w:rsid w:val="00545155"/>
    <w:rsid w:val="00545895"/>
    <w:rsid w:val="00545B23"/>
    <w:rsid w:val="005460A8"/>
    <w:rsid w:val="0054628A"/>
    <w:rsid w:val="005465B4"/>
    <w:rsid w:val="005465C1"/>
    <w:rsid w:val="00547512"/>
    <w:rsid w:val="00547690"/>
    <w:rsid w:val="00547CA2"/>
    <w:rsid w:val="00550396"/>
    <w:rsid w:val="0055088A"/>
    <w:rsid w:val="005509E7"/>
    <w:rsid w:val="00550BDE"/>
    <w:rsid w:val="0055160E"/>
    <w:rsid w:val="00551A28"/>
    <w:rsid w:val="0055208B"/>
    <w:rsid w:val="00552547"/>
    <w:rsid w:val="005538AC"/>
    <w:rsid w:val="00553DD2"/>
    <w:rsid w:val="0055407C"/>
    <w:rsid w:val="0055469A"/>
    <w:rsid w:val="00554A02"/>
    <w:rsid w:val="00555278"/>
    <w:rsid w:val="005555B3"/>
    <w:rsid w:val="00555B73"/>
    <w:rsid w:val="00555F6B"/>
    <w:rsid w:val="005560A6"/>
    <w:rsid w:val="005561E2"/>
    <w:rsid w:val="005567B2"/>
    <w:rsid w:val="0055683D"/>
    <w:rsid w:val="005569EE"/>
    <w:rsid w:val="00556DFB"/>
    <w:rsid w:val="005576FF"/>
    <w:rsid w:val="00557942"/>
    <w:rsid w:val="005579AA"/>
    <w:rsid w:val="0056060F"/>
    <w:rsid w:val="0056072A"/>
    <w:rsid w:val="00560B79"/>
    <w:rsid w:val="0056187C"/>
    <w:rsid w:val="00562242"/>
    <w:rsid w:val="00562A43"/>
    <w:rsid w:val="00564EC3"/>
    <w:rsid w:val="005650D8"/>
    <w:rsid w:val="005653DD"/>
    <w:rsid w:val="00565A10"/>
    <w:rsid w:val="0056614F"/>
    <w:rsid w:val="005661AA"/>
    <w:rsid w:val="0056657E"/>
    <w:rsid w:val="00566ADB"/>
    <w:rsid w:val="00566B2B"/>
    <w:rsid w:val="00567D22"/>
    <w:rsid w:val="005704F5"/>
    <w:rsid w:val="00570536"/>
    <w:rsid w:val="0057291E"/>
    <w:rsid w:val="00573723"/>
    <w:rsid w:val="00573999"/>
    <w:rsid w:val="005742B3"/>
    <w:rsid w:val="00574C9E"/>
    <w:rsid w:val="005751F8"/>
    <w:rsid w:val="0057596F"/>
    <w:rsid w:val="00575F4C"/>
    <w:rsid w:val="00576898"/>
    <w:rsid w:val="005768D3"/>
    <w:rsid w:val="00576F68"/>
    <w:rsid w:val="005770EA"/>
    <w:rsid w:val="00580EFD"/>
    <w:rsid w:val="00581A9C"/>
    <w:rsid w:val="00581E56"/>
    <w:rsid w:val="005826DF"/>
    <w:rsid w:val="00582F3B"/>
    <w:rsid w:val="005831ED"/>
    <w:rsid w:val="00583DB5"/>
    <w:rsid w:val="00583F3E"/>
    <w:rsid w:val="0058400B"/>
    <w:rsid w:val="00584252"/>
    <w:rsid w:val="00584A31"/>
    <w:rsid w:val="00584A66"/>
    <w:rsid w:val="00585068"/>
    <w:rsid w:val="0058583B"/>
    <w:rsid w:val="00586161"/>
    <w:rsid w:val="00586378"/>
    <w:rsid w:val="005869FC"/>
    <w:rsid w:val="00586E03"/>
    <w:rsid w:val="00586ECC"/>
    <w:rsid w:val="005877F0"/>
    <w:rsid w:val="00587B91"/>
    <w:rsid w:val="00587F6E"/>
    <w:rsid w:val="00590B29"/>
    <w:rsid w:val="00590CBC"/>
    <w:rsid w:val="00591EFD"/>
    <w:rsid w:val="005928C0"/>
    <w:rsid w:val="00592D04"/>
    <w:rsid w:val="00592D3A"/>
    <w:rsid w:val="005930C4"/>
    <w:rsid w:val="005938F1"/>
    <w:rsid w:val="00593A04"/>
    <w:rsid w:val="00593E97"/>
    <w:rsid w:val="00594009"/>
    <w:rsid w:val="005948C4"/>
    <w:rsid w:val="00594DF3"/>
    <w:rsid w:val="005955CD"/>
    <w:rsid w:val="00595F8D"/>
    <w:rsid w:val="00596503"/>
    <w:rsid w:val="005967B2"/>
    <w:rsid w:val="00597365"/>
    <w:rsid w:val="005A0816"/>
    <w:rsid w:val="005A09C8"/>
    <w:rsid w:val="005A0BF7"/>
    <w:rsid w:val="005A0D36"/>
    <w:rsid w:val="005A164C"/>
    <w:rsid w:val="005A217A"/>
    <w:rsid w:val="005A24C6"/>
    <w:rsid w:val="005A257C"/>
    <w:rsid w:val="005A29F3"/>
    <w:rsid w:val="005A2B98"/>
    <w:rsid w:val="005A2BE0"/>
    <w:rsid w:val="005A2D64"/>
    <w:rsid w:val="005A2DED"/>
    <w:rsid w:val="005A3536"/>
    <w:rsid w:val="005A3CA5"/>
    <w:rsid w:val="005A4736"/>
    <w:rsid w:val="005A4ED6"/>
    <w:rsid w:val="005A50F7"/>
    <w:rsid w:val="005A5409"/>
    <w:rsid w:val="005A5689"/>
    <w:rsid w:val="005A602D"/>
    <w:rsid w:val="005A638B"/>
    <w:rsid w:val="005A70D0"/>
    <w:rsid w:val="005A7652"/>
    <w:rsid w:val="005A77E8"/>
    <w:rsid w:val="005B06E8"/>
    <w:rsid w:val="005B0C65"/>
    <w:rsid w:val="005B1032"/>
    <w:rsid w:val="005B1A19"/>
    <w:rsid w:val="005B20CF"/>
    <w:rsid w:val="005B277F"/>
    <w:rsid w:val="005B30F3"/>
    <w:rsid w:val="005B34FC"/>
    <w:rsid w:val="005B36E5"/>
    <w:rsid w:val="005B39BB"/>
    <w:rsid w:val="005B4BDD"/>
    <w:rsid w:val="005B51BC"/>
    <w:rsid w:val="005B56D5"/>
    <w:rsid w:val="005B5A28"/>
    <w:rsid w:val="005B5DBD"/>
    <w:rsid w:val="005B5DE3"/>
    <w:rsid w:val="005B623C"/>
    <w:rsid w:val="005B6A2C"/>
    <w:rsid w:val="005B70B1"/>
    <w:rsid w:val="005B738A"/>
    <w:rsid w:val="005B7FAE"/>
    <w:rsid w:val="005C01D8"/>
    <w:rsid w:val="005C0224"/>
    <w:rsid w:val="005C0EDB"/>
    <w:rsid w:val="005C2151"/>
    <w:rsid w:val="005C2272"/>
    <w:rsid w:val="005C36A4"/>
    <w:rsid w:val="005C3845"/>
    <w:rsid w:val="005C38CB"/>
    <w:rsid w:val="005C38DA"/>
    <w:rsid w:val="005C3F71"/>
    <w:rsid w:val="005C44D9"/>
    <w:rsid w:val="005C4A4C"/>
    <w:rsid w:val="005C4AC0"/>
    <w:rsid w:val="005C52B7"/>
    <w:rsid w:val="005C5E86"/>
    <w:rsid w:val="005C6238"/>
    <w:rsid w:val="005C6AAA"/>
    <w:rsid w:val="005C71B7"/>
    <w:rsid w:val="005C7939"/>
    <w:rsid w:val="005C7FA3"/>
    <w:rsid w:val="005D14C8"/>
    <w:rsid w:val="005D188F"/>
    <w:rsid w:val="005D1B1B"/>
    <w:rsid w:val="005D238F"/>
    <w:rsid w:val="005D302F"/>
    <w:rsid w:val="005D34F5"/>
    <w:rsid w:val="005D381D"/>
    <w:rsid w:val="005D3A45"/>
    <w:rsid w:val="005D3B7F"/>
    <w:rsid w:val="005D3EC9"/>
    <w:rsid w:val="005D489E"/>
    <w:rsid w:val="005D4D51"/>
    <w:rsid w:val="005D4D91"/>
    <w:rsid w:val="005D5FB3"/>
    <w:rsid w:val="005D6CF5"/>
    <w:rsid w:val="005D7111"/>
    <w:rsid w:val="005D7590"/>
    <w:rsid w:val="005D7DEF"/>
    <w:rsid w:val="005E0FD3"/>
    <w:rsid w:val="005E20E1"/>
    <w:rsid w:val="005E277F"/>
    <w:rsid w:val="005E3192"/>
    <w:rsid w:val="005E328F"/>
    <w:rsid w:val="005E4205"/>
    <w:rsid w:val="005E4291"/>
    <w:rsid w:val="005E45DF"/>
    <w:rsid w:val="005E4687"/>
    <w:rsid w:val="005E4A77"/>
    <w:rsid w:val="005E4C7D"/>
    <w:rsid w:val="005E4EF5"/>
    <w:rsid w:val="005E4EF8"/>
    <w:rsid w:val="005E571B"/>
    <w:rsid w:val="005E5CA2"/>
    <w:rsid w:val="005E5EC0"/>
    <w:rsid w:val="005E62BE"/>
    <w:rsid w:val="005E6560"/>
    <w:rsid w:val="005E7771"/>
    <w:rsid w:val="005E77D8"/>
    <w:rsid w:val="005E7DE7"/>
    <w:rsid w:val="005F0066"/>
    <w:rsid w:val="005F0576"/>
    <w:rsid w:val="005F1260"/>
    <w:rsid w:val="005F1D38"/>
    <w:rsid w:val="005F2DE2"/>
    <w:rsid w:val="005F3203"/>
    <w:rsid w:val="005F32AE"/>
    <w:rsid w:val="005F40F4"/>
    <w:rsid w:val="005F4605"/>
    <w:rsid w:val="005F5C45"/>
    <w:rsid w:val="005F5D02"/>
    <w:rsid w:val="005F5E44"/>
    <w:rsid w:val="005F5F81"/>
    <w:rsid w:val="005F6BEE"/>
    <w:rsid w:val="005F6FC8"/>
    <w:rsid w:val="00600217"/>
    <w:rsid w:val="006004E3"/>
    <w:rsid w:val="006006EA"/>
    <w:rsid w:val="0060127E"/>
    <w:rsid w:val="006015C4"/>
    <w:rsid w:val="006017A6"/>
    <w:rsid w:val="00601BA8"/>
    <w:rsid w:val="00601C2E"/>
    <w:rsid w:val="00601C5A"/>
    <w:rsid w:val="006028F2"/>
    <w:rsid w:val="0060299A"/>
    <w:rsid w:val="00602F1F"/>
    <w:rsid w:val="00603A2E"/>
    <w:rsid w:val="00603F24"/>
    <w:rsid w:val="00604A54"/>
    <w:rsid w:val="00604ECE"/>
    <w:rsid w:val="00605255"/>
    <w:rsid w:val="00605480"/>
    <w:rsid w:val="00605E82"/>
    <w:rsid w:val="006062B1"/>
    <w:rsid w:val="006067A9"/>
    <w:rsid w:val="006069F3"/>
    <w:rsid w:val="0060777C"/>
    <w:rsid w:val="006112D4"/>
    <w:rsid w:val="0061164E"/>
    <w:rsid w:val="00611A16"/>
    <w:rsid w:val="00612192"/>
    <w:rsid w:val="006121D8"/>
    <w:rsid w:val="006125E9"/>
    <w:rsid w:val="00612633"/>
    <w:rsid w:val="00612796"/>
    <w:rsid w:val="00613027"/>
    <w:rsid w:val="0061373D"/>
    <w:rsid w:val="00613ACA"/>
    <w:rsid w:val="00613C4E"/>
    <w:rsid w:val="00613C81"/>
    <w:rsid w:val="006141CD"/>
    <w:rsid w:val="006143F1"/>
    <w:rsid w:val="006144E0"/>
    <w:rsid w:val="00615E52"/>
    <w:rsid w:val="00616040"/>
    <w:rsid w:val="006169E2"/>
    <w:rsid w:val="00616CFE"/>
    <w:rsid w:val="00617130"/>
    <w:rsid w:val="00617E04"/>
    <w:rsid w:val="00617EAA"/>
    <w:rsid w:val="00620F60"/>
    <w:rsid w:val="00620FEE"/>
    <w:rsid w:val="0062123A"/>
    <w:rsid w:val="00621949"/>
    <w:rsid w:val="00621C9C"/>
    <w:rsid w:val="006222D9"/>
    <w:rsid w:val="00622535"/>
    <w:rsid w:val="00622B99"/>
    <w:rsid w:val="006239BE"/>
    <w:rsid w:val="00623AE8"/>
    <w:rsid w:val="00623B01"/>
    <w:rsid w:val="00624A99"/>
    <w:rsid w:val="00625067"/>
    <w:rsid w:val="0062539D"/>
    <w:rsid w:val="006268F8"/>
    <w:rsid w:val="006275F0"/>
    <w:rsid w:val="006276D9"/>
    <w:rsid w:val="00627915"/>
    <w:rsid w:val="006306F3"/>
    <w:rsid w:val="00630BF0"/>
    <w:rsid w:val="00631040"/>
    <w:rsid w:val="00631070"/>
    <w:rsid w:val="00631E04"/>
    <w:rsid w:val="00632A32"/>
    <w:rsid w:val="00633EBF"/>
    <w:rsid w:val="00633EF5"/>
    <w:rsid w:val="006341BA"/>
    <w:rsid w:val="00634CD6"/>
    <w:rsid w:val="00634F11"/>
    <w:rsid w:val="00635BD5"/>
    <w:rsid w:val="00635C50"/>
    <w:rsid w:val="00635EDB"/>
    <w:rsid w:val="0063609B"/>
    <w:rsid w:val="00636375"/>
    <w:rsid w:val="00637533"/>
    <w:rsid w:val="006403B6"/>
    <w:rsid w:val="006409D4"/>
    <w:rsid w:val="006415B4"/>
    <w:rsid w:val="0064184C"/>
    <w:rsid w:val="00641854"/>
    <w:rsid w:val="00642DCA"/>
    <w:rsid w:val="00642FAB"/>
    <w:rsid w:val="00643D19"/>
    <w:rsid w:val="00644318"/>
    <w:rsid w:val="00644832"/>
    <w:rsid w:val="00644CA6"/>
    <w:rsid w:val="00644D3E"/>
    <w:rsid w:val="00644E87"/>
    <w:rsid w:val="00645B09"/>
    <w:rsid w:val="00646341"/>
    <w:rsid w:val="00646445"/>
    <w:rsid w:val="006464D7"/>
    <w:rsid w:val="006469B3"/>
    <w:rsid w:val="006475BE"/>
    <w:rsid w:val="00647759"/>
    <w:rsid w:val="00650508"/>
    <w:rsid w:val="006509AA"/>
    <w:rsid w:val="00650FB5"/>
    <w:rsid w:val="0065158E"/>
    <w:rsid w:val="00651A8C"/>
    <w:rsid w:val="00652267"/>
    <w:rsid w:val="00652C87"/>
    <w:rsid w:val="00653CA1"/>
    <w:rsid w:val="00653D61"/>
    <w:rsid w:val="00656613"/>
    <w:rsid w:val="00656626"/>
    <w:rsid w:val="00656940"/>
    <w:rsid w:val="00660C71"/>
    <w:rsid w:val="00660F67"/>
    <w:rsid w:val="00661786"/>
    <w:rsid w:val="006618F8"/>
    <w:rsid w:val="00661C1C"/>
    <w:rsid w:val="00661D65"/>
    <w:rsid w:val="00661EFD"/>
    <w:rsid w:val="006623B8"/>
    <w:rsid w:val="00662457"/>
    <w:rsid w:val="00662B40"/>
    <w:rsid w:val="00662C9D"/>
    <w:rsid w:val="00663172"/>
    <w:rsid w:val="00663490"/>
    <w:rsid w:val="00664164"/>
    <w:rsid w:val="0066496C"/>
    <w:rsid w:val="006650E9"/>
    <w:rsid w:val="00666117"/>
    <w:rsid w:val="00666695"/>
    <w:rsid w:val="006674FA"/>
    <w:rsid w:val="006701E8"/>
    <w:rsid w:val="006707B6"/>
    <w:rsid w:val="00670C19"/>
    <w:rsid w:val="00670C85"/>
    <w:rsid w:val="00671A06"/>
    <w:rsid w:val="00671CA4"/>
    <w:rsid w:val="006722B2"/>
    <w:rsid w:val="00673276"/>
    <w:rsid w:val="00674223"/>
    <w:rsid w:val="00674DAC"/>
    <w:rsid w:val="00674DEF"/>
    <w:rsid w:val="006750A3"/>
    <w:rsid w:val="0067586C"/>
    <w:rsid w:val="00675E65"/>
    <w:rsid w:val="006760DD"/>
    <w:rsid w:val="00676BBE"/>
    <w:rsid w:val="00677BCA"/>
    <w:rsid w:val="00680726"/>
    <w:rsid w:val="00680DB5"/>
    <w:rsid w:val="00680E4B"/>
    <w:rsid w:val="0068130B"/>
    <w:rsid w:val="0068214D"/>
    <w:rsid w:val="00682A53"/>
    <w:rsid w:val="006839A7"/>
    <w:rsid w:val="00685009"/>
    <w:rsid w:val="006859C2"/>
    <w:rsid w:val="0068618C"/>
    <w:rsid w:val="00687116"/>
    <w:rsid w:val="00687776"/>
    <w:rsid w:val="006900FF"/>
    <w:rsid w:val="006902D9"/>
    <w:rsid w:val="00690D0C"/>
    <w:rsid w:val="006910E6"/>
    <w:rsid w:val="00691869"/>
    <w:rsid w:val="006923CA"/>
    <w:rsid w:val="00693309"/>
    <w:rsid w:val="006934B4"/>
    <w:rsid w:val="00693950"/>
    <w:rsid w:val="00693BE0"/>
    <w:rsid w:val="00693E8A"/>
    <w:rsid w:val="006949E9"/>
    <w:rsid w:val="006955C9"/>
    <w:rsid w:val="00695E0C"/>
    <w:rsid w:val="00696305"/>
    <w:rsid w:val="00697A59"/>
    <w:rsid w:val="00697E8D"/>
    <w:rsid w:val="006A0372"/>
    <w:rsid w:val="006A072D"/>
    <w:rsid w:val="006A23E8"/>
    <w:rsid w:val="006A2C4B"/>
    <w:rsid w:val="006A2C61"/>
    <w:rsid w:val="006A31B8"/>
    <w:rsid w:val="006A3D21"/>
    <w:rsid w:val="006A40E6"/>
    <w:rsid w:val="006A418E"/>
    <w:rsid w:val="006A41C4"/>
    <w:rsid w:val="006A4240"/>
    <w:rsid w:val="006A4350"/>
    <w:rsid w:val="006A459A"/>
    <w:rsid w:val="006A48B6"/>
    <w:rsid w:val="006A4C4D"/>
    <w:rsid w:val="006A51D8"/>
    <w:rsid w:val="006A5C63"/>
    <w:rsid w:val="006A6F4E"/>
    <w:rsid w:val="006A72FA"/>
    <w:rsid w:val="006A7CB1"/>
    <w:rsid w:val="006A7F36"/>
    <w:rsid w:val="006B0E1B"/>
    <w:rsid w:val="006B15BC"/>
    <w:rsid w:val="006B3648"/>
    <w:rsid w:val="006B3B60"/>
    <w:rsid w:val="006B3B65"/>
    <w:rsid w:val="006B3BBC"/>
    <w:rsid w:val="006B3DAE"/>
    <w:rsid w:val="006B4D5B"/>
    <w:rsid w:val="006B5322"/>
    <w:rsid w:val="006B61CD"/>
    <w:rsid w:val="006B65C3"/>
    <w:rsid w:val="006B6BD4"/>
    <w:rsid w:val="006B707C"/>
    <w:rsid w:val="006C0167"/>
    <w:rsid w:val="006C0406"/>
    <w:rsid w:val="006C1450"/>
    <w:rsid w:val="006C14F2"/>
    <w:rsid w:val="006C18C8"/>
    <w:rsid w:val="006C1D60"/>
    <w:rsid w:val="006C1DCE"/>
    <w:rsid w:val="006C2367"/>
    <w:rsid w:val="006C24AA"/>
    <w:rsid w:val="006C2645"/>
    <w:rsid w:val="006C3659"/>
    <w:rsid w:val="006C398D"/>
    <w:rsid w:val="006C3C56"/>
    <w:rsid w:val="006C3D8A"/>
    <w:rsid w:val="006C4FAC"/>
    <w:rsid w:val="006C5309"/>
    <w:rsid w:val="006C54FC"/>
    <w:rsid w:val="006C599B"/>
    <w:rsid w:val="006C6A4A"/>
    <w:rsid w:val="006C6CEB"/>
    <w:rsid w:val="006C6E1A"/>
    <w:rsid w:val="006C7550"/>
    <w:rsid w:val="006D1405"/>
    <w:rsid w:val="006D1991"/>
    <w:rsid w:val="006D23BB"/>
    <w:rsid w:val="006D24F0"/>
    <w:rsid w:val="006D2B32"/>
    <w:rsid w:val="006D33E5"/>
    <w:rsid w:val="006D405B"/>
    <w:rsid w:val="006D432B"/>
    <w:rsid w:val="006D5BAD"/>
    <w:rsid w:val="006D5D0D"/>
    <w:rsid w:val="006D7575"/>
    <w:rsid w:val="006E12AB"/>
    <w:rsid w:val="006E23BF"/>
    <w:rsid w:val="006E25F8"/>
    <w:rsid w:val="006E2648"/>
    <w:rsid w:val="006E2692"/>
    <w:rsid w:val="006E272C"/>
    <w:rsid w:val="006E29F3"/>
    <w:rsid w:val="006E462C"/>
    <w:rsid w:val="006E5463"/>
    <w:rsid w:val="006E5E97"/>
    <w:rsid w:val="006E608C"/>
    <w:rsid w:val="006E626D"/>
    <w:rsid w:val="006E6547"/>
    <w:rsid w:val="006E690C"/>
    <w:rsid w:val="006E6FDF"/>
    <w:rsid w:val="006F060E"/>
    <w:rsid w:val="006F0BBC"/>
    <w:rsid w:val="006F29E3"/>
    <w:rsid w:val="006F2E48"/>
    <w:rsid w:val="006F42F6"/>
    <w:rsid w:val="006F4D65"/>
    <w:rsid w:val="006F5C23"/>
    <w:rsid w:val="006F5D61"/>
    <w:rsid w:val="006F5FF6"/>
    <w:rsid w:val="006F60A7"/>
    <w:rsid w:val="006F6B86"/>
    <w:rsid w:val="006F6D17"/>
    <w:rsid w:val="006F6EEA"/>
    <w:rsid w:val="006F75AD"/>
    <w:rsid w:val="006F7881"/>
    <w:rsid w:val="006F7892"/>
    <w:rsid w:val="00701525"/>
    <w:rsid w:val="00701A8D"/>
    <w:rsid w:val="00701C97"/>
    <w:rsid w:val="007032F4"/>
    <w:rsid w:val="007034DC"/>
    <w:rsid w:val="0070438C"/>
    <w:rsid w:val="0070476F"/>
    <w:rsid w:val="00704A16"/>
    <w:rsid w:val="00704DC9"/>
    <w:rsid w:val="0070511E"/>
    <w:rsid w:val="0070516E"/>
    <w:rsid w:val="0070519A"/>
    <w:rsid w:val="007052CB"/>
    <w:rsid w:val="0070555A"/>
    <w:rsid w:val="00705C1E"/>
    <w:rsid w:val="00707080"/>
    <w:rsid w:val="00707234"/>
    <w:rsid w:val="00707594"/>
    <w:rsid w:val="00710974"/>
    <w:rsid w:val="00710AC1"/>
    <w:rsid w:val="00710E08"/>
    <w:rsid w:val="007118FB"/>
    <w:rsid w:val="00711B0F"/>
    <w:rsid w:val="00712BA5"/>
    <w:rsid w:val="00712BD6"/>
    <w:rsid w:val="00712D3E"/>
    <w:rsid w:val="0071426B"/>
    <w:rsid w:val="0071428E"/>
    <w:rsid w:val="00714298"/>
    <w:rsid w:val="007143AB"/>
    <w:rsid w:val="00714948"/>
    <w:rsid w:val="00714A15"/>
    <w:rsid w:val="00714EE7"/>
    <w:rsid w:val="007155D4"/>
    <w:rsid w:val="00716131"/>
    <w:rsid w:val="00716C5D"/>
    <w:rsid w:val="00717136"/>
    <w:rsid w:val="0071763C"/>
    <w:rsid w:val="00720CBD"/>
    <w:rsid w:val="007211A5"/>
    <w:rsid w:val="007215B7"/>
    <w:rsid w:val="0072295B"/>
    <w:rsid w:val="00722AC9"/>
    <w:rsid w:val="00722BF7"/>
    <w:rsid w:val="00725354"/>
    <w:rsid w:val="007256C3"/>
    <w:rsid w:val="0072570F"/>
    <w:rsid w:val="00725A9B"/>
    <w:rsid w:val="007270D4"/>
    <w:rsid w:val="00727B32"/>
    <w:rsid w:val="0073002B"/>
    <w:rsid w:val="00730376"/>
    <w:rsid w:val="00730442"/>
    <w:rsid w:val="007307D9"/>
    <w:rsid w:val="00730A57"/>
    <w:rsid w:val="00730A78"/>
    <w:rsid w:val="00731576"/>
    <w:rsid w:val="00731A1D"/>
    <w:rsid w:val="007323AE"/>
    <w:rsid w:val="007329BE"/>
    <w:rsid w:val="00733B0B"/>
    <w:rsid w:val="00733DEF"/>
    <w:rsid w:val="00734EF2"/>
    <w:rsid w:val="00735F1F"/>
    <w:rsid w:val="00735FDC"/>
    <w:rsid w:val="00736B5B"/>
    <w:rsid w:val="007373C6"/>
    <w:rsid w:val="0073789F"/>
    <w:rsid w:val="00737920"/>
    <w:rsid w:val="00737974"/>
    <w:rsid w:val="007400E8"/>
    <w:rsid w:val="00740369"/>
    <w:rsid w:val="00740FA7"/>
    <w:rsid w:val="00742AE3"/>
    <w:rsid w:val="007430C9"/>
    <w:rsid w:val="007431CE"/>
    <w:rsid w:val="007436DF"/>
    <w:rsid w:val="007441EB"/>
    <w:rsid w:val="0074464B"/>
    <w:rsid w:val="00745708"/>
    <w:rsid w:val="00745E65"/>
    <w:rsid w:val="00747196"/>
    <w:rsid w:val="00747320"/>
    <w:rsid w:val="007508F9"/>
    <w:rsid w:val="00750A45"/>
    <w:rsid w:val="00751480"/>
    <w:rsid w:val="007517F1"/>
    <w:rsid w:val="00751EF6"/>
    <w:rsid w:val="00752479"/>
    <w:rsid w:val="007525E8"/>
    <w:rsid w:val="00752750"/>
    <w:rsid w:val="00753D31"/>
    <w:rsid w:val="00753F76"/>
    <w:rsid w:val="00754223"/>
    <w:rsid w:val="00754B12"/>
    <w:rsid w:val="00755C7E"/>
    <w:rsid w:val="00756538"/>
    <w:rsid w:val="00756A09"/>
    <w:rsid w:val="00756D2F"/>
    <w:rsid w:val="00756F23"/>
    <w:rsid w:val="00756FBB"/>
    <w:rsid w:val="0075703B"/>
    <w:rsid w:val="007572DF"/>
    <w:rsid w:val="00760260"/>
    <w:rsid w:val="007605DA"/>
    <w:rsid w:val="00761F5D"/>
    <w:rsid w:val="0076208C"/>
    <w:rsid w:val="00762332"/>
    <w:rsid w:val="007623A7"/>
    <w:rsid w:val="0076255A"/>
    <w:rsid w:val="00765759"/>
    <w:rsid w:val="00765AF1"/>
    <w:rsid w:val="00765CAC"/>
    <w:rsid w:val="007667AD"/>
    <w:rsid w:val="00766A32"/>
    <w:rsid w:val="00766BCB"/>
    <w:rsid w:val="00766C8A"/>
    <w:rsid w:val="00766F30"/>
    <w:rsid w:val="0076721F"/>
    <w:rsid w:val="007672B8"/>
    <w:rsid w:val="007702B9"/>
    <w:rsid w:val="007703FB"/>
    <w:rsid w:val="0077093E"/>
    <w:rsid w:val="00770C25"/>
    <w:rsid w:val="0077149E"/>
    <w:rsid w:val="007714E9"/>
    <w:rsid w:val="007716D3"/>
    <w:rsid w:val="00772173"/>
    <w:rsid w:val="0077290D"/>
    <w:rsid w:val="007736CF"/>
    <w:rsid w:val="00773EEE"/>
    <w:rsid w:val="0077402C"/>
    <w:rsid w:val="00775D0F"/>
    <w:rsid w:val="0077656B"/>
    <w:rsid w:val="00780276"/>
    <w:rsid w:val="007805E5"/>
    <w:rsid w:val="00780601"/>
    <w:rsid w:val="00780A04"/>
    <w:rsid w:val="00781005"/>
    <w:rsid w:val="00781474"/>
    <w:rsid w:val="00781951"/>
    <w:rsid w:val="00781ED3"/>
    <w:rsid w:val="00781FF9"/>
    <w:rsid w:val="0078260D"/>
    <w:rsid w:val="00783A61"/>
    <w:rsid w:val="007840E9"/>
    <w:rsid w:val="00784207"/>
    <w:rsid w:val="007848BA"/>
    <w:rsid w:val="00785118"/>
    <w:rsid w:val="007854AD"/>
    <w:rsid w:val="00785563"/>
    <w:rsid w:val="007858B8"/>
    <w:rsid w:val="00785E53"/>
    <w:rsid w:val="0078698B"/>
    <w:rsid w:val="00786A0B"/>
    <w:rsid w:val="00786DE1"/>
    <w:rsid w:val="00787769"/>
    <w:rsid w:val="00787ADA"/>
    <w:rsid w:val="00790116"/>
    <w:rsid w:val="007902B3"/>
    <w:rsid w:val="00790415"/>
    <w:rsid w:val="00790936"/>
    <w:rsid w:val="00790BBE"/>
    <w:rsid w:val="00791C76"/>
    <w:rsid w:val="0079270F"/>
    <w:rsid w:val="00793229"/>
    <w:rsid w:val="0079327F"/>
    <w:rsid w:val="007938F2"/>
    <w:rsid w:val="00794572"/>
    <w:rsid w:val="00796261"/>
    <w:rsid w:val="0079637B"/>
    <w:rsid w:val="0079677B"/>
    <w:rsid w:val="0079682F"/>
    <w:rsid w:val="00797004"/>
    <w:rsid w:val="0079769D"/>
    <w:rsid w:val="00797AD3"/>
    <w:rsid w:val="007A180A"/>
    <w:rsid w:val="007A18EF"/>
    <w:rsid w:val="007A266E"/>
    <w:rsid w:val="007A2A76"/>
    <w:rsid w:val="007A2B69"/>
    <w:rsid w:val="007A2EAA"/>
    <w:rsid w:val="007A328C"/>
    <w:rsid w:val="007A3A8D"/>
    <w:rsid w:val="007A413B"/>
    <w:rsid w:val="007A42CF"/>
    <w:rsid w:val="007A442C"/>
    <w:rsid w:val="007A58E4"/>
    <w:rsid w:val="007A5D7D"/>
    <w:rsid w:val="007A6C8D"/>
    <w:rsid w:val="007A7994"/>
    <w:rsid w:val="007B01E8"/>
    <w:rsid w:val="007B0644"/>
    <w:rsid w:val="007B0657"/>
    <w:rsid w:val="007B14A2"/>
    <w:rsid w:val="007B1819"/>
    <w:rsid w:val="007B2588"/>
    <w:rsid w:val="007B2690"/>
    <w:rsid w:val="007B26C3"/>
    <w:rsid w:val="007B2AC1"/>
    <w:rsid w:val="007B2DCD"/>
    <w:rsid w:val="007B327C"/>
    <w:rsid w:val="007B3B4F"/>
    <w:rsid w:val="007B3BE0"/>
    <w:rsid w:val="007B3E07"/>
    <w:rsid w:val="007B4CA0"/>
    <w:rsid w:val="007B5C37"/>
    <w:rsid w:val="007B7189"/>
    <w:rsid w:val="007B71A0"/>
    <w:rsid w:val="007B7308"/>
    <w:rsid w:val="007B74C8"/>
    <w:rsid w:val="007B77C6"/>
    <w:rsid w:val="007B7FDA"/>
    <w:rsid w:val="007C1376"/>
    <w:rsid w:val="007C15C5"/>
    <w:rsid w:val="007C2597"/>
    <w:rsid w:val="007C2ED9"/>
    <w:rsid w:val="007C3239"/>
    <w:rsid w:val="007C35B3"/>
    <w:rsid w:val="007C3FF5"/>
    <w:rsid w:val="007C473A"/>
    <w:rsid w:val="007C5D7C"/>
    <w:rsid w:val="007C5F5C"/>
    <w:rsid w:val="007C6880"/>
    <w:rsid w:val="007C6CEB"/>
    <w:rsid w:val="007C6D5B"/>
    <w:rsid w:val="007C7082"/>
    <w:rsid w:val="007C7513"/>
    <w:rsid w:val="007C7561"/>
    <w:rsid w:val="007C7946"/>
    <w:rsid w:val="007C7E3D"/>
    <w:rsid w:val="007C7F99"/>
    <w:rsid w:val="007D108A"/>
    <w:rsid w:val="007D10D4"/>
    <w:rsid w:val="007D2196"/>
    <w:rsid w:val="007D2603"/>
    <w:rsid w:val="007D29A6"/>
    <w:rsid w:val="007D2CD9"/>
    <w:rsid w:val="007D2FE7"/>
    <w:rsid w:val="007D4E9A"/>
    <w:rsid w:val="007D4FFC"/>
    <w:rsid w:val="007D5870"/>
    <w:rsid w:val="007D59F6"/>
    <w:rsid w:val="007D6947"/>
    <w:rsid w:val="007D6974"/>
    <w:rsid w:val="007D6AE7"/>
    <w:rsid w:val="007D784C"/>
    <w:rsid w:val="007D7D46"/>
    <w:rsid w:val="007D7EBE"/>
    <w:rsid w:val="007E01A0"/>
    <w:rsid w:val="007E07AA"/>
    <w:rsid w:val="007E0834"/>
    <w:rsid w:val="007E15AA"/>
    <w:rsid w:val="007E1B37"/>
    <w:rsid w:val="007E2765"/>
    <w:rsid w:val="007E33A0"/>
    <w:rsid w:val="007E3C7E"/>
    <w:rsid w:val="007E4090"/>
    <w:rsid w:val="007E43F8"/>
    <w:rsid w:val="007E4996"/>
    <w:rsid w:val="007E4BA1"/>
    <w:rsid w:val="007E527A"/>
    <w:rsid w:val="007E5492"/>
    <w:rsid w:val="007E5647"/>
    <w:rsid w:val="007E6745"/>
    <w:rsid w:val="007E67CE"/>
    <w:rsid w:val="007E6951"/>
    <w:rsid w:val="007E6953"/>
    <w:rsid w:val="007E6C6B"/>
    <w:rsid w:val="007E706B"/>
    <w:rsid w:val="007E74D7"/>
    <w:rsid w:val="007E7B84"/>
    <w:rsid w:val="007E7B8D"/>
    <w:rsid w:val="007E7F23"/>
    <w:rsid w:val="007F0B71"/>
    <w:rsid w:val="007F0CFB"/>
    <w:rsid w:val="007F1758"/>
    <w:rsid w:val="007F22C7"/>
    <w:rsid w:val="007F2F42"/>
    <w:rsid w:val="007F3C30"/>
    <w:rsid w:val="007F40D7"/>
    <w:rsid w:val="007F5224"/>
    <w:rsid w:val="007F53BF"/>
    <w:rsid w:val="007F541B"/>
    <w:rsid w:val="007F74A3"/>
    <w:rsid w:val="007F79A2"/>
    <w:rsid w:val="007F7AE7"/>
    <w:rsid w:val="0080013B"/>
    <w:rsid w:val="008007EF"/>
    <w:rsid w:val="008009DC"/>
    <w:rsid w:val="00801240"/>
    <w:rsid w:val="00801288"/>
    <w:rsid w:val="00801CDC"/>
    <w:rsid w:val="00802C71"/>
    <w:rsid w:val="00802E51"/>
    <w:rsid w:val="008031E1"/>
    <w:rsid w:val="008044F8"/>
    <w:rsid w:val="00804A2B"/>
    <w:rsid w:val="00804AEC"/>
    <w:rsid w:val="00805DE0"/>
    <w:rsid w:val="00806B1E"/>
    <w:rsid w:val="00807314"/>
    <w:rsid w:val="0080784B"/>
    <w:rsid w:val="00810489"/>
    <w:rsid w:val="00810859"/>
    <w:rsid w:val="00810AD7"/>
    <w:rsid w:val="00810CDE"/>
    <w:rsid w:val="00811208"/>
    <w:rsid w:val="0081151B"/>
    <w:rsid w:val="008115FE"/>
    <w:rsid w:val="00812110"/>
    <w:rsid w:val="00813372"/>
    <w:rsid w:val="00813590"/>
    <w:rsid w:val="00813888"/>
    <w:rsid w:val="0081429D"/>
    <w:rsid w:val="00814B90"/>
    <w:rsid w:val="00815D0F"/>
    <w:rsid w:val="00815FB7"/>
    <w:rsid w:val="008162E7"/>
    <w:rsid w:val="00816BE9"/>
    <w:rsid w:val="00817BB4"/>
    <w:rsid w:val="008210DC"/>
    <w:rsid w:val="00821801"/>
    <w:rsid w:val="00821AC4"/>
    <w:rsid w:val="00822543"/>
    <w:rsid w:val="008227EA"/>
    <w:rsid w:val="00822E63"/>
    <w:rsid w:val="0082310D"/>
    <w:rsid w:val="0082338A"/>
    <w:rsid w:val="00823DB7"/>
    <w:rsid w:val="00823E70"/>
    <w:rsid w:val="0082471E"/>
    <w:rsid w:val="008247BE"/>
    <w:rsid w:val="00824913"/>
    <w:rsid w:val="00825524"/>
    <w:rsid w:val="008256D8"/>
    <w:rsid w:val="00827E33"/>
    <w:rsid w:val="008300AE"/>
    <w:rsid w:val="008309BC"/>
    <w:rsid w:val="00830BAF"/>
    <w:rsid w:val="00830EE0"/>
    <w:rsid w:val="00831066"/>
    <w:rsid w:val="00834222"/>
    <w:rsid w:val="0083453F"/>
    <w:rsid w:val="00834C05"/>
    <w:rsid w:val="00834EBF"/>
    <w:rsid w:val="0083511C"/>
    <w:rsid w:val="00835472"/>
    <w:rsid w:val="008356C4"/>
    <w:rsid w:val="008360E0"/>
    <w:rsid w:val="0083621B"/>
    <w:rsid w:val="008372D9"/>
    <w:rsid w:val="00837B7D"/>
    <w:rsid w:val="00840145"/>
    <w:rsid w:val="0084100F"/>
    <w:rsid w:val="008418C3"/>
    <w:rsid w:val="00842757"/>
    <w:rsid w:val="00842D60"/>
    <w:rsid w:val="00843455"/>
    <w:rsid w:val="008447D1"/>
    <w:rsid w:val="00844EE0"/>
    <w:rsid w:val="008454F4"/>
    <w:rsid w:val="008460B7"/>
    <w:rsid w:val="00846319"/>
    <w:rsid w:val="00846DEA"/>
    <w:rsid w:val="00846F4C"/>
    <w:rsid w:val="008508DB"/>
    <w:rsid w:val="00851039"/>
    <w:rsid w:val="00852561"/>
    <w:rsid w:val="00852D4C"/>
    <w:rsid w:val="00853912"/>
    <w:rsid w:val="00853AAD"/>
    <w:rsid w:val="00853ADE"/>
    <w:rsid w:val="00853C51"/>
    <w:rsid w:val="00853D4E"/>
    <w:rsid w:val="00853E42"/>
    <w:rsid w:val="008540F5"/>
    <w:rsid w:val="0085484F"/>
    <w:rsid w:val="0085495A"/>
    <w:rsid w:val="00854EAF"/>
    <w:rsid w:val="00854ECA"/>
    <w:rsid w:val="00854F9C"/>
    <w:rsid w:val="00856DE0"/>
    <w:rsid w:val="00857095"/>
    <w:rsid w:val="0085738D"/>
    <w:rsid w:val="00857EB5"/>
    <w:rsid w:val="00860BE5"/>
    <w:rsid w:val="00860EF7"/>
    <w:rsid w:val="00861221"/>
    <w:rsid w:val="00861EDB"/>
    <w:rsid w:val="00862C31"/>
    <w:rsid w:val="008637BB"/>
    <w:rsid w:val="00863866"/>
    <w:rsid w:val="00863A05"/>
    <w:rsid w:val="00865552"/>
    <w:rsid w:val="0086620E"/>
    <w:rsid w:val="00867309"/>
    <w:rsid w:val="00867A11"/>
    <w:rsid w:val="00870066"/>
    <w:rsid w:val="008707B0"/>
    <w:rsid w:val="00871250"/>
    <w:rsid w:val="00871474"/>
    <w:rsid w:val="00871A7E"/>
    <w:rsid w:val="00871FED"/>
    <w:rsid w:val="008721C7"/>
    <w:rsid w:val="0087299A"/>
    <w:rsid w:val="00872CDA"/>
    <w:rsid w:val="00873358"/>
    <w:rsid w:val="008744A0"/>
    <w:rsid w:val="00874645"/>
    <w:rsid w:val="0087466A"/>
    <w:rsid w:val="00874896"/>
    <w:rsid w:val="00874B25"/>
    <w:rsid w:val="00874B49"/>
    <w:rsid w:val="008751C4"/>
    <w:rsid w:val="008757EB"/>
    <w:rsid w:val="00876949"/>
    <w:rsid w:val="00876F20"/>
    <w:rsid w:val="00877292"/>
    <w:rsid w:val="00877325"/>
    <w:rsid w:val="0087753D"/>
    <w:rsid w:val="00877F88"/>
    <w:rsid w:val="008801D6"/>
    <w:rsid w:val="008809CD"/>
    <w:rsid w:val="00880F62"/>
    <w:rsid w:val="00881A1E"/>
    <w:rsid w:val="008826FE"/>
    <w:rsid w:val="00882D7F"/>
    <w:rsid w:val="008830DF"/>
    <w:rsid w:val="0088334E"/>
    <w:rsid w:val="008836D9"/>
    <w:rsid w:val="00884332"/>
    <w:rsid w:val="008844A4"/>
    <w:rsid w:val="008845B0"/>
    <w:rsid w:val="008858A4"/>
    <w:rsid w:val="008864E6"/>
    <w:rsid w:val="00886724"/>
    <w:rsid w:val="008877DA"/>
    <w:rsid w:val="00887A98"/>
    <w:rsid w:val="00890521"/>
    <w:rsid w:val="00891995"/>
    <w:rsid w:val="008924A8"/>
    <w:rsid w:val="00892F23"/>
    <w:rsid w:val="008933B6"/>
    <w:rsid w:val="00894379"/>
    <w:rsid w:val="00894CBF"/>
    <w:rsid w:val="00895DD9"/>
    <w:rsid w:val="008967AD"/>
    <w:rsid w:val="00896A98"/>
    <w:rsid w:val="00896E6B"/>
    <w:rsid w:val="008970AD"/>
    <w:rsid w:val="0089733C"/>
    <w:rsid w:val="00897456"/>
    <w:rsid w:val="00897D33"/>
    <w:rsid w:val="008A05BE"/>
    <w:rsid w:val="008A08D6"/>
    <w:rsid w:val="008A09C5"/>
    <w:rsid w:val="008A1025"/>
    <w:rsid w:val="008A1492"/>
    <w:rsid w:val="008A1906"/>
    <w:rsid w:val="008A1914"/>
    <w:rsid w:val="008A2704"/>
    <w:rsid w:val="008A290D"/>
    <w:rsid w:val="008A34B2"/>
    <w:rsid w:val="008A3656"/>
    <w:rsid w:val="008A3751"/>
    <w:rsid w:val="008A46C1"/>
    <w:rsid w:val="008A4808"/>
    <w:rsid w:val="008A4DC7"/>
    <w:rsid w:val="008A4F64"/>
    <w:rsid w:val="008A5758"/>
    <w:rsid w:val="008A5EBF"/>
    <w:rsid w:val="008A6167"/>
    <w:rsid w:val="008A6F3E"/>
    <w:rsid w:val="008A712B"/>
    <w:rsid w:val="008A7329"/>
    <w:rsid w:val="008B1100"/>
    <w:rsid w:val="008B1FE9"/>
    <w:rsid w:val="008B2513"/>
    <w:rsid w:val="008B387F"/>
    <w:rsid w:val="008B4F47"/>
    <w:rsid w:val="008B6083"/>
    <w:rsid w:val="008B623E"/>
    <w:rsid w:val="008B6978"/>
    <w:rsid w:val="008B7EE2"/>
    <w:rsid w:val="008C011A"/>
    <w:rsid w:val="008C06B9"/>
    <w:rsid w:val="008C1978"/>
    <w:rsid w:val="008C229C"/>
    <w:rsid w:val="008C2864"/>
    <w:rsid w:val="008C2879"/>
    <w:rsid w:val="008C3F06"/>
    <w:rsid w:val="008C43BC"/>
    <w:rsid w:val="008C44F3"/>
    <w:rsid w:val="008C61F9"/>
    <w:rsid w:val="008C7ACC"/>
    <w:rsid w:val="008C7B79"/>
    <w:rsid w:val="008C7CD5"/>
    <w:rsid w:val="008D0720"/>
    <w:rsid w:val="008D0791"/>
    <w:rsid w:val="008D0891"/>
    <w:rsid w:val="008D1033"/>
    <w:rsid w:val="008D15CA"/>
    <w:rsid w:val="008D2369"/>
    <w:rsid w:val="008D2DBC"/>
    <w:rsid w:val="008D3078"/>
    <w:rsid w:val="008D3C2C"/>
    <w:rsid w:val="008D3E69"/>
    <w:rsid w:val="008D42C6"/>
    <w:rsid w:val="008D4D8F"/>
    <w:rsid w:val="008D773E"/>
    <w:rsid w:val="008D7CE4"/>
    <w:rsid w:val="008D7F29"/>
    <w:rsid w:val="008E0373"/>
    <w:rsid w:val="008E128B"/>
    <w:rsid w:val="008E1332"/>
    <w:rsid w:val="008E1D86"/>
    <w:rsid w:val="008E1E05"/>
    <w:rsid w:val="008E24C6"/>
    <w:rsid w:val="008E30F6"/>
    <w:rsid w:val="008E31EE"/>
    <w:rsid w:val="008E36A0"/>
    <w:rsid w:val="008E3A1C"/>
    <w:rsid w:val="008E551C"/>
    <w:rsid w:val="008E5A56"/>
    <w:rsid w:val="008E5C5F"/>
    <w:rsid w:val="008E5E1A"/>
    <w:rsid w:val="008E5E38"/>
    <w:rsid w:val="008E65A1"/>
    <w:rsid w:val="008E7282"/>
    <w:rsid w:val="008F0613"/>
    <w:rsid w:val="008F14EF"/>
    <w:rsid w:val="008F153C"/>
    <w:rsid w:val="008F494C"/>
    <w:rsid w:val="008F6207"/>
    <w:rsid w:val="008F6AFA"/>
    <w:rsid w:val="008F740E"/>
    <w:rsid w:val="0090089A"/>
    <w:rsid w:val="00902208"/>
    <w:rsid w:val="0090223D"/>
    <w:rsid w:val="00902643"/>
    <w:rsid w:val="00902A5B"/>
    <w:rsid w:val="009032EF"/>
    <w:rsid w:val="009035F0"/>
    <w:rsid w:val="009037F2"/>
    <w:rsid w:val="0090398C"/>
    <w:rsid w:val="00903A00"/>
    <w:rsid w:val="009042C3"/>
    <w:rsid w:val="00905AF3"/>
    <w:rsid w:val="00906157"/>
    <w:rsid w:val="00907547"/>
    <w:rsid w:val="00910325"/>
    <w:rsid w:val="00910A21"/>
    <w:rsid w:val="00911683"/>
    <w:rsid w:val="009117BB"/>
    <w:rsid w:val="009133AE"/>
    <w:rsid w:val="00913D48"/>
    <w:rsid w:val="00916DAF"/>
    <w:rsid w:val="00916F4F"/>
    <w:rsid w:val="0091729D"/>
    <w:rsid w:val="00917DB3"/>
    <w:rsid w:val="00917F37"/>
    <w:rsid w:val="0092068E"/>
    <w:rsid w:val="00921580"/>
    <w:rsid w:val="009215C5"/>
    <w:rsid w:val="00922184"/>
    <w:rsid w:val="00922481"/>
    <w:rsid w:val="00923C92"/>
    <w:rsid w:val="00923F5A"/>
    <w:rsid w:val="00924326"/>
    <w:rsid w:val="0092440D"/>
    <w:rsid w:val="00924E54"/>
    <w:rsid w:val="0092504B"/>
    <w:rsid w:val="009250D3"/>
    <w:rsid w:val="009251BC"/>
    <w:rsid w:val="009251F3"/>
    <w:rsid w:val="009252B9"/>
    <w:rsid w:val="00925334"/>
    <w:rsid w:val="00925A6A"/>
    <w:rsid w:val="00925AD8"/>
    <w:rsid w:val="00925B9F"/>
    <w:rsid w:val="009265FA"/>
    <w:rsid w:val="00926E71"/>
    <w:rsid w:val="00927F4E"/>
    <w:rsid w:val="00930504"/>
    <w:rsid w:val="00930698"/>
    <w:rsid w:val="0093251F"/>
    <w:rsid w:val="00932ED7"/>
    <w:rsid w:val="00933CC1"/>
    <w:rsid w:val="00936A5A"/>
    <w:rsid w:val="009374A0"/>
    <w:rsid w:val="00937DA1"/>
    <w:rsid w:val="0094087E"/>
    <w:rsid w:val="009408E2"/>
    <w:rsid w:val="00940E50"/>
    <w:rsid w:val="00940EB0"/>
    <w:rsid w:val="00941120"/>
    <w:rsid w:val="00941EE9"/>
    <w:rsid w:val="00941FAB"/>
    <w:rsid w:val="009424FA"/>
    <w:rsid w:val="00942A3C"/>
    <w:rsid w:val="00942B80"/>
    <w:rsid w:val="00942D7F"/>
    <w:rsid w:val="009434CC"/>
    <w:rsid w:val="009434F8"/>
    <w:rsid w:val="0094360B"/>
    <w:rsid w:val="009444A6"/>
    <w:rsid w:val="0094544E"/>
    <w:rsid w:val="009455A6"/>
    <w:rsid w:val="009460CF"/>
    <w:rsid w:val="00946D32"/>
    <w:rsid w:val="009471FD"/>
    <w:rsid w:val="00950859"/>
    <w:rsid w:val="009513CA"/>
    <w:rsid w:val="00951D99"/>
    <w:rsid w:val="009524AE"/>
    <w:rsid w:val="009528BF"/>
    <w:rsid w:val="00953211"/>
    <w:rsid w:val="009551EA"/>
    <w:rsid w:val="009557FF"/>
    <w:rsid w:val="009560BF"/>
    <w:rsid w:val="00956A42"/>
    <w:rsid w:val="00956E10"/>
    <w:rsid w:val="009600AE"/>
    <w:rsid w:val="00960318"/>
    <w:rsid w:val="00960676"/>
    <w:rsid w:val="0096118D"/>
    <w:rsid w:val="009614F2"/>
    <w:rsid w:val="00961852"/>
    <w:rsid w:val="00961C93"/>
    <w:rsid w:val="00961D03"/>
    <w:rsid w:val="00962615"/>
    <w:rsid w:val="00962634"/>
    <w:rsid w:val="009636B7"/>
    <w:rsid w:val="009638BF"/>
    <w:rsid w:val="00963B49"/>
    <w:rsid w:val="0096410A"/>
    <w:rsid w:val="0096534F"/>
    <w:rsid w:val="00965C1D"/>
    <w:rsid w:val="00965E64"/>
    <w:rsid w:val="0096724A"/>
    <w:rsid w:val="0096749F"/>
    <w:rsid w:val="009706B1"/>
    <w:rsid w:val="00970B10"/>
    <w:rsid w:val="00972775"/>
    <w:rsid w:val="009727E6"/>
    <w:rsid w:val="00972B57"/>
    <w:rsid w:val="00972DA2"/>
    <w:rsid w:val="00972DB8"/>
    <w:rsid w:val="00973212"/>
    <w:rsid w:val="0097451E"/>
    <w:rsid w:val="00975CB8"/>
    <w:rsid w:val="00976204"/>
    <w:rsid w:val="009771B5"/>
    <w:rsid w:val="009773F0"/>
    <w:rsid w:val="00977C08"/>
    <w:rsid w:val="00977D89"/>
    <w:rsid w:val="00980ED9"/>
    <w:rsid w:val="00981594"/>
    <w:rsid w:val="009821D7"/>
    <w:rsid w:val="009825AE"/>
    <w:rsid w:val="0098270B"/>
    <w:rsid w:val="00982CFA"/>
    <w:rsid w:val="00982D2B"/>
    <w:rsid w:val="0098354A"/>
    <w:rsid w:val="00983768"/>
    <w:rsid w:val="0098412E"/>
    <w:rsid w:val="00984B50"/>
    <w:rsid w:val="00984C21"/>
    <w:rsid w:val="00984CE4"/>
    <w:rsid w:val="00985C63"/>
    <w:rsid w:val="0098684E"/>
    <w:rsid w:val="00987087"/>
    <w:rsid w:val="00987152"/>
    <w:rsid w:val="00987505"/>
    <w:rsid w:val="00987611"/>
    <w:rsid w:val="009905B2"/>
    <w:rsid w:val="0099470F"/>
    <w:rsid w:val="0099532F"/>
    <w:rsid w:val="009954CF"/>
    <w:rsid w:val="009961A5"/>
    <w:rsid w:val="00996742"/>
    <w:rsid w:val="00997401"/>
    <w:rsid w:val="00997755"/>
    <w:rsid w:val="00997A3C"/>
    <w:rsid w:val="00997AFB"/>
    <w:rsid w:val="00997D3F"/>
    <w:rsid w:val="009A02AD"/>
    <w:rsid w:val="009A074A"/>
    <w:rsid w:val="009A0761"/>
    <w:rsid w:val="009A085F"/>
    <w:rsid w:val="009A0C41"/>
    <w:rsid w:val="009A1D91"/>
    <w:rsid w:val="009A1DA1"/>
    <w:rsid w:val="009A3AF4"/>
    <w:rsid w:val="009A3CDF"/>
    <w:rsid w:val="009A4564"/>
    <w:rsid w:val="009A4709"/>
    <w:rsid w:val="009A4AC6"/>
    <w:rsid w:val="009A4CF1"/>
    <w:rsid w:val="009A548C"/>
    <w:rsid w:val="009A5FE0"/>
    <w:rsid w:val="009A6794"/>
    <w:rsid w:val="009A7162"/>
    <w:rsid w:val="009A71A4"/>
    <w:rsid w:val="009A7ABC"/>
    <w:rsid w:val="009B0CFD"/>
    <w:rsid w:val="009B172A"/>
    <w:rsid w:val="009B1903"/>
    <w:rsid w:val="009B1A16"/>
    <w:rsid w:val="009B1DE3"/>
    <w:rsid w:val="009B2A0B"/>
    <w:rsid w:val="009B2EB5"/>
    <w:rsid w:val="009B33ED"/>
    <w:rsid w:val="009B37A8"/>
    <w:rsid w:val="009B3860"/>
    <w:rsid w:val="009B413B"/>
    <w:rsid w:val="009B48F1"/>
    <w:rsid w:val="009B498A"/>
    <w:rsid w:val="009B576B"/>
    <w:rsid w:val="009B5831"/>
    <w:rsid w:val="009B6156"/>
    <w:rsid w:val="009B6CF2"/>
    <w:rsid w:val="009B6D7E"/>
    <w:rsid w:val="009B72AD"/>
    <w:rsid w:val="009C060B"/>
    <w:rsid w:val="009C1453"/>
    <w:rsid w:val="009C1A80"/>
    <w:rsid w:val="009C33A1"/>
    <w:rsid w:val="009C3D1B"/>
    <w:rsid w:val="009C4FD3"/>
    <w:rsid w:val="009C5414"/>
    <w:rsid w:val="009C58DE"/>
    <w:rsid w:val="009C5CED"/>
    <w:rsid w:val="009C5D7F"/>
    <w:rsid w:val="009C668D"/>
    <w:rsid w:val="009C6E89"/>
    <w:rsid w:val="009C7B1F"/>
    <w:rsid w:val="009D01B1"/>
    <w:rsid w:val="009D0774"/>
    <w:rsid w:val="009D0F9E"/>
    <w:rsid w:val="009D102E"/>
    <w:rsid w:val="009D127B"/>
    <w:rsid w:val="009D1FB5"/>
    <w:rsid w:val="009D27C7"/>
    <w:rsid w:val="009D28C7"/>
    <w:rsid w:val="009D2A25"/>
    <w:rsid w:val="009D2B2F"/>
    <w:rsid w:val="009D3B34"/>
    <w:rsid w:val="009D4A93"/>
    <w:rsid w:val="009D4C79"/>
    <w:rsid w:val="009D56EB"/>
    <w:rsid w:val="009D6B82"/>
    <w:rsid w:val="009D6BC4"/>
    <w:rsid w:val="009E0032"/>
    <w:rsid w:val="009E0094"/>
    <w:rsid w:val="009E0107"/>
    <w:rsid w:val="009E0962"/>
    <w:rsid w:val="009E189D"/>
    <w:rsid w:val="009E1D45"/>
    <w:rsid w:val="009E2B6C"/>
    <w:rsid w:val="009E2FD9"/>
    <w:rsid w:val="009E32C4"/>
    <w:rsid w:val="009E33F9"/>
    <w:rsid w:val="009E47D6"/>
    <w:rsid w:val="009E4B67"/>
    <w:rsid w:val="009E5441"/>
    <w:rsid w:val="009E66D6"/>
    <w:rsid w:val="009E6D1D"/>
    <w:rsid w:val="009E71C2"/>
    <w:rsid w:val="009E756A"/>
    <w:rsid w:val="009E7626"/>
    <w:rsid w:val="009E7717"/>
    <w:rsid w:val="009E77EE"/>
    <w:rsid w:val="009F0C9A"/>
    <w:rsid w:val="009F1AC3"/>
    <w:rsid w:val="009F1D0F"/>
    <w:rsid w:val="009F216F"/>
    <w:rsid w:val="009F2522"/>
    <w:rsid w:val="009F2C36"/>
    <w:rsid w:val="009F39DA"/>
    <w:rsid w:val="009F48F8"/>
    <w:rsid w:val="009F4A56"/>
    <w:rsid w:val="009F5431"/>
    <w:rsid w:val="009F5656"/>
    <w:rsid w:val="009F5981"/>
    <w:rsid w:val="009F60F6"/>
    <w:rsid w:val="009F6C79"/>
    <w:rsid w:val="009F727E"/>
    <w:rsid w:val="009F78BB"/>
    <w:rsid w:val="00A00AD1"/>
    <w:rsid w:val="00A00B8F"/>
    <w:rsid w:val="00A01A65"/>
    <w:rsid w:val="00A0271E"/>
    <w:rsid w:val="00A02AF1"/>
    <w:rsid w:val="00A02E17"/>
    <w:rsid w:val="00A02EDA"/>
    <w:rsid w:val="00A03587"/>
    <w:rsid w:val="00A03F56"/>
    <w:rsid w:val="00A04387"/>
    <w:rsid w:val="00A05373"/>
    <w:rsid w:val="00A0573B"/>
    <w:rsid w:val="00A05933"/>
    <w:rsid w:val="00A063E1"/>
    <w:rsid w:val="00A06651"/>
    <w:rsid w:val="00A06748"/>
    <w:rsid w:val="00A06A58"/>
    <w:rsid w:val="00A06C01"/>
    <w:rsid w:val="00A06DE6"/>
    <w:rsid w:val="00A0734B"/>
    <w:rsid w:val="00A07642"/>
    <w:rsid w:val="00A07915"/>
    <w:rsid w:val="00A07C90"/>
    <w:rsid w:val="00A10D3B"/>
    <w:rsid w:val="00A111DE"/>
    <w:rsid w:val="00A11231"/>
    <w:rsid w:val="00A11646"/>
    <w:rsid w:val="00A11AC7"/>
    <w:rsid w:val="00A12832"/>
    <w:rsid w:val="00A12CAB"/>
    <w:rsid w:val="00A13438"/>
    <w:rsid w:val="00A135FD"/>
    <w:rsid w:val="00A1362E"/>
    <w:rsid w:val="00A13A88"/>
    <w:rsid w:val="00A144B6"/>
    <w:rsid w:val="00A153F7"/>
    <w:rsid w:val="00A157AF"/>
    <w:rsid w:val="00A1587F"/>
    <w:rsid w:val="00A15A62"/>
    <w:rsid w:val="00A15B5F"/>
    <w:rsid w:val="00A172A2"/>
    <w:rsid w:val="00A20287"/>
    <w:rsid w:val="00A21513"/>
    <w:rsid w:val="00A21C3C"/>
    <w:rsid w:val="00A222BE"/>
    <w:rsid w:val="00A227D7"/>
    <w:rsid w:val="00A2292E"/>
    <w:rsid w:val="00A22F8F"/>
    <w:rsid w:val="00A232A3"/>
    <w:rsid w:val="00A234EA"/>
    <w:rsid w:val="00A24BC4"/>
    <w:rsid w:val="00A24E93"/>
    <w:rsid w:val="00A258CA"/>
    <w:rsid w:val="00A26447"/>
    <w:rsid w:val="00A269AC"/>
    <w:rsid w:val="00A27C00"/>
    <w:rsid w:val="00A27DE0"/>
    <w:rsid w:val="00A301A4"/>
    <w:rsid w:val="00A30693"/>
    <w:rsid w:val="00A30B57"/>
    <w:rsid w:val="00A30B6D"/>
    <w:rsid w:val="00A30B7F"/>
    <w:rsid w:val="00A30BAB"/>
    <w:rsid w:val="00A3134A"/>
    <w:rsid w:val="00A314CE"/>
    <w:rsid w:val="00A31856"/>
    <w:rsid w:val="00A33465"/>
    <w:rsid w:val="00A33487"/>
    <w:rsid w:val="00A33794"/>
    <w:rsid w:val="00A33F53"/>
    <w:rsid w:val="00A34147"/>
    <w:rsid w:val="00A34164"/>
    <w:rsid w:val="00A34343"/>
    <w:rsid w:val="00A34A2E"/>
    <w:rsid w:val="00A35A44"/>
    <w:rsid w:val="00A35BEC"/>
    <w:rsid w:val="00A363D1"/>
    <w:rsid w:val="00A36605"/>
    <w:rsid w:val="00A3669B"/>
    <w:rsid w:val="00A36E57"/>
    <w:rsid w:val="00A371DA"/>
    <w:rsid w:val="00A37889"/>
    <w:rsid w:val="00A37D37"/>
    <w:rsid w:val="00A40FC0"/>
    <w:rsid w:val="00A411AB"/>
    <w:rsid w:val="00A417CA"/>
    <w:rsid w:val="00A417CE"/>
    <w:rsid w:val="00A42210"/>
    <w:rsid w:val="00A42670"/>
    <w:rsid w:val="00A426CA"/>
    <w:rsid w:val="00A4489A"/>
    <w:rsid w:val="00A45BBB"/>
    <w:rsid w:val="00A47419"/>
    <w:rsid w:val="00A50388"/>
    <w:rsid w:val="00A507C9"/>
    <w:rsid w:val="00A50CB1"/>
    <w:rsid w:val="00A51064"/>
    <w:rsid w:val="00A51645"/>
    <w:rsid w:val="00A52310"/>
    <w:rsid w:val="00A52606"/>
    <w:rsid w:val="00A52DC8"/>
    <w:rsid w:val="00A52DD0"/>
    <w:rsid w:val="00A53338"/>
    <w:rsid w:val="00A546DC"/>
    <w:rsid w:val="00A54EF5"/>
    <w:rsid w:val="00A55738"/>
    <w:rsid w:val="00A5723D"/>
    <w:rsid w:val="00A60430"/>
    <w:rsid w:val="00A60B16"/>
    <w:rsid w:val="00A612C3"/>
    <w:rsid w:val="00A618F1"/>
    <w:rsid w:val="00A619F2"/>
    <w:rsid w:val="00A62687"/>
    <w:rsid w:val="00A6284F"/>
    <w:rsid w:val="00A62BAD"/>
    <w:rsid w:val="00A632AC"/>
    <w:rsid w:val="00A63341"/>
    <w:rsid w:val="00A63544"/>
    <w:rsid w:val="00A63B4D"/>
    <w:rsid w:val="00A63B9B"/>
    <w:rsid w:val="00A6405A"/>
    <w:rsid w:val="00A64A66"/>
    <w:rsid w:val="00A64AE0"/>
    <w:rsid w:val="00A64D90"/>
    <w:rsid w:val="00A651D7"/>
    <w:rsid w:val="00A6534B"/>
    <w:rsid w:val="00A658BF"/>
    <w:rsid w:val="00A65A1F"/>
    <w:rsid w:val="00A65B87"/>
    <w:rsid w:val="00A66F42"/>
    <w:rsid w:val="00A672E4"/>
    <w:rsid w:val="00A67454"/>
    <w:rsid w:val="00A677CA"/>
    <w:rsid w:val="00A67E38"/>
    <w:rsid w:val="00A705EF"/>
    <w:rsid w:val="00A70909"/>
    <w:rsid w:val="00A70A35"/>
    <w:rsid w:val="00A711CE"/>
    <w:rsid w:val="00A71212"/>
    <w:rsid w:val="00A7244E"/>
    <w:rsid w:val="00A72630"/>
    <w:rsid w:val="00A72B8C"/>
    <w:rsid w:val="00A73272"/>
    <w:rsid w:val="00A733D3"/>
    <w:rsid w:val="00A736CE"/>
    <w:rsid w:val="00A73981"/>
    <w:rsid w:val="00A7438C"/>
    <w:rsid w:val="00A7459C"/>
    <w:rsid w:val="00A74B92"/>
    <w:rsid w:val="00A74C3F"/>
    <w:rsid w:val="00A76935"/>
    <w:rsid w:val="00A76B85"/>
    <w:rsid w:val="00A770B3"/>
    <w:rsid w:val="00A8037C"/>
    <w:rsid w:val="00A80907"/>
    <w:rsid w:val="00A811DF"/>
    <w:rsid w:val="00A821CE"/>
    <w:rsid w:val="00A82843"/>
    <w:rsid w:val="00A8306A"/>
    <w:rsid w:val="00A84066"/>
    <w:rsid w:val="00A8465F"/>
    <w:rsid w:val="00A8503F"/>
    <w:rsid w:val="00A85809"/>
    <w:rsid w:val="00A859C4"/>
    <w:rsid w:val="00A879AA"/>
    <w:rsid w:val="00A9086E"/>
    <w:rsid w:val="00A90E38"/>
    <w:rsid w:val="00A90FBE"/>
    <w:rsid w:val="00A91C57"/>
    <w:rsid w:val="00A91FF1"/>
    <w:rsid w:val="00A92DDE"/>
    <w:rsid w:val="00A938A4"/>
    <w:rsid w:val="00A938AE"/>
    <w:rsid w:val="00A939AB"/>
    <w:rsid w:val="00A94C51"/>
    <w:rsid w:val="00A966B8"/>
    <w:rsid w:val="00A97CBB"/>
    <w:rsid w:val="00AA0A28"/>
    <w:rsid w:val="00AA0EAF"/>
    <w:rsid w:val="00AA0FD2"/>
    <w:rsid w:val="00AA13E4"/>
    <w:rsid w:val="00AA1444"/>
    <w:rsid w:val="00AA155C"/>
    <w:rsid w:val="00AA27AC"/>
    <w:rsid w:val="00AA289A"/>
    <w:rsid w:val="00AA2A8A"/>
    <w:rsid w:val="00AA3220"/>
    <w:rsid w:val="00AA3512"/>
    <w:rsid w:val="00AA3EF9"/>
    <w:rsid w:val="00AA74F1"/>
    <w:rsid w:val="00AA7556"/>
    <w:rsid w:val="00AB0368"/>
    <w:rsid w:val="00AB0C29"/>
    <w:rsid w:val="00AB228E"/>
    <w:rsid w:val="00AB30AC"/>
    <w:rsid w:val="00AB358B"/>
    <w:rsid w:val="00AB37EF"/>
    <w:rsid w:val="00AB3AE6"/>
    <w:rsid w:val="00AB3C41"/>
    <w:rsid w:val="00AB3C70"/>
    <w:rsid w:val="00AB3E9F"/>
    <w:rsid w:val="00AB5880"/>
    <w:rsid w:val="00AB5A85"/>
    <w:rsid w:val="00AB73E2"/>
    <w:rsid w:val="00AB75D9"/>
    <w:rsid w:val="00AB7FF2"/>
    <w:rsid w:val="00AC07B5"/>
    <w:rsid w:val="00AC0DA2"/>
    <w:rsid w:val="00AC12BA"/>
    <w:rsid w:val="00AC38DE"/>
    <w:rsid w:val="00AC4FBA"/>
    <w:rsid w:val="00AC6632"/>
    <w:rsid w:val="00AC7044"/>
    <w:rsid w:val="00AD077F"/>
    <w:rsid w:val="00AD085E"/>
    <w:rsid w:val="00AD0D87"/>
    <w:rsid w:val="00AD0EC4"/>
    <w:rsid w:val="00AD2089"/>
    <w:rsid w:val="00AD2CBB"/>
    <w:rsid w:val="00AD2E5D"/>
    <w:rsid w:val="00AD374D"/>
    <w:rsid w:val="00AD4F19"/>
    <w:rsid w:val="00AD58C0"/>
    <w:rsid w:val="00AD5B98"/>
    <w:rsid w:val="00AD5C21"/>
    <w:rsid w:val="00AD6C89"/>
    <w:rsid w:val="00AD71A3"/>
    <w:rsid w:val="00AD7363"/>
    <w:rsid w:val="00AD7D60"/>
    <w:rsid w:val="00AE0400"/>
    <w:rsid w:val="00AE082D"/>
    <w:rsid w:val="00AE0AC4"/>
    <w:rsid w:val="00AE0AD3"/>
    <w:rsid w:val="00AE0AF9"/>
    <w:rsid w:val="00AE0E22"/>
    <w:rsid w:val="00AE0E60"/>
    <w:rsid w:val="00AE14AA"/>
    <w:rsid w:val="00AE15FE"/>
    <w:rsid w:val="00AE1D75"/>
    <w:rsid w:val="00AE45B9"/>
    <w:rsid w:val="00AE675F"/>
    <w:rsid w:val="00AE7121"/>
    <w:rsid w:val="00AF0403"/>
    <w:rsid w:val="00AF058D"/>
    <w:rsid w:val="00AF087E"/>
    <w:rsid w:val="00AF0CF6"/>
    <w:rsid w:val="00AF19A9"/>
    <w:rsid w:val="00AF30A3"/>
    <w:rsid w:val="00AF3543"/>
    <w:rsid w:val="00AF3AE2"/>
    <w:rsid w:val="00AF3BDE"/>
    <w:rsid w:val="00AF3DD3"/>
    <w:rsid w:val="00AF454C"/>
    <w:rsid w:val="00AF46E8"/>
    <w:rsid w:val="00AF4AA5"/>
    <w:rsid w:val="00AF4CCB"/>
    <w:rsid w:val="00AF4DCB"/>
    <w:rsid w:val="00AF5061"/>
    <w:rsid w:val="00AF509F"/>
    <w:rsid w:val="00AF6345"/>
    <w:rsid w:val="00AF644C"/>
    <w:rsid w:val="00AF69BF"/>
    <w:rsid w:val="00AF702C"/>
    <w:rsid w:val="00AF7B09"/>
    <w:rsid w:val="00B00422"/>
    <w:rsid w:val="00B00C51"/>
    <w:rsid w:val="00B014FE"/>
    <w:rsid w:val="00B01B5F"/>
    <w:rsid w:val="00B01F04"/>
    <w:rsid w:val="00B02103"/>
    <w:rsid w:val="00B02341"/>
    <w:rsid w:val="00B02809"/>
    <w:rsid w:val="00B0296A"/>
    <w:rsid w:val="00B02B03"/>
    <w:rsid w:val="00B031BB"/>
    <w:rsid w:val="00B0337B"/>
    <w:rsid w:val="00B044A0"/>
    <w:rsid w:val="00B048C4"/>
    <w:rsid w:val="00B060B6"/>
    <w:rsid w:val="00B067FA"/>
    <w:rsid w:val="00B06923"/>
    <w:rsid w:val="00B06A5A"/>
    <w:rsid w:val="00B074F6"/>
    <w:rsid w:val="00B07BB0"/>
    <w:rsid w:val="00B10CDA"/>
    <w:rsid w:val="00B10D17"/>
    <w:rsid w:val="00B10D1A"/>
    <w:rsid w:val="00B1128D"/>
    <w:rsid w:val="00B113C1"/>
    <w:rsid w:val="00B11646"/>
    <w:rsid w:val="00B11B54"/>
    <w:rsid w:val="00B11C7B"/>
    <w:rsid w:val="00B123E7"/>
    <w:rsid w:val="00B13585"/>
    <w:rsid w:val="00B13A65"/>
    <w:rsid w:val="00B13CEE"/>
    <w:rsid w:val="00B13D9E"/>
    <w:rsid w:val="00B1438B"/>
    <w:rsid w:val="00B1453A"/>
    <w:rsid w:val="00B145DE"/>
    <w:rsid w:val="00B167A2"/>
    <w:rsid w:val="00B170F8"/>
    <w:rsid w:val="00B17298"/>
    <w:rsid w:val="00B172F7"/>
    <w:rsid w:val="00B1772B"/>
    <w:rsid w:val="00B178C7"/>
    <w:rsid w:val="00B2110B"/>
    <w:rsid w:val="00B21632"/>
    <w:rsid w:val="00B2164E"/>
    <w:rsid w:val="00B2201D"/>
    <w:rsid w:val="00B221A2"/>
    <w:rsid w:val="00B228F9"/>
    <w:rsid w:val="00B22BCD"/>
    <w:rsid w:val="00B2301C"/>
    <w:rsid w:val="00B233BD"/>
    <w:rsid w:val="00B235EF"/>
    <w:rsid w:val="00B23956"/>
    <w:rsid w:val="00B247D3"/>
    <w:rsid w:val="00B24EDB"/>
    <w:rsid w:val="00B24F3F"/>
    <w:rsid w:val="00B24F84"/>
    <w:rsid w:val="00B258A3"/>
    <w:rsid w:val="00B25D8D"/>
    <w:rsid w:val="00B2600B"/>
    <w:rsid w:val="00B264DA"/>
    <w:rsid w:val="00B27540"/>
    <w:rsid w:val="00B27B9D"/>
    <w:rsid w:val="00B27CFF"/>
    <w:rsid w:val="00B30150"/>
    <w:rsid w:val="00B30417"/>
    <w:rsid w:val="00B30808"/>
    <w:rsid w:val="00B310FE"/>
    <w:rsid w:val="00B3196D"/>
    <w:rsid w:val="00B31E5A"/>
    <w:rsid w:val="00B3206A"/>
    <w:rsid w:val="00B3296D"/>
    <w:rsid w:val="00B33C4A"/>
    <w:rsid w:val="00B34652"/>
    <w:rsid w:val="00B34A84"/>
    <w:rsid w:val="00B3528D"/>
    <w:rsid w:val="00B3549D"/>
    <w:rsid w:val="00B369F9"/>
    <w:rsid w:val="00B378C3"/>
    <w:rsid w:val="00B37E65"/>
    <w:rsid w:val="00B40B01"/>
    <w:rsid w:val="00B4173E"/>
    <w:rsid w:val="00B4245C"/>
    <w:rsid w:val="00B42790"/>
    <w:rsid w:val="00B42F75"/>
    <w:rsid w:val="00B4417F"/>
    <w:rsid w:val="00B44A3A"/>
    <w:rsid w:val="00B45EBD"/>
    <w:rsid w:val="00B4664A"/>
    <w:rsid w:val="00B468D6"/>
    <w:rsid w:val="00B46ACF"/>
    <w:rsid w:val="00B46DE7"/>
    <w:rsid w:val="00B472A8"/>
    <w:rsid w:val="00B508B7"/>
    <w:rsid w:val="00B50E7E"/>
    <w:rsid w:val="00B51228"/>
    <w:rsid w:val="00B51613"/>
    <w:rsid w:val="00B51C99"/>
    <w:rsid w:val="00B524D9"/>
    <w:rsid w:val="00B52720"/>
    <w:rsid w:val="00B52BE3"/>
    <w:rsid w:val="00B530B9"/>
    <w:rsid w:val="00B5326F"/>
    <w:rsid w:val="00B532A8"/>
    <w:rsid w:val="00B536E2"/>
    <w:rsid w:val="00B548C9"/>
    <w:rsid w:val="00B54EF4"/>
    <w:rsid w:val="00B555C7"/>
    <w:rsid w:val="00B558CC"/>
    <w:rsid w:val="00B56DE0"/>
    <w:rsid w:val="00B56E82"/>
    <w:rsid w:val="00B56FB5"/>
    <w:rsid w:val="00B570D1"/>
    <w:rsid w:val="00B60084"/>
    <w:rsid w:val="00B6083F"/>
    <w:rsid w:val="00B61E2D"/>
    <w:rsid w:val="00B61F31"/>
    <w:rsid w:val="00B62521"/>
    <w:rsid w:val="00B628A2"/>
    <w:rsid w:val="00B62A97"/>
    <w:rsid w:val="00B62B33"/>
    <w:rsid w:val="00B62C1A"/>
    <w:rsid w:val="00B64536"/>
    <w:rsid w:val="00B645C3"/>
    <w:rsid w:val="00B65AF5"/>
    <w:rsid w:val="00B66688"/>
    <w:rsid w:val="00B667E1"/>
    <w:rsid w:val="00B66ADA"/>
    <w:rsid w:val="00B71C17"/>
    <w:rsid w:val="00B725DE"/>
    <w:rsid w:val="00B737DB"/>
    <w:rsid w:val="00B73A2D"/>
    <w:rsid w:val="00B7427C"/>
    <w:rsid w:val="00B7494B"/>
    <w:rsid w:val="00B75A5D"/>
    <w:rsid w:val="00B761AC"/>
    <w:rsid w:val="00B76473"/>
    <w:rsid w:val="00B76563"/>
    <w:rsid w:val="00B76AB6"/>
    <w:rsid w:val="00B76E49"/>
    <w:rsid w:val="00B7712C"/>
    <w:rsid w:val="00B7736C"/>
    <w:rsid w:val="00B776ED"/>
    <w:rsid w:val="00B777C6"/>
    <w:rsid w:val="00B80615"/>
    <w:rsid w:val="00B80634"/>
    <w:rsid w:val="00B81371"/>
    <w:rsid w:val="00B81734"/>
    <w:rsid w:val="00B81D71"/>
    <w:rsid w:val="00B8220B"/>
    <w:rsid w:val="00B82AA6"/>
    <w:rsid w:val="00B82B2B"/>
    <w:rsid w:val="00B84D6D"/>
    <w:rsid w:val="00B85B6E"/>
    <w:rsid w:val="00B85E47"/>
    <w:rsid w:val="00B86F18"/>
    <w:rsid w:val="00B87015"/>
    <w:rsid w:val="00B87C01"/>
    <w:rsid w:val="00B87CD2"/>
    <w:rsid w:val="00B902E6"/>
    <w:rsid w:val="00B90495"/>
    <w:rsid w:val="00B90655"/>
    <w:rsid w:val="00B9100A"/>
    <w:rsid w:val="00B9105A"/>
    <w:rsid w:val="00B91760"/>
    <w:rsid w:val="00B91A12"/>
    <w:rsid w:val="00B91FA0"/>
    <w:rsid w:val="00B93AA9"/>
    <w:rsid w:val="00B94964"/>
    <w:rsid w:val="00B94B21"/>
    <w:rsid w:val="00B94D38"/>
    <w:rsid w:val="00B94D7B"/>
    <w:rsid w:val="00B95A14"/>
    <w:rsid w:val="00B95A6E"/>
    <w:rsid w:val="00B9679E"/>
    <w:rsid w:val="00B96BF3"/>
    <w:rsid w:val="00B96E88"/>
    <w:rsid w:val="00B9729E"/>
    <w:rsid w:val="00BA02DB"/>
    <w:rsid w:val="00BA08F0"/>
    <w:rsid w:val="00BA13B4"/>
    <w:rsid w:val="00BA1821"/>
    <w:rsid w:val="00BA2093"/>
    <w:rsid w:val="00BA29DC"/>
    <w:rsid w:val="00BA2CA3"/>
    <w:rsid w:val="00BA2EE2"/>
    <w:rsid w:val="00BA3044"/>
    <w:rsid w:val="00BA5092"/>
    <w:rsid w:val="00BA523C"/>
    <w:rsid w:val="00BA58BE"/>
    <w:rsid w:val="00BA5C2C"/>
    <w:rsid w:val="00BA60DF"/>
    <w:rsid w:val="00BA71C5"/>
    <w:rsid w:val="00BA7366"/>
    <w:rsid w:val="00BB00DE"/>
    <w:rsid w:val="00BB0EA6"/>
    <w:rsid w:val="00BB24CE"/>
    <w:rsid w:val="00BB2503"/>
    <w:rsid w:val="00BB4165"/>
    <w:rsid w:val="00BB4387"/>
    <w:rsid w:val="00BB43A1"/>
    <w:rsid w:val="00BB4438"/>
    <w:rsid w:val="00BB47B7"/>
    <w:rsid w:val="00BB4D09"/>
    <w:rsid w:val="00BB5B87"/>
    <w:rsid w:val="00BB5CC0"/>
    <w:rsid w:val="00BB6A2C"/>
    <w:rsid w:val="00BB7949"/>
    <w:rsid w:val="00BB7A77"/>
    <w:rsid w:val="00BC03E6"/>
    <w:rsid w:val="00BC1510"/>
    <w:rsid w:val="00BC1877"/>
    <w:rsid w:val="00BC1D6E"/>
    <w:rsid w:val="00BC2830"/>
    <w:rsid w:val="00BC40EA"/>
    <w:rsid w:val="00BC41AF"/>
    <w:rsid w:val="00BC4233"/>
    <w:rsid w:val="00BC4538"/>
    <w:rsid w:val="00BC4D91"/>
    <w:rsid w:val="00BC5531"/>
    <w:rsid w:val="00BC60C2"/>
    <w:rsid w:val="00BC6188"/>
    <w:rsid w:val="00BC648E"/>
    <w:rsid w:val="00BC65D1"/>
    <w:rsid w:val="00BC7262"/>
    <w:rsid w:val="00BC76B8"/>
    <w:rsid w:val="00BD0460"/>
    <w:rsid w:val="00BD0DFD"/>
    <w:rsid w:val="00BD1236"/>
    <w:rsid w:val="00BD1249"/>
    <w:rsid w:val="00BD124F"/>
    <w:rsid w:val="00BD19F0"/>
    <w:rsid w:val="00BD2F65"/>
    <w:rsid w:val="00BD3787"/>
    <w:rsid w:val="00BD3E44"/>
    <w:rsid w:val="00BD5CA8"/>
    <w:rsid w:val="00BD5E2A"/>
    <w:rsid w:val="00BD7794"/>
    <w:rsid w:val="00BD7FC6"/>
    <w:rsid w:val="00BE00CB"/>
    <w:rsid w:val="00BE08B0"/>
    <w:rsid w:val="00BE1851"/>
    <w:rsid w:val="00BE1AD1"/>
    <w:rsid w:val="00BE222B"/>
    <w:rsid w:val="00BE2E11"/>
    <w:rsid w:val="00BE3CC1"/>
    <w:rsid w:val="00BE47AA"/>
    <w:rsid w:val="00BE4E18"/>
    <w:rsid w:val="00BE511F"/>
    <w:rsid w:val="00BE526C"/>
    <w:rsid w:val="00BE54A1"/>
    <w:rsid w:val="00BE689D"/>
    <w:rsid w:val="00BE6FBC"/>
    <w:rsid w:val="00BE7136"/>
    <w:rsid w:val="00BE7313"/>
    <w:rsid w:val="00BF0548"/>
    <w:rsid w:val="00BF06D4"/>
    <w:rsid w:val="00BF08EA"/>
    <w:rsid w:val="00BF0A89"/>
    <w:rsid w:val="00BF14E3"/>
    <w:rsid w:val="00BF14E5"/>
    <w:rsid w:val="00BF17D0"/>
    <w:rsid w:val="00BF3052"/>
    <w:rsid w:val="00BF3450"/>
    <w:rsid w:val="00BF4782"/>
    <w:rsid w:val="00BF5EA2"/>
    <w:rsid w:val="00BF6EB7"/>
    <w:rsid w:val="00C00548"/>
    <w:rsid w:val="00C00814"/>
    <w:rsid w:val="00C0093E"/>
    <w:rsid w:val="00C0141A"/>
    <w:rsid w:val="00C02228"/>
    <w:rsid w:val="00C02692"/>
    <w:rsid w:val="00C030B9"/>
    <w:rsid w:val="00C033ED"/>
    <w:rsid w:val="00C03502"/>
    <w:rsid w:val="00C039DA"/>
    <w:rsid w:val="00C04E14"/>
    <w:rsid w:val="00C05270"/>
    <w:rsid w:val="00C057B4"/>
    <w:rsid w:val="00C05EED"/>
    <w:rsid w:val="00C06223"/>
    <w:rsid w:val="00C06F64"/>
    <w:rsid w:val="00C07311"/>
    <w:rsid w:val="00C10B0B"/>
    <w:rsid w:val="00C121B7"/>
    <w:rsid w:val="00C13393"/>
    <w:rsid w:val="00C14134"/>
    <w:rsid w:val="00C144AB"/>
    <w:rsid w:val="00C14690"/>
    <w:rsid w:val="00C14E1E"/>
    <w:rsid w:val="00C15760"/>
    <w:rsid w:val="00C16B3F"/>
    <w:rsid w:val="00C17610"/>
    <w:rsid w:val="00C17D55"/>
    <w:rsid w:val="00C20DCA"/>
    <w:rsid w:val="00C2182F"/>
    <w:rsid w:val="00C21C9E"/>
    <w:rsid w:val="00C21CE5"/>
    <w:rsid w:val="00C22054"/>
    <w:rsid w:val="00C22793"/>
    <w:rsid w:val="00C227B2"/>
    <w:rsid w:val="00C22AA2"/>
    <w:rsid w:val="00C237FA"/>
    <w:rsid w:val="00C23B9D"/>
    <w:rsid w:val="00C2461F"/>
    <w:rsid w:val="00C24FDB"/>
    <w:rsid w:val="00C2520E"/>
    <w:rsid w:val="00C25296"/>
    <w:rsid w:val="00C25900"/>
    <w:rsid w:val="00C3098E"/>
    <w:rsid w:val="00C31045"/>
    <w:rsid w:val="00C322B4"/>
    <w:rsid w:val="00C32CE9"/>
    <w:rsid w:val="00C3301E"/>
    <w:rsid w:val="00C330BA"/>
    <w:rsid w:val="00C330E4"/>
    <w:rsid w:val="00C34762"/>
    <w:rsid w:val="00C34D6D"/>
    <w:rsid w:val="00C35206"/>
    <w:rsid w:val="00C3535E"/>
    <w:rsid w:val="00C3574E"/>
    <w:rsid w:val="00C35971"/>
    <w:rsid w:val="00C3641B"/>
    <w:rsid w:val="00C3645E"/>
    <w:rsid w:val="00C366BF"/>
    <w:rsid w:val="00C3694B"/>
    <w:rsid w:val="00C36BC2"/>
    <w:rsid w:val="00C376D5"/>
    <w:rsid w:val="00C377A9"/>
    <w:rsid w:val="00C378ED"/>
    <w:rsid w:val="00C37A2A"/>
    <w:rsid w:val="00C37AA3"/>
    <w:rsid w:val="00C40576"/>
    <w:rsid w:val="00C405BB"/>
    <w:rsid w:val="00C4076D"/>
    <w:rsid w:val="00C407F9"/>
    <w:rsid w:val="00C4215F"/>
    <w:rsid w:val="00C4272D"/>
    <w:rsid w:val="00C42911"/>
    <w:rsid w:val="00C42EF9"/>
    <w:rsid w:val="00C42F07"/>
    <w:rsid w:val="00C43CE2"/>
    <w:rsid w:val="00C43DE0"/>
    <w:rsid w:val="00C44D0A"/>
    <w:rsid w:val="00C44EF5"/>
    <w:rsid w:val="00C44F29"/>
    <w:rsid w:val="00C45191"/>
    <w:rsid w:val="00C454A6"/>
    <w:rsid w:val="00C45A2F"/>
    <w:rsid w:val="00C4634B"/>
    <w:rsid w:val="00C46E1A"/>
    <w:rsid w:val="00C46EF7"/>
    <w:rsid w:val="00C473F0"/>
    <w:rsid w:val="00C477D1"/>
    <w:rsid w:val="00C47876"/>
    <w:rsid w:val="00C500B6"/>
    <w:rsid w:val="00C5017B"/>
    <w:rsid w:val="00C50A14"/>
    <w:rsid w:val="00C5108B"/>
    <w:rsid w:val="00C51804"/>
    <w:rsid w:val="00C52780"/>
    <w:rsid w:val="00C5279A"/>
    <w:rsid w:val="00C5296D"/>
    <w:rsid w:val="00C5298B"/>
    <w:rsid w:val="00C52A9D"/>
    <w:rsid w:val="00C53E2C"/>
    <w:rsid w:val="00C54291"/>
    <w:rsid w:val="00C56126"/>
    <w:rsid w:val="00C56F47"/>
    <w:rsid w:val="00C57203"/>
    <w:rsid w:val="00C57B8F"/>
    <w:rsid w:val="00C603C6"/>
    <w:rsid w:val="00C6076F"/>
    <w:rsid w:val="00C6096A"/>
    <w:rsid w:val="00C60973"/>
    <w:rsid w:val="00C60EFB"/>
    <w:rsid w:val="00C61B1F"/>
    <w:rsid w:val="00C61DA2"/>
    <w:rsid w:val="00C61DFF"/>
    <w:rsid w:val="00C62322"/>
    <w:rsid w:val="00C623E1"/>
    <w:rsid w:val="00C625A6"/>
    <w:rsid w:val="00C62843"/>
    <w:rsid w:val="00C6287C"/>
    <w:rsid w:val="00C63499"/>
    <w:rsid w:val="00C63C32"/>
    <w:rsid w:val="00C6430B"/>
    <w:rsid w:val="00C6431E"/>
    <w:rsid w:val="00C64E90"/>
    <w:rsid w:val="00C65AB2"/>
    <w:rsid w:val="00C65AF7"/>
    <w:rsid w:val="00C665EA"/>
    <w:rsid w:val="00C66701"/>
    <w:rsid w:val="00C6697D"/>
    <w:rsid w:val="00C66C41"/>
    <w:rsid w:val="00C673C4"/>
    <w:rsid w:val="00C677CA"/>
    <w:rsid w:val="00C67BA9"/>
    <w:rsid w:val="00C67BFF"/>
    <w:rsid w:val="00C67F75"/>
    <w:rsid w:val="00C71E37"/>
    <w:rsid w:val="00C725CB"/>
    <w:rsid w:val="00C72C50"/>
    <w:rsid w:val="00C730BD"/>
    <w:rsid w:val="00C73385"/>
    <w:rsid w:val="00C738BF"/>
    <w:rsid w:val="00C73938"/>
    <w:rsid w:val="00C7443B"/>
    <w:rsid w:val="00C74468"/>
    <w:rsid w:val="00C749F3"/>
    <w:rsid w:val="00C74F43"/>
    <w:rsid w:val="00C752CF"/>
    <w:rsid w:val="00C7573B"/>
    <w:rsid w:val="00C7590A"/>
    <w:rsid w:val="00C759B4"/>
    <w:rsid w:val="00C759CB"/>
    <w:rsid w:val="00C75A57"/>
    <w:rsid w:val="00C76261"/>
    <w:rsid w:val="00C775C5"/>
    <w:rsid w:val="00C777AE"/>
    <w:rsid w:val="00C779FB"/>
    <w:rsid w:val="00C77E92"/>
    <w:rsid w:val="00C802DC"/>
    <w:rsid w:val="00C8060A"/>
    <w:rsid w:val="00C808AB"/>
    <w:rsid w:val="00C80C95"/>
    <w:rsid w:val="00C80CE3"/>
    <w:rsid w:val="00C81D88"/>
    <w:rsid w:val="00C82C96"/>
    <w:rsid w:val="00C82D28"/>
    <w:rsid w:val="00C83594"/>
    <w:rsid w:val="00C8388B"/>
    <w:rsid w:val="00C83D9D"/>
    <w:rsid w:val="00C84204"/>
    <w:rsid w:val="00C84A1F"/>
    <w:rsid w:val="00C853F0"/>
    <w:rsid w:val="00C85D35"/>
    <w:rsid w:val="00C8606B"/>
    <w:rsid w:val="00C86110"/>
    <w:rsid w:val="00C87299"/>
    <w:rsid w:val="00C87C51"/>
    <w:rsid w:val="00C87F7C"/>
    <w:rsid w:val="00C907A8"/>
    <w:rsid w:val="00C909F5"/>
    <w:rsid w:val="00C90A90"/>
    <w:rsid w:val="00C91986"/>
    <w:rsid w:val="00C91AAE"/>
    <w:rsid w:val="00C92084"/>
    <w:rsid w:val="00C92AAD"/>
    <w:rsid w:val="00C93002"/>
    <w:rsid w:val="00C93B6F"/>
    <w:rsid w:val="00C93E88"/>
    <w:rsid w:val="00C94198"/>
    <w:rsid w:val="00C94432"/>
    <w:rsid w:val="00C951D9"/>
    <w:rsid w:val="00C95740"/>
    <w:rsid w:val="00C95939"/>
    <w:rsid w:val="00C968A8"/>
    <w:rsid w:val="00C96935"/>
    <w:rsid w:val="00C9776F"/>
    <w:rsid w:val="00C979CF"/>
    <w:rsid w:val="00C97F23"/>
    <w:rsid w:val="00CA0F5E"/>
    <w:rsid w:val="00CA2E23"/>
    <w:rsid w:val="00CA2F39"/>
    <w:rsid w:val="00CA2FA1"/>
    <w:rsid w:val="00CA3559"/>
    <w:rsid w:val="00CA3DD0"/>
    <w:rsid w:val="00CA4C46"/>
    <w:rsid w:val="00CA5AF8"/>
    <w:rsid w:val="00CA5B26"/>
    <w:rsid w:val="00CA63DA"/>
    <w:rsid w:val="00CA699D"/>
    <w:rsid w:val="00CA6D97"/>
    <w:rsid w:val="00CA7928"/>
    <w:rsid w:val="00CA7CA6"/>
    <w:rsid w:val="00CB13E6"/>
    <w:rsid w:val="00CB13FF"/>
    <w:rsid w:val="00CB14F2"/>
    <w:rsid w:val="00CB1852"/>
    <w:rsid w:val="00CB25A1"/>
    <w:rsid w:val="00CB2A69"/>
    <w:rsid w:val="00CB3955"/>
    <w:rsid w:val="00CB3D8D"/>
    <w:rsid w:val="00CB514C"/>
    <w:rsid w:val="00CB5D87"/>
    <w:rsid w:val="00CB6153"/>
    <w:rsid w:val="00CB6270"/>
    <w:rsid w:val="00CB7764"/>
    <w:rsid w:val="00CB7EF2"/>
    <w:rsid w:val="00CC0271"/>
    <w:rsid w:val="00CC0AC8"/>
    <w:rsid w:val="00CC0ED8"/>
    <w:rsid w:val="00CC1005"/>
    <w:rsid w:val="00CC15F4"/>
    <w:rsid w:val="00CC23DB"/>
    <w:rsid w:val="00CC2F74"/>
    <w:rsid w:val="00CC3259"/>
    <w:rsid w:val="00CC352E"/>
    <w:rsid w:val="00CC4EBA"/>
    <w:rsid w:val="00CC4F1C"/>
    <w:rsid w:val="00CC5A59"/>
    <w:rsid w:val="00CC6BF1"/>
    <w:rsid w:val="00CC6CA8"/>
    <w:rsid w:val="00CC74E5"/>
    <w:rsid w:val="00CC7ED9"/>
    <w:rsid w:val="00CD029A"/>
    <w:rsid w:val="00CD05BD"/>
    <w:rsid w:val="00CD1149"/>
    <w:rsid w:val="00CD1CE8"/>
    <w:rsid w:val="00CD2180"/>
    <w:rsid w:val="00CD2904"/>
    <w:rsid w:val="00CD2E62"/>
    <w:rsid w:val="00CD33B0"/>
    <w:rsid w:val="00CD3530"/>
    <w:rsid w:val="00CD3740"/>
    <w:rsid w:val="00CD457A"/>
    <w:rsid w:val="00CD4E0D"/>
    <w:rsid w:val="00CD54B4"/>
    <w:rsid w:val="00CD54D3"/>
    <w:rsid w:val="00CD5D6F"/>
    <w:rsid w:val="00CD6367"/>
    <w:rsid w:val="00CD63A1"/>
    <w:rsid w:val="00CD6C25"/>
    <w:rsid w:val="00CD6E4A"/>
    <w:rsid w:val="00CD6EDD"/>
    <w:rsid w:val="00CD6FA7"/>
    <w:rsid w:val="00CD71AB"/>
    <w:rsid w:val="00CE019A"/>
    <w:rsid w:val="00CE1ED5"/>
    <w:rsid w:val="00CE29D5"/>
    <w:rsid w:val="00CE3296"/>
    <w:rsid w:val="00CE3C74"/>
    <w:rsid w:val="00CE4640"/>
    <w:rsid w:val="00CE4686"/>
    <w:rsid w:val="00CE5812"/>
    <w:rsid w:val="00CE61A3"/>
    <w:rsid w:val="00CE6990"/>
    <w:rsid w:val="00CE7721"/>
    <w:rsid w:val="00CE7E2B"/>
    <w:rsid w:val="00CF01F9"/>
    <w:rsid w:val="00CF043F"/>
    <w:rsid w:val="00CF0A96"/>
    <w:rsid w:val="00CF1FFE"/>
    <w:rsid w:val="00CF442C"/>
    <w:rsid w:val="00CF5108"/>
    <w:rsid w:val="00CF595A"/>
    <w:rsid w:val="00CF5BBB"/>
    <w:rsid w:val="00CF625E"/>
    <w:rsid w:val="00CF6C0A"/>
    <w:rsid w:val="00CF782C"/>
    <w:rsid w:val="00CF7A21"/>
    <w:rsid w:val="00D00E7E"/>
    <w:rsid w:val="00D0132C"/>
    <w:rsid w:val="00D01AFA"/>
    <w:rsid w:val="00D01BC7"/>
    <w:rsid w:val="00D01C0D"/>
    <w:rsid w:val="00D01EF4"/>
    <w:rsid w:val="00D02530"/>
    <w:rsid w:val="00D03B1D"/>
    <w:rsid w:val="00D0452B"/>
    <w:rsid w:val="00D0482A"/>
    <w:rsid w:val="00D0490E"/>
    <w:rsid w:val="00D04B41"/>
    <w:rsid w:val="00D04DD6"/>
    <w:rsid w:val="00D052FC"/>
    <w:rsid w:val="00D05E75"/>
    <w:rsid w:val="00D065DF"/>
    <w:rsid w:val="00D06684"/>
    <w:rsid w:val="00D073F8"/>
    <w:rsid w:val="00D07F49"/>
    <w:rsid w:val="00D10CB2"/>
    <w:rsid w:val="00D10F5B"/>
    <w:rsid w:val="00D11326"/>
    <w:rsid w:val="00D1195F"/>
    <w:rsid w:val="00D12023"/>
    <w:rsid w:val="00D12662"/>
    <w:rsid w:val="00D12776"/>
    <w:rsid w:val="00D12960"/>
    <w:rsid w:val="00D13294"/>
    <w:rsid w:val="00D133D3"/>
    <w:rsid w:val="00D14151"/>
    <w:rsid w:val="00D1471B"/>
    <w:rsid w:val="00D14730"/>
    <w:rsid w:val="00D14922"/>
    <w:rsid w:val="00D14DDE"/>
    <w:rsid w:val="00D15777"/>
    <w:rsid w:val="00D15B80"/>
    <w:rsid w:val="00D164E6"/>
    <w:rsid w:val="00D16588"/>
    <w:rsid w:val="00D166AD"/>
    <w:rsid w:val="00D16D5A"/>
    <w:rsid w:val="00D16D83"/>
    <w:rsid w:val="00D17373"/>
    <w:rsid w:val="00D17BE5"/>
    <w:rsid w:val="00D17CB0"/>
    <w:rsid w:val="00D17D3E"/>
    <w:rsid w:val="00D207E0"/>
    <w:rsid w:val="00D209DE"/>
    <w:rsid w:val="00D20AC6"/>
    <w:rsid w:val="00D21821"/>
    <w:rsid w:val="00D21E00"/>
    <w:rsid w:val="00D2277F"/>
    <w:rsid w:val="00D2279A"/>
    <w:rsid w:val="00D2286D"/>
    <w:rsid w:val="00D22BB7"/>
    <w:rsid w:val="00D22BFA"/>
    <w:rsid w:val="00D22E67"/>
    <w:rsid w:val="00D232C2"/>
    <w:rsid w:val="00D23313"/>
    <w:rsid w:val="00D236B9"/>
    <w:rsid w:val="00D2383F"/>
    <w:rsid w:val="00D23B91"/>
    <w:rsid w:val="00D23FE3"/>
    <w:rsid w:val="00D245EA"/>
    <w:rsid w:val="00D249E7"/>
    <w:rsid w:val="00D24EE5"/>
    <w:rsid w:val="00D25EEE"/>
    <w:rsid w:val="00D260B4"/>
    <w:rsid w:val="00D27607"/>
    <w:rsid w:val="00D27BB1"/>
    <w:rsid w:val="00D300F2"/>
    <w:rsid w:val="00D30314"/>
    <w:rsid w:val="00D3034C"/>
    <w:rsid w:val="00D30516"/>
    <w:rsid w:val="00D30AFC"/>
    <w:rsid w:val="00D30C7B"/>
    <w:rsid w:val="00D31400"/>
    <w:rsid w:val="00D31CD4"/>
    <w:rsid w:val="00D32486"/>
    <w:rsid w:val="00D3278A"/>
    <w:rsid w:val="00D3285F"/>
    <w:rsid w:val="00D32B53"/>
    <w:rsid w:val="00D32B67"/>
    <w:rsid w:val="00D33163"/>
    <w:rsid w:val="00D337FD"/>
    <w:rsid w:val="00D34929"/>
    <w:rsid w:val="00D35085"/>
    <w:rsid w:val="00D3521B"/>
    <w:rsid w:val="00D36578"/>
    <w:rsid w:val="00D367D6"/>
    <w:rsid w:val="00D36CD5"/>
    <w:rsid w:val="00D37A73"/>
    <w:rsid w:val="00D37D61"/>
    <w:rsid w:val="00D37FBA"/>
    <w:rsid w:val="00D40331"/>
    <w:rsid w:val="00D40349"/>
    <w:rsid w:val="00D40823"/>
    <w:rsid w:val="00D40F08"/>
    <w:rsid w:val="00D4104A"/>
    <w:rsid w:val="00D41FEC"/>
    <w:rsid w:val="00D42B1C"/>
    <w:rsid w:val="00D43577"/>
    <w:rsid w:val="00D43C20"/>
    <w:rsid w:val="00D43D04"/>
    <w:rsid w:val="00D43FD7"/>
    <w:rsid w:val="00D4423B"/>
    <w:rsid w:val="00D44299"/>
    <w:rsid w:val="00D45067"/>
    <w:rsid w:val="00D451E9"/>
    <w:rsid w:val="00D45707"/>
    <w:rsid w:val="00D457ED"/>
    <w:rsid w:val="00D46A07"/>
    <w:rsid w:val="00D46BE9"/>
    <w:rsid w:val="00D5046F"/>
    <w:rsid w:val="00D5097F"/>
    <w:rsid w:val="00D509F3"/>
    <w:rsid w:val="00D524BE"/>
    <w:rsid w:val="00D52A91"/>
    <w:rsid w:val="00D52EBB"/>
    <w:rsid w:val="00D52ED5"/>
    <w:rsid w:val="00D53D54"/>
    <w:rsid w:val="00D5644F"/>
    <w:rsid w:val="00D5649F"/>
    <w:rsid w:val="00D568A8"/>
    <w:rsid w:val="00D5790E"/>
    <w:rsid w:val="00D61B91"/>
    <w:rsid w:val="00D6237A"/>
    <w:rsid w:val="00D62557"/>
    <w:rsid w:val="00D62B89"/>
    <w:rsid w:val="00D6324F"/>
    <w:rsid w:val="00D63A63"/>
    <w:rsid w:val="00D63B31"/>
    <w:rsid w:val="00D63B62"/>
    <w:rsid w:val="00D640BF"/>
    <w:rsid w:val="00D641CB"/>
    <w:rsid w:val="00D65A19"/>
    <w:rsid w:val="00D65F1D"/>
    <w:rsid w:val="00D66001"/>
    <w:rsid w:val="00D667F3"/>
    <w:rsid w:val="00D66DFD"/>
    <w:rsid w:val="00D671D2"/>
    <w:rsid w:val="00D6748B"/>
    <w:rsid w:val="00D70879"/>
    <w:rsid w:val="00D71FCC"/>
    <w:rsid w:val="00D723C3"/>
    <w:rsid w:val="00D72578"/>
    <w:rsid w:val="00D731ED"/>
    <w:rsid w:val="00D7378A"/>
    <w:rsid w:val="00D73B73"/>
    <w:rsid w:val="00D73EB7"/>
    <w:rsid w:val="00D73FF1"/>
    <w:rsid w:val="00D747D0"/>
    <w:rsid w:val="00D74861"/>
    <w:rsid w:val="00D74A99"/>
    <w:rsid w:val="00D7516D"/>
    <w:rsid w:val="00D754B0"/>
    <w:rsid w:val="00D76A7E"/>
    <w:rsid w:val="00D80011"/>
    <w:rsid w:val="00D80413"/>
    <w:rsid w:val="00D8145E"/>
    <w:rsid w:val="00D8185E"/>
    <w:rsid w:val="00D8267D"/>
    <w:rsid w:val="00D82D74"/>
    <w:rsid w:val="00D83714"/>
    <w:rsid w:val="00D8457B"/>
    <w:rsid w:val="00D871EC"/>
    <w:rsid w:val="00D8770B"/>
    <w:rsid w:val="00D87A12"/>
    <w:rsid w:val="00D87BB3"/>
    <w:rsid w:val="00D87DBC"/>
    <w:rsid w:val="00D87E90"/>
    <w:rsid w:val="00D87F0E"/>
    <w:rsid w:val="00D911AC"/>
    <w:rsid w:val="00D9147A"/>
    <w:rsid w:val="00D93024"/>
    <w:rsid w:val="00D9327C"/>
    <w:rsid w:val="00D93A8A"/>
    <w:rsid w:val="00D9474B"/>
    <w:rsid w:val="00D947C8"/>
    <w:rsid w:val="00D94932"/>
    <w:rsid w:val="00D94E6B"/>
    <w:rsid w:val="00D954FD"/>
    <w:rsid w:val="00D95507"/>
    <w:rsid w:val="00D955C1"/>
    <w:rsid w:val="00D9563F"/>
    <w:rsid w:val="00D95FAF"/>
    <w:rsid w:val="00D96A6B"/>
    <w:rsid w:val="00D96D74"/>
    <w:rsid w:val="00D96FBE"/>
    <w:rsid w:val="00D9789C"/>
    <w:rsid w:val="00D97D1C"/>
    <w:rsid w:val="00DA0065"/>
    <w:rsid w:val="00DA0073"/>
    <w:rsid w:val="00DA00FC"/>
    <w:rsid w:val="00DA0BCA"/>
    <w:rsid w:val="00DA11F9"/>
    <w:rsid w:val="00DA18F1"/>
    <w:rsid w:val="00DA1E7A"/>
    <w:rsid w:val="00DA272B"/>
    <w:rsid w:val="00DA29E8"/>
    <w:rsid w:val="00DA30A3"/>
    <w:rsid w:val="00DA3115"/>
    <w:rsid w:val="00DA348D"/>
    <w:rsid w:val="00DA395D"/>
    <w:rsid w:val="00DA4223"/>
    <w:rsid w:val="00DA44F4"/>
    <w:rsid w:val="00DA482E"/>
    <w:rsid w:val="00DA5BD2"/>
    <w:rsid w:val="00DA6048"/>
    <w:rsid w:val="00DA63DE"/>
    <w:rsid w:val="00DA64CF"/>
    <w:rsid w:val="00DA7CA8"/>
    <w:rsid w:val="00DB045B"/>
    <w:rsid w:val="00DB0AA2"/>
    <w:rsid w:val="00DB0C26"/>
    <w:rsid w:val="00DB0E04"/>
    <w:rsid w:val="00DB0E9A"/>
    <w:rsid w:val="00DB0F7C"/>
    <w:rsid w:val="00DB0FC9"/>
    <w:rsid w:val="00DB1B0E"/>
    <w:rsid w:val="00DB1B3D"/>
    <w:rsid w:val="00DB1BA2"/>
    <w:rsid w:val="00DB22EE"/>
    <w:rsid w:val="00DB25F5"/>
    <w:rsid w:val="00DB29B6"/>
    <w:rsid w:val="00DB34D0"/>
    <w:rsid w:val="00DB47CD"/>
    <w:rsid w:val="00DB4B1F"/>
    <w:rsid w:val="00DB4B8B"/>
    <w:rsid w:val="00DB4E32"/>
    <w:rsid w:val="00DB533C"/>
    <w:rsid w:val="00DB6288"/>
    <w:rsid w:val="00DB66DC"/>
    <w:rsid w:val="00DB6C71"/>
    <w:rsid w:val="00DB7086"/>
    <w:rsid w:val="00DB7260"/>
    <w:rsid w:val="00DB7D44"/>
    <w:rsid w:val="00DC003B"/>
    <w:rsid w:val="00DC0254"/>
    <w:rsid w:val="00DC1C39"/>
    <w:rsid w:val="00DC2A4E"/>
    <w:rsid w:val="00DC2DDA"/>
    <w:rsid w:val="00DC3102"/>
    <w:rsid w:val="00DC31CF"/>
    <w:rsid w:val="00DC39E4"/>
    <w:rsid w:val="00DC4435"/>
    <w:rsid w:val="00DC552A"/>
    <w:rsid w:val="00DC57AF"/>
    <w:rsid w:val="00DC65A4"/>
    <w:rsid w:val="00DC65B9"/>
    <w:rsid w:val="00DC7362"/>
    <w:rsid w:val="00DC7392"/>
    <w:rsid w:val="00DC73E2"/>
    <w:rsid w:val="00DC7A5E"/>
    <w:rsid w:val="00DC7C67"/>
    <w:rsid w:val="00DC7D0F"/>
    <w:rsid w:val="00DC7FB0"/>
    <w:rsid w:val="00DD01CD"/>
    <w:rsid w:val="00DD1A8B"/>
    <w:rsid w:val="00DD1AD2"/>
    <w:rsid w:val="00DD1F00"/>
    <w:rsid w:val="00DD3336"/>
    <w:rsid w:val="00DD3FFE"/>
    <w:rsid w:val="00DD45A6"/>
    <w:rsid w:val="00DD4B13"/>
    <w:rsid w:val="00DD4CAE"/>
    <w:rsid w:val="00DD4D92"/>
    <w:rsid w:val="00DD528C"/>
    <w:rsid w:val="00DD52A8"/>
    <w:rsid w:val="00DD5495"/>
    <w:rsid w:val="00DD6B62"/>
    <w:rsid w:val="00DE065D"/>
    <w:rsid w:val="00DE0E88"/>
    <w:rsid w:val="00DE1001"/>
    <w:rsid w:val="00DE109E"/>
    <w:rsid w:val="00DE1167"/>
    <w:rsid w:val="00DE1528"/>
    <w:rsid w:val="00DE1E36"/>
    <w:rsid w:val="00DE2565"/>
    <w:rsid w:val="00DE2BCF"/>
    <w:rsid w:val="00DE2F50"/>
    <w:rsid w:val="00DE492B"/>
    <w:rsid w:val="00DE4E0C"/>
    <w:rsid w:val="00DE5000"/>
    <w:rsid w:val="00DE562F"/>
    <w:rsid w:val="00DE5C79"/>
    <w:rsid w:val="00DE5F4F"/>
    <w:rsid w:val="00DE6840"/>
    <w:rsid w:val="00DE6C69"/>
    <w:rsid w:val="00DE6F28"/>
    <w:rsid w:val="00DE72E3"/>
    <w:rsid w:val="00DF09A8"/>
    <w:rsid w:val="00DF0AC2"/>
    <w:rsid w:val="00DF119D"/>
    <w:rsid w:val="00DF1E81"/>
    <w:rsid w:val="00DF1EA4"/>
    <w:rsid w:val="00DF23AD"/>
    <w:rsid w:val="00DF2A11"/>
    <w:rsid w:val="00DF34C9"/>
    <w:rsid w:val="00DF4EBB"/>
    <w:rsid w:val="00DF54BB"/>
    <w:rsid w:val="00DF59D3"/>
    <w:rsid w:val="00DF60F0"/>
    <w:rsid w:val="00DF7431"/>
    <w:rsid w:val="00E008D4"/>
    <w:rsid w:val="00E00E89"/>
    <w:rsid w:val="00E02068"/>
    <w:rsid w:val="00E040D4"/>
    <w:rsid w:val="00E04209"/>
    <w:rsid w:val="00E0432E"/>
    <w:rsid w:val="00E04C25"/>
    <w:rsid w:val="00E05438"/>
    <w:rsid w:val="00E066EF"/>
    <w:rsid w:val="00E069A5"/>
    <w:rsid w:val="00E06CE7"/>
    <w:rsid w:val="00E06EA9"/>
    <w:rsid w:val="00E06FE0"/>
    <w:rsid w:val="00E07013"/>
    <w:rsid w:val="00E10592"/>
    <w:rsid w:val="00E10FC3"/>
    <w:rsid w:val="00E1158E"/>
    <w:rsid w:val="00E11D8F"/>
    <w:rsid w:val="00E12125"/>
    <w:rsid w:val="00E13E77"/>
    <w:rsid w:val="00E14298"/>
    <w:rsid w:val="00E14552"/>
    <w:rsid w:val="00E14FEE"/>
    <w:rsid w:val="00E15A3B"/>
    <w:rsid w:val="00E15EAD"/>
    <w:rsid w:val="00E16398"/>
    <w:rsid w:val="00E17B13"/>
    <w:rsid w:val="00E20369"/>
    <w:rsid w:val="00E20ACE"/>
    <w:rsid w:val="00E21C67"/>
    <w:rsid w:val="00E2277B"/>
    <w:rsid w:val="00E22C92"/>
    <w:rsid w:val="00E238FB"/>
    <w:rsid w:val="00E23CDB"/>
    <w:rsid w:val="00E23D46"/>
    <w:rsid w:val="00E24A1A"/>
    <w:rsid w:val="00E24FC7"/>
    <w:rsid w:val="00E25164"/>
    <w:rsid w:val="00E251B4"/>
    <w:rsid w:val="00E255A2"/>
    <w:rsid w:val="00E255E9"/>
    <w:rsid w:val="00E25909"/>
    <w:rsid w:val="00E26251"/>
    <w:rsid w:val="00E26758"/>
    <w:rsid w:val="00E2688F"/>
    <w:rsid w:val="00E2699A"/>
    <w:rsid w:val="00E27230"/>
    <w:rsid w:val="00E274AD"/>
    <w:rsid w:val="00E275D5"/>
    <w:rsid w:val="00E300B3"/>
    <w:rsid w:val="00E3225A"/>
    <w:rsid w:val="00E3268A"/>
    <w:rsid w:val="00E327CF"/>
    <w:rsid w:val="00E32811"/>
    <w:rsid w:val="00E339D1"/>
    <w:rsid w:val="00E33DA9"/>
    <w:rsid w:val="00E344D7"/>
    <w:rsid w:val="00E34829"/>
    <w:rsid w:val="00E34831"/>
    <w:rsid w:val="00E354CA"/>
    <w:rsid w:val="00E404A2"/>
    <w:rsid w:val="00E40516"/>
    <w:rsid w:val="00E41118"/>
    <w:rsid w:val="00E41599"/>
    <w:rsid w:val="00E41DEE"/>
    <w:rsid w:val="00E420F5"/>
    <w:rsid w:val="00E42647"/>
    <w:rsid w:val="00E4313B"/>
    <w:rsid w:val="00E441DB"/>
    <w:rsid w:val="00E443BF"/>
    <w:rsid w:val="00E44983"/>
    <w:rsid w:val="00E44A7E"/>
    <w:rsid w:val="00E452B2"/>
    <w:rsid w:val="00E46106"/>
    <w:rsid w:val="00E46B4A"/>
    <w:rsid w:val="00E470CC"/>
    <w:rsid w:val="00E473B2"/>
    <w:rsid w:val="00E47BF9"/>
    <w:rsid w:val="00E50125"/>
    <w:rsid w:val="00E5045B"/>
    <w:rsid w:val="00E50A7E"/>
    <w:rsid w:val="00E51F68"/>
    <w:rsid w:val="00E51FBA"/>
    <w:rsid w:val="00E5289A"/>
    <w:rsid w:val="00E52E8B"/>
    <w:rsid w:val="00E531B5"/>
    <w:rsid w:val="00E53813"/>
    <w:rsid w:val="00E53CD3"/>
    <w:rsid w:val="00E541FB"/>
    <w:rsid w:val="00E54283"/>
    <w:rsid w:val="00E546A4"/>
    <w:rsid w:val="00E54D49"/>
    <w:rsid w:val="00E55546"/>
    <w:rsid w:val="00E55733"/>
    <w:rsid w:val="00E5633B"/>
    <w:rsid w:val="00E56612"/>
    <w:rsid w:val="00E56ECB"/>
    <w:rsid w:val="00E575F4"/>
    <w:rsid w:val="00E57AB2"/>
    <w:rsid w:val="00E60748"/>
    <w:rsid w:val="00E6075B"/>
    <w:rsid w:val="00E610B1"/>
    <w:rsid w:val="00E611E5"/>
    <w:rsid w:val="00E6166D"/>
    <w:rsid w:val="00E6183C"/>
    <w:rsid w:val="00E62482"/>
    <w:rsid w:val="00E62845"/>
    <w:rsid w:val="00E62C47"/>
    <w:rsid w:val="00E62C77"/>
    <w:rsid w:val="00E62D4C"/>
    <w:rsid w:val="00E634BF"/>
    <w:rsid w:val="00E636B5"/>
    <w:rsid w:val="00E63731"/>
    <w:rsid w:val="00E63772"/>
    <w:rsid w:val="00E6413E"/>
    <w:rsid w:val="00E6438F"/>
    <w:rsid w:val="00E6452E"/>
    <w:rsid w:val="00E64CE3"/>
    <w:rsid w:val="00E65396"/>
    <w:rsid w:val="00E65881"/>
    <w:rsid w:val="00E66E12"/>
    <w:rsid w:val="00E66E24"/>
    <w:rsid w:val="00E66FDF"/>
    <w:rsid w:val="00E67337"/>
    <w:rsid w:val="00E67780"/>
    <w:rsid w:val="00E70D23"/>
    <w:rsid w:val="00E71EEA"/>
    <w:rsid w:val="00E72B01"/>
    <w:rsid w:val="00E73119"/>
    <w:rsid w:val="00E73448"/>
    <w:rsid w:val="00E73A87"/>
    <w:rsid w:val="00E73CBB"/>
    <w:rsid w:val="00E73CEE"/>
    <w:rsid w:val="00E74CA0"/>
    <w:rsid w:val="00E74EAE"/>
    <w:rsid w:val="00E75158"/>
    <w:rsid w:val="00E75664"/>
    <w:rsid w:val="00E75AA0"/>
    <w:rsid w:val="00E75BA1"/>
    <w:rsid w:val="00E75F9C"/>
    <w:rsid w:val="00E761C7"/>
    <w:rsid w:val="00E771E1"/>
    <w:rsid w:val="00E775E9"/>
    <w:rsid w:val="00E7762D"/>
    <w:rsid w:val="00E77C19"/>
    <w:rsid w:val="00E77DC5"/>
    <w:rsid w:val="00E77FF7"/>
    <w:rsid w:val="00E8120A"/>
    <w:rsid w:val="00E815BB"/>
    <w:rsid w:val="00E81749"/>
    <w:rsid w:val="00E81CAE"/>
    <w:rsid w:val="00E840FC"/>
    <w:rsid w:val="00E85729"/>
    <w:rsid w:val="00E879AD"/>
    <w:rsid w:val="00E87B1C"/>
    <w:rsid w:val="00E90040"/>
    <w:rsid w:val="00E90193"/>
    <w:rsid w:val="00E9028C"/>
    <w:rsid w:val="00E90A4F"/>
    <w:rsid w:val="00E90C42"/>
    <w:rsid w:val="00E9146F"/>
    <w:rsid w:val="00E91CBB"/>
    <w:rsid w:val="00E91D9E"/>
    <w:rsid w:val="00E927DC"/>
    <w:rsid w:val="00E92990"/>
    <w:rsid w:val="00E932D7"/>
    <w:rsid w:val="00E941A8"/>
    <w:rsid w:val="00E9517E"/>
    <w:rsid w:val="00E95B06"/>
    <w:rsid w:val="00E95BA0"/>
    <w:rsid w:val="00E96544"/>
    <w:rsid w:val="00EA01A9"/>
    <w:rsid w:val="00EA0C06"/>
    <w:rsid w:val="00EA0D5F"/>
    <w:rsid w:val="00EA1948"/>
    <w:rsid w:val="00EA34AE"/>
    <w:rsid w:val="00EA3541"/>
    <w:rsid w:val="00EA36CC"/>
    <w:rsid w:val="00EA3884"/>
    <w:rsid w:val="00EA3F21"/>
    <w:rsid w:val="00EA4664"/>
    <w:rsid w:val="00EA4E86"/>
    <w:rsid w:val="00EA4F70"/>
    <w:rsid w:val="00EA5C0F"/>
    <w:rsid w:val="00EA6307"/>
    <w:rsid w:val="00EA682D"/>
    <w:rsid w:val="00EA6B44"/>
    <w:rsid w:val="00EA6EA6"/>
    <w:rsid w:val="00EA6EEF"/>
    <w:rsid w:val="00EA72BC"/>
    <w:rsid w:val="00EA7F72"/>
    <w:rsid w:val="00EB0723"/>
    <w:rsid w:val="00EB0CB0"/>
    <w:rsid w:val="00EB0F51"/>
    <w:rsid w:val="00EB16C5"/>
    <w:rsid w:val="00EB1983"/>
    <w:rsid w:val="00EB1BB4"/>
    <w:rsid w:val="00EB20CF"/>
    <w:rsid w:val="00EB20DC"/>
    <w:rsid w:val="00EB2961"/>
    <w:rsid w:val="00EB2A8F"/>
    <w:rsid w:val="00EB3BFA"/>
    <w:rsid w:val="00EB4531"/>
    <w:rsid w:val="00EB5096"/>
    <w:rsid w:val="00EB5D64"/>
    <w:rsid w:val="00EB6139"/>
    <w:rsid w:val="00EB65E5"/>
    <w:rsid w:val="00EB6884"/>
    <w:rsid w:val="00EB68D5"/>
    <w:rsid w:val="00EB7182"/>
    <w:rsid w:val="00EB7483"/>
    <w:rsid w:val="00EB759F"/>
    <w:rsid w:val="00EC0575"/>
    <w:rsid w:val="00EC0F01"/>
    <w:rsid w:val="00EC11C7"/>
    <w:rsid w:val="00EC1C57"/>
    <w:rsid w:val="00EC1D4E"/>
    <w:rsid w:val="00EC27E4"/>
    <w:rsid w:val="00EC2A89"/>
    <w:rsid w:val="00EC3287"/>
    <w:rsid w:val="00EC3AB8"/>
    <w:rsid w:val="00EC577F"/>
    <w:rsid w:val="00EC6CAE"/>
    <w:rsid w:val="00EC709A"/>
    <w:rsid w:val="00ED15ED"/>
    <w:rsid w:val="00ED28E7"/>
    <w:rsid w:val="00ED4282"/>
    <w:rsid w:val="00ED46F2"/>
    <w:rsid w:val="00ED6360"/>
    <w:rsid w:val="00ED6F3A"/>
    <w:rsid w:val="00ED6FB4"/>
    <w:rsid w:val="00ED71BF"/>
    <w:rsid w:val="00EE03A7"/>
    <w:rsid w:val="00EE0A13"/>
    <w:rsid w:val="00EE1FCA"/>
    <w:rsid w:val="00EE2B3E"/>
    <w:rsid w:val="00EE2DF9"/>
    <w:rsid w:val="00EE30EB"/>
    <w:rsid w:val="00EE3412"/>
    <w:rsid w:val="00EE4315"/>
    <w:rsid w:val="00EE45EA"/>
    <w:rsid w:val="00EE46AC"/>
    <w:rsid w:val="00EE4B31"/>
    <w:rsid w:val="00EE4CF2"/>
    <w:rsid w:val="00EE5312"/>
    <w:rsid w:val="00EE56B7"/>
    <w:rsid w:val="00EE5750"/>
    <w:rsid w:val="00EE6764"/>
    <w:rsid w:val="00EF0728"/>
    <w:rsid w:val="00EF099E"/>
    <w:rsid w:val="00EF169E"/>
    <w:rsid w:val="00EF1C60"/>
    <w:rsid w:val="00EF24D4"/>
    <w:rsid w:val="00EF3A78"/>
    <w:rsid w:val="00EF4B72"/>
    <w:rsid w:val="00EF5B1D"/>
    <w:rsid w:val="00EF5FFE"/>
    <w:rsid w:val="00EF6114"/>
    <w:rsid w:val="00EF6689"/>
    <w:rsid w:val="00EF6960"/>
    <w:rsid w:val="00EF76E3"/>
    <w:rsid w:val="00EF7F4E"/>
    <w:rsid w:val="00F00402"/>
    <w:rsid w:val="00F007A0"/>
    <w:rsid w:val="00F01F09"/>
    <w:rsid w:val="00F02537"/>
    <w:rsid w:val="00F025F0"/>
    <w:rsid w:val="00F02E37"/>
    <w:rsid w:val="00F02F7C"/>
    <w:rsid w:val="00F02F95"/>
    <w:rsid w:val="00F03018"/>
    <w:rsid w:val="00F03257"/>
    <w:rsid w:val="00F03297"/>
    <w:rsid w:val="00F03343"/>
    <w:rsid w:val="00F03B70"/>
    <w:rsid w:val="00F05A37"/>
    <w:rsid w:val="00F06167"/>
    <w:rsid w:val="00F07062"/>
    <w:rsid w:val="00F0766D"/>
    <w:rsid w:val="00F079FE"/>
    <w:rsid w:val="00F07C15"/>
    <w:rsid w:val="00F07C56"/>
    <w:rsid w:val="00F101CF"/>
    <w:rsid w:val="00F10396"/>
    <w:rsid w:val="00F11260"/>
    <w:rsid w:val="00F11445"/>
    <w:rsid w:val="00F11EE9"/>
    <w:rsid w:val="00F12213"/>
    <w:rsid w:val="00F124B5"/>
    <w:rsid w:val="00F1272B"/>
    <w:rsid w:val="00F13E7C"/>
    <w:rsid w:val="00F14690"/>
    <w:rsid w:val="00F14FEC"/>
    <w:rsid w:val="00F1524E"/>
    <w:rsid w:val="00F153F2"/>
    <w:rsid w:val="00F15696"/>
    <w:rsid w:val="00F15916"/>
    <w:rsid w:val="00F1623B"/>
    <w:rsid w:val="00F17313"/>
    <w:rsid w:val="00F17817"/>
    <w:rsid w:val="00F17FC6"/>
    <w:rsid w:val="00F2098A"/>
    <w:rsid w:val="00F20FDB"/>
    <w:rsid w:val="00F212B7"/>
    <w:rsid w:val="00F21CB7"/>
    <w:rsid w:val="00F2296F"/>
    <w:rsid w:val="00F22A6F"/>
    <w:rsid w:val="00F2313B"/>
    <w:rsid w:val="00F2395D"/>
    <w:rsid w:val="00F24557"/>
    <w:rsid w:val="00F24639"/>
    <w:rsid w:val="00F253FF"/>
    <w:rsid w:val="00F262D7"/>
    <w:rsid w:val="00F265C5"/>
    <w:rsid w:val="00F302C9"/>
    <w:rsid w:val="00F30854"/>
    <w:rsid w:val="00F31200"/>
    <w:rsid w:val="00F31C60"/>
    <w:rsid w:val="00F3234E"/>
    <w:rsid w:val="00F326D3"/>
    <w:rsid w:val="00F33B4D"/>
    <w:rsid w:val="00F3510F"/>
    <w:rsid w:val="00F35863"/>
    <w:rsid w:val="00F35987"/>
    <w:rsid w:val="00F35CA2"/>
    <w:rsid w:val="00F35EB1"/>
    <w:rsid w:val="00F36B03"/>
    <w:rsid w:val="00F40692"/>
    <w:rsid w:val="00F40B6D"/>
    <w:rsid w:val="00F41F54"/>
    <w:rsid w:val="00F424BE"/>
    <w:rsid w:val="00F433D7"/>
    <w:rsid w:val="00F4349B"/>
    <w:rsid w:val="00F4349C"/>
    <w:rsid w:val="00F437D3"/>
    <w:rsid w:val="00F448A8"/>
    <w:rsid w:val="00F44CC8"/>
    <w:rsid w:val="00F44F1D"/>
    <w:rsid w:val="00F452DD"/>
    <w:rsid w:val="00F461CA"/>
    <w:rsid w:val="00F46254"/>
    <w:rsid w:val="00F465AF"/>
    <w:rsid w:val="00F5085E"/>
    <w:rsid w:val="00F50902"/>
    <w:rsid w:val="00F50AC2"/>
    <w:rsid w:val="00F50D60"/>
    <w:rsid w:val="00F51148"/>
    <w:rsid w:val="00F51519"/>
    <w:rsid w:val="00F519DD"/>
    <w:rsid w:val="00F522E8"/>
    <w:rsid w:val="00F52456"/>
    <w:rsid w:val="00F5258F"/>
    <w:rsid w:val="00F52E3A"/>
    <w:rsid w:val="00F5389E"/>
    <w:rsid w:val="00F544A6"/>
    <w:rsid w:val="00F546FB"/>
    <w:rsid w:val="00F5471B"/>
    <w:rsid w:val="00F549D5"/>
    <w:rsid w:val="00F54A88"/>
    <w:rsid w:val="00F54C28"/>
    <w:rsid w:val="00F55F71"/>
    <w:rsid w:val="00F55F90"/>
    <w:rsid w:val="00F6050B"/>
    <w:rsid w:val="00F607F2"/>
    <w:rsid w:val="00F60CD5"/>
    <w:rsid w:val="00F61A6B"/>
    <w:rsid w:val="00F61CE4"/>
    <w:rsid w:val="00F61EE1"/>
    <w:rsid w:val="00F61F52"/>
    <w:rsid w:val="00F62126"/>
    <w:rsid w:val="00F622B4"/>
    <w:rsid w:val="00F6275C"/>
    <w:rsid w:val="00F6277D"/>
    <w:rsid w:val="00F62B44"/>
    <w:rsid w:val="00F637DC"/>
    <w:rsid w:val="00F63B28"/>
    <w:rsid w:val="00F640AE"/>
    <w:rsid w:val="00F645F9"/>
    <w:rsid w:val="00F6596D"/>
    <w:rsid w:val="00F65B26"/>
    <w:rsid w:val="00F65D6B"/>
    <w:rsid w:val="00F66578"/>
    <w:rsid w:val="00F666A2"/>
    <w:rsid w:val="00F71306"/>
    <w:rsid w:val="00F72805"/>
    <w:rsid w:val="00F729FF"/>
    <w:rsid w:val="00F72CC7"/>
    <w:rsid w:val="00F737A4"/>
    <w:rsid w:val="00F7391E"/>
    <w:rsid w:val="00F742E5"/>
    <w:rsid w:val="00F74EC2"/>
    <w:rsid w:val="00F75DCE"/>
    <w:rsid w:val="00F7604B"/>
    <w:rsid w:val="00F76286"/>
    <w:rsid w:val="00F76CC9"/>
    <w:rsid w:val="00F77562"/>
    <w:rsid w:val="00F7767F"/>
    <w:rsid w:val="00F77A85"/>
    <w:rsid w:val="00F77BAB"/>
    <w:rsid w:val="00F80E44"/>
    <w:rsid w:val="00F80EFD"/>
    <w:rsid w:val="00F81B80"/>
    <w:rsid w:val="00F82024"/>
    <w:rsid w:val="00F825D0"/>
    <w:rsid w:val="00F8376F"/>
    <w:rsid w:val="00F83A7D"/>
    <w:rsid w:val="00F83E1D"/>
    <w:rsid w:val="00F83FB4"/>
    <w:rsid w:val="00F8418F"/>
    <w:rsid w:val="00F84574"/>
    <w:rsid w:val="00F84DC1"/>
    <w:rsid w:val="00F8546F"/>
    <w:rsid w:val="00F85D5A"/>
    <w:rsid w:val="00F86013"/>
    <w:rsid w:val="00F8624C"/>
    <w:rsid w:val="00F869D2"/>
    <w:rsid w:val="00F874BD"/>
    <w:rsid w:val="00F91668"/>
    <w:rsid w:val="00F92810"/>
    <w:rsid w:val="00F92A52"/>
    <w:rsid w:val="00F92A81"/>
    <w:rsid w:val="00F932C8"/>
    <w:rsid w:val="00F93739"/>
    <w:rsid w:val="00F95588"/>
    <w:rsid w:val="00F956AF"/>
    <w:rsid w:val="00F957D4"/>
    <w:rsid w:val="00F95A16"/>
    <w:rsid w:val="00F96825"/>
    <w:rsid w:val="00F97018"/>
    <w:rsid w:val="00F974FD"/>
    <w:rsid w:val="00F97A4A"/>
    <w:rsid w:val="00F97CA1"/>
    <w:rsid w:val="00F97E6A"/>
    <w:rsid w:val="00FA01E2"/>
    <w:rsid w:val="00FA0744"/>
    <w:rsid w:val="00FA08FC"/>
    <w:rsid w:val="00FA0EEA"/>
    <w:rsid w:val="00FA1844"/>
    <w:rsid w:val="00FA2098"/>
    <w:rsid w:val="00FA246B"/>
    <w:rsid w:val="00FA276E"/>
    <w:rsid w:val="00FA3D4E"/>
    <w:rsid w:val="00FA46F9"/>
    <w:rsid w:val="00FA5526"/>
    <w:rsid w:val="00FA57E1"/>
    <w:rsid w:val="00FA5F3A"/>
    <w:rsid w:val="00FA64E1"/>
    <w:rsid w:val="00FA6970"/>
    <w:rsid w:val="00FA6CF4"/>
    <w:rsid w:val="00FA7230"/>
    <w:rsid w:val="00FA7300"/>
    <w:rsid w:val="00FA7652"/>
    <w:rsid w:val="00FA7A9A"/>
    <w:rsid w:val="00FB024A"/>
    <w:rsid w:val="00FB13E4"/>
    <w:rsid w:val="00FB19C4"/>
    <w:rsid w:val="00FB1C86"/>
    <w:rsid w:val="00FB35CB"/>
    <w:rsid w:val="00FB3779"/>
    <w:rsid w:val="00FB443A"/>
    <w:rsid w:val="00FB4D47"/>
    <w:rsid w:val="00FB4E22"/>
    <w:rsid w:val="00FB4ED1"/>
    <w:rsid w:val="00FB4FA8"/>
    <w:rsid w:val="00FB5D76"/>
    <w:rsid w:val="00FB61D7"/>
    <w:rsid w:val="00FB7343"/>
    <w:rsid w:val="00FB7BCE"/>
    <w:rsid w:val="00FB7CE6"/>
    <w:rsid w:val="00FB7FBE"/>
    <w:rsid w:val="00FC0825"/>
    <w:rsid w:val="00FC0A8D"/>
    <w:rsid w:val="00FC0E8A"/>
    <w:rsid w:val="00FC11DF"/>
    <w:rsid w:val="00FC18C1"/>
    <w:rsid w:val="00FC1D6F"/>
    <w:rsid w:val="00FC1F4E"/>
    <w:rsid w:val="00FC2233"/>
    <w:rsid w:val="00FC4712"/>
    <w:rsid w:val="00FC5967"/>
    <w:rsid w:val="00FC63DB"/>
    <w:rsid w:val="00FC794C"/>
    <w:rsid w:val="00FC7A9E"/>
    <w:rsid w:val="00FD05F7"/>
    <w:rsid w:val="00FD0BA4"/>
    <w:rsid w:val="00FD0EBA"/>
    <w:rsid w:val="00FD108F"/>
    <w:rsid w:val="00FD1EB9"/>
    <w:rsid w:val="00FD20F8"/>
    <w:rsid w:val="00FD2649"/>
    <w:rsid w:val="00FD3321"/>
    <w:rsid w:val="00FD3F1B"/>
    <w:rsid w:val="00FD442C"/>
    <w:rsid w:val="00FD5808"/>
    <w:rsid w:val="00FD6AEC"/>
    <w:rsid w:val="00FD72D0"/>
    <w:rsid w:val="00FE024A"/>
    <w:rsid w:val="00FE0496"/>
    <w:rsid w:val="00FE075D"/>
    <w:rsid w:val="00FE0F0D"/>
    <w:rsid w:val="00FE12EB"/>
    <w:rsid w:val="00FE18FE"/>
    <w:rsid w:val="00FE1B9C"/>
    <w:rsid w:val="00FE202E"/>
    <w:rsid w:val="00FE2144"/>
    <w:rsid w:val="00FE22E1"/>
    <w:rsid w:val="00FE263E"/>
    <w:rsid w:val="00FE26B7"/>
    <w:rsid w:val="00FE28B2"/>
    <w:rsid w:val="00FE399A"/>
    <w:rsid w:val="00FE47E0"/>
    <w:rsid w:val="00FE49D5"/>
    <w:rsid w:val="00FE544E"/>
    <w:rsid w:val="00FE619B"/>
    <w:rsid w:val="00FE6251"/>
    <w:rsid w:val="00FE67FC"/>
    <w:rsid w:val="00FE7552"/>
    <w:rsid w:val="00FE75D4"/>
    <w:rsid w:val="00FE76B1"/>
    <w:rsid w:val="00FF0506"/>
    <w:rsid w:val="00FF05EF"/>
    <w:rsid w:val="00FF0EB1"/>
    <w:rsid w:val="00FF1091"/>
    <w:rsid w:val="00FF1A31"/>
    <w:rsid w:val="00FF1B63"/>
    <w:rsid w:val="00FF2097"/>
    <w:rsid w:val="00FF238D"/>
    <w:rsid w:val="00FF2617"/>
    <w:rsid w:val="00FF2644"/>
    <w:rsid w:val="00FF2E40"/>
    <w:rsid w:val="00FF2EE8"/>
    <w:rsid w:val="00FF352D"/>
    <w:rsid w:val="00FF3556"/>
    <w:rsid w:val="00FF3B1C"/>
    <w:rsid w:val="00FF5015"/>
    <w:rsid w:val="00FF537F"/>
    <w:rsid w:val="00FF539F"/>
    <w:rsid w:val="00FF5874"/>
    <w:rsid w:val="00FF5CC9"/>
    <w:rsid w:val="00FF6725"/>
    <w:rsid w:val="00FF714E"/>
    <w:rsid w:val="00FF77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CD0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D65"/>
    <w:rPr>
      <w:lang w:val="en-GB" w:eastAsia="en-US"/>
    </w:rPr>
  </w:style>
  <w:style w:type="paragraph" w:styleId="Heading1">
    <w:name w:val="heading 1"/>
    <w:basedOn w:val="Normal"/>
    <w:next w:val="Normal"/>
    <w:link w:val="Heading1Char"/>
    <w:qFormat/>
    <w:rsid w:val="00237247"/>
    <w:pPr>
      <w:keepNext/>
      <w:outlineLvl w:val="0"/>
    </w:pPr>
    <w:rPr>
      <w:b/>
      <w:bCs/>
      <w:sz w:val="24"/>
      <w:szCs w:val="24"/>
      <w:lang w:val="el-GR" w:eastAsia="el-GR"/>
    </w:rPr>
  </w:style>
  <w:style w:type="paragraph" w:styleId="Heading2">
    <w:name w:val="heading 2"/>
    <w:basedOn w:val="Normal"/>
    <w:next w:val="Normal"/>
    <w:link w:val="Heading2Char"/>
    <w:qFormat/>
    <w:rsid w:val="00237247"/>
    <w:pPr>
      <w:keepNext/>
      <w:jc w:val="both"/>
      <w:outlineLvl w:val="1"/>
    </w:pPr>
    <w:rPr>
      <w:rFonts w:ascii="Tahoma" w:hAnsi="Tahoma" w:cs="Tahoma"/>
      <w:sz w:val="24"/>
      <w:lang w:val="el-GR"/>
    </w:rPr>
  </w:style>
  <w:style w:type="paragraph" w:styleId="Heading3">
    <w:name w:val="heading 3"/>
    <w:basedOn w:val="Normal"/>
    <w:next w:val="Normal"/>
    <w:link w:val="Heading3Char"/>
    <w:qFormat/>
    <w:rsid w:val="00237247"/>
    <w:pPr>
      <w:keepNext/>
      <w:jc w:val="center"/>
      <w:outlineLvl w:val="2"/>
    </w:pPr>
    <w:rPr>
      <w:rFonts w:ascii="Tahoma" w:hAnsi="Tahoma" w:cs="Tahoma"/>
      <w:b/>
      <w:bCs/>
      <w:sz w:val="24"/>
      <w:lang w:val="el-GR"/>
    </w:rPr>
  </w:style>
  <w:style w:type="paragraph" w:styleId="Heading4">
    <w:name w:val="heading 4"/>
    <w:basedOn w:val="Normal"/>
    <w:next w:val="Normal"/>
    <w:link w:val="Heading4Char"/>
    <w:qFormat/>
    <w:rsid w:val="00237247"/>
    <w:pPr>
      <w:keepNext/>
      <w:jc w:val="both"/>
      <w:outlineLvl w:val="3"/>
    </w:pPr>
    <w:rPr>
      <w:b/>
      <w:bCs/>
      <w:sz w:val="24"/>
      <w:szCs w:val="24"/>
      <w:lang w:val="el-GR" w:eastAsia="el-GR"/>
    </w:rPr>
  </w:style>
  <w:style w:type="paragraph" w:styleId="Heading5">
    <w:name w:val="heading 5"/>
    <w:basedOn w:val="Normal"/>
    <w:next w:val="Normal"/>
    <w:link w:val="Heading5Char"/>
    <w:qFormat/>
    <w:rsid w:val="00237247"/>
    <w:pPr>
      <w:keepNext/>
      <w:jc w:val="both"/>
      <w:outlineLvl w:val="4"/>
    </w:pPr>
    <w:rPr>
      <w:rFonts w:ascii="Arial" w:hAnsi="Arial" w:cs="Arial"/>
      <w:b/>
      <w:bCs/>
      <w:i/>
      <w:iCs/>
      <w:sz w:val="26"/>
      <w:szCs w:val="24"/>
      <w:lang w:val="el-GR" w:eastAsia="el-GR"/>
    </w:rPr>
  </w:style>
  <w:style w:type="paragraph" w:styleId="Heading6">
    <w:name w:val="heading 6"/>
    <w:basedOn w:val="Normal"/>
    <w:next w:val="Normal"/>
    <w:link w:val="Heading6Char"/>
    <w:qFormat/>
    <w:rsid w:val="00237247"/>
    <w:pPr>
      <w:keepNext/>
      <w:jc w:val="both"/>
      <w:outlineLvl w:val="5"/>
    </w:pPr>
    <w:rPr>
      <w:rFonts w:ascii="Arial" w:hAnsi="Arial" w:cs="Arial"/>
      <w:b/>
      <w:bCs/>
      <w:i/>
      <w:iCs/>
      <w:sz w:val="24"/>
      <w:szCs w:val="24"/>
      <w:lang w:val="el-GR" w:eastAsia="el-GR"/>
    </w:rPr>
  </w:style>
  <w:style w:type="paragraph" w:styleId="Heading7">
    <w:name w:val="heading 7"/>
    <w:basedOn w:val="Normal"/>
    <w:next w:val="Normal"/>
    <w:link w:val="Heading7Char"/>
    <w:qFormat/>
    <w:rsid w:val="00237247"/>
    <w:pPr>
      <w:keepNext/>
      <w:ind w:left="720"/>
      <w:jc w:val="both"/>
      <w:outlineLvl w:val="6"/>
    </w:pPr>
    <w:rPr>
      <w:rFonts w:ascii="Arial" w:hAnsi="Arial" w:cs="Arial"/>
      <w:b/>
      <w:bCs/>
      <w:i/>
      <w:iCs/>
      <w:sz w:val="22"/>
      <w:szCs w:val="24"/>
      <w:lang w:val="el-GR" w:eastAsia="el-GR"/>
    </w:rPr>
  </w:style>
  <w:style w:type="paragraph" w:styleId="Heading8">
    <w:name w:val="heading 8"/>
    <w:basedOn w:val="Normal"/>
    <w:next w:val="Normal"/>
    <w:link w:val="Heading8Char"/>
    <w:qFormat/>
    <w:rsid w:val="00237247"/>
    <w:pPr>
      <w:keepNext/>
      <w:jc w:val="both"/>
      <w:outlineLvl w:val="7"/>
    </w:pPr>
    <w:rPr>
      <w:rFonts w:ascii="Arial" w:hAnsi="Arial" w:cs="Arial"/>
      <w:i/>
      <w:iCs/>
      <w:sz w:val="22"/>
      <w:szCs w:val="24"/>
      <w:lang w:val="el-GR" w:eastAsia="el-GR"/>
    </w:rPr>
  </w:style>
  <w:style w:type="paragraph" w:styleId="Heading9">
    <w:name w:val="heading 9"/>
    <w:basedOn w:val="Normal"/>
    <w:next w:val="Normal"/>
    <w:link w:val="Heading9Char"/>
    <w:qFormat/>
    <w:rsid w:val="00237247"/>
    <w:pPr>
      <w:keepNext/>
      <w:jc w:val="center"/>
      <w:outlineLvl w:val="8"/>
    </w:pPr>
    <w:rPr>
      <w:b/>
      <w:bCs/>
      <w:i/>
      <w:iCs/>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CharCharCharChar1CharCharCharCharCharCharCharCharCharCharCharCharCharCharCharCharCharCharCharCharCharCharCharChar">
    <w:name w:val="Char Char2 Char Char Char Char Char Char Char Char1 Char Char Char Char Char Char Char Char Char Char Char Char Char Char Char Char Char Char Char Char Char Char Char Char"/>
    <w:basedOn w:val="Normal"/>
    <w:rsid w:val="00237247"/>
    <w:pPr>
      <w:spacing w:after="160" w:line="240" w:lineRule="exact"/>
    </w:pPr>
    <w:rPr>
      <w:rFonts w:ascii="Tahoma" w:hAnsi="Tahoma"/>
      <w:lang w:val="en-US"/>
    </w:rPr>
  </w:style>
  <w:style w:type="paragraph" w:styleId="Header">
    <w:name w:val="header"/>
    <w:basedOn w:val="Normal"/>
    <w:link w:val="HeaderChar"/>
    <w:rsid w:val="00237247"/>
    <w:pPr>
      <w:tabs>
        <w:tab w:val="center" w:pos="4153"/>
        <w:tab w:val="right" w:pos="8306"/>
      </w:tabs>
    </w:pPr>
  </w:style>
  <w:style w:type="paragraph" w:styleId="Footer">
    <w:name w:val="footer"/>
    <w:basedOn w:val="Normal"/>
    <w:link w:val="FooterChar"/>
    <w:rsid w:val="00237247"/>
    <w:pPr>
      <w:tabs>
        <w:tab w:val="center" w:pos="4153"/>
        <w:tab w:val="right" w:pos="8306"/>
      </w:tabs>
    </w:pPr>
  </w:style>
  <w:style w:type="character" w:styleId="Hyperlink">
    <w:name w:val="Hyperlink"/>
    <w:rsid w:val="00237247"/>
    <w:rPr>
      <w:color w:val="0000FF"/>
      <w:u w:val="single"/>
    </w:rPr>
  </w:style>
  <w:style w:type="paragraph" w:styleId="BodyTextIndent2">
    <w:name w:val="Body Text Indent 2"/>
    <w:basedOn w:val="Normal"/>
    <w:link w:val="BodyTextIndent2Char"/>
    <w:rsid w:val="00237247"/>
    <w:pPr>
      <w:ind w:left="360"/>
      <w:jc w:val="both"/>
    </w:pPr>
    <w:rPr>
      <w:rFonts w:ascii="Arial" w:hAnsi="Arial" w:cs="Arial"/>
      <w:sz w:val="22"/>
      <w:szCs w:val="28"/>
      <w:lang w:val="el-GR" w:eastAsia="el-GR"/>
    </w:rPr>
  </w:style>
  <w:style w:type="paragraph" w:customStyle="1" w:styleId="PRContact">
    <w:name w:val="PR Contact"/>
    <w:basedOn w:val="Normal"/>
    <w:rsid w:val="00237247"/>
    <w:pPr>
      <w:tabs>
        <w:tab w:val="left" w:pos="3600"/>
        <w:tab w:val="left" w:pos="5040"/>
      </w:tabs>
      <w:suppressAutoHyphens/>
    </w:pPr>
    <w:rPr>
      <w:sz w:val="24"/>
      <w:lang w:val="en-US"/>
    </w:rPr>
  </w:style>
  <w:style w:type="character" w:styleId="PageNumber">
    <w:name w:val="page number"/>
    <w:basedOn w:val="DefaultParagraphFont"/>
    <w:rsid w:val="00237247"/>
  </w:style>
  <w:style w:type="paragraph" w:styleId="NormalWeb">
    <w:name w:val="Normal (Web)"/>
    <w:basedOn w:val="Normal"/>
    <w:uiPriority w:val="99"/>
    <w:rsid w:val="00237247"/>
    <w:pPr>
      <w:spacing w:before="100" w:beforeAutospacing="1" w:after="100" w:afterAutospacing="1"/>
    </w:pPr>
    <w:rPr>
      <w:rFonts w:ascii="Verdana" w:eastAsia="Arial Unicode MS" w:hAnsi="Verdana" w:cs="Arial Unicode MS"/>
      <w:color w:val="000000"/>
      <w:sz w:val="16"/>
      <w:szCs w:val="16"/>
      <w:lang w:val="el-GR" w:eastAsia="el-GR"/>
    </w:rPr>
  </w:style>
  <w:style w:type="paragraph" w:styleId="Title">
    <w:name w:val="Title"/>
    <w:basedOn w:val="Normal"/>
    <w:link w:val="TitleChar"/>
    <w:qFormat/>
    <w:rsid w:val="00237247"/>
    <w:pPr>
      <w:jc w:val="center"/>
    </w:pPr>
    <w:rPr>
      <w:sz w:val="28"/>
      <w:szCs w:val="24"/>
      <w:lang w:val="el-GR"/>
    </w:rPr>
  </w:style>
  <w:style w:type="paragraph" w:styleId="BodyText">
    <w:name w:val="Body Text"/>
    <w:basedOn w:val="Normal"/>
    <w:link w:val="BodyTextChar"/>
    <w:rsid w:val="00237247"/>
    <w:rPr>
      <w:sz w:val="28"/>
      <w:szCs w:val="24"/>
      <w:lang w:val="el-GR"/>
    </w:rPr>
  </w:style>
  <w:style w:type="paragraph" w:styleId="BodyText2">
    <w:name w:val="Body Text 2"/>
    <w:basedOn w:val="Normal"/>
    <w:link w:val="BodyText2Char"/>
    <w:rsid w:val="00237247"/>
    <w:pPr>
      <w:jc w:val="both"/>
    </w:pPr>
    <w:rPr>
      <w:rFonts w:ascii="Tahoma" w:hAnsi="Tahoma"/>
      <w:sz w:val="24"/>
    </w:rPr>
  </w:style>
  <w:style w:type="paragraph" w:customStyle="1" w:styleId="Aaoeeu">
    <w:name w:val="Aaoeeu"/>
    <w:rsid w:val="00237247"/>
    <w:pPr>
      <w:widowControl w:val="0"/>
    </w:pPr>
  </w:style>
  <w:style w:type="paragraph" w:styleId="BodyText3">
    <w:name w:val="Body Text 3"/>
    <w:basedOn w:val="Normal"/>
    <w:link w:val="BodyText3Char"/>
    <w:rsid w:val="00237247"/>
    <w:pPr>
      <w:jc w:val="both"/>
    </w:pPr>
    <w:rPr>
      <w:rFonts w:ascii="Arial" w:hAnsi="Arial" w:cs="Arial"/>
      <w:sz w:val="22"/>
      <w:szCs w:val="24"/>
      <w:lang w:val="el-GR" w:eastAsia="el-GR"/>
    </w:rPr>
  </w:style>
  <w:style w:type="paragraph" w:customStyle="1" w:styleId="NormalWeb1">
    <w:name w:val="Normal (Web)1"/>
    <w:basedOn w:val="Normal"/>
    <w:rsid w:val="00237247"/>
    <w:pPr>
      <w:spacing w:before="100" w:beforeAutospacing="1" w:after="100" w:afterAutospacing="1"/>
    </w:pPr>
    <w:rPr>
      <w:rFonts w:ascii="Arial Unicode MS" w:eastAsia="Arial Unicode MS" w:hAnsi="Arial Unicode MS" w:cs="Arial Unicode MS" w:hint="eastAsia"/>
      <w:sz w:val="24"/>
      <w:szCs w:val="24"/>
      <w:lang w:val="el-GR" w:eastAsia="el-GR"/>
    </w:rPr>
  </w:style>
  <w:style w:type="character" w:styleId="FollowedHyperlink">
    <w:name w:val="FollowedHyperlink"/>
    <w:rsid w:val="00237247"/>
    <w:rPr>
      <w:color w:val="800080"/>
      <w:u w:val="single"/>
    </w:rPr>
  </w:style>
  <w:style w:type="paragraph" w:customStyle="1" w:styleId="CharCharCharCharCharChar">
    <w:name w:val="Char Char Char Char Char Char"/>
    <w:basedOn w:val="Normal"/>
    <w:rsid w:val="00237247"/>
    <w:pPr>
      <w:spacing w:after="160" w:line="240" w:lineRule="exact"/>
    </w:pPr>
    <w:rPr>
      <w:rFonts w:ascii="Verdana" w:hAnsi="Verdana" w:cs="Verdana"/>
    </w:rPr>
  </w:style>
  <w:style w:type="character" w:styleId="Strong">
    <w:name w:val="Strong"/>
    <w:uiPriority w:val="22"/>
    <w:qFormat/>
    <w:rsid w:val="00237247"/>
    <w:rPr>
      <w:b/>
      <w:bCs/>
    </w:rPr>
  </w:style>
  <w:style w:type="character" w:styleId="Emphasis">
    <w:name w:val="Emphasis"/>
    <w:qFormat/>
    <w:rsid w:val="00237247"/>
    <w:rPr>
      <w:i/>
      <w:iCs/>
    </w:rPr>
  </w:style>
  <w:style w:type="paragraph" w:customStyle="1" w:styleId="CharCharCharChar">
    <w:name w:val="Char Char Char Char"/>
    <w:basedOn w:val="Normal"/>
    <w:rsid w:val="00237247"/>
    <w:pPr>
      <w:spacing w:after="160" w:line="240" w:lineRule="exact"/>
    </w:pPr>
    <w:rPr>
      <w:rFonts w:ascii="Tahoma" w:hAnsi="Tahoma"/>
      <w:lang w:val="en-US"/>
    </w:rPr>
  </w:style>
  <w:style w:type="paragraph" w:customStyle="1" w:styleId="CharCharCharCharCharCharChar1">
    <w:name w:val="Char Char Char Char Char Char Char1"/>
    <w:basedOn w:val="Normal"/>
    <w:rsid w:val="00237247"/>
    <w:pPr>
      <w:spacing w:after="160" w:line="240" w:lineRule="exact"/>
    </w:pPr>
    <w:rPr>
      <w:rFonts w:ascii="Tahoma" w:hAnsi="Tahoma"/>
      <w:lang w:val="en-US"/>
    </w:rPr>
  </w:style>
  <w:style w:type="paragraph" w:customStyle="1" w:styleId="CharChar">
    <w:name w:val="Char Char"/>
    <w:basedOn w:val="Normal"/>
    <w:rsid w:val="00237247"/>
    <w:pPr>
      <w:spacing w:after="160" w:line="240" w:lineRule="exact"/>
    </w:pPr>
    <w:rPr>
      <w:rFonts w:ascii="Verdana" w:hAnsi="Verdana" w:cs="Verdana"/>
    </w:rPr>
  </w:style>
  <w:style w:type="paragraph" w:styleId="BodyTextIndent">
    <w:name w:val="Body Text Indent"/>
    <w:basedOn w:val="Normal"/>
    <w:link w:val="BodyTextIndentChar"/>
    <w:rsid w:val="00237247"/>
    <w:pPr>
      <w:ind w:left="567"/>
      <w:jc w:val="both"/>
    </w:pPr>
    <w:rPr>
      <w:rFonts w:ascii="Tahoma" w:hAnsi="Tahoma" w:cs="Tahoma"/>
      <w:b/>
      <w:sz w:val="22"/>
      <w:szCs w:val="22"/>
      <w:lang w:val="el-GR"/>
    </w:rPr>
  </w:style>
  <w:style w:type="table" w:styleId="TableGrid">
    <w:name w:val="Table Grid"/>
    <w:basedOn w:val="TableNormal"/>
    <w:rsid w:val="00237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7">
    <w:name w:val="xl37"/>
    <w:basedOn w:val="Normal"/>
    <w:rsid w:val="00237247"/>
    <w:pPr>
      <w:spacing w:before="100" w:beforeAutospacing="1" w:after="100" w:afterAutospacing="1"/>
      <w:jc w:val="center"/>
    </w:pPr>
    <w:rPr>
      <w:rFonts w:ascii="Tahoma" w:eastAsia="Arial Unicode MS" w:hAnsi="Tahoma" w:cs="Tahoma"/>
      <w:b/>
      <w:bCs/>
      <w:sz w:val="22"/>
      <w:szCs w:val="22"/>
    </w:rPr>
  </w:style>
  <w:style w:type="paragraph" w:customStyle="1" w:styleId="xl48">
    <w:name w:val="xl48"/>
    <w:basedOn w:val="Normal"/>
    <w:rsid w:val="00237247"/>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sz w:val="22"/>
      <w:szCs w:val="22"/>
    </w:rPr>
  </w:style>
  <w:style w:type="paragraph" w:customStyle="1" w:styleId="CharCharCharChar1CharCharCharCharCharCharCharCharCharCharCharCharCharCharCharChar1CharCharCharCharCharCharCharCharCharCharCharCharCharChar">
    <w:name w:val="Char Char Char Char1 Char Char Char Char Char Char Char Char Char Char Char Char Char Char Char Char1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CharCharCharCharCharCharCharCharCharCharCharCharChar">
    <w:name w:val="Char Char Char Char1 Char Char Char Char Char Char1 Char Char Char Char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
    <w:name w:val="Char Char Char Char1 Char Char Char Char Char Char1 Char Char Char Char Char Char Char Char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1">
    <w:name w:val="Char Char1"/>
    <w:basedOn w:val="Normal"/>
    <w:rsid w:val="00237247"/>
    <w:pPr>
      <w:spacing w:after="160" w:line="240" w:lineRule="exact"/>
    </w:pPr>
    <w:rPr>
      <w:rFonts w:ascii="Tahoma" w:hAnsi="Tahoma"/>
      <w:lang w:val="en-US"/>
    </w:rPr>
  </w:style>
  <w:style w:type="paragraph" w:customStyle="1" w:styleId="CharCharCharChar1CharCharCharCharCharChar1CharCharCharChar">
    <w:name w:val="Char Char Char Char1 Char Char Char Char Char Char1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
    <w:name w:val="Char Char Char Char1 Char Char Char Char Char Char1 Char Char Char Char Char"/>
    <w:basedOn w:val="Normal"/>
    <w:rsid w:val="00F97A4A"/>
    <w:pPr>
      <w:spacing w:after="160" w:line="240" w:lineRule="exact"/>
    </w:pPr>
    <w:rPr>
      <w:rFonts w:ascii="Tahoma" w:hAnsi="Tahoma"/>
      <w:lang w:val="en-US"/>
    </w:rPr>
  </w:style>
  <w:style w:type="character" w:customStyle="1" w:styleId="DellNewPc">
    <w:name w:val="DellNewPc"/>
    <w:semiHidden/>
    <w:rsid w:val="00F97A4A"/>
    <w:rPr>
      <w:rFonts w:ascii="Arial" w:hAnsi="Arial" w:cs="Arial"/>
      <w:color w:val="auto"/>
      <w:sz w:val="20"/>
      <w:szCs w:val="20"/>
    </w:rPr>
  </w:style>
  <w:style w:type="paragraph" w:customStyle="1" w:styleId="PRFirstline">
    <w:name w:val="PR First line"/>
    <w:basedOn w:val="Normal"/>
    <w:next w:val="Normal"/>
    <w:rsid w:val="00F97A4A"/>
    <w:pPr>
      <w:suppressAutoHyphens/>
    </w:pPr>
    <w:rPr>
      <w:b/>
      <w:bCs/>
      <w:sz w:val="24"/>
      <w:szCs w:val="24"/>
      <w:u w:val="single"/>
      <w:lang w:val="en-US"/>
    </w:rPr>
  </w:style>
  <w:style w:type="paragraph" w:customStyle="1" w:styleId="BodyText3-Contempora">
    <w:name w:val="Body Text 3 - Contempora"/>
    <w:basedOn w:val="Normal"/>
    <w:rsid w:val="00F97A4A"/>
    <w:pPr>
      <w:spacing w:line="200" w:lineRule="exact"/>
    </w:pPr>
    <w:rPr>
      <w:sz w:val="24"/>
      <w:szCs w:val="24"/>
      <w:lang w:eastAsia="el-GR"/>
    </w:rPr>
  </w:style>
  <w:style w:type="paragraph" w:customStyle="1" w:styleId="xl41">
    <w:name w:val="xl41"/>
    <w:basedOn w:val="Normal"/>
    <w:rsid w:val="00F97A4A"/>
    <w:pPr>
      <w:pBdr>
        <w:bottom w:val="single" w:sz="8" w:space="0" w:color="auto"/>
      </w:pBdr>
      <w:spacing w:before="100" w:after="100"/>
      <w:jc w:val="center"/>
    </w:pPr>
    <w:rPr>
      <w:rFonts w:eastAsia="Arial Unicode MS"/>
      <w:b/>
      <w:bCs/>
      <w:sz w:val="24"/>
      <w:szCs w:val="24"/>
      <w:lang w:val="el-GR" w:eastAsia="el-GR"/>
    </w:rPr>
  </w:style>
  <w:style w:type="paragraph" w:customStyle="1" w:styleId="xl27">
    <w:name w:val="xl27"/>
    <w:basedOn w:val="Normal"/>
    <w:rsid w:val="00F97A4A"/>
    <w:pPr>
      <w:pBdr>
        <w:lef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styleId="BodyTextIndent3">
    <w:name w:val="Body Text Indent 3"/>
    <w:basedOn w:val="Normal"/>
    <w:link w:val="BodyTextIndent3Char"/>
    <w:rsid w:val="00F97A4A"/>
    <w:pPr>
      <w:ind w:left="990" w:hanging="706"/>
    </w:pPr>
    <w:rPr>
      <w:sz w:val="24"/>
      <w:szCs w:val="24"/>
      <w:lang w:val="en-US" w:eastAsia="el-GR"/>
    </w:rPr>
  </w:style>
  <w:style w:type="paragraph" w:styleId="BlockText">
    <w:name w:val="Block Text"/>
    <w:basedOn w:val="Normal"/>
    <w:rsid w:val="00F97A4A"/>
    <w:pPr>
      <w:ind w:left="284" w:right="561"/>
      <w:jc w:val="both"/>
    </w:pPr>
    <w:rPr>
      <w:sz w:val="24"/>
      <w:szCs w:val="24"/>
      <w:lang w:eastAsia="el-GR"/>
    </w:rPr>
  </w:style>
  <w:style w:type="paragraph" w:customStyle="1" w:styleId="xl30">
    <w:name w:val="xl30"/>
    <w:basedOn w:val="Normal"/>
    <w:rsid w:val="00F97A4A"/>
    <w:pPr>
      <w:pBdr>
        <w:left w:val="single" w:sz="8" w:space="0" w:color="auto"/>
      </w:pBdr>
      <w:spacing w:before="100" w:beforeAutospacing="1" w:after="100" w:afterAutospacing="1"/>
    </w:pPr>
    <w:rPr>
      <w:rFonts w:ascii="PA-SansSerif" w:eastAsia="Arial Unicode MS" w:hAnsi="PA-SansSerif" w:cs="PA-SansSerif"/>
      <w:sz w:val="12"/>
      <w:szCs w:val="12"/>
      <w:lang w:val="el-GR" w:eastAsia="el-GR"/>
    </w:rPr>
  </w:style>
  <w:style w:type="paragraph" w:customStyle="1" w:styleId="xl26">
    <w:name w:val="xl26"/>
    <w:basedOn w:val="Normal"/>
    <w:rsid w:val="00F97A4A"/>
    <w:pPr>
      <w:pBdr>
        <w:top w:val="single" w:sz="8" w:space="0" w:color="auto"/>
        <w:bottom w:val="single" w:sz="8" w:space="0" w:color="auto"/>
        <w:righ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customStyle="1" w:styleId="02bullet">
    <w:name w:val="02 bullet"/>
    <w:basedOn w:val="Normal"/>
    <w:rsid w:val="00F97A4A"/>
    <w:pPr>
      <w:numPr>
        <w:numId w:val="2"/>
      </w:numPr>
    </w:pPr>
    <w:rPr>
      <w:lang w:val="en-US"/>
    </w:rPr>
  </w:style>
  <w:style w:type="paragraph" w:styleId="FootnoteText">
    <w:name w:val="footnote text"/>
    <w:aliases w:val="Schriftart: 9 pt,Schriftart: 10 pt,Schriftart: 8 pt,WB-Fußnotentext,fn,Footnotes,Footnote ak,Footnote"/>
    <w:basedOn w:val="Normal"/>
    <w:link w:val="FootnoteTextChar"/>
    <w:rsid w:val="00F97A4A"/>
    <w:rPr>
      <w:lang w:val="en-US"/>
    </w:rPr>
  </w:style>
  <w:style w:type="character" w:styleId="FootnoteReference">
    <w:name w:val="footnote reference"/>
    <w:aliases w:val="Footnote symbol"/>
    <w:rsid w:val="00F97A4A"/>
    <w:rPr>
      <w:vertAlign w:val="superscript"/>
    </w:rPr>
  </w:style>
  <w:style w:type="paragraph" w:customStyle="1" w:styleId="xl24">
    <w:name w:val="xl24"/>
    <w:basedOn w:val="Normal"/>
    <w:rsid w:val="00F97A4A"/>
    <w:pPr>
      <w:spacing w:before="100" w:beforeAutospacing="1" w:after="100" w:afterAutospacing="1"/>
      <w:textAlignment w:val="top"/>
    </w:pPr>
    <w:rPr>
      <w:rFonts w:eastAsia="Arial Unicode MS"/>
      <w:sz w:val="24"/>
      <w:szCs w:val="24"/>
    </w:rPr>
  </w:style>
  <w:style w:type="paragraph" w:customStyle="1" w:styleId="xl25">
    <w:name w:val="xl25"/>
    <w:basedOn w:val="Normal"/>
    <w:rsid w:val="00F97A4A"/>
    <w:pPr>
      <w:spacing w:before="100" w:beforeAutospacing="1" w:after="100" w:afterAutospacing="1"/>
      <w:textAlignment w:val="top"/>
    </w:pPr>
    <w:rPr>
      <w:rFonts w:ascii="Tahoma" w:eastAsia="Arial Unicode MS" w:hAnsi="Tahoma" w:cs="Tahoma"/>
      <w:sz w:val="18"/>
      <w:szCs w:val="18"/>
    </w:rPr>
  </w:style>
  <w:style w:type="paragraph" w:customStyle="1" w:styleId="xl28">
    <w:name w:val="xl28"/>
    <w:basedOn w:val="Normal"/>
    <w:rsid w:val="00F97A4A"/>
    <w:pPr>
      <w:spacing w:before="100" w:beforeAutospacing="1" w:after="100" w:afterAutospacing="1"/>
      <w:jc w:val="center"/>
      <w:textAlignment w:val="top"/>
    </w:pPr>
    <w:rPr>
      <w:rFonts w:ascii="Tahoma" w:eastAsia="Arial Unicode MS" w:hAnsi="Tahoma" w:cs="Tahoma"/>
      <w:b/>
      <w:bCs/>
      <w:sz w:val="24"/>
      <w:szCs w:val="24"/>
    </w:rPr>
  </w:style>
  <w:style w:type="paragraph" w:customStyle="1" w:styleId="xl29">
    <w:name w:val="xl29"/>
    <w:basedOn w:val="Normal"/>
    <w:rsid w:val="00F97A4A"/>
    <w:pPr>
      <w:spacing w:before="100" w:beforeAutospacing="1" w:after="100" w:afterAutospacing="1"/>
      <w:textAlignment w:val="top"/>
    </w:pPr>
    <w:rPr>
      <w:rFonts w:ascii="Tahoma" w:eastAsia="Arial Unicode MS" w:hAnsi="Tahoma" w:cs="Tahoma"/>
      <w:sz w:val="24"/>
      <w:szCs w:val="24"/>
    </w:rPr>
  </w:style>
  <w:style w:type="paragraph" w:customStyle="1" w:styleId="xl31">
    <w:name w:val="xl31"/>
    <w:basedOn w:val="Normal"/>
    <w:rsid w:val="00F97A4A"/>
    <w:pPr>
      <w:spacing w:before="100" w:beforeAutospacing="1" w:after="100" w:afterAutospacing="1"/>
      <w:jc w:val="right"/>
      <w:textAlignment w:val="top"/>
    </w:pPr>
    <w:rPr>
      <w:rFonts w:ascii="Tahoma" w:eastAsia="Arial Unicode MS" w:hAnsi="Tahoma" w:cs="Tahoma"/>
      <w:sz w:val="24"/>
      <w:szCs w:val="24"/>
    </w:rPr>
  </w:style>
  <w:style w:type="paragraph" w:customStyle="1" w:styleId="xl32">
    <w:name w:val="xl32"/>
    <w:basedOn w:val="Normal"/>
    <w:rsid w:val="00F97A4A"/>
    <w:pPr>
      <w:pBdr>
        <w:bottom w:val="double" w:sz="6"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3">
    <w:name w:val="xl33"/>
    <w:basedOn w:val="Normal"/>
    <w:rsid w:val="00F97A4A"/>
    <w:pPr>
      <w:pBdr>
        <w:bottom w:val="dotted" w:sz="4"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4">
    <w:name w:val="xl34"/>
    <w:basedOn w:val="Normal"/>
    <w:rsid w:val="00F97A4A"/>
    <w:pPr>
      <w:spacing w:before="100" w:beforeAutospacing="1" w:after="100" w:afterAutospacing="1"/>
      <w:textAlignment w:val="top"/>
    </w:pPr>
    <w:rPr>
      <w:rFonts w:ascii="Tahoma" w:eastAsia="Arial Unicode MS" w:hAnsi="Tahoma" w:cs="Tahoma"/>
      <w:sz w:val="24"/>
      <w:szCs w:val="24"/>
    </w:rPr>
  </w:style>
  <w:style w:type="paragraph" w:customStyle="1" w:styleId="xl35">
    <w:name w:val="xl35"/>
    <w:basedOn w:val="Normal"/>
    <w:rsid w:val="00F97A4A"/>
    <w:pPr>
      <w:pBdr>
        <w:bottom w:val="single" w:sz="4"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6">
    <w:name w:val="xl36"/>
    <w:basedOn w:val="Normal"/>
    <w:rsid w:val="00F97A4A"/>
    <w:pPr>
      <w:pBdr>
        <w:bottom w:val="single" w:sz="4" w:space="0" w:color="auto"/>
      </w:pBdr>
      <w:spacing w:before="100" w:beforeAutospacing="1" w:after="100" w:afterAutospacing="1"/>
      <w:jc w:val="center"/>
    </w:pPr>
    <w:rPr>
      <w:rFonts w:eastAsia="Arial Unicode MS"/>
      <w:sz w:val="24"/>
      <w:szCs w:val="24"/>
    </w:rPr>
  </w:style>
  <w:style w:type="paragraph" w:customStyle="1" w:styleId="xl38">
    <w:name w:val="xl38"/>
    <w:basedOn w:val="Normal"/>
    <w:rsid w:val="00F97A4A"/>
    <w:pPr>
      <w:spacing w:before="100" w:beforeAutospacing="1" w:after="100" w:afterAutospacing="1"/>
      <w:textAlignment w:val="top"/>
    </w:pPr>
    <w:rPr>
      <w:rFonts w:eastAsia="Arial Unicode MS"/>
      <w:i/>
      <w:iCs/>
      <w:sz w:val="24"/>
      <w:szCs w:val="24"/>
    </w:rPr>
  </w:style>
  <w:style w:type="paragraph" w:customStyle="1" w:styleId="xl39">
    <w:name w:val="xl39"/>
    <w:basedOn w:val="Normal"/>
    <w:rsid w:val="00F97A4A"/>
    <w:pPr>
      <w:spacing w:before="100" w:beforeAutospacing="1" w:after="100" w:afterAutospacing="1"/>
      <w:jc w:val="center"/>
    </w:pPr>
    <w:rPr>
      <w:rFonts w:ascii="Tahoma" w:eastAsia="Arial Unicode MS" w:hAnsi="Tahoma" w:cs="Tahoma"/>
      <w:i/>
      <w:iCs/>
      <w:sz w:val="24"/>
      <w:szCs w:val="24"/>
    </w:rPr>
  </w:style>
  <w:style w:type="paragraph" w:customStyle="1" w:styleId="xl40">
    <w:name w:val="xl40"/>
    <w:basedOn w:val="Normal"/>
    <w:rsid w:val="00F97A4A"/>
    <w:pPr>
      <w:pBdr>
        <w:bottom w:val="double" w:sz="6" w:space="0" w:color="auto"/>
      </w:pBdr>
      <w:spacing w:before="100" w:beforeAutospacing="1" w:after="100" w:afterAutospacing="1"/>
      <w:jc w:val="center"/>
    </w:pPr>
    <w:rPr>
      <w:rFonts w:eastAsia="Arial Unicode MS"/>
      <w:i/>
      <w:iCs/>
      <w:sz w:val="24"/>
      <w:szCs w:val="24"/>
    </w:rPr>
  </w:style>
  <w:style w:type="paragraph" w:customStyle="1" w:styleId="xl42">
    <w:name w:val="xl42"/>
    <w:basedOn w:val="Normal"/>
    <w:rsid w:val="00F97A4A"/>
    <w:pPr>
      <w:spacing w:before="100" w:beforeAutospacing="1" w:after="100" w:afterAutospacing="1"/>
      <w:jc w:val="center"/>
    </w:pPr>
    <w:rPr>
      <w:rFonts w:eastAsia="Arial Unicode MS"/>
      <w:i/>
      <w:iCs/>
      <w:sz w:val="24"/>
      <w:szCs w:val="24"/>
    </w:rPr>
  </w:style>
  <w:style w:type="paragraph" w:customStyle="1" w:styleId="xl43">
    <w:name w:val="xl43"/>
    <w:basedOn w:val="Normal"/>
    <w:rsid w:val="00F97A4A"/>
    <w:pPr>
      <w:spacing w:before="100" w:beforeAutospacing="1" w:after="100" w:afterAutospacing="1"/>
      <w:jc w:val="center"/>
    </w:pPr>
    <w:rPr>
      <w:rFonts w:ascii="Tahoma" w:eastAsia="Arial Unicode MS" w:hAnsi="Tahoma" w:cs="Tahoma"/>
      <w:i/>
      <w:iCs/>
      <w:color w:val="000000"/>
      <w:sz w:val="24"/>
      <w:szCs w:val="24"/>
    </w:rPr>
  </w:style>
  <w:style w:type="paragraph" w:customStyle="1" w:styleId="xl44">
    <w:name w:val="xl44"/>
    <w:basedOn w:val="Normal"/>
    <w:rsid w:val="00F97A4A"/>
    <w:pPr>
      <w:pBdr>
        <w:bottom w:val="single" w:sz="4" w:space="0" w:color="auto"/>
      </w:pBdr>
      <w:spacing w:before="100" w:beforeAutospacing="1" w:after="100" w:afterAutospacing="1"/>
      <w:jc w:val="center"/>
    </w:pPr>
    <w:rPr>
      <w:rFonts w:eastAsia="Arial Unicode MS"/>
      <w:i/>
      <w:iCs/>
      <w:sz w:val="24"/>
      <w:szCs w:val="24"/>
    </w:rPr>
  </w:style>
  <w:style w:type="paragraph" w:customStyle="1" w:styleId="xl45">
    <w:name w:val="xl45"/>
    <w:basedOn w:val="Normal"/>
    <w:rsid w:val="00F97A4A"/>
    <w:pPr>
      <w:pBdr>
        <w:bottom w:val="double" w:sz="6" w:space="0" w:color="auto"/>
      </w:pBdr>
      <w:spacing w:before="100" w:beforeAutospacing="1" w:after="100" w:afterAutospacing="1"/>
      <w:jc w:val="center"/>
    </w:pPr>
    <w:rPr>
      <w:rFonts w:ascii="Tahoma" w:eastAsia="Arial Unicode MS" w:hAnsi="Tahoma" w:cs="Tahoma"/>
      <w:i/>
      <w:iCs/>
      <w:sz w:val="24"/>
      <w:szCs w:val="24"/>
    </w:rPr>
  </w:style>
  <w:style w:type="paragraph" w:customStyle="1" w:styleId="xl46">
    <w:name w:val="xl46"/>
    <w:basedOn w:val="Normal"/>
    <w:rsid w:val="00F97A4A"/>
    <w:pPr>
      <w:spacing w:before="100" w:beforeAutospacing="1" w:after="100" w:afterAutospacing="1"/>
      <w:textAlignment w:val="top"/>
    </w:pPr>
    <w:rPr>
      <w:rFonts w:ascii="Tahoma" w:eastAsia="Arial Unicode MS" w:hAnsi="Tahoma" w:cs="Tahoma"/>
      <w:b/>
      <w:bCs/>
      <w:sz w:val="24"/>
      <w:szCs w:val="24"/>
    </w:rPr>
  </w:style>
  <w:style w:type="paragraph" w:customStyle="1" w:styleId="xl47">
    <w:name w:val="xl47"/>
    <w:basedOn w:val="Normal"/>
    <w:rsid w:val="00F97A4A"/>
    <w:pPr>
      <w:spacing w:before="100" w:beforeAutospacing="1" w:after="100" w:afterAutospacing="1"/>
      <w:textAlignment w:val="top"/>
    </w:pPr>
    <w:rPr>
      <w:rFonts w:ascii="Tahoma" w:eastAsia="Arial Unicode MS" w:hAnsi="Tahoma" w:cs="Tahoma"/>
      <w:b/>
      <w:bCs/>
      <w:i/>
      <w:iCs/>
      <w:sz w:val="24"/>
      <w:szCs w:val="24"/>
    </w:rPr>
  </w:style>
  <w:style w:type="paragraph" w:customStyle="1" w:styleId="font5">
    <w:name w:val="font5"/>
    <w:basedOn w:val="Normal"/>
    <w:rsid w:val="00F97A4A"/>
    <w:pPr>
      <w:spacing w:before="100" w:beforeAutospacing="1" w:after="100" w:afterAutospacing="1"/>
    </w:pPr>
    <w:rPr>
      <w:rFonts w:ascii="Tahoma" w:eastAsia="Arial Unicode MS" w:hAnsi="Tahoma" w:cs="Tahoma"/>
      <w:b/>
      <w:bCs/>
    </w:rPr>
  </w:style>
  <w:style w:type="paragraph" w:customStyle="1" w:styleId="font6">
    <w:name w:val="font6"/>
    <w:basedOn w:val="Normal"/>
    <w:rsid w:val="00F97A4A"/>
    <w:pPr>
      <w:spacing w:before="100" w:beforeAutospacing="1" w:after="100" w:afterAutospacing="1"/>
    </w:pPr>
    <w:rPr>
      <w:rFonts w:ascii="Tahoma" w:eastAsia="Arial Unicode MS" w:hAnsi="Tahoma" w:cs="Tahoma"/>
      <w:color w:val="000000"/>
      <w:sz w:val="16"/>
      <w:szCs w:val="16"/>
    </w:rPr>
  </w:style>
  <w:style w:type="paragraph" w:customStyle="1" w:styleId="xl49">
    <w:name w:val="xl49"/>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sz w:val="22"/>
      <w:szCs w:val="22"/>
    </w:rPr>
  </w:style>
  <w:style w:type="paragraph" w:customStyle="1" w:styleId="xl50">
    <w:name w:val="xl50"/>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customStyle="1" w:styleId="xl51">
    <w:name w:val="xl51"/>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2">
    <w:name w:val="xl52"/>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customStyle="1" w:styleId="xl53">
    <w:name w:val="xl53"/>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4">
    <w:name w:val="xl54"/>
    <w:basedOn w:val="Normal"/>
    <w:rsid w:val="00F97A4A"/>
    <w:pPr>
      <w:pBdr>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5">
    <w:name w:val="xl55"/>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6">
    <w:name w:val="xl56"/>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7">
    <w:name w:val="xl57"/>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8">
    <w:name w:val="xl58"/>
    <w:basedOn w:val="Normal"/>
    <w:rsid w:val="00F97A4A"/>
    <w:pPr>
      <w:pBdr>
        <w:top w:val="single" w:sz="4" w:space="0" w:color="808080"/>
        <w:left w:val="single" w:sz="4" w:space="0" w:color="808080"/>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9">
    <w:name w:val="xl59"/>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60">
    <w:name w:val="xl60"/>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styleId="ListBullet">
    <w:name w:val="List Bullet"/>
    <w:basedOn w:val="Normal"/>
    <w:autoRedefine/>
    <w:rsid w:val="00F97A4A"/>
    <w:pPr>
      <w:widowControl w:val="0"/>
      <w:numPr>
        <w:numId w:val="3"/>
      </w:numPr>
      <w:autoSpaceDE w:val="0"/>
      <w:autoSpaceDN w:val="0"/>
      <w:adjustRightInd w:val="0"/>
    </w:pPr>
    <w:rPr>
      <w:lang w:val="en-US"/>
    </w:rPr>
  </w:style>
  <w:style w:type="paragraph" w:customStyle="1" w:styleId="bodytext3-contempora0">
    <w:name w:val="bodytext3-contempora0"/>
    <w:basedOn w:val="Normal"/>
    <w:rsid w:val="00F97A4A"/>
    <w:rPr>
      <w:sz w:val="24"/>
      <w:szCs w:val="24"/>
      <w:lang w:val="el-GR" w:eastAsia="el-GR"/>
    </w:rPr>
  </w:style>
  <w:style w:type="paragraph" w:customStyle="1" w:styleId="xl61">
    <w:name w:val="xl61"/>
    <w:basedOn w:val="Normal"/>
    <w:rsid w:val="00F97A4A"/>
    <w:pPr>
      <w:spacing w:before="100" w:beforeAutospacing="1" w:after="100" w:afterAutospacing="1"/>
      <w:jc w:val="center"/>
    </w:pPr>
    <w:rPr>
      <w:rFonts w:ascii="Tahoma" w:eastAsia="Arial Unicode MS" w:hAnsi="Tahoma" w:cs="Tahoma"/>
      <w:b/>
      <w:bCs/>
      <w:i/>
      <w:iCs/>
      <w:sz w:val="24"/>
      <w:szCs w:val="24"/>
      <w:lang w:val="el-GR" w:eastAsia="el-GR"/>
    </w:rPr>
  </w:style>
  <w:style w:type="paragraph" w:customStyle="1" w:styleId="xl62">
    <w:name w:val="xl62"/>
    <w:basedOn w:val="Normal"/>
    <w:rsid w:val="00F97A4A"/>
    <w:pPr>
      <w:spacing w:before="100" w:beforeAutospacing="1" w:after="100" w:afterAutospacing="1"/>
      <w:jc w:val="right"/>
      <w:textAlignment w:val="center"/>
    </w:pPr>
    <w:rPr>
      <w:rFonts w:ascii="Tahoma" w:eastAsia="Arial Unicode MS" w:hAnsi="Tahoma" w:cs="Tahoma"/>
      <w:color w:val="000000"/>
      <w:sz w:val="18"/>
      <w:szCs w:val="18"/>
      <w:lang w:val="el-GR" w:eastAsia="el-GR"/>
    </w:rPr>
  </w:style>
  <w:style w:type="paragraph" w:customStyle="1" w:styleId="xl63">
    <w:name w:val="xl63"/>
    <w:basedOn w:val="Normal"/>
    <w:rsid w:val="00F97A4A"/>
    <w:pPr>
      <w:spacing w:before="100" w:beforeAutospacing="1" w:after="100" w:afterAutospacing="1"/>
      <w:jc w:val="center"/>
      <w:textAlignment w:val="center"/>
    </w:pPr>
    <w:rPr>
      <w:rFonts w:ascii="Tahoma" w:eastAsia="Arial Unicode MS" w:hAnsi="Tahoma" w:cs="Tahoma"/>
      <w:i/>
      <w:iCs/>
      <w:sz w:val="24"/>
      <w:szCs w:val="24"/>
      <w:lang w:val="el-GR" w:eastAsia="el-GR"/>
    </w:rPr>
  </w:style>
  <w:style w:type="paragraph" w:customStyle="1" w:styleId="xl64">
    <w:name w:val="xl64"/>
    <w:basedOn w:val="Normal"/>
    <w:rsid w:val="00F97A4A"/>
    <w:pPr>
      <w:spacing w:before="100" w:beforeAutospacing="1" w:after="100" w:afterAutospacing="1"/>
      <w:jc w:val="center"/>
    </w:pPr>
    <w:rPr>
      <w:rFonts w:ascii="Tahoma" w:eastAsia="Arial Unicode MS" w:hAnsi="Tahoma" w:cs="Tahoma"/>
      <w:i/>
      <w:iCs/>
      <w:color w:val="000000"/>
      <w:sz w:val="24"/>
      <w:szCs w:val="24"/>
      <w:lang w:val="el-GR" w:eastAsia="el-GR"/>
    </w:rPr>
  </w:style>
  <w:style w:type="paragraph" w:customStyle="1" w:styleId="xl65">
    <w:name w:val="xl65"/>
    <w:basedOn w:val="Normal"/>
    <w:rsid w:val="00F97A4A"/>
    <w:pPr>
      <w:spacing w:before="100" w:beforeAutospacing="1" w:after="100" w:afterAutospacing="1"/>
      <w:ind w:firstLineChars="100" w:firstLine="100"/>
      <w:textAlignment w:val="top"/>
    </w:pPr>
    <w:rPr>
      <w:rFonts w:ascii="Tahoma" w:eastAsia="Arial Unicode MS" w:hAnsi="Tahoma" w:cs="Tahoma"/>
      <w:sz w:val="18"/>
      <w:szCs w:val="18"/>
      <w:lang w:val="el-GR" w:eastAsia="el-GR"/>
    </w:rPr>
  </w:style>
  <w:style w:type="paragraph" w:customStyle="1" w:styleId="xl66">
    <w:name w:val="xl66"/>
    <w:basedOn w:val="Normal"/>
    <w:rsid w:val="00F97A4A"/>
    <w:pPr>
      <w:spacing w:before="100" w:beforeAutospacing="1" w:after="100" w:afterAutospacing="1"/>
      <w:textAlignment w:val="top"/>
    </w:pPr>
    <w:rPr>
      <w:rFonts w:ascii="Tahoma" w:eastAsia="Arial Unicode MS" w:hAnsi="Tahoma" w:cs="Tahoma"/>
      <w:sz w:val="24"/>
      <w:szCs w:val="24"/>
      <w:lang w:val="el-GR" w:eastAsia="el-GR"/>
    </w:rPr>
  </w:style>
  <w:style w:type="paragraph" w:customStyle="1" w:styleId="xl67">
    <w:name w:val="xl67"/>
    <w:basedOn w:val="Normal"/>
    <w:rsid w:val="00F97A4A"/>
    <w:pPr>
      <w:spacing w:before="100" w:beforeAutospacing="1" w:after="100" w:afterAutospacing="1"/>
      <w:ind w:firstLineChars="100" w:firstLine="100"/>
    </w:pPr>
    <w:rPr>
      <w:rFonts w:ascii="Tahoma" w:eastAsia="Arial Unicode MS" w:hAnsi="Tahoma" w:cs="Tahoma"/>
      <w:b/>
      <w:bCs/>
      <w:sz w:val="24"/>
      <w:szCs w:val="24"/>
      <w:lang w:val="el-GR" w:eastAsia="el-GR"/>
    </w:rPr>
  </w:style>
  <w:style w:type="character" w:customStyle="1" w:styleId="text">
    <w:name w:val="text"/>
    <w:basedOn w:val="DefaultParagraphFont"/>
    <w:rsid w:val="00F97A4A"/>
  </w:style>
  <w:style w:type="paragraph" w:customStyle="1" w:styleId="Default">
    <w:name w:val="Default"/>
    <w:rsid w:val="00F97A4A"/>
    <w:pPr>
      <w:autoSpaceDE w:val="0"/>
      <w:autoSpaceDN w:val="0"/>
      <w:adjustRightInd w:val="0"/>
    </w:pPr>
    <w:rPr>
      <w:rFonts w:ascii="Tahoma" w:hAnsi="Tahoma"/>
      <w:color w:val="000000"/>
      <w:sz w:val="24"/>
      <w:szCs w:val="24"/>
    </w:rPr>
  </w:style>
  <w:style w:type="paragraph" w:customStyle="1" w:styleId="as">
    <w:name w:val=".as..."/>
    <w:basedOn w:val="Default"/>
    <w:next w:val="Default"/>
    <w:rsid w:val="00F97A4A"/>
    <w:rPr>
      <w:color w:val="auto"/>
    </w:rPr>
  </w:style>
  <w:style w:type="paragraph" w:customStyle="1" w:styleId="CharCharCharChar1CharCharCharCharCharCharCharCharCharCharCharCharCharCharCharChar">
    <w:name w:val="Char Char Char Char1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
    <w:name w:val="Char"/>
    <w:basedOn w:val="Normal"/>
    <w:rsid w:val="00F97A4A"/>
    <w:pPr>
      <w:spacing w:after="160" w:line="240" w:lineRule="exact"/>
    </w:pPr>
    <w:rPr>
      <w:rFonts w:ascii="Tahoma" w:hAnsi="Tahoma"/>
      <w:lang w:val="en-US"/>
    </w:rPr>
  </w:style>
  <w:style w:type="paragraph" w:styleId="BalloonText">
    <w:name w:val="Balloon Text"/>
    <w:basedOn w:val="Normal"/>
    <w:link w:val="BalloonTextChar"/>
    <w:semiHidden/>
    <w:rsid w:val="00F97A4A"/>
    <w:rPr>
      <w:rFonts w:ascii="Tahoma" w:hAnsi="Tahoma" w:cs="Tahoma"/>
      <w:sz w:val="16"/>
      <w:szCs w:val="16"/>
      <w:lang w:val="en-US"/>
    </w:rPr>
  </w:style>
  <w:style w:type="paragraph" w:customStyle="1" w:styleId="CharCharCharChar1CharCharCharCharCharCharCharCharCharChar">
    <w:name w:val="Char Char Char Char1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
    <w:name w:val="Char Char Char Char1 Char Char Char Char Char Char"/>
    <w:basedOn w:val="Normal"/>
    <w:rsid w:val="00F97A4A"/>
    <w:pPr>
      <w:spacing w:after="160" w:line="240" w:lineRule="exact"/>
    </w:pPr>
    <w:rPr>
      <w:rFonts w:ascii="Tahoma" w:hAnsi="Tahoma"/>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rsid w:val="00F97A4A"/>
    <w:pPr>
      <w:spacing w:after="160" w:line="240" w:lineRule="exact"/>
    </w:pPr>
    <w:rPr>
      <w:rFonts w:ascii="Tahoma" w:hAnsi="Tahoma"/>
      <w:lang w:val="en-US"/>
    </w:rPr>
  </w:style>
  <w:style w:type="character" w:customStyle="1" w:styleId="title21">
    <w:name w:val="title21"/>
    <w:rsid w:val="00F97A4A"/>
    <w:rPr>
      <w:rFonts w:ascii="Tahoma" w:hAnsi="Tahoma" w:cs="Tahoma" w:hint="default"/>
      <w:b/>
      <w:bCs/>
      <w:strike w:val="0"/>
      <w:dstrike w:val="0"/>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rsid w:val="00F97A4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rsid w:val="00F97A4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1CharCharCharCharCharChar">
    <w:name w:val="Char Char Char Char1 Char Char Char Char Char Char1 Char Char Char Char Char Char"/>
    <w:basedOn w:val="Normal"/>
    <w:rsid w:val="00F97A4A"/>
    <w:pPr>
      <w:spacing w:after="160" w:line="240" w:lineRule="exact"/>
    </w:pPr>
    <w:rPr>
      <w:rFonts w:ascii="Tahoma" w:hAnsi="Tahoma"/>
      <w:lang w:val="en-US"/>
    </w:rPr>
  </w:style>
  <w:style w:type="paragraph" w:customStyle="1" w:styleId="CharChar1CharCharCharCharCharCharCharCharCharCharCharCharCharCharChar">
    <w:name w:val="Char Char1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
    <w:name w:val="Char Char Char"/>
    <w:basedOn w:val="Normal"/>
    <w:rsid w:val="00F97A4A"/>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
    <w:name w:val="Char Char Char Char1 Char Char Char Char Char Char1 Char Char Char Char Char Char1 Char Char Char Char Char Char Char Char Char Char Char Char Char Char Char Char"/>
    <w:basedOn w:val="Normal"/>
    <w:rsid w:val="003E2780"/>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Char">
    <w:name w:val="Char Char Char Char1 Char Char Char Char Char Char1 Char Char Char Char Char Char1 Char Char Char Char Char Char Char Char Char Char Char Char Char Char Char Char Char Char Char Char1 Char Char Char Char Char Char Char Char"/>
    <w:basedOn w:val="Normal"/>
    <w:rsid w:val="00E932D7"/>
    <w:pPr>
      <w:spacing w:after="160" w:line="240" w:lineRule="exact"/>
    </w:pPr>
    <w:rPr>
      <w:rFonts w:ascii="Tahoma" w:hAnsi="Tahoma"/>
      <w:lang w:val="en-US"/>
    </w:rPr>
  </w:style>
  <w:style w:type="paragraph" w:customStyle="1" w:styleId="CharChar2CharCharCharCharCharCharCharChar">
    <w:name w:val="Char Char2 Char Char Char Char Char Char Char Char"/>
    <w:basedOn w:val="Normal"/>
    <w:rsid w:val="003C6A8B"/>
    <w:pPr>
      <w:spacing w:after="160" w:line="240" w:lineRule="exact"/>
    </w:pPr>
    <w:rPr>
      <w:rFonts w:ascii="Tahoma" w:hAnsi="Tahoma"/>
      <w:lang w:val="en-US"/>
    </w:rPr>
  </w:style>
  <w:style w:type="paragraph" w:customStyle="1" w:styleId="CharChar1CharCharCharChar">
    <w:name w:val="Char Char1 Char Char Char Char"/>
    <w:basedOn w:val="Normal"/>
    <w:rsid w:val="001329D3"/>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1CharChar">
    <w:name w:val="Char Char Char Char1 Char Char Char Char Char Char1 Char Char Char Char Char Char1 Char Char Char Char Char Char Char Char Char Char Char Char Char Char Char Char Char Char Char Char1 Char Char Char Char Char Char Char1 Char Char"/>
    <w:basedOn w:val="Normal"/>
    <w:rsid w:val="006F42F6"/>
    <w:pPr>
      <w:spacing w:after="160" w:line="240" w:lineRule="exact"/>
    </w:pPr>
    <w:rPr>
      <w:rFonts w:ascii="Tahoma" w:hAnsi="Tahoma"/>
      <w:lang w:val="en-US"/>
    </w:rPr>
  </w:style>
  <w:style w:type="paragraph" w:customStyle="1" w:styleId="CharChar2CharCharCharCharCharCharCharCharCharCharCharCharCharCharCharChar">
    <w:name w:val="Char Char2 Char Char Char Char Char Char Char Char Char Char Char Char Char Char Char Char"/>
    <w:basedOn w:val="Normal"/>
    <w:rsid w:val="00300C46"/>
    <w:pPr>
      <w:spacing w:after="160" w:line="240" w:lineRule="exact"/>
    </w:pPr>
    <w:rPr>
      <w:rFonts w:ascii="Tahoma" w:hAnsi="Tahoma"/>
      <w:lang w:val="en-US"/>
    </w:rPr>
  </w:style>
  <w:style w:type="paragraph" w:customStyle="1" w:styleId="CharChar1CharCharCharCharCharCharCharCharCharCharCharCharChar">
    <w:name w:val="Char Char1 Char Char Char Char Char Char Char Char Char Char Char Char Char"/>
    <w:basedOn w:val="Normal"/>
    <w:rsid w:val="00A66F42"/>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rsid w:val="004D1E32"/>
    <w:pPr>
      <w:spacing w:after="160" w:line="240" w:lineRule="exact"/>
    </w:pPr>
    <w:rPr>
      <w:rFonts w:ascii="Tahoma" w:hAnsi="Tahoma"/>
      <w:lang w:val="en-US"/>
    </w:rPr>
  </w:style>
  <w:style w:type="paragraph" w:customStyle="1" w:styleId="CharChar2CharCharCharChar">
    <w:name w:val="Char Char2 Char Char Char Char"/>
    <w:basedOn w:val="Normal"/>
    <w:rsid w:val="00BF3450"/>
    <w:pPr>
      <w:spacing w:after="160" w:line="240" w:lineRule="exact"/>
    </w:pPr>
    <w:rPr>
      <w:rFonts w:ascii="Tahoma" w:hAnsi="Tahoma"/>
      <w:lang w:val="en-US"/>
    </w:rPr>
  </w:style>
  <w:style w:type="character" w:customStyle="1" w:styleId="Administrator">
    <w:name w:val="Administrator"/>
    <w:semiHidden/>
    <w:rsid w:val="000444B6"/>
    <w:rPr>
      <w:rFonts w:ascii="Arial" w:hAnsi="Arial" w:cs="Arial"/>
      <w:color w:val="auto"/>
      <w:sz w:val="20"/>
      <w:szCs w:val="20"/>
    </w:rPr>
  </w:style>
  <w:style w:type="paragraph" w:customStyle="1" w:styleId="CharChar1CharCharCharCharCharCharCharCharCharCharCharChar1CharCharCharCharCharCharCharCharCharCharCharCharCharCharCharChar">
    <w:name w:val="Char Char1 Char Char Char Char Char Char Char Char Char Char Char Char1 Char Char Char Char Char Char Char Char Char Char Char Char Char Char Char Char"/>
    <w:basedOn w:val="Normal"/>
    <w:rsid w:val="00BB47B7"/>
    <w:pPr>
      <w:spacing w:after="160" w:line="240" w:lineRule="exact"/>
    </w:pPr>
    <w:rPr>
      <w:rFonts w:ascii="Tahoma" w:hAnsi="Tahoma"/>
      <w:lang w:val="en-US"/>
    </w:rPr>
  </w:style>
  <w:style w:type="paragraph" w:customStyle="1" w:styleId="CharChar2CharCharCharCharCharCharCharChar1CharCharCharChar">
    <w:name w:val="Char Char2 Char Char Char Char Char Char Char Char1 Char Char Char Char"/>
    <w:basedOn w:val="Normal"/>
    <w:rsid w:val="007848BA"/>
    <w:pPr>
      <w:spacing w:after="160" w:line="240" w:lineRule="exact"/>
    </w:pPr>
    <w:rPr>
      <w:rFonts w:ascii="Tahoma" w:hAnsi="Tahoma"/>
      <w:lang w:val="en-US"/>
    </w:rPr>
  </w:style>
  <w:style w:type="character" w:customStyle="1" w:styleId="apple-style-span">
    <w:name w:val="apple-style-span"/>
    <w:basedOn w:val="DefaultParagraphFont"/>
    <w:rsid w:val="00A42670"/>
  </w:style>
  <w:style w:type="character" w:customStyle="1" w:styleId="descriptionid1siteid133">
    <w:name w:val="descriptionid1siteid133"/>
    <w:basedOn w:val="DefaultParagraphFont"/>
    <w:rsid w:val="00A42670"/>
  </w:style>
  <w:style w:type="paragraph" w:customStyle="1" w:styleId="CharChar2CharCharCharCharCharCharCharChar1CharCharCharCharCharCharCharCharCharCharCharChar">
    <w:name w:val="Char Char2 Char Char Char Char Char Char Char Char1 Char Char Char Char Char Char Char Char Char Char Char Char"/>
    <w:basedOn w:val="Normal"/>
    <w:rsid w:val="003D5E12"/>
    <w:pPr>
      <w:spacing w:after="160" w:line="240" w:lineRule="exact"/>
    </w:pPr>
    <w:rPr>
      <w:rFonts w:ascii="Tahoma" w:hAnsi="Tahoma"/>
      <w:lang w:val="en-US"/>
    </w:rPr>
  </w:style>
  <w:style w:type="paragraph" w:customStyle="1" w:styleId="CharChar2CharCharCharCharCharCharCharChar1CharCharCharCharCharCharCharCharCharCharCharCharCharCharCharCharCharCharCharChar">
    <w:name w:val="Char Char2 Char Char Char Char Char Char Char Char1 Char Char Char Char Char Char Char Char Char Char Char Char Char Char Char Char Char Char Char Char"/>
    <w:basedOn w:val="Normal"/>
    <w:rsid w:val="004A40E8"/>
    <w:pPr>
      <w:spacing w:after="160" w:line="240" w:lineRule="exact"/>
    </w:pPr>
    <w:rPr>
      <w:rFonts w:ascii="Tahoma" w:hAnsi="Tahoma"/>
      <w:lang w:val="en-US"/>
    </w:rPr>
  </w:style>
  <w:style w:type="paragraph" w:customStyle="1" w:styleId="a1">
    <w:name w:val="κειμενο οτε"/>
    <w:basedOn w:val="Normal"/>
    <w:link w:val="Char0"/>
    <w:rsid w:val="002310BE"/>
    <w:pPr>
      <w:tabs>
        <w:tab w:val="left" w:pos="0"/>
      </w:tabs>
      <w:jc w:val="both"/>
    </w:pPr>
    <w:rPr>
      <w:rFonts w:ascii="Franklin Gothic Book" w:hAnsi="Franklin Gothic Book"/>
      <w:szCs w:val="24"/>
    </w:rPr>
  </w:style>
  <w:style w:type="character" w:customStyle="1" w:styleId="Char0">
    <w:name w:val="κειμενο οτε Char"/>
    <w:link w:val="a1"/>
    <w:rsid w:val="002310BE"/>
    <w:rPr>
      <w:rFonts w:ascii="Franklin Gothic Book" w:hAnsi="Franklin Gothic Book"/>
      <w:szCs w:val="24"/>
    </w:rPr>
  </w:style>
  <w:style w:type="character" w:customStyle="1" w:styleId="BodyText2Char">
    <w:name w:val="Body Text 2 Char"/>
    <w:link w:val="BodyText2"/>
    <w:rsid w:val="00A65A1F"/>
    <w:rPr>
      <w:rFonts w:ascii="Tahoma" w:hAnsi="Tahoma" w:cs="Tahoma"/>
      <w:sz w:val="24"/>
      <w:lang w:eastAsia="en-US"/>
    </w:rPr>
  </w:style>
  <w:style w:type="character" w:customStyle="1" w:styleId="HeaderChar">
    <w:name w:val="Header Char"/>
    <w:link w:val="Header"/>
    <w:rsid w:val="00F546FB"/>
    <w:rPr>
      <w:lang w:val="en-GB" w:eastAsia="en-US"/>
    </w:rPr>
  </w:style>
  <w:style w:type="paragraph" w:customStyle="1" w:styleId="a">
    <w:name w:val="κείμενο οτε κουκίδα"/>
    <w:basedOn w:val="Normal"/>
    <w:link w:val="Char1"/>
    <w:rsid w:val="00F01F09"/>
    <w:pPr>
      <w:numPr>
        <w:numId w:val="14"/>
      </w:numPr>
      <w:jc w:val="both"/>
    </w:pPr>
    <w:rPr>
      <w:rFonts w:ascii="Franklin Gothic Book" w:hAnsi="Franklin Gothic Book"/>
    </w:rPr>
  </w:style>
  <w:style w:type="character" w:customStyle="1" w:styleId="Char1">
    <w:name w:val="κείμενο οτε κουκίδα Char"/>
    <w:link w:val="a"/>
    <w:rsid w:val="00F01F09"/>
    <w:rPr>
      <w:rFonts w:ascii="Franklin Gothic Book" w:hAnsi="Franklin Gothic Book"/>
    </w:rPr>
  </w:style>
  <w:style w:type="character" w:customStyle="1" w:styleId="FootnoteTextChar">
    <w:name w:val="Footnote Text Char"/>
    <w:aliases w:val="Schriftart: 9 pt Char,Schriftart: 10 pt Char,Schriftart: 8 pt Char,WB-Fußnotentext Char,fn Char,Footnotes Char,Footnote ak Char,Footnote Char"/>
    <w:link w:val="FootnoteText"/>
    <w:rsid w:val="00F07C15"/>
    <w:rPr>
      <w:lang w:val="en-US" w:eastAsia="en-US"/>
    </w:rPr>
  </w:style>
  <w:style w:type="paragraph" w:customStyle="1" w:styleId="1">
    <w:name w:val="Παράγραφος λίστας1"/>
    <w:basedOn w:val="Normal"/>
    <w:uiPriority w:val="34"/>
    <w:qFormat/>
    <w:rsid w:val="00F07C15"/>
    <w:pPr>
      <w:ind w:left="720"/>
    </w:pPr>
    <w:rPr>
      <w:rFonts w:ascii="Tahoma" w:eastAsia="Calibri" w:hAnsi="Tahoma" w:cs="Tahoma"/>
      <w:lang w:val="el-GR" w:eastAsia="el-GR"/>
    </w:rPr>
  </w:style>
  <w:style w:type="paragraph" w:styleId="PlainText">
    <w:name w:val="Plain Text"/>
    <w:basedOn w:val="Normal"/>
    <w:link w:val="PlainTextChar"/>
    <w:uiPriority w:val="99"/>
    <w:unhideWhenUsed/>
    <w:rsid w:val="007270D4"/>
    <w:rPr>
      <w:rFonts w:ascii="Consolas" w:eastAsia="Calibri" w:hAnsi="Consolas"/>
      <w:sz w:val="21"/>
      <w:szCs w:val="21"/>
      <w:lang w:val="en-US"/>
    </w:rPr>
  </w:style>
  <w:style w:type="character" w:customStyle="1" w:styleId="PlainTextChar">
    <w:name w:val="Plain Text Char"/>
    <w:link w:val="PlainText"/>
    <w:uiPriority w:val="99"/>
    <w:rsid w:val="007270D4"/>
    <w:rPr>
      <w:rFonts w:ascii="Consolas" w:eastAsia="Calibri" w:hAnsi="Consolas"/>
      <w:sz w:val="21"/>
      <w:szCs w:val="21"/>
      <w:lang w:val="en-US" w:eastAsia="en-US"/>
    </w:rPr>
  </w:style>
  <w:style w:type="paragraph" w:customStyle="1" w:styleId="testclassnenad">
    <w:name w:val="testclassnenad"/>
    <w:basedOn w:val="Normal"/>
    <w:rsid w:val="00E6413E"/>
    <w:pPr>
      <w:spacing w:before="100" w:beforeAutospacing="1" w:after="100" w:afterAutospacing="1"/>
    </w:pPr>
    <w:rPr>
      <w:rFonts w:ascii="Tahoma" w:hAnsi="Tahoma" w:cs="Tahoma"/>
      <w:color w:val="000000"/>
      <w:sz w:val="17"/>
      <w:szCs w:val="17"/>
      <w:lang w:val="el-GR" w:eastAsia="el-GR"/>
    </w:rPr>
  </w:style>
  <w:style w:type="character" w:customStyle="1" w:styleId="textbook">
    <w:name w:val="text book"/>
    <w:rsid w:val="000F6267"/>
    <w:rPr>
      <w:rFonts w:ascii="TheFutura-Book" w:hAnsi="TheFutura-Book"/>
      <w:color w:val="000000"/>
      <w:sz w:val="18"/>
      <w:vertAlign w:val="baseline"/>
    </w:rPr>
  </w:style>
  <w:style w:type="character" w:styleId="CommentReference">
    <w:name w:val="annotation reference"/>
    <w:rsid w:val="00A07915"/>
    <w:rPr>
      <w:sz w:val="16"/>
      <w:szCs w:val="16"/>
    </w:rPr>
  </w:style>
  <w:style w:type="paragraph" w:styleId="CommentText">
    <w:name w:val="annotation text"/>
    <w:basedOn w:val="Normal"/>
    <w:link w:val="CommentTextChar"/>
    <w:rsid w:val="00A07915"/>
  </w:style>
  <w:style w:type="character" w:customStyle="1" w:styleId="CommentTextChar">
    <w:name w:val="Comment Text Char"/>
    <w:link w:val="CommentText"/>
    <w:rsid w:val="00A07915"/>
    <w:rPr>
      <w:lang w:val="en-GB" w:eastAsia="en-US"/>
    </w:rPr>
  </w:style>
  <w:style w:type="paragraph" w:styleId="CommentSubject">
    <w:name w:val="annotation subject"/>
    <w:basedOn w:val="CommentText"/>
    <w:next w:val="CommentText"/>
    <w:link w:val="CommentSubjectChar"/>
    <w:rsid w:val="00A07915"/>
    <w:rPr>
      <w:b/>
      <w:bCs/>
    </w:rPr>
  </w:style>
  <w:style w:type="character" w:customStyle="1" w:styleId="CommentSubjectChar">
    <w:name w:val="Comment Subject Char"/>
    <w:link w:val="CommentSubject"/>
    <w:rsid w:val="00A07915"/>
    <w:rPr>
      <w:b/>
      <w:bCs/>
      <w:lang w:val="en-GB" w:eastAsia="en-US"/>
    </w:rPr>
  </w:style>
  <w:style w:type="character" w:customStyle="1" w:styleId="Heading1Char">
    <w:name w:val="Heading 1 Char"/>
    <w:link w:val="Heading1"/>
    <w:rsid w:val="00307199"/>
    <w:rPr>
      <w:b/>
      <w:bCs/>
      <w:sz w:val="24"/>
      <w:szCs w:val="24"/>
    </w:rPr>
  </w:style>
  <w:style w:type="character" w:customStyle="1" w:styleId="Heading2Char">
    <w:name w:val="Heading 2 Char"/>
    <w:link w:val="Heading2"/>
    <w:rsid w:val="00307199"/>
    <w:rPr>
      <w:rFonts w:ascii="Tahoma" w:hAnsi="Tahoma" w:cs="Tahoma"/>
      <w:sz w:val="24"/>
      <w:lang w:eastAsia="en-US"/>
    </w:rPr>
  </w:style>
  <w:style w:type="character" w:customStyle="1" w:styleId="Heading3Char">
    <w:name w:val="Heading 3 Char"/>
    <w:link w:val="Heading3"/>
    <w:rsid w:val="00307199"/>
    <w:rPr>
      <w:rFonts w:ascii="Tahoma" w:hAnsi="Tahoma" w:cs="Tahoma"/>
      <w:b/>
      <w:bCs/>
      <w:sz w:val="24"/>
      <w:lang w:eastAsia="en-US"/>
    </w:rPr>
  </w:style>
  <w:style w:type="character" w:customStyle="1" w:styleId="Heading4Char">
    <w:name w:val="Heading 4 Char"/>
    <w:link w:val="Heading4"/>
    <w:rsid w:val="00307199"/>
    <w:rPr>
      <w:b/>
      <w:bCs/>
      <w:sz w:val="24"/>
      <w:szCs w:val="24"/>
    </w:rPr>
  </w:style>
  <w:style w:type="character" w:customStyle="1" w:styleId="Heading5Char">
    <w:name w:val="Heading 5 Char"/>
    <w:link w:val="Heading5"/>
    <w:rsid w:val="00307199"/>
    <w:rPr>
      <w:rFonts w:ascii="Arial" w:hAnsi="Arial" w:cs="Arial"/>
      <w:b/>
      <w:bCs/>
      <w:i/>
      <w:iCs/>
      <w:sz w:val="26"/>
      <w:szCs w:val="24"/>
    </w:rPr>
  </w:style>
  <w:style w:type="character" w:customStyle="1" w:styleId="Heading6Char">
    <w:name w:val="Heading 6 Char"/>
    <w:link w:val="Heading6"/>
    <w:rsid w:val="00307199"/>
    <w:rPr>
      <w:rFonts w:ascii="Arial" w:hAnsi="Arial" w:cs="Arial"/>
      <w:b/>
      <w:bCs/>
      <w:i/>
      <w:iCs/>
      <w:sz w:val="24"/>
      <w:szCs w:val="24"/>
    </w:rPr>
  </w:style>
  <w:style w:type="character" w:customStyle="1" w:styleId="Heading7Char">
    <w:name w:val="Heading 7 Char"/>
    <w:link w:val="Heading7"/>
    <w:rsid w:val="00307199"/>
    <w:rPr>
      <w:rFonts w:ascii="Arial" w:hAnsi="Arial" w:cs="Arial"/>
      <w:b/>
      <w:bCs/>
      <w:i/>
      <w:iCs/>
      <w:sz w:val="22"/>
      <w:szCs w:val="24"/>
    </w:rPr>
  </w:style>
  <w:style w:type="character" w:customStyle="1" w:styleId="Heading8Char">
    <w:name w:val="Heading 8 Char"/>
    <w:link w:val="Heading8"/>
    <w:rsid w:val="00307199"/>
    <w:rPr>
      <w:rFonts w:ascii="Arial" w:hAnsi="Arial" w:cs="Arial"/>
      <w:i/>
      <w:iCs/>
      <w:sz w:val="22"/>
      <w:szCs w:val="24"/>
    </w:rPr>
  </w:style>
  <w:style w:type="character" w:customStyle="1" w:styleId="Heading9Char">
    <w:name w:val="Heading 9 Char"/>
    <w:link w:val="Heading9"/>
    <w:rsid w:val="00307199"/>
    <w:rPr>
      <w:b/>
      <w:bCs/>
      <w:i/>
      <w:iCs/>
      <w:sz w:val="24"/>
      <w:szCs w:val="24"/>
    </w:rPr>
  </w:style>
  <w:style w:type="character" w:customStyle="1" w:styleId="FooterChar">
    <w:name w:val="Footer Char"/>
    <w:link w:val="Footer"/>
    <w:rsid w:val="00307199"/>
    <w:rPr>
      <w:lang w:val="en-GB" w:eastAsia="en-US"/>
    </w:rPr>
  </w:style>
  <w:style w:type="character" w:customStyle="1" w:styleId="BodyTextIndent2Char">
    <w:name w:val="Body Text Indent 2 Char"/>
    <w:link w:val="BodyTextIndent2"/>
    <w:rsid w:val="00307199"/>
    <w:rPr>
      <w:rFonts w:ascii="Arial" w:hAnsi="Arial" w:cs="Arial"/>
      <w:sz w:val="22"/>
      <w:szCs w:val="28"/>
    </w:rPr>
  </w:style>
  <w:style w:type="character" w:customStyle="1" w:styleId="TitleChar">
    <w:name w:val="Title Char"/>
    <w:link w:val="Title"/>
    <w:rsid w:val="00307199"/>
    <w:rPr>
      <w:sz w:val="28"/>
      <w:szCs w:val="24"/>
      <w:lang w:eastAsia="en-US"/>
    </w:rPr>
  </w:style>
  <w:style w:type="character" w:customStyle="1" w:styleId="BodyTextChar">
    <w:name w:val="Body Text Char"/>
    <w:link w:val="BodyText"/>
    <w:rsid w:val="00307199"/>
    <w:rPr>
      <w:sz w:val="28"/>
      <w:szCs w:val="24"/>
      <w:lang w:eastAsia="en-US"/>
    </w:rPr>
  </w:style>
  <w:style w:type="character" w:customStyle="1" w:styleId="BodyText3Char">
    <w:name w:val="Body Text 3 Char"/>
    <w:link w:val="BodyText3"/>
    <w:rsid w:val="00307199"/>
    <w:rPr>
      <w:rFonts w:ascii="Arial" w:hAnsi="Arial" w:cs="Arial"/>
      <w:sz w:val="22"/>
      <w:szCs w:val="24"/>
    </w:rPr>
  </w:style>
  <w:style w:type="character" w:customStyle="1" w:styleId="BodyTextIndentChar">
    <w:name w:val="Body Text Indent Char"/>
    <w:link w:val="BodyTextIndent"/>
    <w:rsid w:val="00307199"/>
    <w:rPr>
      <w:rFonts w:ascii="Tahoma" w:hAnsi="Tahoma" w:cs="Tahoma"/>
      <w:b/>
      <w:sz w:val="22"/>
      <w:szCs w:val="22"/>
      <w:lang w:eastAsia="en-US"/>
    </w:rPr>
  </w:style>
  <w:style w:type="character" w:customStyle="1" w:styleId="BodyTextIndent3Char">
    <w:name w:val="Body Text Indent 3 Char"/>
    <w:link w:val="BodyTextIndent3"/>
    <w:rsid w:val="00307199"/>
    <w:rPr>
      <w:sz w:val="24"/>
      <w:szCs w:val="24"/>
      <w:lang w:val="en-US"/>
    </w:rPr>
  </w:style>
  <w:style w:type="character" w:customStyle="1" w:styleId="BalloonTextChar">
    <w:name w:val="Balloon Text Char"/>
    <w:link w:val="BalloonText"/>
    <w:semiHidden/>
    <w:rsid w:val="00307199"/>
    <w:rPr>
      <w:rFonts w:ascii="Tahoma" w:hAnsi="Tahoma" w:cs="Tahoma"/>
      <w:sz w:val="16"/>
      <w:szCs w:val="16"/>
      <w:lang w:val="en-US" w:eastAsia="en-US"/>
    </w:rPr>
  </w:style>
  <w:style w:type="paragraph" w:customStyle="1" w:styleId="a0">
    <w:name w:val="ΕΠΙΚΕΦΑΛΙΔΑ ΟΤΕ"/>
    <w:basedOn w:val="Normal"/>
    <w:rsid w:val="00961D03"/>
    <w:pPr>
      <w:keepNext/>
      <w:numPr>
        <w:ilvl w:val="2"/>
        <w:numId w:val="22"/>
      </w:numPr>
      <w:jc w:val="both"/>
    </w:pPr>
    <w:rPr>
      <w:rFonts w:ascii="Franklin Gothic Book" w:eastAsia="Calibri" w:hAnsi="Franklin Gothic Book"/>
      <w:b/>
      <w:bCs/>
      <w:color w:val="0051A2"/>
      <w:spacing w:val="30"/>
      <w:sz w:val="22"/>
      <w:szCs w:val="22"/>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30006">
      <w:bodyDiv w:val="1"/>
      <w:marLeft w:val="0"/>
      <w:marRight w:val="0"/>
      <w:marTop w:val="0"/>
      <w:marBottom w:val="0"/>
      <w:divBdr>
        <w:top w:val="none" w:sz="0" w:space="0" w:color="auto"/>
        <w:left w:val="none" w:sz="0" w:space="0" w:color="auto"/>
        <w:bottom w:val="none" w:sz="0" w:space="0" w:color="auto"/>
        <w:right w:val="none" w:sz="0" w:space="0" w:color="auto"/>
      </w:divBdr>
    </w:div>
    <w:div w:id="535047228">
      <w:bodyDiv w:val="1"/>
      <w:marLeft w:val="0"/>
      <w:marRight w:val="0"/>
      <w:marTop w:val="0"/>
      <w:marBottom w:val="0"/>
      <w:divBdr>
        <w:top w:val="none" w:sz="0" w:space="0" w:color="auto"/>
        <w:left w:val="none" w:sz="0" w:space="0" w:color="auto"/>
        <w:bottom w:val="none" w:sz="0" w:space="0" w:color="auto"/>
        <w:right w:val="none" w:sz="0" w:space="0" w:color="auto"/>
      </w:divBdr>
    </w:div>
    <w:div w:id="875855334">
      <w:bodyDiv w:val="1"/>
      <w:marLeft w:val="0"/>
      <w:marRight w:val="0"/>
      <w:marTop w:val="0"/>
      <w:marBottom w:val="0"/>
      <w:divBdr>
        <w:top w:val="none" w:sz="0" w:space="0" w:color="auto"/>
        <w:left w:val="none" w:sz="0" w:space="0" w:color="auto"/>
        <w:bottom w:val="none" w:sz="0" w:space="0" w:color="auto"/>
        <w:right w:val="none" w:sz="0" w:space="0" w:color="auto"/>
      </w:divBdr>
    </w:div>
    <w:div w:id="1141265177">
      <w:bodyDiv w:val="1"/>
      <w:marLeft w:val="0"/>
      <w:marRight w:val="0"/>
      <w:marTop w:val="0"/>
      <w:marBottom w:val="0"/>
      <w:divBdr>
        <w:top w:val="none" w:sz="0" w:space="0" w:color="auto"/>
        <w:left w:val="none" w:sz="0" w:space="0" w:color="auto"/>
        <w:bottom w:val="none" w:sz="0" w:space="0" w:color="auto"/>
        <w:right w:val="none" w:sz="0" w:space="0" w:color="auto"/>
      </w:divBdr>
    </w:div>
    <w:div w:id="1539001737">
      <w:bodyDiv w:val="1"/>
      <w:marLeft w:val="0"/>
      <w:marRight w:val="0"/>
      <w:marTop w:val="0"/>
      <w:marBottom w:val="0"/>
      <w:divBdr>
        <w:top w:val="none" w:sz="0" w:space="0" w:color="auto"/>
        <w:left w:val="none" w:sz="0" w:space="0" w:color="auto"/>
        <w:bottom w:val="none" w:sz="0" w:space="0" w:color="auto"/>
        <w:right w:val="none" w:sz="0" w:space="0" w:color="auto"/>
      </w:divBdr>
    </w:div>
    <w:div w:id="1832677711">
      <w:bodyDiv w:val="1"/>
      <w:marLeft w:val="0"/>
      <w:marRight w:val="0"/>
      <w:marTop w:val="0"/>
      <w:marBottom w:val="0"/>
      <w:divBdr>
        <w:top w:val="none" w:sz="0" w:space="0" w:color="auto"/>
        <w:left w:val="none" w:sz="0" w:space="0" w:color="auto"/>
        <w:bottom w:val="none" w:sz="0" w:space="0" w:color="auto"/>
        <w:right w:val="none" w:sz="0" w:space="0" w:color="auto"/>
      </w:divBdr>
    </w:div>
    <w:div w:id="20290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tzelepis@ote.g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f661d59738324870b20991cb5f257540">
  <xsd:schema xmlns:xsd="http://www.w3.org/2001/XMLSchema" xmlns:p="http://schemas.microsoft.com/office/2006/metadata/properties" xmlns:ns2="a63ba609-ed36-4a9e-b21f-a4dacc36b656" targetNamespace="http://schemas.microsoft.com/office/2006/metadata/properties" ma:root="true" ma:fieldsID="c500cda12503f1e3b5160083d93b6aa6"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a63ba609-ed36-4a9e-b21f-a4dacc36b656" elementFormDefault="qualified">
    <xsd:import namespace="http://schemas.microsoft.com/office/2006/documentManagement/type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AC75B-3C00-4EAE-BA69-6AA04AD743A0}">
  <ds:schemaRefs>
    <ds:schemaRef ds:uri="http://schemas.microsoft.com/sharepoint/v3/contenttype/forms"/>
  </ds:schemaRefs>
</ds:datastoreItem>
</file>

<file path=customXml/itemProps2.xml><?xml version="1.0" encoding="utf-8"?>
<ds:datastoreItem xmlns:ds="http://schemas.openxmlformats.org/officeDocument/2006/customXml" ds:itemID="{0868E282-C344-42E8-86C0-A6929C61889D}">
  <ds:schemaRefs>
    <ds:schemaRef ds:uri="office.server.policy"/>
  </ds:schemaRefs>
</ds:datastoreItem>
</file>

<file path=customXml/itemProps3.xml><?xml version="1.0" encoding="utf-8"?>
<ds:datastoreItem xmlns:ds="http://schemas.openxmlformats.org/officeDocument/2006/customXml" ds:itemID="{3457438A-86B4-4E44-BC56-4DE922B1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5F6A60A-7AB0-4580-9E47-B6DF799C9139}">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a63ba609-ed36-4a9e-b21f-a4dacc36b656"/>
  </ds:schemaRefs>
</ds:datastoreItem>
</file>

<file path=customXml/itemProps5.xml><?xml version="1.0" encoding="utf-8"?>
<ds:datastoreItem xmlns:ds="http://schemas.openxmlformats.org/officeDocument/2006/customXml" ds:itemID="{EF623028-180A-452A-B3F3-06DC08B1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4482</Words>
  <Characters>25549</Characters>
  <Application>Microsoft Office Word</Application>
  <DocSecurity>0</DocSecurity>
  <Lines>212</Lines>
  <Paragraphs>59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OTE</Company>
  <LinksUpToDate>false</LinksUpToDate>
  <CharactersWithSpaces>29972</CharactersWithSpaces>
  <SharedDoc>false</SharedDoc>
  <HLinks>
    <vt:vector size="12" baseType="variant">
      <vt:variant>
        <vt:i4>8257613</vt:i4>
      </vt:variant>
      <vt:variant>
        <vt:i4>3</vt:i4>
      </vt:variant>
      <vt:variant>
        <vt:i4>0</vt:i4>
      </vt:variant>
      <vt:variant>
        <vt:i4>5</vt:i4>
      </vt:variant>
      <vt:variant>
        <vt:lpwstr>mailto:dtzelepis@ote.gr</vt:lpwstr>
      </vt:variant>
      <vt:variant>
        <vt:lpwstr/>
      </vt:variant>
      <vt:variant>
        <vt:i4>7733364</vt:i4>
      </vt:variant>
      <vt:variant>
        <vt:i4>0</vt:i4>
      </vt:variant>
      <vt:variant>
        <vt:i4>0</vt:i4>
      </vt:variant>
      <vt:variant>
        <vt:i4>5</vt:i4>
      </vt:variant>
      <vt:variant>
        <vt:lpwstr>http://www.ote.gr/portal/page/portal/InvestorRelation/InvestorRelation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Maselis Konstantinos</cp:lastModifiedBy>
  <cp:revision>9</cp:revision>
  <cp:lastPrinted>2012-11-09T08:09:00Z</cp:lastPrinted>
  <dcterms:created xsi:type="dcterms:W3CDTF">2012-11-08T16:51:00Z</dcterms:created>
  <dcterms:modified xsi:type="dcterms:W3CDTF">2012-11-09T08:09:00Z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y fmtid="{D5CDD505-2E9C-101B-9397-08002B2CF9AE}" pid="3" name="Subject">
    <vt:lpwstr/>
  </property>
  <property fmtid="{D5CDD505-2E9C-101B-9397-08002B2CF9AE}" pid="4" name="Keywords">
    <vt:lpwstr/>
  </property>
  <property fmtid="{D5CDD505-2E9C-101B-9397-08002B2CF9AE}" pid="5" name="_Author">
    <vt:lpwstr>Administrator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