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85" w:rsidRDefault="00C57485" w:rsidP="0090614C">
      <w:pPr>
        <w:jc w:val="center"/>
        <w:rPr>
          <w:rFonts w:ascii="Century Gothic" w:hAnsi="Century Gothic"/>
          <w:b/>
          <w:emboss/>
          <w:color w:val="FFFFFF"/>
        </w:rPr>
      </w:pPr>
    </w:p>
    <w:p w:rsidR="00C57485" w:rsidRPr="003C501E" w:rsidRDefault="00C57485" w:rsidP="0090614C">
      <w:pPr>
        <w:jc w:val="center"/>
        <w:rPr>
          <w:rFonts w:ascii="Century Gothic" w:hAnsi="Century Gothic"/>
          <w:b/>
          <w:emboss/>
          <w:color w:val="FFFFFF"/>
        </w:rPr>
      </w:pPr>
    </w:p>
    <w:p w:rsidR="00C57485" w:rsidRDefault="00C57485" w:rsidP="0090614C">
      <w:pPr>
        <w:jc w:val="center"/>
        <w:rPr>
          <w:rFonts w:ascii="Century Gothic" w:hAnsi="Century Gothic"/>
          <w:b/>
        </w:rPr>
      </w:pPr>
    </w:p>
    <w:p w:rsidR="00C57485" w:rsidRPr="003C501E" w:rsidRDefault="00C57485" w:rsidP="0090614C">
      <w:pPr>
        <w:jc w:val="center"/>
        <w:rPr>
          <w:rFonts w:ascii="Century Gothic" w:hAnsi="Century Gothic"/>
          <w:b/>
        </w:rPr>
      </w:pPr>
    </w:p>
    <w:p w:rsidR="00C57485" w:rsidRPr="003C501E" w:rsidRDefault="00C57485" w:rsidP="003C501E">
      <w:pPr>
        <w:shd w:val="clear" w:color="auto" w:fill="333333"/>
        <w:jc w:val="center"/>
        <w:rPr>
          <w:rFonts w:ascii="Georgia" w:hAnsi="Georgia"/>
          <w:b/>
          <w:emboss/>
          <w:color w:val="FFFFFF"/>
          <w:sz w:val="28"/>
          <w:szCs w:val="28"/>
        </w:rPr>
      </w:pPr>
      <w:r w:rsidRPr="003C501E">
        <w:rPr>
          <w:rFonts w:ascii="Georgia" w:hAnsi="Georgia"/>
          <w:b/>
          <w:emboss/>
          <w:color w:val="FFFFFF"/>
          <w:sz w:val="28"/>
          <w:szCs w:val="28"/>
        </w:rPr>
        <w:t>ΠΕΡΙΛΗΨΗ ΣΧΕΔΙΟΥ ΤΡΟΠΟΠΟΙΗΣΗΣ ΑΡΘΡΟΥ ΚΑΤΑΣΤΑΤΙΚΟΥ ΕΤΑΙΡΕΙΑΣ ΕΚΤΕΡ Α.Ε.</w:t>
      </w:r>
    </w:p>
    <w:p w:rsidR="00C57485" w:rsidRPr="003C501E" w:rsidRDefault="00C57485" w:rsidP="0090614C">
      <w:pPr>
        <w:shd w:val="clear" w:color="auto" w:fill="333333"/>
        <w:jc w:val="center"/>
        <w:rPr>
          <w:rFonts w:ascii="Georgia" w:hAnsi="Georgia"/>
          <w:b/>
          <w:emboss/>
          <w:color w:val="FFFFFF"/>
          <w:sz w:val="28"/>
          <w:szCs w:val="28"/>
        </w:rPr>
      </w:pPr>
      <w:r w:rsidRPr="003C501E">
        <w:rPr>
          <w:rFonts w:ascii="Georgia" w:hAnsi="Georgia"/>
          <w:b/>
          <w:emboss/>
          <w:color w:val="FFFFFF"/>
          <w:sz w:val="28"/>
          <w:szCs w:val="28"/>
        </w:rPr>
        <w:t>(</w:t>
      </w:r>
      <w:r w:rsidRPr="003C501E">
        <w:rPr>
          <w:rFonts w:ascii="Georgia" w:hAnsi="Georgia"/>
          <w:b/>
          <w:i/>
          <w:iCs/>
          <w:emboss/>
          <w:color w:val="FFFFFF"/>
          <w:sz w:val="28"/>
          <w:szCs w:val="28"/>
        </w:rPr>
        <w:t>σύμφωνα με το άρθρο 19§2 του ν.3556/2007</w:t>
      </w:r>
      <w:r w:rsidRPr="003C501E">
        <w:rPr>
          <w:rFonts w:ascii="Georgia" w:hAnsi="Georgia"/>
          <w:b/>
          <w:emboss/>
          <w:color w:val="FFFFFF"/>
          <w:sz w:val="28"/>
          <w:szCs w:val="28"/>
        </w:rPr>
        <w:t>)</w:t>
      </w:r>
    </w:p>
    <w:p w:rsidR="00C57485" w:rsidRPr="003C501E" w:rsidRDefault="00C57485" w:rsidP="0090614C">
      <w:pPr>
        <w:jc w:val="center"/>
        <w:rPr>
          <w:rFonts w:ascii="Georgia" w:hAnsi="Georgia"/>
          <w:b/>
        </w:rPr>
      </w:pPr>
    </w:p>
    <w:p w:rsidR="00C57485" w:rsidRPr="003C501E" w:rsidRDefault="00C57485" w:rsidP="0090614C">
      <w:pPr>
        <w:jc w:val="center"/>
        <w:rPr>
          <w:rFonts w:ascii="Georgia" w:hAnsi="Georgia"/>
          <w:b/>
        </w:rPr>
      </w:pPr>
    </w:p>
    <w:p w:rsidR="00C57485" w:rsidRPr="003C501E" w:rsidRDefault="00C57485" w:rsidP="00093E5A">
      <w:pPr>
        <w:spacing w:line="360" w:lineRule="auto"/>
        <w:jc w:val="both"/>
        <w:rPr>
          <w:rFonts w:ascii="Georgia" w:hAnsi="Georgia"/>
        </w:rPr>
      </w:pPr>
      <w:r w:rsidRPr="003C501E">
        <w:rPr>
          <w:rFonts w:ascii="Georgia" w:hAnsi="Georgia"/>
        </w:rPr>
        <w:t>Η εταιρ</w:t>
      </w:r>
      <w:r>
        <w:rPr>
          <w:rFonts w:ascii="Georgia" w:hAnsi="Georgia"/>
        </w:rPr>
        <w:t>ε</w:t>
      </w:r>
      <w:r w:rsidRPr="003C501E">
        <w:rPr>
          <w:rFonts w:ascii="Georgia" w:hAnsi="Georgia"/>
        </w:rPr>
        <w:t xml:space="preserve">ία </w:t>
      </w:r>
      <w:r>
        <w:rPr>
          <w:rFonts w:ascii="Georgia" w:hAnsi="Georgia"/>
        </w:rPr>
        <w:t>ΕΚΤΕΡ Α.Ε.</w:t>
      </w:r>
      <w:r w:rsidRPr="003C501E">
        <w:rPr>
          <w:rFonts w:ascii="Georgia" w:hAnsi="Georgia"/>
        </w:rPr>
        <w:t>, κατ’ εφαρμογή της διάταξης του άρθρ</w:t>
      </w:r>
      <w:r>
        <w:rPr>
          <w:rFonts w:ascii="Georgia" w:hAnsi="Georgia"/>
        </w:rPr>
        <w:t xml:space="preserve">ου 19 παρ. 2 του ν. 3556/2007, </w:t>
      </w:r>
      <w:r w:rsidRPr="003C501E">
        <w:rPr>
          <w:rFonts w:ascii="Georgia" w:hAnsi="Georgia"/>
        </w:rPr>
        <w:t xml:space="preserve">εν όψει συγκλήσεως </w:t>
      </w:r>
      <w:r>
        <w:rPr>
          <w:rFonts w:ascii="Georgia" w:hAnsi="Georgia"/>
        </w:rPr>
        <w:t>της από 29.06.2012 Γ</w:t>
      </w:r>
      <w:r w:rsidRPr="003C501E">
        <w:rPr>
          <w:rFonts w:ascii="Georgia" w:hAnsi="Georgia"/>
        </w:rPr>
        <w:t xml:space="preserve">ενικής </w:t>
      </w:r>
      <w:r>
        <w:rPr>
          <w:rFonts w:ascii="Georgia" w:hAnsi="Georgia"/>
        </w:rPr>
        <w:t>Σ</w:t>
      </w:r>
      <w:r w:rsidRPr="003C501E">
        <w:rPr>
          <w:rFonts w:ascii="Georgia" w:hAnsi="Georgia"/>
        </w:rPr>
        <w:t xml:space="preserve">υνελεύσεως στα θέματα ημερήσιας διάταξης της οποίας περιλαμβάνεται και τροποποίηση </w:t>
      </w:r>
      <w:r>
        <w:rPr>
          <w:rFonts w:ascii="Georgia" w:hAnsi="Georgia"/>
        </w:rPr>
        <w:t>του άρθρου 4 ‘</w:t>
      </w:r>
      <w:r w:rsidRPr="003C501E">
        <w:rPr>
          <w:rFonts w:ascii="Georgia" w:hAnsi="Georgia"/>
          <w:i/>
          <w:iCs/>
        </w:rPr>
        <w:t>Σκοπός</w:t>
      </w:r>
      <w:r>
        <w:rPr>
          <w:rFonts w:ascii="Georgia" w:hAnsi="Georgia"/>
        </w:rPr>
        <w:t>’</w:t>
      </w:r>
      <w:r w:rsidRPr="003C501E">
        <w:rPr>
          <w:rFonts w:ascii="Georgia" w:hAnsi="Georgia"/>
        </w:rPr>
        <w:t xml:space="preserve"> του καταστατικού, ανακοινώνει το σχέδιο της προτεινόμενης τροποποίησης:  </w:t>
      </w:r>
    </w:p>
    <w:p w:rsidR="00C57485" w:rsidRDefault="00C57485" w:rsidP="00093E5A">
      <w:pPr>
        <w:spacing w:line="276" w:lineRule="auto"/>
        <w:ind w:right="26"/>
        <w:jc w:val="center"/>
        <w:rPr>
          <w:rFonts w:ascii="Georgia" w:hAnsi="Georgia"/>
        </w:rPr>
      </w:pPr>
    </w:p>
    <w:p w:rsidR="00C57485" w:rsidRPr="003C501E" w:rsidRDefault="00C57485" w:rsidP="00093E5A">
      <w:pPr>
        <w:spacing w:line="276" w:lineRule="auto"/>
        <w:ind w:right="26"/>
        <w:jc w:val="center"/>
        <w:rPr>
          <w:rFonts w:ascii="Georgia" w:hAnsi="Georgia"/>
        </w:rPr>
      </w:pPr>
    </w:p>
    <w:p w:rsidR="00C57485" w:rsidRPr="00BB401E" w:rsidRDefault="00C57485" w:rsidP="00093E5A">
      <w:pPr>
        <w:spacing w:line="276" w:lineRule="auto"/>
        <w:jc w:val="both"/>
        <w:rPr>
          <w:rFonts w:ascii="Georgia" w:hAnsi="Georgia"/>
          <w:b/>
          <w:shadow/>
          <w:color w:val="000080"/>
        </w:rPr>
      </w:pPr>
      <w:r w:rsidRPr="003C501E">
        <w:rPr>
          <w:rFonts w:ascii="Georgia" w:hAnsi="Georgia"/>
          <w:b/>
          <w:shadow/>
          <w:color w:val="000080"/>
        </w:rPr>
        <w:t xml:space="preserve">Κεφάλαιο καταστατικού </w:t>
      </w:r>
      <w:r>
        <w:rPr>
          <w:rFonts w:ascii="Georgia" w:hAnsi="Georgia"/>
          <w:b/>
          <w:shadow/>
          <w:color w:val="000080"/>
        </w:rPr>
        <w:t>Α’</w:t>
      </w:r>
      <w:r w:rsidRPr="003C501E">
        <w:rPr>
          <w:rFonts w:ascii="Georgia" w:hAnsi="Georgia"/>
          <w:b/>
          <w:shadow/>
          <w:color w:val="000080"/>
        </w:rPr>
        <w:t xml:space="preserve">: </w:t>
      </w:r>
      <w:r w:rsidRPr="00BB401E">
        <w:rPr>
          <w:rFonts w:ascii="Georgia" w:hAnsi="Georgia"/>
          <w:b/>
          <w:shadow/>
          <w:color w:val="000080"/>
        </w:rPr>
        <w:t>ΣΥΣΤΑΣΗ - ΕΠΩΝΥΜΙΑ - ΕΔΡΑ - ΔΙΑΡΚΕΙΑ – ΣΚΟΠΟΣ</w:t>
      </w:r>
    </w:p>
    <w:p w:rsidR="00C57485" w:rsidRDefault="00C57485" w:rsidP="00093E5A">
      <w:pPr>
        <w:pStyle w:val="PlainText"/>
        <w:spacing w:line="276" w:lineRule="auto"/>
        <w:jc w:val="both"/>
        <w:rPr>
          <w:rFonts w:ascii="Georgia" w:hAnsi="Georgia"/>
          <w:b/>
          <w:sz w:val="24"/>
          <w:szCs w:val="24"/>
        </w:rPr>
      </w:pPr>
    </w:p>
    <w:p w:rsidR="00C57485" w:rsidRPr="003C501E" w:rsidRDefault="00C57485" w:rsidP="00093E5A">
      <w:pPr>
        <w:pStyle w:val="PlainText"/>
        <w:spacing w:line="360" w:lineRule="auto"/>
        <w:jc w:val="both"/>
        <w:rPr>
          <w:rFonts w:ascii="Georgia" w:hAnsi="Georgia"/>
          <w:b/>
          <w:sz w:val="24"/>
          <w:szCs w:val="24"/>
        </w:rPr>
      </w:pPr>
      <w:r w:rsidRPr="003C501E">
        <w:rPr>
          <w:rFonts w:ascii="Georgia" w:hAnsi="Georgia"/>
          <w:b/>
          <w:sz w:val="24"/>
          <w:szCs w:val="24"/>
        </w:rPr>
        <w:t xml:space="preserve">ΑΡΘΡΟ </w:t>
      </w:r>
      <w:r>
        <w:rPr>
          <w:rFonts w:ascii="Georgia" w:hAnsi="Georgia"/>
          <w:b/>
          <w:sz w:val="24"/>
          <w:szCs w:val="24"/>
        </w:rPr>
        <w:t>4</w:t>
      </w:r>
      <w:r>
        <w:rPr>
          <w:rFonts w:ascii="Georgia" w:hAnsi="Georgia"/>
          <w:b/>
          <w:sz w:val="24"/>
          <w:szCs w:val="24"/>
        </w:rPr>
        <w:tab/>
        <w:t>Σκοπός</w:t>
      </w:r>
    </w:p>
    <w:p w:rsidR="00C57485" w:rsidRPr="003C501E" w:rsidRDefault="00C57485" w:rsidP="00A703F0">
      <w:pPr>
        <w:spacing w:before="120" w:line="360" w:lineRule="auto"/>
        <w:ind w:right="28"/>
        <w:jc w:val="both"/>
        <w:rPr>
          <w:rFonts w:ascii="Georgia" w:hAnsi="Georgia"/>
        </w:rPr>
      </w:pPr>
      <w:r w:rsidRPr="003C501E">
        <w:rPr>
          <w:rFonts w:ascii="Georgia" w:hAnsi="Georgia"/>
        </w:rPr>
        <w:t xml:space="preserve">Η υπόψη τροποποίηση σχετίζεται με τη </w:t>
      </w:r>
      <w:r>
        <w:rPr>
          <w:rFonts w:ascii="Georgia" w:hAnsi="Georgia"/>
        </w:rPr>
        <w:t xml:space="preserve">διεύρυνση του σκοπού της Εταιρείας </w:t>
      </w:r>
      <w:r w:rsidRPr="00093E5A">
        <w:rPr>
          <w:rFonts w:ascii="Georgia" w:hAnsi="Georgia"/>
          <w:iCs/>
        </w:rPr>
        <w:t xml:space="preserve">προκειμένου </w:t>
      </w:r>
      <w:r w:rsidRPr="00093E5A">
        <w:rPr>
          <w:rFonts w:ascii="Georgia" w:hAnsi="Georgia"/>
          <w:bCs/>
          <w:iCs/>
        </w:rPr>
        <w:t>να καταστεί δυνατή η επέκταση των τομέων δραστηριοποίησης σε επιμέρους αντικείμενα που άπτονται, άμεσα ή έμμεσα, του ενδιαφέροντος της Εταιρε</w:t>
      </w:r>
      <w:r>
        <w:rPr>
          <w:rFonts w:ascii="Georgia" w:hAnsi="Georgia"/>
          <w:bCs/>
          <w:iCs/>
        </w:rPr>
        <w:t>ίας</w:t>
      </w:r>
      <w:r w:rsidRPr="00093E5A">
        <w:rPr>
          <w:rFonts w:ascii="Georgia" w:hAnsi="Georgia"/>
          <w:bCs/>
          <w:iCs/>
        </w:rPr>
        <w:t xml:space="preserve"> και να υπάρχει το κατάλληλο πλαίσιο αν</w:t>
      </w:r>
      <w:r>
        <w:rPr>
          <w:rFonts w:ascii="Georgia" w:hAnsi="Georgia"/>
          <w:bCs/>
          <w:iCs/>
        </w:rPr>
        <w:t>άπτυξης των δραστηριοτήτων της Ε</w:t>
      </w:r>
      <w:r w:rsidRPr="00093E5A">
        <w:rPr>
          <w:rFonts w:ascii="Georgia" w:hAnsi="Georgia"/>
          <w:bCs/>
          <w:iCs/>
        </w:rPr>
        <w:t>ταιρ</w:t>
      </w:r>
      <w:r>
        <w:rPr>
          <w:rFonts w:ascii="Georgia" w:hAnsi="Georgia"/>
          <w:bCs/>
          <w:iCs/>
        </w:rPr>
        <w:t>ε</w:t>
      </w:r>
      <w:r w:rsidRPr="00093E5A">
        <w:rPr>
          <w:rFonts w:ascii="Georgia" w:hAnsi="Georgia"/>
          <w:bCs/>
          <w:iCs/>
        </w:rPr>
        <w:t>ίας, όταν δοθεί ευκαιρία</w:t>
      </w:r>
      <w:r w:rsidRPr="003C501E">
        <w:rPr>
          <w:rFonts w:ascii="Georgia" w:hAnsi="Georgia"/>
        </w:rPr>
        <w:t xml:space="preserve">. </w:t>
      </w:r>
    </w:p>
    <w:p w:rsidR="00C57485" w:rsidRDefault="00C57485" w:rsidP="00A703F0">
      <w:pPr>
        <w:spacing w:line="360" w:lineRule="auto"/>
        <w:ind w:right="26"/>
        <w:jc w:val="both"/>
        <w:rPr>
          <w:rFonts w:ascii="Georgia" w:hAnsi="Georgia"/>
        </w:rPr>
      </w:pPr>
    </w:p>
    <w:p w:rsidR="00C57485" w:rsidRDefault="00C57485" w:rsidP="00A76AE6">
      <w:pPr>
        <w:spacing w:line="360" w:lineRule="auto"/>
        <w:ind w:right="26"/>
        <w:jc w:val="both"/>
        <w:rPr>
          <w:rFonts w:ascii="Georgia" w:hAnsi="Georgia"/>
        </w:rPr>
      </w:pPr>
      <w:r>
        <w:rPr>
          <w:rFonts w:ascii="Georgia" w:hAnsi="Georgia"/>
        </w:rPr>
        <w:t xml:space="preserve">Ειδικότερα προτείνεται η τροποποίηση του άρθρου 4 του καταστατικού με την αναδιατύπωση ήδη υφιστάμενων παραγράφων του άρθρου 4 από την παράγραφο 4.6 και εφεξής, την προσθήκη νέας παραγράφου και την απαιτούμενη αναρίθμηση των παραγράφων του άρθρου 4 του καταστατικού. </w:t>
      </w:r>
    </w:p>
    <w:p w:rsidR="00C57485" w:rsidRDefault="00C57485" w:rsidP="00A703F0">
      <w:pPr>
        <w:spacing w:line="360" w:lineRule="auto"/>
        <w:ind w:right="26"/>
        <w:jc w:val="both"/>
        <w:rPr>
          <w:rFonts w:ascii="Georgia" w:hAnsi="Georgia"/>
        </w:rPr>
      </w:pPr>
    </w:p>
    <w:p w:rsidR="00C57485" w:rsidRPr="003C501E" w:rsidRDefault="00C57485" w:rsidP="00A703F0">
      <w:pPr>
        <w:spacing w:line="360" w:lineRule="auto"/>
        <w:ind w:right="26"/>
        <w:jc w:val="both"/>
        <w:rPr>
          <w:rFonts w:ascii="Georgia" w:hAnsi="Georgia"/>
        </w:rPr>
      </w:pPr>
      <w:r w:rsidRPr="003C501E">
        <w:rPr>
          <w:rFonts w:ascii="Georgia" w:hAnsi="Georgia"/>
        </w:rPr>
        <w:t xml:space="preserve">Εφόσον γίνει αποδεκτή από τη Συνέλευση των μετόχων η πρόταση του Διοικητικού Συμβουλίου, οι </w:t>
      </w:r>
      <w:r>
        <w:rPr>
          <w:rFonts w:ascii="Georgia" w:hAnsi="Georgia"/>
        </w:rPr>
        <w:t xml:space="preserve">τροποποιούμενες </w:t>
      </w:r>
      <w:r w:rsidRPr="003C501E">
        <w:rPr>
          <w:rFonts w:ascii="Georgia" w:hAnsi="Georgia"/>
        </w:rPr>
        <w:t xml:space="preserve">παράγραφοι του άρθρου </w:t>
      </w:r>
      <w:r>
        <w:rPr>
          <w:rFonts w:ascii="Georgia" w:hAnsi="Georgia"/>
        </w:rPr>
        <w:t>4</w:t>
      </w:r>
      <w:r w:rsidRPr="003C501E">
        <w:rPr>
          <w:rFonts w:ascii="Georgia" w:hAnsi="Georgia"/>
        </w:rPr>
        <w:t xml:space="preserve"> του καταστατικού θα </w:t>
      </w:r>
      <w:r>
        <w:rPr>
          <w:rFonts w:ascii="Georgia" w:hAnsi="Georgia"/>
        </w:rPr>
        <w:t>έχουν</w:t>
      </w:r>
      <w:r w:rsidRPr="003C501E">
        <w:rPr>
          <w:rFonts w:ascii="Georgia" w:hAnsi="Georgia"/>
        </w:rPr>
        <w:t xml:space="preserve"> ως ακολούθως :</w:t>
      </w:r>
    </w:p>
    <w:p w:rsidR="00C57485" w:rsidRDefault="00C57485" w:rsidP="0090614C">
      <w:pPr>
        <w:ind w:right="26"/>
        <w:jc w:val="both"/>
        <w:rPr>
          <w:rFonts w:ascii="Georgia" w:hAnsi="Georgia"/>
        </w:rPr>
      </w:pPr>
    </w:p>
    <w:p w:rsidR="00C57485" w:rsidRDefault="00C57485" w:rsidP="0090614C">
      <w:pPr>
        <w:ind w:right="26"/>
        <w:jc w:val="both"/>
        <w:rPr>
          <w:rFonts w:ascii="Georgia" w:hAnsi="Georgia"/>
        </w:rPr>
      </w:pPr>
    </w:p>
    <w:p w:rsidR="00C57485" w:rsidRDefault="00C57485" w:rsidP="0090614C">
      <w:pPr>
        <w:ind w:right="26"/>
        <w:jc w:val="both"/>
        <w:rPr>
          <w:rFonts w:ascii="Georgia" w:hAnsi="Georgia"/>
        </w:rPr>
      </w:pPr>
    </w:p>
    <w:p w:rsidR="00C57485" w:rsidRPr="003C501E" w:rsidRDefault="00C57485" w:rsidP="0090614C">
      <w:pPr>
        <w:ind w:right="26"/>
        <w:jc w:val="both"/>
        <w:rPr>
          <w:rFonts w:ascii="Georgia" w:hAnsi="Georgia"/>
        </w:rPr>
      </w:pPr>
    </w:p>
    <w:p w:rsidR="00C57485" w:rsidRDefault="00C57485" w:rsidP="00AA6782">
      <w:pPr>
        <w:jc w:val="both"/>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59"/>
        <w:gridCol w:w="236"/>
        <w:gridCol w:w="4233"/>
      </w:tblGrid>
      <w:tr w:rsidR="00C57485" w:rsidTr="007A215E">
        <w:tc>
          <w:tcPr>
            <w:tcW w:w="4059" w:type="dxa"/>
            <w:shd w:val="clear" w:color="auto" w:fill="DBE5F1"/>
          </w:tcPr>
          <w:p w:rsidR="00C57485" w:rsidRPr="007A215E" w:rsidRDefault="00C57485" w:rsidP="007A215E">
            <w:pPr>
              <w:jc w:val="center"/>
              <w:rPr>
                <w:rFonts w:ascii="Georgia" w:hAnsi="Georgia"/>
                <w:b/>
                <w:bCs/>
              </w:rPr>
            </w:pPr>
            <w:r w:rsidRPr="007A215E">
              <w:rPr>
                <w:rFonts w:ascii="Georgia" w:hAnsi="Georgia"/>
                <w:b/>
                <w:bCs/>
              </w:rPr>
              <w:t>ΙΣΧΥΟΝ ΑΡΘΡΟ</w:t>
            </w:r>
          </w:p>
        </w:tc>
        <w:tc>
          <w:tcPr>
            <w:tcW w:w="236" w:type="dxa"/>
            <w:shd w:val="clear" w:color="auto" w:fill="EEECE1"/>
          </w:tcPr>
          <w:p w:rsidR="00C57485" w:rsidRPr="007A215E" w:rsidRDefault="00C57485" w:rsidP="007A215E">
            <w:pPr>
              <w:jc w:val="both"/>
              <w:rPr>
                <w:rFonts w:ascii="Georgia" w:hAnsi="Georgia"/>
              </w:rPr>
            </w:pPr>
          </w:p>
        </w:tc>
        <w:tc>
          <w:tcPr>
            <w:tcW w:w="4233" w:type="dxa"/>
            <w:shd w:val="clear" w:color="auto" w:fill="DBE5F1"/>
          </w:tcPr>
          <w:p w:rsidR="00C57485" w:rsidRPr="007A215E" w:rsidRDefault="00C57485" w:rsidP="007A215E">
            <w:pPr>
              <w:jc w:val="center"/>
              <w:rPr>
                <w:rFonts w:ascii="Georgia" w:hAnsi="Georgia"/>
                <w:b/>
                <w:bCs/>
              </w:rPr>
            </w:pPr>
            <w:r w:rsidRPr="007A215E">
              <w:rPr>
                <w:rFonts w:ascii="Georgia" w:hAnsi="Georgia"/>
                <w:b/>
                <w:bCs/>
              </w:rPr>
              <w:t>ΠΡΟΤΕΙΝΟΜΕΝΗ ΤΡΟΠΟΠΟΙΗΣΗ</w:t>
            </w:r>
          </w:p>
        </w:tc>
      </w:tr>
      <w:tr w:rsidR="00C57485" w:rsidTr="007A215E">
        <w:tc>
          <w:tcPr>
            <w:tcW w:w="4059" w:type="dxa"/>
            <w:shd w:val="clear" w:color="auto" w:fill="FFFFCC"/>
          </w:tcPr>
          <w:p w:rsidR="00C57485" w:rsidRPr="007A215E" w:rsidRDefault="00C57485" w:rsidP="007A215E">
            <w:pPr>
              <w:spacing w:before="120"/>
              <w:rPr>
                <w:rFonts w:ascii="Georgia" w:hAnsi="Georgia"/>
              </w:rPr>
            </w:pPr>
            <w:r w:rsidRPr="007A215E">
              <w:rPr>
                <w:rFonts w:ascii="Georgia" w:hAnsi="Georgia"/>
              </w:rPr>
              <w:t>Σκοπός της Εταιρείας είναι:</w:t>
            </w:r>
          </w:p>
          <w:p w:rsidR="00C57485" w:rsidRPr="007A215E" w:rsidRDefault="00C57485" w:rsidP="007B6A4A">
            <w:pPr>
              <w:rPr>
                <w:rFonts w:ascii="Georgia" w:hAnsi="Georgia"/>
              </w:rPr>
            </w:pPr>
            <w:r w:rsidRPr="007A215E">
              <w:rPr>
                <w:rFonts w:ascii="Georgia" w:hAnsi="Georgia"/>
              </w:rPr>
              <w:t>…………………………………</w:t>
            </w:r>
          </w:p>
          <w:p w:rsidR="00C57485" w:rsidRPr="007A215E" w:rsidRDefault="00C57485" w:rsidP="007A215E">
            <w:pPr>
              <w:spacing w:before="120"/>
              <w:rPr>
                <w:rFonts w:ascii="Georgia" w:hAnsi="Georgia"/>
              </w:rPr>
            </w:pPr>
            <w:r w:rsidRPr="007A215E">
              <w:rPr>
                <w:rFonts w:ascii="Georgia" w:hAnsi="Georgia"/>
                <w:b/>
              </w:rPr>
              <w:t xml:space="preserve">4.6. </w:t>
            </w:r>
            <w:r w:rsidRPr="007A215E">
              <w:rPr>
                <w:rFonts w:ascii="Georgia" w:hAnsi="Georgia"/>
              </w:rPr>
              <w:t>Η εισαγωγή από την αλλοδαπή υλικών, μηχανημάτων και ειδών που χρησιμοποιούνται σε δραστηριότητες που αναφέρονται στις παραπάνω παραγράφους για την εξυπηρέτηση του σκοπού της εταιρείας και η αντιπροσώπευση στην Ελλάδα οποιαδήποτε φύσεως εμπορικών και βιομηχανικών οίκων ημεδαπών ή αλλοδαπών με όμοιο ή παρεμφερή σκοπό.</w:t>
            </w:r>
          </w:p>
          <w:p w:rsidR="00C57485" w:rsidRPr="007A215E" w:rsidRDefault="00C57485" w:rsidP="007B6A4A">
            <w:pPr>
              <w:rPr>
                <w:rFonts w:ascii="Georgia" w:hAnsi="Georgia"/>
              </w:rPr>
            </w:pPr>
            <w:r w:rsidRPr="007A215E">
              <w:rPr>
                <w:rFonts w:ascii="Georgia" w:hAnsi="Georgia"/>
              </w:rPr>
              <w:t>………………………….</w:t>
            </w:r>
          </w:p>
          <w:p w:rsidR="00C57485" w:rsidRPr="007A215E" w:rsidRDefault="00C57485" w:rsidP="007A215E">
            <w:pPr>
              <w:spacing w:before="120"/>
              <w:rPr>
                <w:rFonts w:ascii="Georgia" w:hAnsi="Georgia"/>
              </w:rPr>
            </w:pPr>
            <w:r w:rsidRPr="007A215E">
              <w:rPr>
                <w:rFonts w:ascii="Georgia" w:hAnsi="Georgia"/>
                <w:b/>
              </w:rPr>
              <w:t xml:space="preserve">4.8. </w:t>
            </w:r>
            <w:r w:rsidRPr="007A215E">
              <w:rPr>
                <w:rFonts w:ascii="Georgia" w:hAnsi="Georgia"/>
              </w:rPr>
              <w:t>Η άσκηση στην Ελλάδα ή το εξωτερικό, επιχειρηματικής δραστηριότητας στον τομέα της αιολικής ενέργειας και της παραγωγής ηλεκτρικής ενέργειας από την εκμετάλλευση του αιολικού δυναμικού. Μεταξύ των δραστηριοτήτων της Εταιρείας συγκαταλέγονται (ενδεικτικά):</w:t>
            </w:r>
          </w:p>
          <w:p w:rsidR="00C57485" w:rsidRPr="007A215E" w:rsidRDefault="00C57485" w:rsidP="007B6A4A">
            <w:pPr>
              <w:rPr>
                <w:rFonts w:ascii="Georgia" w:hAnsi="Georgia"/>
              </w:rPr>
            </w:pPr>
            <w:r w:rsidRPr="007A215E">
              <w:rPr>
                <w:rFonts w:ascii="Georgia" w:hAnsi="Georgia"/>
                <w:b/>
              </w:rPr>
              <w:t>α.</w:t>
            </w:r>
            <w:r w:rsidRPr="007A215E">
              <w:rPr>
                <w:rFonts w:ascii="Georgia" w:hAnsi="Georgia"/>
                <w:b/>
              </w:rPr>
              <w:tab/>
            </w:r>
            <w:r w:rsidRPr="007A215E">
              <w:rPr>
                <w:rFonts w:ascii="Georgia" w:hAnsi="Georgia"/>
              </w:rPr>
              <w:t>η δημιουργία και εκμετάλλευση αιολικών πάρκων εντός ή εκτός Ελλάδος και η διάθεση της παραγόμενης ηλεκτρικής ενέργειας σύμφωνα με την κατά τόπους κείμενη νομοθεσία, η εισαγωγή και εμπορία ανεμογεννητριών και κάθε συναφούς μηχανολογικού ή άλλου εξοπλισμού απαραίτητου για την εγκατάσταση και λειτουργία αιολικών πάρκων, η δημιουργία στην Ελλάδα μονάδας παραγωγής (ή συμπαραγωγής) ανεμογεννητριών και του ανωτέρω εξοπλισμού, η εμπορία τους, η εκτέλεση εργασιών υποδομής για την εγκατάσταση και λειτουργία αιολικών πάρκων, η εκπόνηση συναφών μελετών και η παροχή υπηρεσιών συμβούλων στον τομέα της αιολικής ενέργειας και γενικά η άσκηση και κάθε άλλης δραστηριότητας, η οποία άμεσα ή έμμεσα συνδέεται ή προάγει την επίτευξη του παραπάνω εταιρικού σκοπού.</w:t>
            </w:r>
          </w:p>
          <w:p w:rsidR="00C57485" w:rsidRPr="007A215E" w:rsidRDefault="00C57485" w:rsidP="007B6A4A">
            <w:pPr>
              <w:rPr>
                <w:rFonts w:ascii="Georgia" w:hAnsi="Georgia"/>
              </w:rPr>
            </w:pPr>
            <w:r w:rsidRPr="007A215E">
              <w:rPr>
                <w:rFonts w:ascii="Georgia" w:hAnsi="Georgia"/>
                <w:b/>
              </w:rPr>
              <w:t>β.</w:t>
            </w:r>
            <w:r w:rsidRPr="007A215E">
              <w:rPr>
                <w:rFonts w:ascii="Georgia" w:hAnsi="Georgia"/>
                <w:b/>
              </w:rPr>
              <w:tab/>
            </w:r>
            <w:r w:rsidRPr="007A215E">
              <w:rPr>
                <w:rFonts w:ascii="Georgia" w:hAnsi="Georgia"/>
              </w:rPr>
              <w:t>Για την εκπλήρωση του παραπάνω σκοπού, η Εταιρεία μπορεί να ιδρύει άλλες εταιρείες και να συμμετέχει με οποιαδήποτε μορφή σε οποιεσδήποτε συναφείς επιχειρήσεις, που είτε υφίστανται είτε θα δημιουργηθούν στο μέλλον, να ιδρύει υποκαταστήματα στην Ελλάδα και την αλλοδαπή και να συνεργάζεται και να συνεταιρίζεται με οποιονδήποτε τρόπο με φυσικά ή νομικά πρόσωπα που επιδιώκουν όμοιους ή συναφείς σκοπούς με τους δικούς της, που βρίσκονται στην Ελλάδα ή στην αλλοδαπή, να κάνει επενδύσεις κάθε είδους στην Ελλάδα και στην αλλοδαπή και να δημιουργεί μικτές επιχειρήσεις (</w:t>
            </w:r>
            <w:r w:rsidRPr="007A215E">
              <w:rPr>
                <w:rFonts w:ascii="Georgia" w:hAnsi="Georgia"/>
                <w:lang w:val="en-US"/>
              </w:rPr>
              <w:t>joint</w:t>
            </w:r>
            <w:r w:rsidRPr="007A215E">
              <w:rPr>
                <w:rFonts w:ascii="Georgia" w:hAnsi="Georgia"/>
              </w:rPr>
              <w:t xml:space="preserve"> </w:t>
            </w:r>
            <w:r w:rsidRPr="007A215E">
              <w:rPr>
                <w:rFonts w:ascii="Georgia" w:hAnsi="Georgia"/>
                <w:lang w:val="en-US"/>
              </w:rPr>
              <w:t>ventures</w:t>
            </w:r>
            <w:r w:rsidRPr="007A215E">
              <w:rPr>
                <w:rFonts w:ascii="Georgia" w:hAnsi="Georgia"/>
              </w:rPr>
              <w:t>) στην Ελλάδα και στην αλλοδαπή.</w:t>
            </w:r>
          </w:p>
          <w:p w:rsidR="00C57485" w:rsidRPr="007A215E" w:rsidRDefault="00C57485" w:rsidP="007A215E">
            <w:pPr>
              <w:spacing w:before="120"/>
              <w:rPr>
                <w:rFonts w:ascii="Georgia" w:hAnsi="Georgia"/>
              </w:rPr>
            </w:pPr>
            <w:r w:rsidRPr="007A215E">
              <w:rPr>
                <w:rFonts w:ascii="Georgia" w:hAnsi="Georgia"/>
                <w:b/>
              </w:rPr>
              <w:t xml:space="preserve">4.9. </w:t>
            </w:r>
            <w:r w:rsidRPr="007A215E">
              <w:rPr>
                <w:rFonts w:ascii="Georgia" w:hAnsi="Georgia"/>
              </w:rPr>
              <w:t>Για την επίτευξη του σκοπού της Εταιρείας είναι δυνατή:</w:t>
            </w:r>
          </w:p>
          <w:p w:rsidR="00C57485" w:rsidRPr="007A215E" w:rsidRDefault="00C57485" w:rsidP="007B6A4A">
            <w:pPr>
              <w:rPr>
                <w:rFonts w:ascii="Georgia" w:hAnsi="Georgia"/>
              </w:rPr>
            </w:pPr>
            <w:r w:rsidRPr="007A215E">
              <w:rPr>
                <w:rFonts w:ascii="Georgia" w:hAnsi="Georgia"/>
                <w:b/>
              </w:rPr>
              <w:t>α.</w:t>
            </w:r>
            <w:r w:rsidRPr="007A215E">
              <w:rPr>
                <w:rFonts w:ascii="Georgia" w:hAnsi="Georgia"/>
                <w:b/>
              </w:rPr>
              <w:tab/>
            </w:r>
            <w:r w:rsidRPr="007A215E">
              <w:rPr>
                <w:rFonts w:ascii="Georgia" w:hAnsi="Georgia"/>
              </w:rPr>
              <w:t>Η συμμετοχή της εταιρείας ή η συνεργασία με οποιοδήποτε τρόπο σε εταιρείες και γενικά επιχειρήσεις που υφίστανται ή θα ιδρυθούν μελλοντικά τεχνικές, εμπορικές, βιομηχανικές, ξενοδοχειακές, που έχουν τον ίδιο ή παρεμφερή σκοπό.</w:t>
            </w:r>
          </w:p>
          <w:p w:rsidR="00C57485" w:rsidRPr="007A215E" w:rsidRDefault="00C57485" w:rsidP="007B6A4A">
            <w:pPr>
              <w:rPr>
                <w:rFonts w:ascii="Georgia" w:hAnsi="Georgia"/>
              </w:rPr>
            </w:pPr>
            <w:r w:rsidRPr="007A215E">
              <w:rPr>
                <w:rFonts w:ascii="Georgia" w:hAnsi="Georgia"/>
                <w:b/>
              </w:rPr>
              <w:t>β.</w:t>
            </w:r>
            <w:r w:rsidRPr="007A215E">
              <w:rPr>
                <w:rFonts w:ascii="Georgia" w:hAnsi="Georgia"/>
                <w:b/>
              </w:rPr>
              <w:tab/>
            </w:r>
            <w:r w:rsidRPr="007A215E">
              <w:rPr>
                <w:rFonts w:ascii="Georgia" w:hAnsi="Georgia"/>
              </w:rPr>
              <w:t>Η συγχώνευση με άλλη εταιρεία ή η απορρόφηση άλλων συναφών επιχειρήσεων ατομικών ή εταιρικών ή η εισφορά κλάδου σε υφιστάμενη ή συνιστωμένη νέα εταιρεία.</w:t>
            </w:r>
          </w:p>
          <w:p w:rsidR="00C57485" w:rsidRPr="007A215E" w:rsidRDefault="00C57485" w:rsidP="007B6A4A">
            <w:pPr>
              <w:rPr>
                <w:rFonts w:ascii="Georgia" w:hAnsi="Georgia"/>
              </w:rPr>
            </w:pPr>
            <w:r w:rsidRPr="007A215E">
              <w:rPr>
                <w:rFonts w:ascii="Georgia" w:hAnsi="Georgia"/>
                <w:b/>
              </w:rPr>
              <w:t>γ.</w:t>
            </w:r>
            <w:r w:rsidRPr="007A215E">
              <w:rPr>
                <w:rFonts w:ascii="Georgia" w:hAnsi="Georgia"/>
                <w:b/>
              </w:rPr>
              <w:tab/>
            </w:r>
            <w:r w:rsidRPr="007A215E">
              <w:rPr>
                <w:rFonts w:ascii="Georgia" w:hAnsi="Georgia"/>
              </w:rPr>
              <w:t>Η εκτέλεση όλων των παραπάνω δραστηριοτήτων μπορεί να γίνεται είτε για λογαριασμό της Εταιρείας, είτε για λογαριασμό τρίτων με προμήθεια ή ποσοστά, είτε συνεταιρικά, είτε σε σύμπραξη με τρίτα φυσικά ή νομικά πρόσωπα (Κοινοπραξία).</w:t>
            </w:r>
          </w:p>
          <w:p w:rsidR="00C57485" w:rsidRPr="007A215E" w:rsidRDefault="00C57485" w:rsidP="007A215E">
            <w:pPr>
              <w:spacing w:before="120"/>
              <w:rPr>
                <w:rFonts w:ascii="Georgia" w:hAnsi="Georgia"/>
              </w:rPr>
            </w:pPr>
            <w:r w:rsidRPr="007A215E">
              <w:rPr>
                <w:rFonts w:ascii="Georgia" w:hAnsi="Georgia"/>
                <w:b/>
              </w:rPr>
              <w:t>4.10.</w:t>
            </w:r>
            <w:r w:rsidRPr="007A215E">
              <w:rPr>
                <w:rFonts w:ascii="Georgia" w:hAnsi="Georgia"/>
              </w:rPr>
              <w:t xml:space="preserve"> Για την εκπλήρωση των σκοπών της Εταιρείας είναι δυνατή με απόφαση του Διοικητικού Συμβουλίου, η παροχή εγγυήσεων υπέρ Εταιρειών και γενικά επιχειρήσεων ή Κοινοπραξιών στις οποίες συμμετέχει η Εταιρεία ή συνεργάζεται μαζί τους με οποιοδήποτε τρόπο, παρέχουσα πάσης φύσεως ασφάλειες, ενοχικές και εμπράγματες</w:t>
            </w:r>
          </w:p>
        </w:tc>
        <w:tc>
          <w:tcPr>
            <w:tcW w:w="236" w:type="dxa"/>
            <w:shd w:val="clear" w:color="auto" w:fill="EEECE1"/>
          </w:tcPr>
          <w:p w:rsidR="00C57485" w:rsidRPr="007A215E" w:rsidRDefault="00C57485" w:rsidP="007B6A4A">
            <w:pPr>
              <w:rPr>
                <w:rFonts w:ascii="Georgia" w:hAnsi="Georgia"/>
              </w:rPr>
            </w:pPr>
          </w:p>
        </w:tc>
        <w:tc>
          <w:tcPr>
            <w:tcW w:w="4233" w:type="dxa"/>
            <w:shd w:val="clear" w:color="auto" w:fill="FFFFCC"/>
          </w:tcPr>
          <w:p w:rsidR="00C57485" w:rsidRPr="007A215E" w:rsidRDefault="00C57485" w:rsidP="007A215E">
            <w:pPr>
              <w:spacing w:before="120"/>
              <w:rPr>
                <w:rFonts w:ascii="Georgia" w:hAnsi="Georgia"/>
              </w:rPr>
            </w:pPr>
            <w:r w:rsidRPr="007A215E">
              <w:rPr>
                <w:rFonts w:ascii="Georgia" w:hAnsi="Georgia"/>
              </w:rPr>
              <w:t>Σκοπός της Εταιρείας είναι:</w:t>
            </w:r>
          </w:p>
          <w:p w:rsidR="00C57485" w:rsidRPr="007A215E" w:rsidRDefault="00C57485" w:rsidP="007B6A4A">
            <w:pPr>
              <w:rPr>
                <w:rFonts w:ascii="Georgia" w:hAnsi="Georgia"/>
                <w:bCs/>
              </w:rPr>
            </w:pPr>
            <w:r w:rsidRPr="007A215E">
              <w:rPr>
                <w:rFonts w:ascii="Georgia" w:hAnsi="Georgia"/>
                <w:bCs/>
              </w:rPr>
              <w:t>……………………………….</w:t>
            </w:r>
          </w:p>
          <w:p w:rsidR="00C57485" w:rsidRPr="007A215E" w:rsidRDefault="00C57485" w:rsidP="007A215E">
            <w:pPr>
              <w:spacing w:before="120"/>
              <w:rPr>
                <w:rFonts w:ascii="Georgia" w:hAnsi="Georgia"/>
              </w:rPr>
            </w:pPr>
            <w:r w:rsidRPr="007A215E">
              <w:rPr>
                <w:rFonts w:ascii="Georgia" w:hAnsi="Georgia"/>
                <w:b/>
              </w:rPr>
              <w:t xml:space="preserve">4.6. </w:t>
            </w:r>
            <w:r w:rsidRPr="007A215E">
              <w:rPr>
                <w:rFonts w:ascii="Georgia" w:hAnsi="Georgia"/>
              </w:rPr>
              <w:t>Η εισαγωγή από την αλλοδαπή υλικών, μηχανημάτων και ειδών που χρησιμοποιούνται σε δραστηριότητες που σχετίζονται με τους σκοπούς της εταιρείας και η αντιπροσώπευση στην Ελλάδα οποιαδήποτε φύσεως εμπορικών και βιομηχανικών οίκων ημεδαπών ή αλλοδαπών με όμοιο ή παρεμφερή σκοπό.</w:t>
            </w:r>
          </w:p>
          <w:p w:rsidR="00C57485" w:rsidRPr="007A215E" w:rsidRDefault="00C57485" w:rsidP="00243C59">
            <w:pPr>
              <w:rPr>
                <w:rFonts w:ascii="Georgia" w:hAnsi="Georgia"/>
              </w:rPr>
            </w:pPr>
            <w:r w:rsidRPr="007A215E">
              <w:rPr>
                <w:rFonts w:ascii="Georgia" w:hAnsi="Georgia"/>
              </w:rPr>
              <w:t>………………………….</w:t>
            </w:r>
          </w:p>
          <w:p w:rsidR="00C57485" w:rsidRPr="007A215E" w:rsidRDefault="00C57485" w:rsidP="007A215E">
            <w:pPr>
              <w:spacing w:before="120"/>
              <w:rPr>
                <w:rFonts w:ascii="Georgia" w:hAnsi="Georgia"/>
              </w:rPr>
            </w:pPr>
            <w:r w:rsidRPr="007A215E">
              <w:rPr>
                <w:rFonts w:ascii="Georgia" w:hAnsi="Georgia"/>
                <w:b/>
              </w:rPr>
              <w:t xml:space="preserve">4.8. </w:t>
            </w:r>
            <w:r w:rsidRPr="007A215E">
              <w:rPr>
                <w:rFonts w:ascii="Georgia" w:hAnsi="Georgia"/>
              </w:rPr>
              <w:t>Η άσκηση στην Ελλάδα ή το εξωτερικό, επιχειρηματικής δραστηριότητας στον τομέα της αιολικής ενέργειας και της παραγωγής ηλεκτρικής ενέργειας από την εκμετάλλευση του αιολικού δυναμικού. Μεταξύ των σχετικών δραστηριοτήτων της Εταιρείας συγκαταλέγονται (ενδεικτικά)</w:t>
            </w:r>
          </w:p>
          <w:p w:rsidR="00C57485" w:rsidRPr="007A215E" w:rsidRDefault="00C57485" w:rsidP="007B6A4A">
            <w:pPr>
              <w:rPr>
                <w:rFonts w:ascii="Georgia" w:hAnsi="Georgia"/>
              </w:rPr>
            </w:pPr>
            <w:r w:rsidRPr="007A215E">
              <w:rPr>
                <w:rFonts w:ascii="Georgia" w:hAnsi="Georgia"/>
              </w:rPr>
              <w:t>η δημιουργία και εκμετάλλευση αιολικών πάρκων εντός ή εκτός Ελλάδος και η διάθεση της παραγόμενης ηλεκτρικής ενέργειας σύμφωνα με την κατά τόπους κείμενη νομοθεσία, η εισαγωγή και εμπορία ανεμογεννητριών και κάθε συναφούς μηχανολογικού ή άλλου εξοπλισμού απαραίτητου για την εγκατάσταση και λειτουργία αιολικών πάρκων, η δημιουργία στην Ελλάδα μονάδας παραγωγής (ή συμπαραγωγής) ανεμογεννητριών και του ανωτέρω εξοπλισμού, η εμπορία τους, η εκτέλεση εργασιών υποδομής για την εγκατάσταση και λειτουργία αιολικών πάρκων, η εκπόνηση συναφών μελετών και η παροχή υπηρεσιών συμβούλων στον τομέα της αιολικής ενέργειας και γενικά η άσκηση και κάθε άλλης δραστηριότητας, η οποία άμεσα ή έμμεσα συνδέεται ή προάγει την επίτευξη του παραπάνω εταιρικού σκοπού.</w:t>
            </w:r>
          </w:p>
          <w:p w:rsidR="00C57485" w:rsidRPr="007A215E" w:rsidRDefault="00C57485" w:rsidP="007A215E">
            <w:pPr>
              <w:spacing w:before="120"/>
              <w:rPr>
                <w:rFonts w:ascii="Georgia" w:hAnsi="Georgia"/>
              </w:rPr>
            </w:pPr>
            <w:r w:rsidRPr="007A215E">
              <w:rPr>
                <w:rFonts w:ascii="Georgia" w:hAnsi="Georgia"/>
                <w:b/>
                <w:bCs/>
              </w:rPr>
              <w:t>4.9</w:t>
            </w:r>
            <w:r w:rsidRPr="007A215E">
              <w:rPr>
                <w:rFonts w:ascii="Georgia" w:hAnsi="Georgia"/>
              </w:rPr>
              <w:t xml:space="preserve">. Η διάθεση, αντιπροσώπευση, εμπορία, μελέτη, προμήθεια και εγκατάσταση εν γένει ιατροτεχνολογικού εξοπλισμού, υλικών, μηχανημάτων, εξαρτημάτων και παντός εν γένει εξοπλισμού και εργαλείων, προελεύσεως ημεδαπής ή αλλοδαπής, στο πλαίσιο ανάληψης έργων και προμηθειών του δημοσίου και του ιδιωτικού τομέα. </w:t>
            </w:r>
          </w:p>
          <w:p w:rsidR="00C57485" w:rsidRPr="007A215E" w:rsidRDefault="00C57485" w:rsidP="007A215E">
            <w:pPr>
              <w:spacing w:before="120"/>
              <w:rPr>
                <w:rFonts w:ascii="Georgia" w:hAnsi="Georgia"/>
              </w:rPr>
            </w:pPr>
            <w:r w:rsidRPr="007A215E">
              <w:rPr>
                <w:rFonts w:ascii="Georgia" w:hAnsi="Georgia"/>
                <w:b/>
              </w:rPr>
              <w:t xml:space="preserve">4.10. </w:t>
            </w:r>
            <w:r w:rsidRPr="007A215E">
              <w:rPr>
                <w:rFonts w:ascii="Georgia" w:hAnsi="Georgia"/>
              </w:rPr>
              <w:t>Για την επίτευξη του σκοπού της Εταιρείας είναι δυνατή:</w:t>
            </w:r>
          </w:p>
          <w:p w:rsidR="00C57485" w:rsidRPr="007A215E" w:rsidRDefault="00C57485" w:rsidP="000D5FDB">
            <w:pPr>
              <w:rPr>
                <w:rFonts w:ascii="Georgia" w:hAnsi="Georgia"/>
                <w:b/>
              </w:rPr>
            </w:pPr>
            <w:r w:rsidRPr="007A215E">
              <w:rPr>
                <w:rFonts w:ascii="Georgia" w:hAnsi="Georgia"/>
                <w:b/>
              </w:rPr>
              <w:t>α.</w:t>
            </w:r>
            <w:r w:rsidRPr="007A215E">
              <w:rPr>
                <w:rFonts w:ascii="Georgia" w:hAnsi="Georgia"/>
                <w:b/>
              </w:rPr>
              <w:tab/>
            </w:r>
            <w:r w:rsidRPr="007A215E">
              <w:rPr>
                <w:rFonts w:ascii="Georgia" w:hAnsi="Georgia"/>
              </w:rPr>
              <w:t>Η ίδρυση άλλων εταιρειών και η συμμετοχή με οποιαδήποτε μορφή σε οποιεσδήποτε συναφείς επιχειρήσεις, που είτε υφίστανται είτε θα δημιουργηθούν στο μέλλον, η ίδρυση υποκαταστημάτων στην Ελλάδα και την αλλοδαπή και η συνεργασία και ο συνεταιρισμός  με οποιονδήποτε τρόπο με φυσικά ή νομικά πρόσωπα που επιδιώκουν όμοιους ή συναφείς σκοπούς με τους δικούς της, που βρίσκονται στην Ελλάδα ή στην αλλοδαπή, η πραγματοποίηση επενδύσεων κάθε είδους στην Ελλάδα και στην αλλοδαπή και η δημιουργία μικτών επιχειρήσεων (</w:t>
            </w:r>
            <w:r w:rsidRPr="007A215E">
              <w:rPr>
                <w:rFonts w:ascii="Georgia" w:hAnsi="Georgia"/>
                <w:lang w:val="en-US"/>
              </w:rPr>
              <w:t>joint</w:t>
            </w:r>
            <w:r w:rsidRPr="007A215E">
              <w:rPr>
                <w:rFonts w:ascii="Georgia" w:hAnsi="Georgia"/>
              </w:rPr>
              <w:t xml:space="preserve"> </w:t>
            </w:r>
            <w:r w:rsidRPr="007A215E">
              <w:rPr>
                <w:rFonts w:ascii="Georgia" w:hAnsi="Georgia"/>
                <w:lang w:val="en-US"/>
              </w:rPr>
              <w:t>ventures</w:t>
            </w:r>
            <w:r w:rsidRPr="007A215E">
              <w:rPr>
                <w:rFonts w:ascii="Georgia" w:hAnsi="Georgia"/>
              </w:rPr>
              <w:t>) στην Ελλάδα και στην αλλοδαπή.</w:t>
            </w:r>
          </w:p>
          <w:p w:rsidR="00C57485" w:rsidRPr="007A215E" w:rsidRDefault="00C57485" w:rsidP="00681649">
            <w:pPr>
              <w:rPr>
                <w:rFonts w:ascii="Georgia" w:hAnsi="Georgia"/>
                <w:b/>
              </w:rPr>
            </w:pPr>
            <w:r w:rsidRPr="007A215E">
              <w:rPr>
                <w:rFonts w:ascii="Georgia" w:hAnsi="Georgia"/>
                <w:b/>
              </w:rPr>
              <w:t>β.</w:t>
            </w:r>
            <w:r w:rsidRPr="007A215E">
              <w:rPr>
                <w:rFonts w:ascii="Georgia" w:hAnsi="Georgia"/>
                <w:b/>
              </w:rPr>
              <w:tab/>
            </w:r>
            <w:r w:rsidRPr="007A215E">
              <w:rPr>
                <w:rFonts w:ascii="Georgia" w:hAnsi="Georgia"/>
              </w:rPr>
              <w:t>Η συμμετοχή της εταιρείας ή η συνεργασία με οποιοδήποτε τρόπο σε εταιρείες και γενικά επιχειρήσεις που υφίστανται ή θα ιδρυθούν μελλοντικά τεχνικές, εμπορικές, βιομηχανικές, ξενοδοχειακές, που έχουν τον ίδιο ή παρεμφερή σκοπό.</w:t>
            </w:r>
          </w:p>
          <w:p w:rsidR="00C57485" w:rsidRPr="007A215E" w:rsidRDefault="00C57485" w:rsidP="007B6A4A">
            <w:pPr>
              <w:rPr>
                <w:rFonts w:ascii="Georgia" w:hAnsi="Georgia"/>
              </w:rPr>
            </w:pPr>
            <w:r w:rsidRPr="007A215E">
              <w:rPr>
                <w:rFonts w:ascii="Georgia" w:hAnsi="Georgia"/>
                <w:b/>
              </w:rPr>
              <w:t>γ.</w:t>
            </w:r>
            <w:r w:rsidRPr="007A215E">
              <w:rPr>
                <w:rFonts w:ascii="Georgia" w:hAnsi="Georgia"/>
                <w:b/>
              </w:rPr>
              <w:tab/>
            </w:r>
            <w:r w:rsidRPr="007A215E">
              <w:rPr>
                <w:rFonts w:ascii="Georgia" w:hAnsi="Georgia"/>
              </w:rPr>
              <w:t>Η συγχώνευση με άλλη εταιρεία ή η απορρόφηση άλλων συναφών επιχειρήσεων ατομικών ή εταιρικών ή η εισφορά κλάδου σε υφιστάμενη ή συνιστωμένη νέα εταιρεία.</w:t>
            </w:r>
          </w:p>
          <w:p w:rsidR="00C57485" w:rsidRPr="007A215E" w:rsidRDefault="00C57485" w:rsidP="007B6A4A">
            <w:pPr>
              <w:rPr>
                <w:rFonts w:ascii="Georgia" w:hAnsi="Georgia"/>
              </w:rPr>
            </w:pPr>
            <w:r w:rsidRPr="007A215E">
              <w:rPr>
                <w:rFonts w:ascii="Georgia" w:hAnsi="Georgia"/>
                <w:b/>
              </w:rPr>
              <w:t>δ.</w:t>
            </w:r>
            <w:r w:rsidRPr="007A215E">
              <w:rPr>
                <w:rFonts w:ascii="Georgia" w:hAnsi="Georgia"/>
                <w:b/>
              </w:rPr>
              <w:tab/>
            </w:r>
            <w:r w:rsidRPr="007A215E">
              <w:rPr>
                <w:rFonts w:ascii="Georgia" w:hAnsi="Georgia"/>
              </w:rPr>
              <w:t>Η εκτέλεση όλων των παραπάνω δραστηριοτήτων μπορεί να γίνεται είτε για λογαριασμό της Εταιρείας, είτε για λογαριασμό τρίτων με προμήθεια ή ποσοστά, είτε συνεταιρικά, είτε σε σύμπραξη με τρίτα φυσικά ή νομικά πρόσωπα (Κοινοπραξία).</w:t>
            </w:r>
          </w:p>
          <w:p w:rsidR="00C57485" w:rsidRPr="007A215E" w:rsidRDefault="00C57485" w:rsidP="007A215E">
            <w:pPr>
              <w:spacing w:before="120"/>
              <w:rPr>
                <w:rFonts w:ascii="Georgia" w:hAnsi="Georgia"/>
              </w:rPr>
            </w:pPr>
            <w:r w:rsidRPr="007A215E">
              <w:rPr>
                <w:rFonts w:ascii="Georgia" w:hAnsi="Georgia"/>
                <w:b/>
              </w:rPr>
              <w:t>4.11.</w:t>
            </w:r>
            <w:r w:rsidRPr="007A215E">
              <w:rPr>
                <w:rFonts w:ascii="Georgia" w:hAnsi="Georgia"/>
              </w:rPr>
              <w:t xml:space="preserve"> Για την εκπλήρωση των σκοπών της Εταιρείας είναι δυνατή με απόφαση του Διοικητικού Συμβουλίου, η παροχή εγγυήσεων υπέρ Εταιρειών και γενικά επιχειρήσεων ή Κοινοπραξιών στις οποίες συμμετέχει η Εταιρεία ή συνεργάζεται μαζί τους με οποιοδήποτε τρόπο, παρέχουσα πάσης φύσεως ασφάλειες, ενοχικές και εμπράγματες </w:t>
            </w:r>
          </w:p>
        </w:tc>
      </w:tr>
    </w:tbl>
    <w:p w:rsidR="00C57485" w:rsidRDefault="00C57485" w:rsidP="00AA6782">
      <w:pPr>
        <w:jc w:val="both"/>
        <w:rPr>
          <w:rFonts w:ascii="Georgia" w:hAnsi="Georgia"/>
        </w:rPr>
      </w:pPr>
    </w:p>
    <w:p w:rsidR="00C57485" w:rsidRDefault="00C57485" w:rsidP="00AA6782">
      <w:pPr>
        <w:jc w:val="both"/>
        <w:rPr>
          <w:rFonts w:ascii="Georgia" w:hAnsi="Georgia"/>
        </w:rPr>
      </w:pPr>
    </w:p>
    <w:p w:rsidR="00C57485" w:rsidRDefault="00C57485" w:rsidP="00AA6782">
      <w:pPr>
        <w:jc w:val="both"/>
        <w:rPr>
          <w:rFonts w:ascii="Georgia" w:hAnsi="Georgia"/>
        </w:rPr>
      </w:pPr>
    </w:p>
    <w:p w:rsidR="00C57485" w:rsidRPr="003C501E" w:rsidRDefault="00C57485" w:rsidP="00AA6782">
      <w:pPr>
        <w:jc w:val="both"/>
        <w:rPr>
          <w:rFonts w:ascii="Georgia" w:hAnsi="Georgia"/>
        </w:rPr>
      </w:pPr>
    </w:p>
    <w:p w:rsidR="00C57485" w:rsidRPr="003C501E" w:rsidRDefault="00C57485" w:rsidP="00AA6782">
      <w:pPr>
        <w:jc w:val="both"/>
        <w:rPr>
          <w:rFonts w:ascii="Georgia" w:hAnsi="Georgia"/>
        </w:rPr>
      </w:pPr>
    </w:p>
    <w:p w:rsidR="00C57485" w:rsidRPr="003C501E" w:rsidRDefault="00C57485" w:rsidP="00EF2018">
      <w:pPr>
        <w:jc w:val="both"/>
        <w:rPr>
          <w:rFonts w:ascii="Georgia" w:hAnsi="Georgia"/>
        </w:rPr>
      </w:pPr>
      <w:r w:rsidRPr="00EF2018">
        <w:rPr>
          <w:rFonts w:ascii="Georgia" w:hAnsi="Georgia"/>
        </w:rPr>
        <w:t>Αθήνα, 05.06.2012</w:t>
      </w:r>
    </w:p>
    <w:sectPr w:rsidR="00C57485" w:rsidRPr="003C501E" w:rsidSect="0090614C">
      <w:footerReference w:type="default" r:id="rId6"/>
      <w:headerReference w:type="first" r:id="rId7"/>
      <w:footerReference w:type="first" r:id="rId8"/>
      <w:pgSz w:w="11906" w:h="16838"/>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485" w:rsidRDefault="00C57485">
      <w:r>
        <w:separator/>
      </w:r>
    </w:p>
  </w:endnote>
  <w:endnote w:type="continuationSeparator" w:id="0">
    <w:p w:rsidR="00C57485" w:rsidRDefault="00C57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Tahoma">
    <w:altName w:val="Tahoma"/>
    <w:panose1 w:val="020B0604030504040204"/>
    <w:charset w:val="A1"/>
    <w:family w:val="swiss"/>
    <w:pitch w:val="variable"/>
    <w:sig w:usb0="61002A87" w:usb1="80000000" w:usb2="00000008" w:usb3="00000000" w:csb0="000101FF" w:csb1="00000000"/>
  </w:font>
  <w:font w:name="Century Gothic">
    <w:panose1 w:val="020B0502020202020204"/>
    <w:charset w:val="A1"/>
    <w:family w:val="swiss"/>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85" w:rsidRDefault="00C57485">
    <w:pPr>
      <w:pStyle w:val="Footer"/>
      <w:jc w:val="center"/>
    </w:pPr>
    <w:fldSimple w:instr=" PAGE   \* MERGEFORMAT ">
      <w:r>
        <w:rPr>
          <w:noProof/>
        </w:rPr>
        <w:t>2</w:t>
      </w:r>
    </w:fldSimple>
  </w:p>
  <w:p w:rsidR="00C57485" w:rsidRDefault="00C574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85" w:rsidRDefault="00C57485">
    <w:pPr>
      <w:pStyle w:val="Footer"/>
      <w:jc w:val="center"/>
    </w:pPr>
    <w:fldSimple w:instr=" PAGE   \* MERGEFORMAT ">
      <w:r>
        <w:rPr>
          <w:noProof/>
        </w:rPr>
        <w:t>1</w:t>
      </w:r>
    </w:fldSimple>
  </w:p>
  <w:p w:rsidR="00C57485" w:rsidRDefault="00C57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485" w:rsidRDefault="00C57485">
      <w:r>
        <w:separator/>
      </w:r>
    </w:p>
  </w:footnote>
  <w:footnote w:type="continuationSeparator" w:id="0">
    <w:p w:rsidR="00C57485" w:rsidRDefault="00C57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85" w:rsidRPr="00B26595" w:rsidRDefault="00C57485" w:rsidP="002B755D">
    <w:pPr>
      <w:spacing w:line="300" w:lineRule="atLeast"/>
      <w:ind w:left="-851" w:right="-568" w:firstLine="851"/>
      <w:rPr>
        <w:rFonts w:ascii="Bookman Old Style" w:hAnsi="Bookman Old Style"/>
        <w:b/>
        <w:color w:val="0000FF"/>
        <w:spacing w:val="20"/>
        <w:sz w:val="44"/>
        <w:szCs w:val="44"/>
      </w:rPr>
    </w:pPr>
    <w:r w:rsidRPr="0002113B">
      <w:rPr>
        <w:rFonts w:ascii="Bookman Old Style" w:hAnsi="Bookman Old Style"/>
        <w:b/>
        <w:color w:val="0000FF"/>
        <w:spacing w:val="20"/>
        <w:sz w:val="52"/>
        <w:szCs w:val="52"/>
      </w:rPr>
      <w:t>ΕΚΤΕΡ</w:t>
    </w:r>
    <w:r w:rsidRPr="00B26595">
      <w:rPr>
        <w:rFonts w:ascii="Bookman Old Style" w:hAnsi="Bookman Old Style"/>
        <w:b/>
        <w:color w:val="0000FF"/>
        <w:spacing w:val="20"/>
        <w:sz w:val="44"/>
        <w:szCs w:val="44"/>
      </w:rPr>
      <w:t xml:space="preserve"> </w:t>
    </w:r>
    <w:r w:rsidRPr="0002113B">
      <w:rPr>
        <w:rFonts w:ascii="Bookman Old Style" w:hAnsi="Bookman Old Style"/>
        <w:b/>
        <w:color w:val="0000FF"/>
        <w:spacing w:val="20"/>
        <w:sz w:val="36"/>
        <w:szCs w:val="36"/>
      </w:rPr>
      <w:t>ΑΕ</w:t>
    </w:r>
  </w:p>
  <w:p w:rsidR="00C57485" w:rsidRDefault="00C57485" w:rsidP="002B755D">
    <w:pPr>
      <w:spacing w:line="260" w:lineRule="atLeast"/>
      <w:ind w:left="-851" w:right="-851" w:firstLine="851"/>
      <w:rPr>
        <w:rFonts w:ascii="Arial" w:hAnsi="Arial"/>
        <w:color w:val="0000FF"/>
        <w:spacing w:val="-6"/>
        <w:sz w:val="18"/>
        <w:szCs w:val="18"/>
      </w:rPr>
    </w:pPr>
    <w:r>
      <w:rPr>
        <w:rFonts w:ascii="Arial" w:hAnsi="Arial"/>
        <w:b/>
        <w:color w:val="0000FF"/>
        <w:spacing w:val="-6"/>
      </w:rPr>
      <w:t>ΕΚΤΕΛΕΣΗ</w:t>
    </w:r>
    <w:r w:rsidRPr="0002113B">
      <w:rPr>
        <w:rFonts w:ascii="Arial" w:hAnsi="Arial"/>
        <w:b/>
        <w:color w:val="0000FF"/>
        <w:spacing w:val="-6"/>
      </w:rPr>
      <w:t xml:space="preserve"> ΤΕΧΝΙΚΩΝ ΕΡΓΩΝ - </w:t>
    </w:r>
    <w:r w:rsidRPr="0002113B">
      <w:rPr>
        <w:rFonts w:ascii="Arial" w:hAnsi="Arial"/>
        <w:color w:val="0000FF"/>
        <w:spacing w:val="-6"/>
        <w:sz w:val="18"/>
        <w:szCs w:val="18"/>
      </w:rPr>
      <w:t>ΝΙΚΗΣ 15, 105 57 ΑΘΗΝΑ, τηλ. 210 3259700</w:t>
    </w:r>
    <w:r w:rsidRPr="00AB330B">
      <w:rPr>
        <w:rFonts w:ascii="Arial" w:hAnsi="Arial"/>
        <w:color w:val="0000FF"/>
        <w:spacing w:val="-6"/>
        <w:sz w:val="18"/>
        <w:szCs w:val="18"/>
      </w:rPr>
      <w:t>,</w:t>
    </w:r>
    <w:r w:rsidRPr="0002113B">
      <w:rPr>
        <w:rFonts w:ascii="Arial" w:hAnsi="Arial"/>
        <w:color w:val="0000FF"/>
        <w:spacing w:val="-6"/>
        <w:sz w:val="18"/>
        <w:szCs w:val="18"/>
      </w:rPr>
      <w:t xml:space="preserve"> </w:t>
    </w:r>
    <w:r w:rsidRPr="0002113B">
      <w:rPr>
        <w:rFonts w:ascii="Arial" w:hAnsi="Arial"/>
        <w:color w:val="0000FF"/>
        <w:spacing w:val="-6"/>
        <w:sz w:val="18"/>
        <w:szCs w:val="18"/>
        <w:lang w:val="en-US"/>
      </w:rPr>
      <w:t>fax</w:t>
    </w:r>
    <w:r w:rsidRPr="0002113B">
      <w:rPr>
        <w:rFonts w:ascii="Arial" w:hAnsi="Arial"/>
        <w:color w:val="0000FF"/>
        <w:spacing w:val="-6"/>
        <w:sz w:val="18"/>
        <w:szCs w:val="18"/>
      </w:rPr>
      <w:t xml:space="preserve">: 210 3259710 </w:t>
    </w:r>
  </w:p>
  <w:p w:rsidR="00C57485" w:rsidRPr="0002113B" w:rsidRDefault="00C57485" w:rsidP="002B755D">
    <w:pPr>
      <w:spacing w:line="260" w:lineRule="atLeast"/>
      <w:ind w:left="-851" w:right="-851" w:firstLine="851"/>
      <w:rPr>
        <w:rFonts w:ascii="Arial" w:hAnsi="Arial"/>
        <w:color w:val="0000FF"/>
        <w:spacing w:val="-6"/>
        <w:sz w:val="18"/>
        <w:szCs w:val="18"/>
      </w:rPr>
    </w:pPr>
    <w:r w:rsidRPr="0002113B">
      <w:rPr>
        <w:rFonts w:ascii="Arial" w:hAnsi="Arial"/>
        <w:color w:val="0000FF"/>
        <w:spacing w:val="-6"/>
        <w:sz w:val="18"/>
        <w:szCs w:val="18"/>
        <w:lang w:val="en-US"/>
      </w:rPr>
      <w:t>e</w:t>
    </w:r>
    <w:r w:rsidRPr="0002113B">
      <w:rPr>
        <w:rFonts w:ascii="Arial" w:hAnsi="Arial"/>
        <w:color w:val="0000FF"/>
        <w:spacing w:val="-6"/>
        <w:sz w:val="18"/>
        <w:szCs w:val="18"/>
      </w:rPr>
      <w:t>-</w:t>
    </w:r>
    <w:r w:rsidRPr="0002113B">
      <w:rPr>
        <w:rFonts w:ascii="Arial" w:hAnsi="Arial"/>
        <w:color w:val="0000FF"/>
        <w:spacing w:val="-6"/>
        <w:sz w:val="18"/>
        <w:szCs w:val="18"/>
        <w:lang w:val="en-US"/>
      </w:rPr>
      <w:t>mail</w:t>
    </w:r>
    <w:r w:rsidRPr="0002113B">
      <w:rPr>
        <w:rFonts w:ascii="Arial" w:hAnsi="Arial"/>
        <w:color w:val="0000FF"/>
        <w:spacing w:val="-6"/>
        <w:sz w:val="18"/>
        <w:szCs w:val="18"/>
      </w:rPr>
      <w:t xml:space="preserve">: </w:t>
    </w:r>
    <w:hyperlink r:id="rId1" w:history="1">
      <w:r w:rsidRPr="0002113B">
        <w:rPr>
          <w:rStyle w:val="Hyperlink"/>
          <w:rFonts w:ascii="Arial" w:hAnsi="Arial"/>
          <w:spacing w:val="-6"/>
          <w:sz w:val="18"/>
          <w:szCs w:val="18"/>
          <w:lang w:val="en-US"/>
        </w:rPr>
        <w:t>ekter</w:t>
      </w:r>
      <w:r w:rsidRPr="0002113B">
        <w:rPr>
          <w:rStyle w:val="Hyperlink"/>
          <w:rFonts w:ascii="Arial" w:hAnsi="Arial"/>
          <w:spacing w:val="-6"/>
          <w:sz w:val="18"/>
          <w:szCs w:val="18"/>
        </w:rPr>
        <w:t>@</w:t>
      </w:r>
      <w:r w:rsidRPr="0002113B">
        <w:rPr>
          <w:rStyle w:val="Hyperlink"/>
          <w:rFonts w:ascii="Arial" w:hAnsi="Arial"/>
          <w:spacing w:val="-6"/>
          <w:sz w:val="18"/>
          <w:szCs w:val="18"/>
          <w:lang w:val="en-US"/>
        </w:rPr>
        <w:t>ekter</w:t>
      </w:r>
      <w:r w:rsidRPr="0002113B">
        <w:rPr>
          <w:rStyle w:val="Hyperlink"/>
          <w:rFonts w:ascii="Arial" w:hAnsi="Arial"/>
          <w:spacing w:val="-6"/>
          <w:sz w:val="18"/>
          <w:szCs w:val="18"/>
        </w:rPr>
        <w:t>.</w:t>
      </w:r>
      <w:r w:rsidRPr="0002113B">
        <w:rPr>
          <w:rStyle w:val="Hyperlink"/>
          <w:rFonts w:ascii="Arial" w:hAnsi="Arial"/>
          <w:spacing w:val="-6"/>
          <w:sz w:val="18"/>
          <w:szCs w:val="18"/>
          <w:lang w:val="en-US"/>
        </w:rPr>
        <w:t>gr</w:t>
      </w:r>
    </w:hyperlink>
  </w:p>
  <w:p w:rsidR="00C57485" w:rsidRPr="002B755D" w:rsidRDefault="00C57485" w:rsidP="002B75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614C"/>
    <w:rsid w:val="00001504"/>
    <w:rsid w:val="0002113B"/>
    <w:rsid w:val="0002261F"/>
    <w:rsid w:val="00034C24"/>
    <w:rsid w:val="0005685B"/>
    <w:rsid w:val="00070469"/>
    <w:rsid w:val="00087215"/>
    <w:rsid w:val="00093E5A"/>
    <w:rsid w:val="000B59AB"/>
    <w:rsid w:val="000B6E83"/>
    <w:rsid w:val="000C16A2"/>
    <w:rsid w:val="000D5FDB"/>
    <w:rsid w:val="000F1979"/>
    <w:rsid w:val="00161A1D"/>
    <w:rsid w:val="00163C57"/>
    <w:rsid w:val="001729C2"/>
    <w:rsid w:val="001D7734"/>
    <w:rsid w:val="002047D8"/>
    <w:rsid w:val="00225569"/>
    <w:rsid w:val="00231E73"/>
    <w:rsid w:val="00243C59"/>
    <w:rsid w:val="00255E56"/>
    <w:rsid w:val="002B755D"/>
    <w:rsid w:val="002E27E9"/>
    <w:rsid w:val="002E4A5D"/>
    <w:rsid w:val="0031390B"/>
    <w:rsid w:val="003310D0"/>
    <w:rsid w:val="003C501E"/>
    <w:rsid w:val="00401DEF"/>
    <w:rsid w:val="00406E6F"/>
    <w:rsid w:val="004260A2"/>
    <w:rsid w:val="0045391B"/>
    <w:rsid w:val="004608A5"/>
    <w:rsid w:val="004D45AC"/>
    <w:rsid w:val="00513BC6"/>
    <w:rsid w:val="005600C2"/>
    <w:rsid w:val="005649AD"/>
    <w:rsid w:val="00581F3C"/>
    <w:rsid w:val="005830EE"/>
    <w:rsid w:val="005A7053"/>
    <w:rsid w:val="005B0DA6"/>
    <w:rsid w:val="005C1223"/>
    <w:rsid w:val="006065BE"/>
    <w:rsid w:val="00635A8E"/>
    <w:rsid w:val="006374AC"/>
    <w:rsid w:val="006374D8"/>
    <w:rsid w:val="0065290C"/>
    <w:rsid w:val="00681649"/>
    <w:rsid w:val="0068263C"/>
    <w:rsid w:val="006834E1"/>
    <w:rsid w:val="00700B48"/>
    <w:rsid w:val="00725304"/>
    <w:rsid w:val="00743026"/>
    <w:rsid w:val="007445E8"/>
    <w:rsid w:val="007A215E"/>
    <w:rsid w:val="007B6A4A"/>
    <w:rsid w:val="007F630B"/>
    <w:rsid w:val="0086084F"/>
    <w:rsid w:val="00886E1B"/>
    <w:rsid w:val="008A6197"/>
    <w:rsid w:val="008C1F0E"/>
    <w:rsid w:val="00900C4A"/>
    <w:rsid w:val="009020EF"/>
    <w:rsid w:val="0090614C"/>
    <w:rsid w:val="00920C27"/>
    <w:rsid w:val="009A01DD"/>
    <w:rsid w:val="009A47DB"/>
    <w:rsid w:val="009F42EB"/>
    <w:rsid w:val="00A17A3C"/>
    <w:rsid w:val="00A47284"/>
    <w:rsid w:val="00A64F3E"/>
    <w:rsid w:val="00A67389"/>
    <w:rsid w:val="00A703F0"/>
    <w:rsid w:val="00A76AE6"/>
    <w:rsid w:val="00AA6782"/>
    <w:rsid w:val="00AB330B"/>
    <w:rsid w:val="00AD4895"/>
    <w:rsid w:val="00AE67AC"/>
    <w:rsid w:val="00AF19A8"/>
    <w:rsid w:val="00AF24AD"/>
    <w:rsid w:val="00B07D15"/>
    <w:rsid w:val="00B26595"/>
    <w:rsid w:val="00B3476F"/>
    <w:rsid w:val="00B40DF3"/>
    <w:rsid w:val="00B5593C"/>
    <w:rsid w:val="00B7042D"/>
    <w:rsid w:val="00B80D0E"/>
    <w:rsid w:val="00BA2FC4"/>
    <w:rsid w:val="00BB401E"/>
    <w:rsid w:val="00BF2373"/>
    <w:rsid w:val="00C57485"/>
    <w:rsid w:val="00C756CA"/>
    <w:rsid w:val="00CA3DB1"/>
    <w:rsid w:val="00CC14EB"/>
    <w:rsid w:val="00CC268B"/>
    <w:rsid w:val="00CD05BB"/>
    <w:rsid w:val="00D45797"/>
    <w:rsid w:val="00D513F5"/>
    <w:rsid w:val="00D55FED"/>
    <w:rsid w:val="00D875BB"/>
    <w:rsid w:val="00DE51BE"/>
    <w:rsid w:val="00EA6D93"/>
    <w:rsid w:val="00EF2018"/>
    <w:rsid w:val="00EF6798"/>
    <w:rsid w:val="00F07DD8"/>
    <w:rsid w:val="00F311E8"/>
    <w:rsid w:val="00F3324A"/>
    <w:rsid w:val="00F72B68"/>
    <w:rsid w:val="00FF281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4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0614C"/>
    <w:rPr>
      <w:rFonts w:ascii="Courier New" w:hAnsi="Courier New"/>
      <w:sz w:val="20"/>
      <w:szCs w:val="20"/>
      <w:lang w:eastAsia="en-US"/>
    </w:rPr>
  </w:style>
  <w:style w:type="character" w:customStyle="1" w:styleId="PlainTextChar">
    <w:name w:val="Plain Text Char"/>
    <w:basedOn w:val="DefaultParagraphFont"/>
    <w:link w:val="PlainText"/>
    <w:uiPriority w:val="99"/>
    <w:semiHidden/>
    <w:locked/>
    <w:rsid w:val="0090614C"/>
    <w:rPr>
      <w:rFonts w:ascii="Courier New" w:hAnsi="Courier New" w:cs="Times New Roman"/>
      <w:lang w:val="el-GR" w:eastAsia="en-US" w:bidi="ar-SA"/>
    </w:rPr>
  </w:style>
  <w:style w:type="paragraph" w:styleId="BodyText">
    <w:name w:val="Body Text"/>
    <w:basedOn w:val="Normal"/>
    <w:link w:val="BodyTextChar"/>
    <w:uiPriority w:val="99"/>
    <w:rsid w:val="0090614C"/>
    <w:pPr>
      <w:spacing w:line="360" w:lineRule="auto"/>
      <w:jc w:val="both"/>
    </w:pPr>
    <w:rPr>
      <w:szCs w:val="20"/>
      <w:lang w:eastAsia="en-US"/>
    </w:rPr>
  </w:style>
  <w:style w:type="character" w:customStyle="1" w:styleId="BodyTextChar">
    <w:name w:val="Body Text Char"/>
    <w:basedOn w:val="DefaultParagraphFont"/>
    <w:link w:val="BodyText"/>
    <w:uiPriority w:val="99"/>
    <w:semiHidden/>
    <w:locked/>
    <w:rsid w:val="0090614C"/>
    <w:rPr>
      <w:rFonts w:cs="Times New Roman"/>
      <w:sz w:val="24"/>
      <w:lang w:val="el-GR" w:eastAsia="en-US" w:bidi="ar-SA"/>
    </w:rPr>
  </w:style>
  <w:style w:type="character" w:styleId="Hyperlink">
    <w:name w:val="Hyperlink"/>
    <w:basedOn w:val="DefaultParagraphFont"/>
    <w:uiPriority w:val="99"/>
    <w:rsid w:val="0090614C"/>
    <w:rPr>
      <w:rFonts w:cs="Times New Roman"/>
      <w:color w:val="0000FF"/>
      <w:u w:val="single"/>
    </w:rPr>
  </w:style>
  <w:style w:type="paragraph" w:styleId="Header">
    <w:name w:val="header"/>
    <w:basedOn w:val="Normal"/>
    <w:link w:val="HeaderChar"/>
    <w:uiPriority w:val="99"/>
    <w:rsid w:val="0090614C"/>
    <w:pPr>
      <w:tabs>
        <w:tab w:val="center" w:pos="4153"/>
        <w:tab w:val="right" w:pos="8306"/>
      </w:tabs>
    </w:pPr>
  </w:style>
  <w:style w:type="character" w:customStyle="1" w:styleId="HeaderChar">
    <w:name w:val="Header Char"/>
    <w:basedOn w:val="DefaultParagraphFont"/>
    <w:link w:val="Header"/>
    <w:uiPriority w:val="99"/>
    <w:semiHidden/>
    <w:locked/>
    <w:rsid w:val="0090614C"/>
    <w:rPr>
      <w:rFonts w:cs="Times New Roman"/>
      <w:sz w:val="24"/>
      <w:szCs w:val="24"/>
      <w:lang w:val="el-GR" w:eastAsia="el-GR" w:bidi="ar-SA"/>
    </w:rPr>
  </w:style>
  <w:style w:type="paragraph" w:styleId="Footer">
    <w:name w:val="footer"/>
    <w:basedOn w:val="Normal"/>
    <w:link w:val="FooterChar"/>
    <w:uiPriority w:val="99"/>
    <w:rsid w:val="0090614C"/>
    <w:pPr>
      <w:tabs>
        <w:tab w:val="center" w:pos="4153"/>
        <w:tab w:val="right" w:pos="8306"/>
      </w:tabs>
    </w:pPr>
  </w:style>
  <w:style w:type="character" w:customStyle="1" w:styleId="FooterChar">
    <w:name w:val="Footer Char"/>
    <w:basedOn w:val="DefaultParagraphFont"/>
    <w:link w:val="Footer"/>
    <w:uiPriority w:val="99"/>
    <w:locked/>
    <w:rsid w:val="000F1979"/>
    <w:rPr>
      <w:rFonts w:cs="Times New Roman"/>
      <w:sz w:val="24"/>
      <w:szCs w:val="24"/>
      <w:lang w:val="el-GR" w:eastAsia="el-GR"/>
    </w:rPr>
  </w:style>
  <w:style w:type="table" w:styleId="TableGrid">
    <w:name w:val="Table Grid"/>
    <w:basedOn w:val="TableNormal"/>
    <w:uiPriority w:val="99"/>
    <w:rsid w:val="00BB40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43C59"/>
    <w:rPr>
      <w:rFonts w:ascii="Tahoma" w:hAnsi="Tahoma" w:cs="Tahoma"/>
      <w:sz w:val="16"/>
      <w:szCs w:val="16"/>
    </w:rPr>
  </w:style>
  <w:style w:type="character" w:customStyle="1" w:styleId="BalloonTextChar">
    <w:name w:val="Balloon Text Char"/>
    <w:basedOn w:val="DefaultParagraphFont"/>
    <w:link w:val="BalloonText"/>
    <w:uiPriority w:val="99"/>
    <w:locked/>
    <w:rsid w:val="00243C59"/>
    <w:rPr>
      <w:rFonts w:ascii="Tahoma"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divs>
    <w:div w:id="420487263">
      <w:marLeft w:val="0"/>
      <w:marRight w:val="0"/>
      <w:marTop w:val="0"/>
      <w:marBottom w:val="0"/>
      <w:divBdr>
        <w:top w:val="none" w:sz="0" w:space="0" w:color="auto"/>
        <w:left w:val="none" w:sz="0" w:space="0" w:color="auto"/>
        <w:bottom w:val="none" w:sz="0" w:space="0" w:color="auto"/>
        <w:right w:val="none" w:sz="0" w:space="0" w:color="auto"/>
      </w:divBdr>
    </w:div>
    <w:div w:id="420487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ekter@ekter.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4</Pages>
  <Words>1187</Words>
  <Characters>6411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dc:creator>
  <cp:keywords/>
  <dc:description/>
  <cp:lastModifiedBy>tzenny</cp:lastModifiedBy>
  <cp:revision>9</cp:revision>
  <dcterms:created xsi:type="dcterms:W3CDTF">2012-05-30T10:32:00Z</dcterms:created>
  <dcterms:modified xsi:type="dcterms:W3CDTF">2012-06-01T10:20:00Z</dcterms:modified>
</cp:coreProperties>
</file>