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="00303F5B">
        <w:rPr>
          <w:rFonts w:ascii="Arial" w:eastAsia="Times New Roman" w:hAnsi="Arial" w:cs="Arial"/>
          <w:sz w:val="24"/>
          <w:szCs w:val="24"/>
          <w:lang w:eastAsia="el-GR"/>
        </w:rPr>
        <w:t>Α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03F5B">
        <w:rPr>
          <w:rFonts w:ascii="Arial" w:eastAsia="Times New Roman" w:hAnsi="Arial" w:cs="Arial"/>
          <w:sz w:val="24"/>
          <w:szCs w:val="24"/>
          <w:lang w:eastAsia="el-GR"/>
        </w:rPr>
        <w:t>εξάμηνο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 2014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="00303F5B">
        <w:rPr>
          <w:rFonts w:ascii="Arial" w:eastAsia="Times New Roman" w:hAnsi="Arial" w:cs="Arial"/>
          <w:sz w:val="24"/>
          <w:szCs w:val="24"/>
          <w:lang w:eastAsia="el-GR"/>
        </w:rPr>
        <w:t>Α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03F5B">
        <w:rPr>
          <w:rFonts w:ascii="Arial" w:eastAsia="Times New Roman" w:hAnsi="Arial" w:cs="Arial"/>
          <w:sz w:val="24"/>
          <w:szCs w:val="24"/>
          <w:lang w:eastAsia="el-GR"/>
        </w:rPr>
        <w:t>εξάμηνο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0664C" w:rsidRPr="0060664C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D934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60664C" w:rsidRPr="0060664C">
        <w:rPr>
          <w:rFonts w:ascii="Arial" w:eastAsia="Times New Roman" w:hAnsi="Arial" w:cs="Arial"/>
          <w:b/>
          <w:sz w:val="24"/>
          <w:szCs w:val="24"/>
          <w:lang w:eastAsia="el-GR"/>
        </w:rPr>
        <w:t>8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έναντι των </w:t>
      </w:r>
      <w:r w:rsidR="0060664C" w:rsidRPr="0060664C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60664C" w:rsidRPr="0060664C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ο αντίστοιχο 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εξάμη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νο του 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201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3D18EB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</w:t>
      </w:r>
    </w:p>
    <w:p w:rsidR="00626D04" w:rsidRPr="00123EFE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κέρδη</w:t>
      </w:r>
      <w:r w:rsidR="00B255E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26250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60664C" w:rsidRPr="0060664C">
        <w:rPr>
          <w:rFonts w:ascii="Arial" w:eastAsia="Times New Roman" w:hAnsi="Arial" w:cs="Arial"/>
          <w:b/>
          <w:sz w:val="24"/>
          <w:szCs w:val="24"/>
          <w:lang w:eastAsia="el-GR"/>
        </w:rPr>
        <w:t>67</w:t>
      </w:r>
      <w:r w:rsidR="00B255E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εκατ. 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ών</w:t>
      </w:r>
      <w:r w:rsidR="0093390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-1,98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το αντίστοιχο εξάμηνο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2013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2414A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μετά από φόρους,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διαμορφώθηκαν σε ζημιές</w:t>
      </w:r>
      <w:r w:rsidR="00922D6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72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εκατ. ευρώ έναντι ζημιών 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73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ο Α 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εξάμηνο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2013</w:t>
      </w:r>
      <w:r w:rsidR="00703CF1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Σε επίπεδο μητρικής,</w:t>
      </w:r>
      <w:r w:rsidR="00A2339F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</w:t>
      </w:r>
      <w:r w:rsidR="00300A48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αποτελέσματα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προ φόρων διαμορφώθηκαν σε </w:t>
      </w:r>
      <w:r w:rsidR="00AF1D7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ζημίες 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0,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27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εκ.</w:t>
      </w:r>
      <w:r w:rsidR="006225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ζημιών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12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D41D3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ευρώ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κατά τ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ο αντίστοιχο εξάμηνο</w:t>
      </w:r>
      <w:bookmarkStart w:id="0" w:name="_GoBack"/>
      <w:bookmarkEnd w:id="0"/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A0E8D"/>
    <w:rsid w:val="000A5617"/>
    <w:rsid w:val="000B3682"/>
    <w:rsid w:val="000D64E1"/>
    <w:rsid w:val="000F3AA7"/>
    <w:rsid w:val="00101E50"/>
    <w:rsid w:val="00113145"/>
    <w:rsid w:val="00116110"/>
    <w:rsid w:val="00121EF5"/>
    <w:rsid w:val="00123EFE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03F5B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D3A04"/>
    <w:rsid w:val="003F0D58"/>
    <w:rsid w:val="0040614A"/>
    <w:rsid w:val="004179D3"/>
    <w:rsid w:val="00425FF6"/>
    <w:rsid w:val="00445F09"/>
    <w:rsid w:val="0045739F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0664C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F21FE"/>
    <w:rsid w:val="00703CF1"/>
    <w:rsid w:val="00722488"/>
    <w:rsid w:val="007316E4"/>
    <w:rsid w:val="007319D8"/>
    <w:rsid w:val="007372E3"/>
    <w:rsid w:val="00740B14"/>
    <w:rsid w:val="00767018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33909"/>
    <w:rsid w:val="00952C0E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7317F"/>
    <w:rsid w:val="00A822B5"/>
    <w:rsid w:val="00AA274B"/>
    <w:rsid w:val="00AF1D79"/>
    <w:rsid w:val="00B255EA"/>
    <w:rsid w:val="00B36F1D"/>
    <w:rsid w:val="00B732F7"/>
    <w:rsid w:val="00B763FB"/>
    <w:rsid w:val="00B96A20"/>
    <w:rsid w:val="00BA69F0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2A73"/>
    <w:rsid w:val="00D53D06"/>
    <w:rsid w:val="00D67E54"/>
    <w:rsid w:val="00D934C6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5B85"/>
    <w:rsid w:val="00F10704"/>
    <w:rsid w:val="00F11FC5"/>
    <w:rsid w:val="00F55933"/>
    <w:rsid w:val="00F8574B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6D18-05C6-4CAB-A770-1A893243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ΚΑΤΣΑΡΑΣ ΧΡΗΣΤΟΣ</cp:lastModifiedBy>
  <cp:revision>3</cp:revision>
  <cp:lastPrinted>2014-08-29T13:03:00Z</cp:lastPrinted>
  <dcterms:created xsi:type="dcterms:W3CDTF">2014-08-29T13:15:00Z</dcterms:created>
  <dcterms:modified xsi:type="dcterms:W3CDTF">2014-08-29T13:25:00Z</dcterms:modified>
</cp:coreProperties>
</file>