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74" w:rsidRDefault="00720374" w:rsidP="00B46145">
      <w:pPr>
        <w:rPr>
          <w:rFonts w:ascii="Verdana" w:hAnsi="Verdana"/>
          <w:sz w:val="20"/>
          <w:szCs w:val="20"/>
          <w:lang w:val="en-US"/>
        </w:rPr>
      </w:pPr>
    </w:p>
    <w:p w:rsidR="00060764" w:rsidRDefault="00060764" w:rsidP="00B46145">
      <w:pPr>
        <w:rPr>
          <w:rFonts w:ascii="Verdana" w:hAnsi="Verdana"/>
          <w:sz w:val="20"/>
          <w:szCs w:val="20"/>
          <w:lang w:val="en-US"/>
        </w:rPr>
      </w:pPr>
    </w:p>
    <w:p w:rsidR="000D17F1" w:rsidRDefault="000D17F1" w:rsidP="00B46145">
      <w:pPr>
        <w:rPr>
          <w:rFonts w:ascii="Verdana" w:hAnsi="Verdana"/>
          <w:sz w:val="20"/>
          <w:szCs w:val="20"/>
          <w:lang w:val="en-US"/>
        </w:rPr>
      </w:pPr>
    </w:p>
    <w:p w:rsidR="000D17F1" w:rsidRDefault="00242427" w:rsidP="00B46145">
      <w:pPr>
        <w:rPr>
          <w:rFonts w:ascii="Verdana" w:hAnsi="Verdana"/>
          <w:sz w:val="20"/>
          <w:szCs w:val="20"/>
          <w:lang w:val="en-US"/>
        </w:rPr>
      </w:pPr>
      <w:bookmarkStart w:id="0" w:name="_GoBack"/>
      <w:bookmarkEnd w:id="0"/>
      <w:r w:rsidRPr="00F75FD0">
        <w:rPr>
          <w:rFonts w:ascii="Verdana" w:hAnsi="Verdana"/>
          <w:sz w:val="20"/>
          <w:szCs w:val="20"/>
          <w:lang w:val="en-US"/>
        </w:rPr>
        <w:t>5</w:t>
      </w:r>
      <w:r w:rsidR="000D17F1">
        <w:rPr>
          <w:rFonts w:ascii="Verdana" w:hAnsi="Verdana"/>
          <w:sz w:val="20"/>
          <w:szCs w:val="20"/>
          <w:lang w:val="en-US"/>
        </w:rPr>
        <w:t xml:space="preserve"> </w:t>
      </w:r>
      <w:r w:rsidR="00E95277">
        <w:rPr>
          <w:rFonts w:ascii="Verdana" w:hAnsi="Verdana"/>
          <w:sz w:val="20"/>
          <w:szCs w:val="20"/>
          <w:lang w:val="en-US"/>
        </w:rPr>
        <w:t>August 2014</w:t>
      </w:r>
    </w:p>
    <w:p w:rsidR="000D17F1" w:rsidRDefault="000D17F1" w:rsidP="00B46145">
      <w:pPr>
        <w:rPr>
          <w:rFonts w:ascii="Verdana" w:hAnsi="Verdana"/>
          <w:sz w:val="20"/>
          <w:szCs w:val="20"/>
          <w:lang w:val="en-US"/>
        </w:rPr>
      </w:pPr>
    </w:p>
    <w:p w:rsidR="000D17F1" w:rsidRDefault="000D17F1" w:rsidP="00B46145">
      <w:pPr>
        <w:rPr>
          <w:rFonts w:ascii="Verdana" w:hAnsi="Verdana"/>
          <w:sz w:val="20"/>
          <w:szCs w:val="20"/>
          <w:lang w:val="en-US"/>
        </w:rPr>
      </w:pPr>
    </w:p>
    <w:p w:rsidR="00B46145" w:rsidRPr="00F75FD0" w:rsidRDefault="00FF13EA" w:rsidP="00242427">
      <w:pPr>
        <w:jc w:val="center"/>
        <w:rPr>
          <w:rFonts w:ascii="Verdana" w:eastAsia="Times New Roman" w:hAnsi="Verdana" w:cs="Tahoma"/>
          <w:color w:val="1F497D"/>
          <w:sz w:val="44"/>
          <w:lang w:val="en-US"/>
        </w:rPr>
      </w:pPr>
      <w:r w:rsidRPr="00F75FD0">
        <w:rPr>
          <w:rFonts w:ascii="Verdana" w:eastAsia="Times New Roman" w:hAnsi="Verdana" w:cs="Tahoma"/>
          <w:color w:val="1F497D"/>
          <w:sz w:val="44"/>
          <w:lang w:val="en-US"/>
        </w:rPr>
        <w:t>ANNOUNCEMENT</w:t>
      </w:r>
    </w:p>
    <w:p w:rsidR="00FF13EA" w:rsidRDefault="00FF13EA" w:rsidP="00B46145">
      <w:pPr>
        <w:rPr>
          <w:rFonts w:ascii="Verdana" w:hAnsi="Verdana"/>
          <w:b/>
          <w:sz w:val="20"/>
          <w:szCs w:val="20"/>
          <w:lang w:val="en-US"/>
        </w:rPr>
      </w:pPr>
    </w:p>
    <w:p w:rsidR="000D17F1" w:rsidRDefault="000D17F1" w:rsidP="00B46145">
      <w:pPr>
        <w:rPr>
          <w:rFonts w:ascii="Verdana" w:hAnsi="Verdana"/>
          <w:b/>
          <w:sz w:val="20"/>
          <w:szCs w:val="20"/>
          <w:lang w:val="en-US"/>
        </w:rPr>
      </w:pPr>
    </w:p>
    <w:p w:rsidR="00FF13EA" w:rsidRPr="00720374" w:rsidRDefault="001C3B51" w:rsidP="00B46145">
      <w:pPr>
        <w:rPr>
          <w:rFonts w:ascii="Verdana" w:hAnsi="Verdana"/>
          <w:b/>
          <w:sz w:val="20"/>
          <w:szCs w:val="20"/>
          <w:lang w:val="en-US"/>
        </w:rPr>
      </w:pPr>
      <w:r w:rsidRPr="001C3B51">
        <w:rPr>
          <w:rFonts w:ascii="Verdana" w:hAnsi="Verdana"/>
          <w:b/>
          <w:sz w:val="20"/>
          <w:szCs w:val="20"/>
          <w:lang w:val="en-US"/>
        </w:rPr>
        <w:t xml:space="preserve">NEW </w:t>
      </w:r>
      <w:r w:rsidR="000D63F8">
        <w:rPr>
          <w:rFonts w:ascii="Verdana" w:hAnsi="Verdana"/>
          <w:b/>
          <w:sz w:val="20"/>
          <w:szCs w:val="20"/>
          <w:lang w:val="en-US"/>
        </w:rPr>
        <w:t xml:space="preserve">EPC </w:t>
      </w:r>
      <w:r w:rsidRPr="001C3B51">
        <w:rPr>
          <w:rFonts w:ascii="Verdana" w:hAnsi="Verdana"/>
          <w:b/>
          <w:sz w:val="20"/>
          <w:szCs w:val="20"/>
          <w:lang w:val="en-US"/>
        </w:rPr>
        <w:t xml:space="preserve">CONTRACT </w:t>
      </w:r>
      <w:r w:rsidR="001722F7">
        <w:rPr>
          <w:rFonts w:ascii="Verdana" w:hAnsi="Verdana"/>
          <w:b/>
          <w:sz w:val="20"/>
          <w:szCs w:val="20"/>
          <w:lang w:val="en-US"/>
        </w:rPr>
        <w:t xml:space="preserve">FOR </w:t>
      </w:r>
      <w:r w:rsidRPr="001C3B51">
        <w:rPr>
          <w:rFonts w:ascii="Verdana" w:hAnsi="Verdana"/>
          <w:b/>
          <w:sz w:val="20"/>
          <w:szCs w:val="20"/>
          <w:lang w:val="en-US"/>
        </w:rPr>
        <w:t xml:space="preserve">THE </w:t>
      </w:r>
      <w:r w:rsidR="001722F7">
        <w:rPr>
          <w:rFonts w:ascii="Verdana" w:hAnsi="Verdana"/>
          <w:b/>
          <w:sz w:val="20"/>
          <w:szCs w:val="20"/>
          <w:lang w:val="en-US"/>
        </w:rPr>
        <w:t xml:space="preserve">SHAT </w:t>
      </w:r>
      <w:r>
        <w:rPr>
          <w:rFonts w:ascii="Verdana" w:hAnsi="Verdana"/>
          <w:b/>
          <w:sz w:val="20"/>
          <w:szCs w:val="20"/>
          <w:lang w:val="en-US"/>
        </w:rPr>
        <w:t xml:space="preserve">AL </w:t>
      </w:r>
      <w:r w:rsidRPr="001C3B51">
        <w:rPr>
          <w:rFonts w:ascii="Verdana" w:hAnsi="Verdana"/>
          <w:b/>
          <w:sz w:val="20"/>
          <w:szCs w:val="20"/>
          <w:lang w:val="en-US"/>
        </w:rPr>
        <w:t xml:space="preserve">BASRA </w:t>
      </w:r>
      <w:r w:rsidR="00AC7AF4">
        <w:rPr>
          <w:rFonts w:ascii="Verdana" w:hAnsi="Verdana"/>
          <w:b/>
          <w:sz w:val="20"/>
          <w:szCs w:val="20"/>
          <w:lang w:val="en-US"/>
        </w:rPr>
        <w:t xml:space="preserve">POWER PLANT </w:t>
      </w:r>
      <w:r w:rsidR="000D63F8">
        <w:rPr>
          <w:rFonts w:ascii="Verdana" w:hAnsi="Verdana"/>
          <w:b/>
          <w:sz w:val="20"/>
          <w:szCs w:val="20"/>
          <w:lang w:val="en-US"/>
        </w:rPr>
        <w:t>IN IRAQ</w:t>
      </w:r>
    </w:p>
    <w:p w:rsidR="00E1589A" w:rsidRDefault="00E1589A" w:rsidP="00E1589A">
      <w:pPr>
        <w:rPr>
          <w:rFonts w:eastAsia="Times New Roman"/>
          <w:lang w:val="en-US"/>
        </w:rPr>
      </w:pPr>
    </w:p>
    <w:p w:rsidR="00E95277" w:rsidRPr="00293A4F" w:rsidRDefault="00E95277" w:rsidP="00293A4F">
      <w:pPr>
        <w:pStyle w:val="Default"/>
        <w:jc w:val="both"/>
        <w:rPr>
          <w:sz w:val="20"/>
          <w:szCs w:val="20"/>
          <w:lang w:val="en-US"/>
        </w:rPr>
      </w:pPr>
      <w:r w:rsidRPr="00293A4F">
        <w:rPr>
          <w:sz w:val="20"/>
          <w:szCs w:val="20"/>
          <w:lang w:val="en-GB"/>
        </w:rPr>
        <w:t xml:space="preserve">METKA S.A. is pleased to announce that </w:t>
      </w:r>
      <w:r w:rsidR="0030162F">
        <w:rPr>
          <w:sz w:val="20"/>
          <w:szCs w:val="20"/>
          <w:lang w:val="en-GB"/>
        </w:rPr>
        <w:t xml:space="preserve">the company </w:t>
      </w:r>
      <w:r w:rsidR="003B708C">
        <w:rPr>
          <w:sz w:val="20"/>
          <w:szCs w:val="20"/>
          <w:lang w:val="en-GB"/>
        </w:rPr>
        <w:t xml:space="preserve">has recently </w:t>
      </w:r>
      <w:r w:rsidRPr="00293A4F">
        <w:rPr>
          <w:sz w:val="20"/>
          <w:szCs w:val="20"/>
          <w:lang w:val="en-GB"/>
        </w:rPr>
        <w:t>signed a new contract</w:t>
      </w:r>
      <w:r w:rsidR="00293A4F" w:rsidRPr="00293A4F">
        <w:rPr>
          <w:sz w:val="20"/>
          <w:szCs w:val="20"/>
          <w:lang w:val="en-US"/>
        </w:rPr>
        <w:t xml:space="preserve"> for the addition </w:t>
      </w:r>
      <w:r w:rsidR="001722F7">
        <w:rPr>
          <w:sz w:val="20"/>
          <w:szCs w:val="20"/>
          <w:lang w:val="en-US"/>
        </w:rPr>
        <w:t>of heavy fuel oil operational capability at</w:t>
      </w:r>
      <w:r w:rsidR="00293A4F" w:rsidRPr="00293A4F">
        <w:rPr>
          <w:sz w:val="20"/>
          <w:szCs w:val="20"/>
          <w:lang w:val="en-US"/>
        </w:rPr>
        <w:t xml:space="preserve"> the Shat al Basra </w:t>
      </w:r>
      <w:r w:rsidR="001722F7">
        <w:rPr>
          <w:sz w:val="20"/>
          <w:szCs w:val="20"/>
          <w:lang w:val="en-US"/>
        </w:rPr>
        <w:t>s</w:t>
      </w:r>
      <w:r w:rsidR="00293A4F" w:rsidRPr="00293A4F">
        <w:rPr>
          <w:sz w:val="20"/>
          <w:szCs w:val="20"/>
          <w:lang w:val="en-US"/>
        </w:rPr>
        <w:t>ite</w:t>
      </w:r>
      <w:r w:rsidR="001722F7">
        <w:rPr>
          <w:sz w:val="20"/>
          <w:szCs w:val="20"/>
          <w:lang w:val="en-US"/>
        </w:rPr>
        <w:t xml:space="preserve"> in southern Iraq</w:t>
      </w:r>
      <w:r w:rsidR="00293A4F" w:rsidRPr="00293A4F">
        <w:rPr>
          <w:sz w:val="20"/>
          <w:szCs w:val="20"/>
          <w:lang w:val="en-US"/>
        </w:rPr>
        <w:t>.</w:t>
      </w:r>
    </w:p>
    <w:p w:rsidR="00E95277" w:rsidRPr="00293A4F" w:rsidRDefault="00E95277" w:rsidP="00E95277">
      <w:pPr>
        <w:pStyle w:val="Default"/>
        <w:rPr>
          <w:sz w:val="20"/>
          <w:szCs w:val="20"/>
          <w:lang w:val="en-US"/>
        </w:rPr>
      </w:pPr>
    </w:p>
    <w:p w:rsidR="00293A4F" w:rsidRPr="00293A4F" w:rsidRDefault="00293A4F" w:rsidP="00293A4F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  <w:szCs w:val="20"/>
          <w:lang w:val="en-US" w:eastAsia="en-US"/>
        </w:rPr>
      </w:pPr>
      <w:r w:rsidRPr="00293A4F"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 xml:space="preserve">The main characteristics of this new project are as follows: </w:t>
      </w:r>
    </w:p>
    <w:p w:rsidR="00293A4F" w:rsidRPr="00293A4F" w:rsidRDefault="00293A4F" w:rsidP="00293A4F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  <w:szCs w:val="20"/>
          <w:lang w:val="en-US" w:eastAsia="en-US"/>
        </w:rPr>
      </w:pPr>
    </w:p>
    <w:p w:rsidR="00293A4F" w:rsidRPr="0030162F" w:rsidRDefault="00293A4F" w:rsidP="0030162F">
      <w:pPr>
        <w:pStyle w:val="ListParagraph"/>
        <w:numPr>
          <w:ilvl w:val="0"/>
          <w:numId w:val="6"/>
        </w:numPr>
        <w:rPr>
          <w:rFonts w:ascii="Verdana" w:hAnsi="Verdana"/>
          <w:color w:val="000000"/>
          <w:sz w:val="20"/>
          <w:szCs w:val="20"/>
        </w:rPr>
      </w:pPr>
      <w:r w:rsidRPr="0030162F">
        <w:rPr>
          <w:rFonts w:ascii="Verdana" w:hAnsi="Verdana"/>
          <w:b/>
          <w:bCs/>
          <w:color w:val="000000"/>
          <w:sz w:val="20"/>
          <w:szCs w:val="20"/>
          <w:u w:val="single"/>
        </w:rPr>
        <w:t xml:space="preserve">Project </w:t>
      </w:r>
      <w:proofErr w:type="spellStart"/>
      <w:r w:rsidRPr="0030162F">
        <w:rPr>
          <w:rFonts w:ascii="Verdana" w:hAnsi="Verdana"/>
          <w:b/>
          <w:bCs/>
          <w:color w:val="000000"/>
          <w:sz w:val="20"/>
          <w:szCs w:val="20"/>
          <w:u w:val="single"/>
        </w:rPr>
        <w:t>Owner</w:t>
      </w:r>
      <w:proofErr w:type="spellEnd"/>
      <w:r w:rsidRPr="0030162F">
        <w:rPr>
          <w:rFonts w:ascii="Verdana" w:hAnsi="Verdana"/>
          <w:b/>
          <w:bCs/>
          <w:color w:val="000000"/>
          <w:sz w:val="20"/>
          <w:szCs w:val="20"/>
        </w:rPr>
        <w:t xml:space="preserve">: </w:t>
      </w:r>
    </w:p>
    <w:p w:rsidR="0030162F" w:rsidRDefault="00293A4F" w:rsidP="0030162F">
      <w:pPr>
        <w:autoSpaceDE w:val="0"/>
        <w:autoSpaceDN w:val="0"/>
        <w:adjustRightInd w:val="0"/>
        <w:spacing w:before="120"/>
        <w:ind w:left="709"/>
        <w:rPr>
          <w:rFonts w:ascii="Verdana" w:eastAsiaTheme="minorHAnsi" w:hAnsi="Verdana"/>
          <w:color w:val="000000"/>
          <w:sz w:val="20"/>
          <w:szCs w:val="20"/>
          <w:lang w:val="en-US" w:eastAsia="en-US"/>
        </w:rPr>
      </w:pPr>
      <w:r w:rsidRPr="00293A4F"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>Ministry of Electricity – Republic of Iraq</w:t>
      </w:r>
    </w:p>
    <w:p w:rsidR="00293A4F" w:rsidRPr="0030162F" w:rsidRDefault="00293A4F" w:rsidP="0030162F">
      <w:pPr>
        <w:pStyle w:val="ListParagraph"/>
        <w:numPr>
          <w:ilvl w:val="0"/>
          <w:numId w:val="6"/>
        </w:numPr>
        <w:spacing w:before="120"/>
        <w:rPr>
          <w:rFonts w:ascii="Verdana" w:hAnsi="Verdana"/>
          <w:color w:val="000000"/>
          <w:sz w:val="20"/>
          <w:szCs w:val="20"/>
          <w:lang w:val="en-US"/>
        </w:rPr>
      </w:pPr>
      <w:r w:rsidRPr="0030162F">
        <w:rPr>
          <w:rFonts w:ascii="Verdana" w:hAnsi="Verdana"/>
          <w:b/>
          <w:bCs/>
          <w:color w:val="000000"/>
          <w:sz w:val="20"/>
          <w:szCs w:val="20"/>
          <w:u w:val="single"/>
        </w:rPr>
        <w:t xml:space="preserve">Project </w:t>
      </w:r>
      <w:r w:rsidR="001722F7">
        <w:rPr>
          <w:rFonts w:ascii="Verdana" w:hAnsi="Verdana"/>
          <w:b/>
          <w:bCs/>
          <w:color w:val="000000"/>
          <w:sz w:val="20"/>
          <w:szCs w:val="20"/>
          <w:u w:val="single"/>
          <w:lang w:val="en-US"/>
        </w:rPr>
        <w:t>Scope</w:t>
      </w:r>
      <w:r w:rsidR="0030162F" w:rsidRPr="0030162F">
        <w:rPr>
          <w:rFonts w:ascii="Verdana" w:hAnsi="Verdana"/>
          <w:b/>
          <w:bCs/>
          <w:color w:val="000000"/>
          <w:sz w:val="20"/>
          <w:szCs w:val="20"/>
          <w:u w:val="single"/>
          <w:lang w:val="en-US"/>
        </w:rPr>
        <w:t>:</w:t>
      </w:r>
      <w:r w:rsidRPr="0030162F">
        <w:rPr>
          <w:rFonts w:ascii="Verdana" w:hAnsi="Verdana"/>
          <w:b/>
          <w:bCs/>
          <w:color w:val="000000"/>
          <w:sz w:val="20"/>
          <w:szCs w:val="20"/>
          <w:u w:val="single"/>
        </w:rPr>
        <w:t xml:space="preserve"> </w:t>
      </w:r>
    </w:p>
    <w:p w:rsidR="0030162F" w:rsidRDefault="001722F7" w:rsidP="001F2785">
      <w:pPr>
        <w:autoSpaceDE w:val="0"/>
        <w:autoSpaceDN w:val="0"/>
        <w:adjustRightInd w:val="0"/>
        <w:ind w:left="709"/>
        <w:jc w:val="both"/>
        <w:rPr>
          <w:rFonts w:ascii="Verdana" w:eastAsiaTheme="minorHAnsi" w:hAnsi="Verdana"/>
          <w:color w:val="000000"/>
          <w:sz w:val="20"/>
          <w:szCs w:val="20"/>
          <w:lang w:val="en-US" w:eastAsia="en-US"/>
        </w:rPr>
      </w:pPr>
      <w:r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 xml:space="preserve">The scope of the project includes the engineering, procurement and construction as required to enable operation of the </w:t>
      </w:r>
      <w:r w:rsidR="00293A4F" w:rsidRPr="00293A4F"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 xml:space="preserve">Shat-Al-Basra Power Plant </w:t>
      </w:r>
      <w:r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 xml:space="preserve">on heavy fuel oil, including related </w:t>
      </w:r>
      <w:r w:rsidR="004A0384"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 xml:space="preserve">mechanical, electrical and </w:t>
      </w:r>
      <w:r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 xml:space="preserve">civil works, </w:t>
      </w:r>
      <w:r w:rsidR="004A0384"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 xml:space="preserve">as well as </w:t>
      </w:r>
      <w:r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>tie-ins to the existing infrastructure.</w:t>
      </w:r>
    </w:p>
    <w:p w:rsidR="004A0384" w:rsidRDefault="004A0384" w:rsidP="0030162F">
      <w:pPr>
        <w:autoSpaceDE w:val="0"/>
        <w:autoSpaceDN w:val="0"/>
        <w:adjustRightInd w:val="0"/>
        <w:ind w:left="709"/>
        <w:rPr>
          <w:rFonts w:ascii="Verdana" w:eastAsiaTheme="minorHAnsi" w:hAnsi="Verdana"/>
          <w:color w:val="000000"/>
          <w:sz w:val="20"/>
          <w:szCs w:val="20"/>
          <w:lang w:val="en-US" w:eastAsia="en-US"/>
        </w:rPr>
      </w:pPr>
    </w:p>
    <w:p w:rsidR="00293A4F" w:rsidRPr="0030162F" w:rsidRDefault="00293A4F" w:rsidP="0030162F">
      <w:pPr>
        <w:pStyle w:val="ListParagraph"/>
        <w:numPr>
          <w:ilvl w:val="0"/>
          <w:numId w:val="6"/>
        </w:numPr>
        <w:rPr>
          <w:rFonts w:ascii="Verdana" w:hAnsi="Verdana"/>
          <w:color w:val="000000"/>
          <w:sz w:val="20"/>
          <w:szCs w:val="20"/>
          <w:lang w:val="en-US"/>
        </w:rPr>
      </w:pPr>
      <w:r w:rsidRPr="0030162F">
        <w:rPr>
          <w:rFonts w:ascii="Verdana" w:hAnsi="Verdana"/>
          <w:b/>
          <w:bCs/>
          <w:color w:val="000000"/>
          <w:sz w:val="20"/>
          <w:szCs w:val="20"/>
          <w:u w:val="single"/>
          <w:lang w:val="en-US"/>
        </w:rPr>
        <w:t>Project Location</w:t>
      </w:r>
      <w:r w:rsidR="0030162F" w:rsidRPr="0030162F">
        <w:rPr>
          <w:rFonts w:ascii="Verdana" w:hAnsi="Verdana"/>
          <w:b/>
          <w:bCs/>
          <w:color w:val="000000"/>
          <w:sz w:val="20"/>
          <w:szCs w:val="20"/>
          <w:u w:val="single"/>
          <w:lang w:val="en-US"/>
        </w:rPr>
        <w:t>:</w:t>
      </w:r>
      <w:r w:rsidRPr="0030162F">
        <w:rPr>
          <w:rFonts w:ascii="Verdana" w:hAnsi="Verdana"/>
          <w:b/>
          <w:bCs/>
          <w:color w:val="000000"/>
          <w:sz w:val="20"/>
          <w:szCs w:val="20"/>
          <w:u w:val="single"/>
          <w:lang w:val="en-US"/>
        </w:rPr>
        <w:t xml:space="preserve"> </w:t>
      </w:r>
    </w:p>
    <w:p w:rsidR="0030162F" w:rsidRDefault="00E20593" w:rsidP="001F2785">
      <w:pPr>
        <w:autoSpaceDE w:val="0"/>
        <w:autoSpaceDN w:val="0"/>
        <w:adjustRightInd w:val="0"/>
        <w:ind w:left="709"/>
        <w:jc w:val="both"/>
        <w:rPr>
          <w:rFonts w:ascii="Verdana" w:eastAsiaTheme="minorHAnsi" w:hAnsi="Verdana"/>
          <w:color w:val="000000"/>
          <w:sz w:val="20"/>
          <w:szCs w:val="20"/>
          <w:lang w:val="en-US" w:eastAsia="en-US"/>
        </w:rPr>
      </w:pPr>
      <w:r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>The pro</w:t>
      </w:r>
      <w:r w:rsidR="000D63F8"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 xml:space="preserve">ject will be carried out at the existing </w:t>
      </w:r>
      <w:r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>Shat Al Basra Power Plant site</w:t>
      </w:r>
      <w:r w:rsidR="000D63F8"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 xml:space="preserve"> in </w:t>
      </w:r>
      <w:r w:rsidR="000D63F8" w:rsidRPr="00293A4F"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>Basra Province</w:t>
      </w:r>
      <w:r w:rsidR="000D63F8"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>, where the company is currently installing a 1</w:t>
      </w:r>
      <w:r w:rsidR="00F75FD0"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>,</w:t>
      </w:r>
      <w:r w:rsidR="000D63F8"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 xml:space="preserve">250MW open cycle gas turbine power plant. </w:t>
      </w:r>
    </w:p>
    <w:p w:rsidR="0030162F" w:rsidRPr="0030162F" w:rsidRDefault="0030162F" w:rsidP="0030162F">
      <w:pPr>
        <w:ind w:left="709"/>
        <w:jc w:val="both"/>
        <w:rPr>
          <w:rFonts w:ascii="Verdana" w:eastAsiaTheme="minorHAnsi" w:hAnsi="Verdana"/>
          <w:color w:val="000000"/>
          <w:sz w:val="20"/>
          <w:szCs w:val="20"/>
          <w:lang w:val="en-US" w:eastAsia="en-US"/>
        </w:rPr>
      </w:pPr>
    </w:p>
    <w:p w:rsidR="00293A4F" w:rsidRPr="0030162F" w:rsidRDefault="001722F7" w:rsidP="0030162F">
      <w:pPr>
        <w:pStyle w:val="ListParagraph"/>
        <w:numPr>
          <w:ilvl w:val="0"/>
          <w:numId w:val="6"/>
        </w:numPr>
        <w:jc w:val="both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b/>
          <w:bCs/>
          <w:color w:val="000000"/>
          <w:sz w:val="20"/>
          <w:szCs w:val="20"/>
          <w:u w:val="single"/>
          <w:lang w:val="en-US"/>
        </w:rPr>
        <w:t>Contract</w:t>
      </w:r>
      <w:r w:rsidRPr="0030162F">
        <w:rPr>
          <w:rFonts w:ascii="Verdana" w:hAnsi="Verdana"/>
          <w:b/>
          <w:bCs/>
          <w:color w:val="000000"/>
          <w:sz w:val="20"/>
          <w:szCs w:val="20"/>
          <w:u w:val="single"/>
          <w:lang w:val="en-US"/>
        </w:rPr>
        <w:t xml:space="preserve"> </w:t>
      </w:r>
      <w:r w:rsidR="0030162F" w:rsidRPr="0030162F">
        <w:rPr>
          <w:rFonts w:ascii="Verdana" w:hAnsi="Verdana"/>
          <w:b/>
          <w:bCs/>
          <w:color w:val="000000"/>
          <w:sz w:val="20"/>
          <w:szCs w:val="20"/>
          <w:u w:val="single"/>
          <w:lang w:val="en-US"/>
        </w:rPr>
        <w:t>Value:</w:t>
      </w:r>
    </w:p>
    <w:p w:rsidR="00293A4F" w:rsidRPr="00293A4F" w:rsidRDefault="00293A4F" w:rsidP="0030162F">
      <w:pPr>
        <w:autoSpaceDE w:val="0"/>
        <w:autoSpaceDN w:val="0"/>
        <w:adjustRightInd w:val="0"/>
        <w:ind w:left="709"/>
        <w:rPr>
          <w:rFonts w:ascii="Verdana" w:eastAsiaTheme="minorHAnsi" w:hAnsi="Verdana"/>
          <w:color w:val="000000"/>
          <w:sz w:val="20"/>
          <w:szCs w:val="20"/>
          <w:lang w:val="en-US" w:eastAsia="en-US"/>
        </w:rPr>
      </w:pPr>
      <w:r w:rsidRPr="00293A4F"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 xml:space="preserve">Total amount US$ </w:t>
      </w:r>
      <w:r w:rsidR="0030162F"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>166</w:t>
      </w:r>
      <w:r w:rsidR="00F75FD0"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>.</w:t>
      </w:r>
      <w:r w:rsidR="0030162F"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>5</w:t>
      </w:r>
      <w:r w:rsidR="000D63F8"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 xml:space="preserve"> million. </w:t>
      </w:r>
      <w:r w:rsidRPr="00293A4F"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 xml:space="preserve"> </w:t>
      </w:r>
    </w:p>
    <w:p w:rsidR="00293A4F" w:rsidRPr="00293A4F" w:rsidRDefault="00293A4F" w:rsidP="00293A4F">
      <w:pPr>
        <w:autoSpaceDE w:val="0"/>
        <w:autoSpaceDN w:val="0"/>
        <w:adjustRightInd w:val="0"/>
        <w:rPr>
          <w:rFonts w:ascii="Verdana" w:eastAsiaTheme="minorHAnsi" w:hAnsi="Verdana"/>
          <w:color w:val="000000"/>
          <w:sz w:val="20"/>
          <w:szCs w:val="20"/>
          <w:lang w:val="en-US" w:eastAsia="en-US"/>
        </w:rPr>
      </w:pPr>
    </w:p>
    <w:p w:rsidR="00293A4F" w:rsidRPr="000D63F8" w:rsidRDefault="00293A4F" w:rsidP="0030162F">
      <w:pPr>
        <w:pStyle w:val="ListParagraph"/>
        <w:numPr>
          <w:ilvl w:val="0"/>
          <w:numId w:val="6"/>
        </w:numPr>
        <w:rPr>
          <w:rFonts w:ascii="Verdana" w:hAnsi="Verdana"/>
          <w:color w:val="000000"/>
          <w:sz w:val="20"/>
          <w:szCs w:val="20"/>
          <w:lang w:val="en-US"/>
        </w:rPr>
      </w:pPr>
      <w:r w:rsidRPr="000D63F8">
        <w:rPr>
          <w:rFonts w:ascii="Verdana" w:hAnsi="Verdana"/>
          <w:b/>
          <w:bCs/>
          <w:color w:val="000000"/>
          <w:sz w:val="20"/>
          <w:szCs w:val="20"/>
          <w:u w:val="single"/>
          <w:lang w:val="en-US"/>
        </w:rPr>
        <w:t xml:space="preserve">Project Time Schedule: </w:t>
      </w:r>
    </w:p>
    <w:p w:rsidR="00293A4F" w:rsidRPr="00293A4F" w:rsidRDefault="001722F7" w:rsidP="0030162F">
      <w:pPr>
        <w:autoSpaceDE w:val="0"/>
        <w:autoSpaceDN w:val="0"/>
        <w:adjustRightInd w:val="0"/>
        <w:ind w:left="709"/>
        <w:rPr>
          <w:rFonts w:ascii="Verdana" w:eastAsiaTheme="minorHAnsi" w:hAnsi="Verdana"/>
          <w:color w:val="000000"/>
          <w:sz w:val="20"/>
          <w:szCs w:val="20"/>
          <w:lang w:val="en-US" w:eastAsia="en-US"/>
        </w:rPr>
      </w:pPr>
      <w:r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>The project will be executed in 12 months</w:t>
      </w:r>
      <w:r w:rsidR="0030162F"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 xml:space="preserve"> </w:t>
      </w:r>
      <w:r w:rsidR="00293A4F" w:rsidRPr="00293A4F"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>from the contract effective date</w:t>
      </w:r>
      <w:r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 xml:space="preserve"> </w:t>
      </w:r>
      <w:r w:rsidRPr="001722F7"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>and the opening of a Letter of Credit.</w:t>
      </w:r>
    </w:p>
    <w:p w:rsidR="00293A4F" w:rsidRDefault="00293A4F" w:rsidP="00E95277">
      <w:pPr>
        <w:pStyle w:val="Default"/>
        <w:jc w:val="both"/>
        <w:rPr>
          <w:b/>
          <w:sz w:val="20"/>
          <w:szCs w:val="20"/>
          <w:lang w:val="en-US"/>
        </w:rPr>
      </w:pPr>
    </w:p>
    <w:p w:rsidR="0030162F" w:rsidRPr="001F2785" w:rsidRDefault="0030162F" w:rsidP="00E95277">
      <w:pPr>
        <w:pStyle w:val="Default"/>
        <w:jc w:val="both"/>
        <w:rPr>
          <w:sz w:val="20"/>
          <w:szCs w:val="20"/>
          <w:u w:val="single"/>
          <w:lang w:val="en-US"/>
        </w:rPr>
      </w:pPr>
      <w:r w:rsidRPr="001F2785">
        <w:rPr>
          <w:sz w:val="20"/>
          <w:szCs w:val="20"/>
          <w:u w:val="single"/>
          <w:lang w:val="en-US"/>
        </w:rPr>
        <w:t>About METKA</w:t>
      </w:r>
    </w:p>
    <w:p w:rsidR="00293A4F" w:rsidRDefault="00293A4F" w:rsidP="00E95277">
      <w:pPr>
        <w:pStyle w:val="Default"/>
        <w:jc w:val="both"/>
        <w:rPr>
          <w:b/>
          <w:sz w:val="20"/>
          <w:szCs w:val="20"/>
          <w:lang w:val="en-US"/>
        </w:rPr>
      </w:pPr>
    </w:p>
    <w:p w:rsidR="00E95277" w:rsidRPr="008B6A3F" w:rsidRDefault="00E95277" w:rsidP="00E95277">
      <w:pPr>
        <w:pStyle w:val="Default"/>
        <w:jc w:val="both"/>
        <w:rPr>
          <w:iCs/>
          <w:sz w:val="18"/>
          <w:szCs w:val="18"/>
          <w:lang w:val="en-GB"/>
        </w:rPr>
      </w:pPr>
      <w:r w:rsidRPr="008B6A3F">
        <w:rPr>
          <w:b/>
          <w:iCs/>
          <w:sz w:val="18"/>
          <w:szCs w:val="18"/>
          <w:lang w:val="en-GB"/>
        </w:rPr>
        <w:t>METKA</w:t>
      </w:r>
      <w:r w:rsidRPr="008B6A3F">
        <w:rPr>
          <w:iCs/>
          <w:sz w:val="18"/>
          <w:szCs w:val="18"/>
          <w:lang w:val="en-GB"/>
        </w:rPr>
        <w:t xml:space="preserve"> is a leading international EPC contractor for specialized large-scale energy projects, undertaking the complete range of Engineering, Procurement and Construction activities</w:t>
      </w:r>
      <w:r w:rsidR="0030162F">
        <w:rPr>
          <w:iCs/>
          <w:sz w:val="18"/>
          <w:szCs w:val="18"/>
          <w:lang w:val="en-GB"/>
        </w:rPr>
        <w:t xml:space="preserve"> through to project completion. </w:t>
      </w:r>
      <w:r w:rsidRPr="008B6A3F">
        <w:rPr>
          <w:iCs/>
          <w:sz w:val="18"/>
          <w:szCs w:val="18"/>
          <w:lang w:val="en-GB"/>
        </w:rPr>
        <w:t xml:space="preserve">Further information is available at: </w:t>
      </w:r>
      <w:hyperlink r:id="rId8" w:history="1">
        <w:r w:rsidRPr="008B6A3F">
          <w:rPr>
            <w:rStyle w:val="Hyperlink"/>
            <w:iCs/>
            <w:sz w:val="18"/>
            <w:szCs w:val="18"/>
            <w:lang w:val="en-GB"/>
          </w:rPr>
          <w:t>www.metka.com</w:t>
        </w:r>
      </w:hyperlink>
    </w:p>
    <w:p w:rsidR="00E95277" w:rsidRDefault="00E95277" w:rsidP="00E95277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  <w:lang w:val="en-GB"/>
        </w:rPr>
      </w:pPr>
    </w:p>
    <w:p w:rsidR="0030162F" w:rsidRPr="008B6A3F" w:rsidRDefault="0030162F" w:rsidP="00E95277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  <w:lang w:val="en-GB"/>
        </w:rPr>
      </w:pPr>
    </w:p>
    <w:p w:rsidR="00E95277" w:rsidRPr="00E4206C" w:rsidRDefault="00E95277" w:rsidP="00E95277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val="en-GB"/>
        </w:rPr>
      </w:pPr>
      <w:r w:rsidRPr="00E4206C">
        <w:rPr>
          <w:rFonts w:ascii="Verdana" w:hAnsi="Verdana"/>
          <w:b/>
          <w:sz w:val="18"/>
          <w:szCs w:val="18"/>
          <w:lang w:val="en-GB"/>
        </w:rPr>
        <w:t xml:space="preserve">Press Contact: </w:t>
      </w:r>
      <w:r w:rsidRPr="00E4206C">
        <w:rPr>
          <w:rFonts w:ascii="Verdana" w:hAnsi="Verdana"/>
          <w:sz w:val="18"/>
          <w:szCs w:val="18"/>
          <w:lang w:val="en-GB"/>
        </w:rPr>
        <w:t>Ms</w:t>
      </w:r>
      <w:r w:rsidRPr="00E4206C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30162F" w:rsidRPr="0030162F">
        <w:rPr>
          <w:rFonts w:ascii="Verdana" w:hAnsi="Verdana"/>
          <w:sz w:val="18"/>
          <w:szCs w:val="18"/>
          <w:lang w:val="en-GB"/>
        </w:rPr>
        <w:t>Elli Gardiki</w:t>
      </w:r>
    </w:p>
    <w:p w:rsidR="00E95277" w:rsidRPr="00E4206C" w:rsidRDefault="00E95277" w:rsidP="00E95277">
      <w:pPr>
        <w:pStyle w:val="Default"/>
        <w:jc w:val="both"/>
        <w:rPr>
          <w:color w:val="auto"/>
          <w:sz w:val="18"/>
          <w:szCs w:val="18"/>
          <w:lang w:val="en-GB"/>
        </w:rPr>
      </w:pPr>
      <w:r w:rsidRPr="00E4206C">
        <w:rPr>
          <w:color w:val="auto"/>
          <w:sz w:val="18"/>
          <w:szCs w:val="18"/>
          <w:lang w:val="en-GB"/>
        </w:rPr>
        <w:t>MYTILINEOS Group Press Office and Media Relations Supervisor</w:t>
      </w:r>
    </w:p>
    <w:p w:rsidR="000D63F8" w:rsidRDefault="00E95277" w:rsidP="00E95277">
      <w:pPr>
        <w:pStyle w:val="Default"/>
        <w:jc w:val="both"/>
        <w:rPr>
          <w:sz w:val="18"/>
          <w:szCs w:val="18"/>
          <w:lang w:val="pt-PT"/>
        </w:rPr>
      </w:pPr>
      <w:r w:rsidRPr="00E4206C">
        <w:rPr>
          <w:sz w:val="18"/>
          <w:szCs w:val="18"/>
          <w:lang w:val="pt-PT"/>
        </w:rPr>
        <w:t xml:space="preserve">Tel. 210-6877484 | Fax 210-6877400 | E-mail </w:t>
      </w:r>
      <w:r w:rsidR="0030162F">
        <w:rPr>
          <w:sz w:val="18"/>
          <w:szCs w:val="18"/>
          <w:lang w:val="pt-PT"/>
        </w:rPr>
        <w:t>Elli.Gardiki</w:t>
      </w:r>
      <w:r w:rsidRPr="00E4206C">
        <w:rPr>
          <w:sz w:val="18"/>
          <w:szCs w:val="18"/>
          <w:lang w:val="pt-PT"/>
        </w:rPr>
        <w:t>@mytilineos.gr</w:t>
      </w:r>
    </w:p>
    <w:p w:rsidR="000D63F8" w:rsidRPr="000D63F8" w:rsidRDefault="000D63F8" w:rsidP="000D63F8">
      <w:pPr>
        <w:rPr>
          <w:lang w:val="pt-PT" w:eastAsia="en-US"/>
        </w:rPr>
      </w:pPr>
    </w:p>
    <w:p w:rsidR="000D63F8" w:rsidRPr="000D63F8" w:rsidRDefault="000D63F8" w:rsidP="000D63F8">
      <w:pPr>
        <w:rPr>
          <w:lang w:val="pt-PT" w:eastAsia="en-US"/>
        </w:rPr>
      </w:pPr>
    </w:p>
    <w:p w:rsidR="00E95277" w:rsidRPr="000D63F8" w:rsidRDefault="00E95277" w:rsidP="000D63F8">
      <w:pPr>
        <w:rPr>
          <w:lang w:val="pt-PT" w:eastAsia="en-US"/>
        </w:rPr>
      </w:pPr>
    </w:p>
    <w:sectPr w:rsidR="00E95277" w:rsidRPr="000D63F8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F89" w:rsidRDefault="00BE6F89" w:rsidP="00720374">
      <w:r>
        <w:separator/>
      </w:r>
    </w:p>
  </w:endnote>
  <w:endnote w:type="continuationSeparator" w:id="0">
    <w:p w:rsidR="00BE6F89" w:rsidRDefault="00BE6F89" w:rsidP="0072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374" w:rsidRDefault="00720374">
    <w:pPr>
      <w:pStyle w:val="Footer"/>
    </w:pPr>
  </w:p>
  <w:p w:rsidR="00720374" w:rsidRDefault="007203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F89" w:rsidRDefault="00BE6F89" w:rsidP="00720374">
      <w:r>
        <w:separator/>
      </w:r>
    </w:p>
  </w:footnote>
  <w:footnote w:type="continuationSeparator" w:id="0">
    <w:p w:rsidR="00BE6F89" w:rsidRDefault="00BE6F89" w:rsidP="00720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374" w:rsidRDefault="00720374">
    <w:pPr>
      <w:pStyle w:val="Header"/>
    </w:pPr>
    <w:r>
      <w:rPr>
        <w:rFonts w:ascii="Trebuchet MS" w:hAnsi="Trebuchet MS"/>
        <w:noProof/>
        <w:color w:val="0000FF"/>
        <w:sz w:val="18"/>
        <w:szCs w:val="18"/>
      </w:rPr>
      <w:drawing>
        <wp:inline distT="0" distB="0" distL="0" distR="0" wp14:anchorId="025B5D73" wp14:editId="061CAB25">
          <wp:extent cx="1933575" cy="301866"/>
          <wp:effectExtent l="0" t="0" r="0" b="3175"/>
          <wp:docPr id="1" name="Picture 1" descr="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301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0374" w:rsidRDefault="007203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429C0"/>
    <w:multiLevelType w:val="hybridMultilevel"/>
    <w:tmpl w:val="CD720F88"/>
    <w:lvl w:ilvl="0" w:tplc="FFFFFFFF">
      <w:start w:val="1"/>
      <w:numFmt w:val="decimal"/>
      <w:lvlText w:val="%1."/>
      <w:lvlJc w:val="left"/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A1B27"/>
    <w:multiLevelType w:val="hybridMultilevel"/>
    <w:tmpl w:val="03FD4AB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5AEDD1E"/>
    <w:multiLevelType w:val="hybridMultilevel"/>
    <w:tmpl w:val="08921C1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8B53166"/>
    <w:multiLevelType w:val="hybridMultilevel"/>
    <w:tmpl w:val="978D5D7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3663F46"/>
    <w:multiLevelType w:val="hybridMultilevel"/>
    <w:tmpl w:val="6246AFD2"/>
    <w:lvl w:ilvl="0" w:tplc="FFFFFFFF">
      <w:start w:val="1"/>
      <w:numFmt w:val="decimal"/>
      <w:lvlText w:val="%1."/>
      <w:lvlJc w:val="left"/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5B49D"/>
    <w:multiLevelType w:val="hybridMultilevel"/>
    <w:tmpl w:val="F57C96C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45"/>
    <w:rsid w:val="00060764"/>
    <w:rsid w:val="000D17F1"/>
    <w:rsid w:val="000D63F8"/>
    <w:rsid w:val="000E613E"/>
    <w:rsid w:val="00131CB0"/>
    <w:rsid w:val="001722F7"/>
    <w:rsid w:val="001A72D7"/>
    <w:rsid w:val="001C3B51"/>
    <w:rsid w:val="001F2785"/>
    <w:rsid w:val="00242427"/>
    <w:rsid w:val="00250EC0"/>
    <w:rsid w:val="00293A4F"/>
    <w:rsid w:val="0030162F"/>
    <w:rsid w:val="00311928"/>
    <w:rsid w:val="00324AC5"/>
    <w:rsid w:val="00372A1F"/>
    <w:rsid w:val="003908A5"/>
    <w:rsid w:val="003B708C"/>
    <w:rsid w:val="00434ED7"/>
    <w:rsid w:val="0043719B"/>
    <w:rsid w:val="004A0384"/>
    <w:rsid w:val="0057371E"/>
    <w:rsid w:val="00583773"/>
    <w:rsid w:val="006601E5"/>
    <w:rsid w:val="006717F8"/>
    <w:rsid w:val="006E6F47"/>
    <w:rsid w:val="007046AE"/>
    <w:rsid w:val="00720374"/>
    <w:rsid w:val="00743144"/>
    <w:rsid w:val="00845FB2"/>
    <w:rsid w:val="00AC7AF4"/>
    <w:rsid w:val="00AE7802"/>
    <w:rsid w:val="00B22D24"/>
    <w:rsid w:val="00B46145"/>
    <w:rsid w:val="00BA35C4"/>
    <w:rsid w:val="00BA3673"/>
    <w:rsid w:val="00BC0BD6"/>
    <w:rsid w:val="00BE6F89"/>
    <w:rsid w:val="00CC2657"/>
    <w:rsid w:val="00D43392"/>
    <w:rsid w:val="00DB1662"/>
    <w:rsid w:val="00E02785"/>
    <w:rsid w:val="00E1589A"/>
    <w:rsid w:val="00E20593"/>
    <w:rsid w:val="00E95277"/>
    <w:rsid w:val="00F75FD0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3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374"/>
    <w:rPr>
      <w:rFonts w:ascii="Times New Roman" w:eastAsia="Calibri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72037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374"/>
    <w:rPr>
      <w:rFonts w:ascii="Times New Roman" w:eastAsia="Calibri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374"/>
    <w:rPr>
      <w:rFonts w:ascii="Tahoma" w:eastAsia="Calibri" w:hAnsi="Tahoma" w:cs="Tahoma"/>
      <w:sz w:val="16"/>
      <w:szCs w:val="16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E1589A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E9527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rsid w:val="00E95277"/>
    <w:rPr>
      <w:color w:val="0000FF"/>
      <w:u w:val="single"/>
    </w:rPr>
  </w:style>
  <w:style w:type="paragraph" w:styleId="ListParagraph">
    <w:name w:val="List Paragraph"/>
    <w:basedOn w:val="Default"/>
    <w:next w:val="Default"/>
    <w:uiPriority w:val="99"/>
    <w:qFormat/>
    <w:rsid w:val="00293A4F"/>
    <w:rPr>
      <w:rFonts w:ascii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3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374"/>
    <w:rPr>
      <w:rFonts w:ascii="Times New Roman" w:eastAsia="Calibri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72037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374"/>
    <w:rPr>
      <w:rFonts w:ascii="Times New Roman" w:eastAsia="Calibri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374"/>
    <w:rPr>
      <w:rFonts w:ascii="Tahoma" w:eastAsia="Calibri" w:hAnsi="Tahoma" w:cs="Tahoma"/>
      <w:sz w:val="16"/>
      <w:szCs w:val="16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E1589A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E9527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rsid w:val="00E95277"/>
    <w:rPr>
      <w:color w:val="0000FF"/>
      <w:u w:val="single"/>
    </w:rPr>
  </w:style>
  <w:style w:type="paragraph" w:styleId="ListParagraph">
    <w:name w:val="List Paragraph"/>
    <w:basedOn w:val="Default"/>
    <w:next w:val="Default"/>
    <w:uiPriority w:val="99"/>
    <w:qFormat/>
    <w:rsid w:val="00293A4F"/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ka.com/en/home/metka-hom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etka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METKA S.A.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Esteves, Helena</dc:creator>
  <cp:lastModifiedBy>Katralis, Dimitrios</cp:lastModifiedBy>
  <cp:revision>10</cp:revision>
  <dcterms:created xsi:type="dcterms:W3CDTF">2014-08-04T10:56:00Z</dcterms:created>
  <dcterms:modified xsi:type="dcterms:W3CDTF">2014-08-05T06:52:00Z</dcterms:modified>
</cp:coreProperties>
</file>